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630543" w14:textId="2BC64BE0" w:rsidR="009743A6" w:rsidRPr="0087252C" w:rsidRDefault="00B84F6C" w:rsidP="009743A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8240" behindDoc="0" locked="0" layoutInCell="0" allowOverlap="1" wp14:anchorId="1A0B1177" wp14:editId="3F75F860">
                <wp:simplePos x="0" y="0"/>
                <wp:positionH relativeFrom="page">
                  <wp:posOffset>1590040</wp:posOffset>
                </wp:positionH>
                <wp:positionV relativeFrom="page">
                  <wp:posOffset>2700655</wp:posOffset>
                </wp:positionV>
                <wp:extent cx="4372610" cy="3051175"/>
                <wp:effectExtent l="18415" t="14605" r="19050" b="20320"/>
                <wp:wrapNone/>
                <wp:docPr id="1" name="Text Box 5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35A9CC30" w14:textId="77777777" w:rsidR="00844BDC" w:rsidRPr="00B84F6C" w:rsidRDefault="00844BDC" w:rsidP="009743A6">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B84F6C">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4E0B0BA1" w14:textId="7773139E" w:rsidR="00844BDC" w:rsidRPr="0087252C" w:rsidRDefault="00844BDC"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52</w:t>
                            </w:r>
                            <w:r w:rsidRPr="0087252C">
                              <w:rPr>
                                <w:rFonts w:ascii="Times New Roman" w:eastAsia="Times New Roman" w:hAnsi="Times New Roman" w:cs="Times New Roman"/>
                                <w:sz w:val="44"/>
                                <w:szCs w:val="24"/>
                                <w:lang w:val="uk-UA"/>
                              </w:rPr>
                              <w:t>.00.00.000 ПЗ</w:t>
                            </w:r>
                          </w:p>
                          <w:p w14:paraId="18C9F030" w14:textId="5146EF24" w:rsidR="00844BDC" w:rsidRPr="0087252C" w:rsidRDefault="00844BDC"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16102CF8" w14:textId="6EE6A9B3" w:rsidR="00844BDC" w:rsidRPr="00B84F6C" w:rsidRDefault="00844BDC" w:rsidP="009743A6">
                            <w:pPr>
                              <w:keepNext/>
                              <w:spacing w:after="0" w:line="240" w:lineRule="auto"/>
                              <w:jc w:val="center"/>
                              <w:outlineLvl w:val="3"/>
                              <w:rPr>
                                <w:rFonts w:ascii="Times New Roman" w:eastAsia="Times New Roman" w:hAnsi="Times New Roman" w:cs="Times New Roman"/>
                                <w:b/>
                                <w:bCs/>
                                <w:sz w:val="40"/>
                                <w:szCs w:val="24"/>
                                <w:lang w:val="en-US"/>
                                <w14:shadow w14:blurRad="50800" w14:dist="38100" w14:dir="2700000" w14:sx="100000" w14:sy="100000" w14:kx="0" w14:ky="0" w14:algn="tl">
                                  <w14:srgbClr w14:val="000000">
                                    <w14:alpha w14:val="60000"/>
                                  </w14:srgbClr>
                                </w14:shadow>
                              </w:rPr>
                            </w:pPr>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 xml:space="preserve">Денис </w:t>
                            </w:r>
                            <w:proofErr w:type="spellStart"/>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Пицик</w:t>
                            </w:r>
                            <w:proofErr w:type="spellEnd"/>
                          </w:p>
                          <w:p w14:paraId="0599DD2C" w14:textId="77777777" w:rsidR="00844BDC" w:rsidRPr="0087252C" w:rsidRDefault="00844BDC" w:rsidP="009743A6">
                            <w:pPr>
                              <w:spacing w:after="0" w:line="240" w:lineRule="auto"/>
                              <w:jc w:val="center"/>
                              <w:rPr>
                                <w:rFonts w:ascii="Times New Roman" w:eastAsia="Times New Roman" w:hAnsi="Times New Roman" w:cs="Times New Roman"/>
                                <w:sz w:val="40"/>
                                <w:szCs w:val="24"/>
                                <w:lang w:val="uk-UA"/>
                              </w:rPr>
                            </w:pPr>
                          </w:p>
                          <w:p w14:paraId="7AC68180" w14:textId="70C8397B" w:rsidR="00844BDC" w:rsidRPr="0087252C" w:rsidRDefault="00844BDC" w:rsidP="009743A6">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A0B1177" id="_x0000_t202" coordsize="21600,21600" o:spt="202" path="m,l,21600r21600,l21600,xe">
                <v:stroke joinstyle="miter"/>
                <v:path gradientshapeok="t" o:connecttype="rect"/>
              </v:shapetype>
              <v:shape id="Text Box 554" o:spid="_x0000_s1026" type="#_x0000_t202" style="position:absolute;margin-left:125.2pt;margin-top:212.65pt;width:344.3pt;height:240.2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" o:allowincell="f" strokeweight="2.25pt">
                <v:textbox>
                  <w:txbxContent>
                    <w:p w14:paraId="35A9CC30" w14:textId="77777777" w:rsidR="00844BDC" w:rsidRPr="00B84F6C" w:rsidRDefault="00844BDC" w:rsidP="009743A6">
                      <w:pPr>
                        <w:keepNext/>
                        <w:spacing w:before="360" w:after="0" w:line="360" w:lineRule="auto"/>
                        <w:jc w:val="center"/>
                        <w:outlineLvl w:val="0"/>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pPr>
                      <w:r w:rsidRPr="00B84F6C">
                        <w:rPr>
                          <w:rFonts w:ascii="Times New Roman" w:eastAsia="Times New Roman" w:hAnsi="Times New Roman" w:cs="Times New Roman"/>
                          <w:b/>
                          <w:bCs/>
                          <w:sz w:val="44"/>
                          <w:szCs w:val="24"/>
                          <w:lang w:val="uk-UA"/>
                          <w14:shadow w14:blurRad="50800" w14:dist="38100" w14:dir="2700000" w14:sx="100000" w14:sy="100000" w14:kx="0" w14:ky="0" w14:algn="tl">
                            <w14:srgbClr w14:val="000000">
                              <w14:alpha w14:val="60000"/>
                            </w14:srgbClr>
                          </w14:shadow>
                        </w:rPr>
                        <w:t>МАГІСТЕРСЬКА РОБОТА</w:t>
                      </w:r>
                    </w:p>
                    <w:p w14:paraId="4E0B0BA1" w14:textId="7773139E" w:rsidR="00844BDC" w:rsidRPr="0087252C" w:rsidRDefault="00844BDC"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МР.АКПм-</w:t>
                      </w:r>
                      <w:r>
                        <w:rPr>
                          <w:rFonts w:ascii="Times New Roman" w:eastAsia="Times New Roman" w:hAnsi="Times New Roman" w:cs="Times New Roman"/>
                          <w:sz w:val="44"/>
                          <w:szCs w:val="24"/>
                          <w:lang w:val="uk-UA"/>
                        </w:rPr>
                        <w:t>52</w:t>
                      </w:r>
                      <w:r w:rsidRPr="0087252C">
                        <w:rPr>
                          <w:rFonts w:ascii="Times New Roman" w:eastAsia="Times New Roman" w:hAnsi="Times New Roman" w:cs="Times New Roman"/>
                          <w:sz w:val="44"/>
                          <w:szCs w:val="24"/>
                          <w:lang w:val="uk-UA"/>
                        </w:rPr>
                        <w:t>.00.00.000 ПЗ</w:t>
                      </w:r>
                    </w:p>
                    <w:p w14:paraId="18C9F030" w14:textId="5146EF24" w:rsidR="00844BDC" w:rsidRPr="0087252C" w:rsidRDefault="00844BDC" w:rsidP="009743A6">
                      <w:pPr>
                        <w:keepNext/>
                        <w:spacing w:after="0" w:line="360" w:lineRule="auto"/>
                        <w:jc w:val="center"/>
                        <w:outlineLvl w:val="1"/>
                        <w:rPr>
                          <w:rFonts w:ascii="Times New Roman" w:eastAsia="Times New Roman" w:hAnsi="Times New Roman" w:cs="Times New Roman"/>
                          <w:sz w:val="44"/>
                          <w:szCs w:val="24"/>
                          <w:lang w:val="uk-UA"/>
                        </w:rPr>
                      </w:pPr>
                      <w:r w:rsidRPr="0087252C">
                        <w:rPr>
                          <w:rFonts w:ascii="Times New Roman" w:eastAsia="Times New Roman" w:hAnsi="Times New Roman" w:cs="Times New Roman"/>
                          <w:sz w:val="44"/>
                          <w:szCs w:val="24"/>
                          <w:lang w:val="uk-UA"/>
                        </w:rPr>
                        <w:t>Група АКПм-24-</w:t>
                      </w:r>
                      <w:r>
                        <w:rPr>
                          <w:rFonts w:ascii="Times New Roman" w:eastAsia="Times New Roman" w:hAnsi="Times New Roman" w:cs="Times New Roman"/>
                          <w:sz w:val="44"/>
                          <w:szCs w:val="24"/>
                          <w:lang w:val="uk-UA"/>
                        </w:rPr>
                        <w:t>2</w:t>
                      </w:r>
                    </w:p>
                    <w:p w14:paraId="16102CF8" w14:textId="6EE6A9B3" w:rsidR="00844BDC" w:rsidRPr="00B84F6C" w:rsidRDefault="00844BDC" w:rsidP="009743A6">
                      <w:pPr>
                        <w:keepNext/>
                        <w:spacing w:after="0" w:line="240" w:lineRule="auto"/>
                        <w:jc w:val="center"/>
                        <w:outlineLvl w:val="3"/>
                        <w:rPr>
                          <w:rFonts w:ascii="Times New Roman" w:eastAsia="Times New Roman" w:hAnsi="Times New Roman" w:cs="Times New Roman"/>
                          <w:b/>
                          <w:bCs/>
                          <w:sz w:val="40"/>
                          <w:szCs w:val="24"/>
                          <w:lang w:val="en-US"/>
                          <w14:shadow w14:blurRad="50800" w14:dist="38100" w14:dir="2700000" w14:sx="100000" w14:sy="100000" w14:kx="0" w14:ky="0" w14:algn="tl">
                            <w14:srgbClr w14:val="000000">
                              <w14:alpha w14:val="60000"/>
                            </w14:srgbClr>
                          </w14:shadow>
                        </w:rPr>
                      </w:pPr>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 xml:space="preserve">Денис </w:t>
                      </w:r>
                      <w:proofErr w:type="spellStart"/>
                      <w:r>
                        <w:rPr>
                          <w:rFonts w:ascii="Times New Roman" w:eastAsia="Times New Roman" w:hAnsi="Times New Roman" w:cs="Times New Roman"/>
                          <w:b/>
                          <w:bCs/>
                          <w:sz w:val="52"/>
                          <w:szCs w:val="24"/>
                          <w:lang w:val="uk-UA"/>
                          <w14:shadow w14:blurRad="50800" w14:dist="38100" w14:dir="2700000" w14:sx="100000" w14:sy="100000" w14:kx="0" w14:ky="0" w14:algn="tl">
                            <w14:srgbClr w14:val="000000">
                              <w14:alpha w14:val="60000"/>
                            </w14:srgbClr>
                          </w14:shadow>
                        </w:rPr>
                        <w:t>Пицик</w:t>
                      </w:r>
                      <w:proofErr w:type="spellEnd"/>
                    </w:p>
                    <w:p w14:paraId="0599DD2C" w14:textId="77777777" w:rsidR="00844BDC" w:rsidRPr="0087252C" w:rsidRDefault="00844BDC" w:rsidP="009743A6">
                      <w:pPr>
                        <w:spacing w:after="0" w:line="240" w:lineRule="auto"/>
                        <w:jc w:val="center"/>
                        <w:rPr>
                          <w:rFonts w:ascii="Times New Roman" w:eastAsia="Times New Roman" w:hAnsi="Times New Roman" w:cs="Times New Roman"/>
                          <w:sz w:val="40"/>
                          <w:szCs w:val="24"/>
                          <w:lang w:val="uk-UA"/>
                        </w:rPr>
                      </w:pPr>
                    </w:p>
                    <w:p w14:paraId="7AC68180" w14:textId="70C8397B" w:rsidR="00844BDC" w:rsidRPr="0087252C" w:rsidRDefault="00844BDC" w:rsidP="009743A6">
                      <w:pPr>
                        <w:spacing w:after="0" w:line="240" w:lineRule="auto"/>
                        <w:jc w:val="center"/>
                        <w:rPr>
                          <w:rFonts w:ascii="Times New Roman" w:eastAsia="Times New Roman" w:hAnsi="Times New Roman" w:cs="Times New Roman"/>
                          <w:b/>
                          <w:bCs/>
                          <w:sz w:val="44"/>
                          <w:szCs w:val="24"/>
                          <w:lang w:val="uk-UA"/>
                        </w:rPr>
                      </w:pPr>
                      <w:r w:rsidRPr="0087252C">
                        <w:rPr>
                          <w:rFonts w:ascii="Times New Roman" w:eastAsia="Times New Roman" w:hAnsi="Times New Roman" w:cs="Times New Roman"/>
                          <w:b/>
                          <w:bCs/>
                          <w:sz w:val="44"/>
                          <w:szCs w:val="24"/>
                          <w:lang w:val="uk-UA"/>
                        </w:rPr>
                        <w:t>2025</w:t>
                      </w:r>
                    </w:p>
                  </w:txbxContent>
                </v:textbox>
                <w10:wrap anchorx="page" anchory="page"/>
              </v:shape>
            </w:pict>
          </mc:Fallback>
        </mc:AlternateContent>
      </w:r>
    </w:p>
    <w:p w14:paraId="6DCD9542" w14:textId="77777777" w:rsidR="009743A6" w:rsidRPr="0087252C" w:rsidRDefault="009743A6" w:rsidP="009743A6"/>
    <w:p w14:paraId="02E3EE7B" w14:textId="77777777" w:rsidR="009743A6" w:rsidRPr="0087252C" w:rsidRDefault="009743A6" w:rsidP="009743A6">
      <w:pPr>
        <w:widowControl w:val="0"/>
        <w:spacing w:after="0" w:line="360" w:lineRule="auto"/>
        <w:ind w:firstLine="709"/>
        <w:jc w:val="both"/>
        <w:rPr>
          <w:rFonts w:ascii="Times New Roman" w:hAnsi="Times New Roman" w:cs="Times New Roman"/>
          <w:sz w:val="28"/>
          <w:szCs w:val="28"/>
          <w:lang w:val="uk-UA"/>
        </w:rPr>
        <w:sectPr w:rsidR="009743A6" w:rsidRPr="0087252C" w:rsidSect="009743A6">
          <w:headerReference w:type="default" r:id="rId8"/>
          <w:type w:val="continuous"/>
          <w:pgSz w:w="11906" w:h="16838"/>
          <w:pgMar w:top="1134" w:right="567" w:bottom="1134" w:left="1418" w:header="426" w:footer="709" w:gutter="0"/>
          <w:pgNumType w:start="1"/>
          <w:cols w:space="708"/>
          <w:titlePg/>
          <w:docGrid w:linePitch="360"/>
        </w:sectPr>
      </w:pPr>
    </w:p>
    <w:p w14:paraId="7D408E91"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pPr>
      <w:r w:rsidRPr="0087252C">
        <w:rPr>
          <w:rFonts w:ascii="Times New Roman" w:eastAsia="Times New Roman" w:hAnsi="Times New Roman" w:cs="Times New Roman"/>
          <w:b/>
          <w:noProof/>
          <w:sz w:val="28"/>
          <w:szCs w:val="20"/>
          <w:lang w:val="uk-UA"/>
        </w:rPr>
        <w:lastRenderedPageBreak/>
        <w:t>Міністерство освіти і науки України</w:t>
      </w:r>
    </w:p>
    <w:p w14:paraId="30AA3F20"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Івано-Франківський національний технічний університет нафти і газу</w:t>
      </w:r>
    </w:p>
    <w:p w14:paraId="0E446F24" w14:textId="5D809925" w:rsidR="009743A6" w:rsidRPr="0087252C" w:rsidRDefault="00B17B49" w:rsidP="009743A6">
      <w:pPr>
        <w:spacing w:after="0" w:line="240" w:lineRule="auto"/>
        <w:jc w:val="center"/>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Факультет автоматизації та енергетики</w:t>
      </w:r>
    </w:p>
    <w:p w14:paraId="72687A9D" w14:textId="77777777"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pPr>
      <w:r w:rsidRPr="0087252C">
        <w:rPr>
          <w:rFonts w:ascii="Times New Roman" w:eastAsia="Times New Roman" w:hAnsi="Times New Roman" w:cs="Times New Roman"/>
          <w:b/>
          <w:noProof/>
          <w:sz w:val="28"/>
          <w:szCs w:val="28"/>
          <w:lang w:val="uk-UA"/>
        </w:rPr>
        <w:t>Кафедра автоматизаці</w:t>
      </w:r>
      <w:r w:rsidRPr="0087252C">
        <w:rPr>
          <w:rFonts w:ascii="Times New Roman" w:eastAsia="Times New Roman" w:hAnsi="Times New Roman" w:cs="Times New Roman"/>
          <w:b/>
          <w:noProof/>
          <w:sz w:val="28"/>
          <w:szCs w:val="28"/>
          <w:lang w:val="uk-UA"/>
        </w:rPr>
        <w:sym w:font="Times New Roman" w:char="0457"/>
      </w:r>
      <w:r w:rsidRPr="0087252C">
        <w:rPr>
          <w:rFonts w:ascii="Times New Roman" w:eastAsia="Times New Roman" w:hAnsi="Times New Roman" w:cs="Times New Roman"/>
          <w:b/>
          <w:noProof/>
          <w:sz w:val="28"/>
          <w:szCs w:val="28"/>
          <w:lang w:val="uk-UA"/>
        </w:rPr>
        <w:t xml:space="preserve"> та комп’ютерно-інтегрованих технологій</w:t>
      </w:r>
    </w:p>
    <w:p w14:paraId="2D34BE44" w14:textId="77777777" w:rsidR="009743A6" w:rsidRPr="0087252C" w:rsidRDefault="009743A6" w:rsidP="009743A6">
      <w:pPr>
        <w:spacing w:after="0" w:line="240" w:lineRule="auto"/>
        <w:rPr>
          <w:rFonts w:ascii="Times New Roman" w:eastAsia="Times New Roman" w:hAnsi="Times New Roman" w:cs="Times New Roman"/>
          <w:b/>
          <w:noProof/>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87252C" w:rsidRPr="0087252C" w14:paraId="0B361E01" w14:textId="77777777" w:rsidTr="005464D2">
        <w:trPr>
          <w:jc w:val="center"/>
        </w:trPr>
        <w:tc>
          <w:tcPr>
            <w:tcW w:w="8453" w:type="dxa"/>
            <w:tcBorders>
              <w:top w:val="single" w:sz="4" w:space="0" w:color="FFFFFF"/>
              <w:left w:val="single" w:sz="4" w:space="0" w:color="FFFFFF"/>
              <w:right w:val="single" w:sz="4" w:space="0" w:color="FFFFFF"/>
            </w:tcBorders>
            <w:shd w:val="clear" w:color="auto" w:fill="auto"/>
          </w:tcPr>
          <w:p w14:paraId="5B73F976" w14:textId="3F21EA2B" w:rsidR="009743A6" w:rsidRPr="0087252C" w:rsidRDefault="00C733A2" w:rsidP="005464D2">
            <w:pPr>
              <w:spacing w:after="0" w:line="240" w:lineRule="auto"/>
              <w:ind w:left="-113" w:right="-113"/>
              <w:jc w:val="center"/>
              <w:rPr>
                <w:rFonts w:ascii="Times New Roman" w:eastAsia="Times New Roman" w:hAnsi="Times New Roman" w:cs="Times New Roman"/>
                <w:noProof/>
                <w:sz w:val="28"/>
                <w:szCs w:val="28"/>
                <w:lang w:val="uk-UA"/>
              </w:rPr>
            </w:pPr>
            <w:r>
              <w:rPr>
                <w:rFonts w:ascii="Times New Roman" w:eastAsia="Times New Roman" w:hAnsi="Times New Roman" w:cs="Times New Roman"/>
                <w:noProof/>
                <w:sz w:val="28"/>
                <w:szCs w:val="28"/>
                <w:lang w:val="uk-UA"/>
              </w:rPr>
              <w:t>Пицик Денис Ярославович</w:t>
            </w:r>
          </w:p>
        </w:tc>
      </w:tr>
      <w:tr w:rsidR="00BD0A6D" w:rsidRPr="0087252C" w14:paraId="7B1EA7DC" w14:textId="77777777" w:rsidTr="005464D2">
        <w:trPr>
          <w:trHeight w:val="269"/>
          <w:jc w:val="center"/>
        </w:trPr>
        <w:tc>
          <w:tcPr>
            <w:tcW w:w="8453" w:type="dxa"/>
            <w:tcBorders>
              <w:left w:val="single" w:sz="4" w:space="0" w:color="FFFFFF"/>
              <w:bottom w:val="single" w:sz="4" w:space="0" w:color="FFFFFF"/>
              <w:right w:val="single" w:sz="4" w:space="0" w:color="FFFFFF"/>
            </w:tcBorders>
            <w:shd w:val="clear" w:color="auto" w:fill="auto"/>
          </w:tcPr>
          <w:p w14:paraId="3629C2B0" w14:textId="77777777" w:rsidR="009743A6" w:rsidRPr="0087252C" w:rsidRDefault="009743A6" w:rsidP="005464D2">
            <w:pPr>
              <w:spacing w:before="20" w:after="0" w:line="240" w:lineRule="auto"/>
              <w:jc w:val="center"/>
              <w:rPr>
                <w:rFonts w:ascii="Times New Roman" w:eastAsia="Times New Roman" w:hAnsi="Times New Roman" w:cs="Times New Roman"/>
                <w:noProof/>
                <w:sz w:val="32"/>
                <w:szCs w:val="32"/>
                <w:lang w:val="uk-UA"/>
              </w:rPr>
            </w:pPr>
            <w:r w:rsidRPr="0087252C">
              <w:rPr>
                <w:rFonts w:ascii="Times New Roman" w:eastAsia="Times New Roman" w:hAnsi="Times New Roman" w:cs="Times New Roman"/>
                <w:noProof/>
                <w:sz w:val="16"/>
                <w:szCs w:val="20"/>
                <w:lang w:val="uk-UA"/>
              </w:rPr>
              <w:t>(прізвище, ім’я, по батькові)</w:t>
            </w:r>
          </w:p>
        </w:tc>
      </w:tr>
    </w:tbl>
    <w:p w14:paraId="621A9F87" w14:textId="77777777" w:rsidR="009743A6" w:rsidRPr="0087252C" w:rsidRDefault="009743A6" w:rsidP="009743A6">
      <w:pPr>
        <w:spacing w:after="0" w:line="240" w:lineRule="auto"/>
        <w:rPr>
          <w:rFonts w:ascii="Times New Roman" w:eastAsia="Times New Roman" w:hAnsi="Times New Roman" w:cs="Times New Roman"/>
          <w:b/>
          <w:noProof/>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87252C" w:rsidRPr="0087252C" w14:paraId="537ACB62" w14:textId="77777777" w:rsidTr="005464D2">
        <w:trPr>
          <w:trHeight w:val="269"/>
          <w:jc w:val="right"/>
        </w:trPr>
        <w:tc>
          <w:tcPr>
            <w:tcW w:w="761" w:type="dxa"/>
            <w:tcBorders>
              <w:top w:val="single" w:sz="4" w:space="0" w:color="FFFFFF"/>
              <w:left w:val="single" w:sz="4" w:space="0" w:color="FFFFFF"/>
              <w:bottom w:val="single" w:sz="4" w:space="0" w:color="FFFFFF"/>
              <w:right w:val="single" w:sz="4" w:space="0" w:color="FFFFFF"/>
            </w:tcBorders>
            <w:shd w:val="clear" w:color="auto" w:fill="auto"/>
          </w:tcPr>
          <w:p w14:paraId="3266DA95" w14:textId="77777777" w:rsidR="009743A6" w:rsidRPr="0087252C" w:rsidRDefault="009743A6" w:rsidP="005464D2">
            <w:pPr>
              <w:spacing w:after="0" w:line="240" w:lineRule="auto"/>
              <w:ind w:left="-57"/>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shd w:val="clear" w:color="auto" w:fill="auto"/>
          </w:tcPr>
          <w:p w14:paraId="2EDC461E" w14:textId="0A72D922" w:rsidR="009743A6" w:rsidRPr="0087252C" w:rsidRDefault="00C733A2" w:rsidP="005464D2">
            <w:pPr>
              <w:spacing w:after="0" w:line="240" w:lineRule="auto"/>
              <w:jc w:val="center"/>
              <w:rPr>
                <w:rFonts w:ascii="Times New Roman" w:eastAsia="Times New Roman" w:hAnsi="Times New Roman" w:cs="Times New Roman"/>
                <w:noProof/>
                <w:sz w:val="28"/>
                <w:szCs w:val="28"/>
                <w:lang w:val="uk-UA"/>
              </w:rPr>
            </w:pPr>
            <w:r w:rsidRPr="001A021F">
              <w:rPr>
                <w:rFonts w:ascii="Times New Roman" w:hAnsi="Times New Roman" w:cs="Times New Roman"/>
                <w:sz w:val="28"/>
                <w:szCs w:val="28"/>
                <w:lang w:val="uk-UA"/>
              </w:rPr>
              <w:t>681.5</w:t>
            </w:r>
          </w:p>
        </w:tc>
      </w:tr>
      <w:tr w:rsidR="00BD0A6D" w:rsidRPr="0087252C" w14:paraId="591931DD" w14:textId="77777777" w:rsidTr="005464D2">
        <w:trPr>
          <w:trHeight w:val="269"/>
          <w:jc w:val="right"/>
        </w:trPr>
        <w:tc>
          <w:tcPr>
            <w:tcW w:w="761" w:type="dxa"/>
            <w:tcBorders>
              <w:top w:val="single" w:sz="4" w:space="0" w:color="FFFFFF"/>
              <w:left w:val="single" w:sz="4" w:space="0" w:color="FFFFFF"/>
              <w:bottom w:val="nil"/>
              <w:right w:val="single" w:sz="4" w:space="0" w:color="FFFFFF"/>
            </w:tcBorders>
            <w:shd w:val="clear" w:color="auto" w:fill="auto"/>
          </w:tcPr>
          <w:p w14:paraId="28D94A51" w14:textId="77777777" w:rsidR="009743A6" w:rsidRPr="0087252C" w:rsidRDefault="009743A6" w:rsidP="005464D2">
            <w:pPr>
              <w:spacing w:after="0" w:line="240" w:lineRule="auto"/>
              <w:ind w:left="-57"/>
              <w:rPr>
                <w:rFonts w:ascii="Times New Roman" w:eastAsia="Times New Roman" w:hAnsi="Times New Roman" w:cs="Times New Roman"/>
                <w:noProof/>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shd w:val="clear" w:color="auto" w:fill="auto"/>
          </w:tcPr>
          <w:p w14:paraId="3304C57E" w14:textId="77777777" w:rsidR="009743A6" w:rsidRPr="0087252C" w:rsidRDefault="009743A6" w:rsidP="005464D2">
            <w:pPr>
              <w:spacing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(індекс)</w:t>
            </w:r>
          </w:p>
        </w:tc>
      </w:tr>
    </w:tbl>
    <w:p w14:paraId="369AC2E1" w14:textId="77777777" w:rsidR="009743A6" w:rsidRPr="0087252C" w:rsidRDefault="009743A6" w:rsidP="009743A6">
      <w:pPr>
        <w:spacing w:after="0" w:line="240" w:lineRule="auto"/>
        <w:rPr>
          <w:rFonts w:ascii="Times New Roman" w:eastAsia="Times New Roman" w:hAnsi="Times New Roman" w:cs="Times New Roman"/>
          <w:b/>
          <w:noProof/>
          <w:sz w:val="20"/>
          <w:szCs w:val="20"/>
          <w:lang w:val="uk-UA"/>
        </w:rPr>
      </w:pPr>
    </w:p>
    <w:p w14:paraId="6A32F22D" w14:textId="77777777" w:rsidR="009743A6" w:rsidRPr="0087252C" w:rsidRDefault="009743A6" w:rsidP="009743A6">
      <w:pPr>
        <w:keepNext/>
        <w:spacing w:before="240" w:after="60" w:line="240" w:lineRule="auto"/>
        <w:jc w:val="center"/>
        <w:outlineLvl w:val="0"/>
        <w:rPr>
          <w:rFonts w:ascii="Times New Roman" w:eastAsia="Times New Roman" w:hAnsi="Times New Roman" w:cs="Times New Roman"/>
          <w:b/>
          <w:noProof/>
          <w:kern w:val="28"/>
          <w:sz w:val="48"/>
          <w:szCs w:val="48"/>
          <w:lang w:val="uk-UA"/>
        </w:rPr>
      </w:pPr>
      <w:r w:rsidRPr="0087252C">
        <w:rPr>
          <w:rFonts w:ascii="Times New Roman" w:eastAsia="Times New Roman" w:hAnsi="Times New Roman" w:cs="Times New Roman"/>
          <w:b/>
          <w:noProof/>
          <w:kern w:val="28"/>
          <w:sz w:val="48"/>
          <w:szCs w:val="48"/>
          <w:lang w:val="uk-UA"/>
        </w:rPr>
        <w:t>МАГІСТЕРСЬКА РОБОТА</w:t>
      </w:r>
    </w:p>
    <w:p w14:paraId="3F818A47" w14:textId="77777777" w:rsidR="009743A6" w:rsidRPr="0087252C" w:rsidRDefault="009743A6" w:rsidP="009743A6">
      <w:pPr>
        <w:spacing w:after="0" w:line="240" w:lineRule="auto"/>
        <w:rPr>
          <w:rFonts w:ascii="Times New Roman" w:eastAsia="Times New Roman" w:hAnsi="Times New Roman" w:cs="Times New Roman"/>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6725E0C0" w14:textId="77777777" w:rsidTr="00C733A2">
        <w:tc>
          <w:tcPr>
            <w:tcW w:w="9911" w:type="dxa"/>
            <w:tcBorders>
              <w:top w:val="single" w:sz="4" w:space="0" w:color="FFFFFF"/>
              <w:left w:val="single" w:sz="4" w:space="0" w:color="FFFFFF"/>
              <w:bottom w:val="single" w:sz="4" w:space="0" w:color="auto"/>
              <w:right w:val="single" w:sz="4" w:space="0" w:color="FFFFFF"/>
            </w:tcBorders>
            <w:shd w:val="clear" w:color="auto" w:fill="auto"/>
          </w:tcPr>
          <w:p w14:paraId="67A2AF24" w14:textId="66BF4ECD" w:rsidR="009743A6" w:rsidRPr="00C733A2" w:rsidRDefault="00C733A2" w:rsidP="005464D2">
            <w:pPr>
              <w:spacing w:after="0" w:line="240" w:lineRule="auto"/>
              <w:ind w:left="-57"/>
              <w:jc w:val="center"/>
              <w:rPr>
                <w:rFonts w:ascii="Times New Roman" w:eastAsia="Times New Roman" w:hAnsi="Times New Roman" w:cs="Times New Roman"/>
                <w:b/>
                <w:noProof/>
                <w:sz w:val="28"/>
                <w:szCs w:val="28"/>
                <w:lang w:val="uk-UA"/>
              </w:rPr>
            </w:pPr>
            <w:r w:rsidRPr="00C733A2">
              <w:rPr>
                <w:rFonts w:ascii="Times New Roman" w:eastAsia="Times New Roman" w:hAnsi="Times New Roman"/>
                <w:b/>
                <w:sz w:val="28"/>
                <w:szCs w:val="28"/>
              </w:rPr>
              <w:t>АВТОМАТИЗАЦІЯ ПРОЦЕСУ ВИРОБНИЦТВА ПАРИ КОТЛОАГРЕГАТОМ</w:t>
            </w:r>
            <w:r w:rsidRPr="00C733A2">
              <w:rPr>
                <w:rFonts w:ascii="Times New Roman" w:eastAsia="Times New Roman" w:hAnsi="Times New Roman"/>
                <w:b/>
                <w:sz w:val="28"/>
                <w:szCs w:val="28"/>
                <w:lang w:val="uk-UA"/>
              </w:rPr>
              <w:t xml:space="preserve"> </w:t>
            </w:r>
            <w:r w:rsidRPr="00C733A2">
              <w:rPr>
                <w:rFonts w:ascii="Times New Roman" w:eastAsia="Times New Roman" w:hAnsi="Times New Roman"/>
                <w:b/>
                <w:sz w:val="28"/>
                <w:szCs w:val="28"/>
              </w:rPr>
              <w:t>ЯК СКЛАДНИМ ОБ’ЄКТОМ КЕРУВАННЯ</w:t>
            </w:r>
          </w:p>
        </w:tc>
      </w:tr>
      <w:tr w:rsidR="0087252C" w:rsidRPr="0087252C" w14:paraId="3E4BC3BD" w14:textId="77777777" w:rsidTr="00C733A2">
        <w:trPr>
          <w:trHeight w:val="227"/>
        </w:trPr>
        <w:tc>
          <w:tcPr>
            <w:tcW w:w="9911" w:type="dxa"/>
            <w:tcBorders>
              <w:top w:val="nil"/>
              <w:left w:val="single" w:sz="4" w:space="0" w:color="FFFFFF"/>
              <w:bottom w:val="single" w:sz="4" w:space="0" w:color="FFFFFF"/>
              <w:right w:val="single" w:sz="4" w:space="0" w:color="FFFFFF"/>
            </w:tcBorders>
            <w:shd w:val="clear" w:color="auto" w:fill="auto"/>
          </w:tcPr>
          <w:p w14:paraId="332C1C70" w14:textId="77777777" w:rsidR="009743A6" w:rsidRPr="0087252C" w:rsidRDefault="009743A6" w:rsidP="005464D2">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(назва роботи)</w:t>
            </w:r>
          </w:p>
        </w:tc>
      </w:tr>
    </w:tbl>
    <w:p w14:paraId="79599F1C"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10B8135A" w14:textId="77777777" w:rsidTr="005464D2">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7E39F6A5" w14:textId="77777777" w:rsidR="009743A6" w:rsidRPr="0087252C" w:rsidRDefault="009743A6" w:rsidP="005464D2">
            <w:pPr>
              <w:spacing w:after="0" w:line="240" w:lineRule="auto"/>
              <w:ind w:left="-57"/>
              <w:jc w:val="center"/>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Автоматизація та комп’ютерно-інтегровані технології</w:t>
            </w:r>
          </w:p>
        </w:tc>
      </w:tr>
      <w:tr w:rsidR="00BD0A6D" w:rsidRPr="0087252C" w14:paraId="0B3639CC" w14:textId="77777777" w:rsidTr="005464D2">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00CB1D78" w14:textId="77777777" w:rsidR="009743A6" w:rsidRPr="0087252C" w:rsidRDefault="009743A6" w:rsidP="005464D2">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(назва освітньої програми)</w:t>
            </w:r>
          </w:p>
        </w:tc>
      </w:tr>
    </w:tbl>
    <w:p w14:paraId="3A53F93D"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87252C" w:rsidRPr="0087252C" w14:paraId="4674D4BA" w14:textId="77777777" w:rsidTr="005464D2">
        <w:tc>
          <w:tcPr>
            <w:tcW w:w="10173" w:type="dxa"/>
            <w:tcBorders>
              <w:top w:val="single" w:sz="4" w:space="0" w:color="FFFFFF"/>
              <w:left w:val="single" w:sz="4" w:space="0" w:color="FFFFFF"/>
              <w:bottom w:val="single" w:sz="4" w:space="0" w:color="auto"/>
              <w:right w:val="single" w:sz="4" w:space="0" w:color="FFFFFF"/>
            </w:tcBorders>
            <w:shd w:val="clear" w:color="auto" w:fill="auto"/>
          </w:tcPr>
          <w:p w14:paraId="428D6BFE" w14:textId="77777777" w:rsidR="009743A6" w:rsidRPr="0087252C" w:rsidRDefault="009743A6" w:rsidP="005464D2">
            <w:pPr>
              <w:spacing w:after="0" w:line="240" w:lineRule="auto"/>
              <w:ind w:left="-57"/>
              <w:jc w:val="center"/>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noProof/>
                <w:sz w:val="28"/>
                <w:szCs w:val="28"/>
                <w:lang w:val="uk-UA"/>
              </w:rPr>
              <w:t>174 - Автоматизація, комп'ютерно-інтегровані технології та робототехніка</w:t>
            </w:r>
          </w:p>
        </w:tc>
      </w:tr>
      <w:tr w:rsidR="00BD0A6D" w:rsidRPr="0087252C" w14:paraId="4245FAB2" w14:textId="77777777" w:rsidTr="005464D2">
        <w:trPr>
          <w:trHeight w:val="227"/>
        </w:trPr>
        <w:tc>
          <w:tcPr>
            <w:tcW w:w="10173" w:type="dxa"/>
            <w:tcBorders>
              <w:top w:val="nil"/>
              <w:left w:val="single" w:sz="4" w:space="0" w:color="FFFFFF"/>
              <w:bottom w:val="single" w:sz="4" w:space="0" w:color="FFFFFF"/>
              <w:right w:val="single" w:sz="4" w:space="0" w:color="FFFFFF"/>
            </w:tcBorders>
            <w:shd w:val="clear" w:color="auto" w:fill="auto"/>
          </w:tcPr>
          <w:p w14:paraId="0B11BB2A" w14:textId="77777777" w:rsidR="009743A6" w:rsidRPr="0087252C" w:rsidRDefault="009743A6" w:rsidP="005464D2">
            <w:pPr>
              <w:spacing w:before="20" w:after="0" w:line="240" w:lineRule="auto"/>
              <w:jc w:val="center"/>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(шифр і назва спеціальності)</w:t>
            </w:r>
          </w:p>
        </w:tc>
      </w:tr>
    </w:tbl>
    <w:p w14:paraId="11AF6099"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10199092"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87252C" w:rsidRPr="0087252C" w14:paraId="0E439406" w14:textId="77777777" w:rsidTr="005464D2">
        <w:tc>
          <w:tcPr>
            <w:tcW w:w="4928" w:type="dxa"/>
            <w:shd w:val="clear" w:color="auto" w:fill="auto"/>
          </w:tcPr>
          <w:p w14:paraId="3FCBF35A" w14:textId="77777777" w:rsidR="009743A6" w:rsidRPr="0087252C" w:rsidRDefault="009743A6" w:rsidP="005464D2">
            <w:pPr>
              <w:spacing w:after="0" w:line="240" w:lineRule="auto"/>
              <w:ind w:left="-57" w:right="-57"/>
              <w:jc w:val="both"/>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Здобувач освітнього ступеня</w:t>
            </w:r>
          </w:p>
        </w:tc>
      </w:tr>
      <w:tr w:rsidR="0087252C" w:rsidRPr="0087252C" w14:paraId="7581DA53" w14:textId="77777777" w:rsidTr="005464D2">
        <w:tc>
          <w:tcPr>
            <w:tcW w:w="4928" w:type="dxa"/>
            <w:tcBorders>
              <w:bottom w:val="single" w:sz="4" w:space="0" w:color="auto"/>
            </w:tcBorders>
            <w:shd w:val="clear" w:color="auto" w:fill="auto"/>
          </w:tcPr>
          <w:p w14:paraId="519252DD" w14:textId="2134EBA8" w:rsidR="009743A6" w:rsidRPr="0087252C" w:rsidRDefault="00C733A2" w:rsidP="005464D2">
            <w:pPr>
              <w:spacing w:before="40" w:after="0" w:line="240" w:lineRule="auto"/>
              <w:ind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АКПм-24-2                                        Д.Я. Пицик</w:t>
            </w:r>
          </w:p>
        </w:tc>
      </w:tr>
      <w:tr w:rsidR="0087252C" w:rsidRPr="0087252C" w14:paraId="7DBF32C1" w14:textId="77777777" w:rsidTr="005464D2">
        <w:tc>
          <w:tcPr>
            <w:tcW w:w="4928" w:type="dxa"/>
            <w:tcBorders>
              <w:top w:val="single" w:sz="4" w:space="0" w:color="auto"/>
            </w:tcBorders>
            <w:shd w:val="clear" w:color="auto" w:fill="auto"/>
          </w:tcPr>
          <w:p w14:paraId="11A18D87" w14:textId="77777777" w:rsidR="009743A6" w:rsidRPr="0087252C" w:rsidRDefault="009743A6" w:rsidP="005464D2">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(шифр групи)             (підпис)           (дата)       (ініціали та прізвище)</w:t>
            </w:r>
          </w:p>
        </w:tc>
      </w:tr>
      <w:tr w:rsidR="0087252C" w:rsidRPr="0087252C" w14:paraId="6394D0E6" w14:textId="77777777" w:rsidTr="005464D2">
        <w:tc>
          <w:tcPr>
            <w:tcW w:w="4928" w:type="dxa"/>
            <w:shd w:val="clear" w:color="auto" w:fill="auto"/>
          </w:tcPr>
          <w:p w14:paraId="2B0B1797" w14:textId="77777777" w:rsidR="009743A6" w:rsidRPr="0087252C" w:rsidRDefault="009743A6" w:rsidP="005464D2">
            <w:pPr>
              <w:spacing w:before="200" w:after="2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Науковий керівник</w:t>
            </w:r>
          </w:p>
        </w:tc>
      </w:tr>
      <w:tr w:rsidR="0087252C" w:rsidRPr="0087252C" w14:paraId="3FA846A1" w14:textId="77777777" w:rsidTr="005464D2">
        <w:tc>
          <w:tcPr>
            <w:tcW w:w="4928" w:type="dxa"/>
            <w:tcBorders>
              <w:bottom w:val="single" w:sz="4" w:space="0" w:color="auto"/>
            </w:tcBorders>
            <w:shd w:val="clear" w:color="auto" w:fill="auto"/>
          </w:tcPr>
          <w:p w14:paraId="5F1EE79C" w14:textId="29A73451" w:rsidR="009743A6" w:rsidRPr="0087252C" w:rsidRDefault="00C733A2" w:rsidP="005464D2">
            <w:pPr>
              <w:spacing w:before="40" w:after="0" w:line="240" w:lineRule="auto"/>
              <w:ind w:left="-57"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доцент, к.т.н.                                         І.І. Чигур</w:t>
            </w:r>
          </w:p>
        </w:tc>
      </w:tr>
      <w:tr w:rsidR="0087252C" w:rsidRPr="0087252C" w14:paraId="65DB8B67" w14:textId="77777777" w:rsidTr="005464D2">
        <w:tc>
          <w:tcPr>
            <w:tcW w:w="4928" w:type="dxa"/>
            <w:tcBorders>
              <w:top w:val="single" w:sz="4" w:space="0" w:color="auto"/>
            </w:tcBorders>
            <w:shd w:val="clear" w:color="auto" w:fill="auto"/>
          </w:tcPr>
          <w:p w14:paraId="35AA6B1A" w14:textId="77777777" w:rsidR="009743A6" w:rsidRPr="0087252C" w:rsidRDefault="009743A6" w:rsidP="005464D2">
            <w:pPr>
              <w:spacing w:before="20" w:after="0" w:line="240" w:lineRule="auto"/>
              <w:ind w:left="-57" w:right="-57"/>
              <w:jc w:val="both"/>
              <w:rPr>
                <w:rFonts w:ascii="Times New Roman" w:eastAsia="Times New Roman" w:hAnsi="Times New Roman" w:cs="Times New Roman"/>
                <w:noProof/>
                <w:spacing w:val="-2"/>
                <w:sz w:val="16"/>
                <w:szCs w:val="16"/>
                <w:lang w:val="uk-UA"/>
              </w:rPr>
            </w:pPr>
            <w:r w:rsidRPr="0087252C">
              <w:rPr>
                <w:rFonts w:ascii="Times New Roman" w:eastAsia="Times New Roman" w:hAnsi="Times New Roman" w:cs="Times New Roman"/>
                <w:noProof/>
                <w:spacing w:val="-2"/>
                <w:sz w:val="16"/>
                <w:szCs w:val="16"/>
                <w:lang w:val="uk-UA"/>
              </w:rPr>
              <w:t>(науковий ступінь, вчене звання)  (підпис)  (дата)  (ініціали та прізвище)</w:t>
            </w:r>
          </w:p>
        </w:tc>
      </w:tr>
      <w:tr w:rsidR="0087252C" w:rsidRPr="0087252C" w14:paraId="0A2C67EF" w14:textId="77777777" w:rsidTr="005464D2">
        <w:tc>
          <w:tcPr>
            <w:tcW w:w="4928" w:type="dxa"/>
            <w:shd w:val="clear" w:color="auto" w:fill="auto"/>
          </w:tcPr>
          <w:p w14:paraId="327FC8C8" w14:textId="77777777" w:rsidR="009743A6" w:rsidRPr="0087252C" w:rsidRDefault="009743A6" w:rsidP="005464D2">
            <w:pPr>
              <w:spacing w:before="200" w:after="0" w:line="240" w:lineRule="auto"/>
              <w:ind w:left="-57" w:right="-57"/>
              <w:jc w:val="both"/>
              <w:rPr>
                <w:rFonts w:ascii="Times New Roman" w:eastAsia="Times New Roman" w:hAnsi="Times New Roman" w:cs="Times New Roman"/>
                <w:b/>
                <w:noProof/>
                <w:sz w:val="28"/>
                <w:szCs w:val="28"/>
                <w:lang w:val="uk-UA"/>
              </w:rPr>
            </w:pPr>
            <w:r w:rsidRPr="0087252C">
              <w:rPr>
                <w:rFonts w:ascii="Times New Roman" w:eastAsia="Times New Roman" w:hAnsi="Times New Roman" w:cs="Times New Roman"/>
                <w:b/>
                <w:noProof/>
                <w:sz w:val="28"/>
                <w:szCs w:val="28"/>
                <w:lang w:val="uk-UA"/>
              </w:rPr>
              <w:t>Допущено до захисту</w:t>
            </w:r>
          </w:p>
          <w:p w14:paraId="6B467CBE" w14:textId="77777777" w:rsidR="009743A6" w:rsidRPr="0087252C" w:rsidRDefault="009743A6" w:rsidP="005464D2">
            <w:pPr>
              <w:spacing w:before="60" w:after="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Завідувач кафедри</w:t>
            </w:r>
          </w:p>
        </w:tc>
      </w:tr>
      <w:tr w:rsidR="0087252C" w:rsidRPr="0087252C" w14:paraId="4BDF3E2A" w14:textId="77777777" w:rsidTr="005464D2">
        <w:tc>
          <w:tcPr>
            <w:tcW w:w="4928" w:type="dxa"/>
            <w:tcBorders>
              <w:bottom w:val="single" w:sz="4" w:space="0" w:color="auto"/>
            </w:tcBorders>
            <w:shd w:val="clear" w:color="auto" w:fill="auto"/>
          </w:tcPr>
          <w:p w14:paraId="649BE64F" w14:textId="77777777" w:rsidR="009743A6" w:rsidRPr="0087252C" w:rsidRDefault="009743A6" w:rsidP="005464D2">
            <w:pPr>
              <w:spacing w:before="40" w:after="0" w:line="240" w:lineRule="auto"/>
              <w:ind w:left="-57" w:right="-57"/>
              <w:jc w:val="both"/>
              <w:rPr>
                <w:rFonts w:ascii="Times New Roman" w:eastAsia="Times New Roman" w:hAnsi="Times New Roman" w:cs="Times New Roman"/>
                <w:noProof/>
                <w:sz w:val="24"/>
                <w:szCs w:val="24"/>
                <w:lang w:val="uk-UA"/>
              </w:rPr>
            </w:pPr>
            <w:r w:rsidRPr="0087252C">
              <w:rPr>
                <w:rFonts w:ascii="Times New Roman" w:eastAsia="Times New Roman" w:hAnsi="Times New Roman" w:cs="Times New Roman"/>
                <w:noProof/>
                <w:sz w:val="24"/>
                <w:szCs w:val="24"/>
                <w:lang w:val="uk-UA"/>
              </w:rPr>
              <w:t>доцент, к.т.н.                                  А.І. Лагойда</w:t>
            </w:r>
          </w:p>
        </w:tc>
      </w:tr>
      <w:tr w:rsidR="0087252C" w:rsidRPr="0087252C" w14:paraId="6CDE77C5" w14:textId="77777777" w:rsidTr="005464D2">
        <w:tc>
          <w:tcPr>
            <w:tcW w:w="4928" w:type="dxa"/>
            <w:tcBorders>
              <w:top w:val="single" w:sz="4" w:space="0" w:color="auto"/>
              <w:bottom w:val="single" w:sz="4" w:space="0" w:color="FFFFFF"/>
            </w:tcBorders>
            <w:shd w:val="clear" w:color="auto" w:fill="auto"/>
          </w:tcPr>
          <w:p w14:paraId="4E60A673" w14:textId="77777777" w:rsidR="009743A6" w:rsidRPr="0087252C" w:rsidRDefault="009743A6" w:rsidP="005464D2">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r w:rsidR="0087252C" w:rsidRPr="0087252C" w14:paraId="48DBAE97" w14:textId="77777777" w:rsidTr="005464D2">
        <w:tc>
          <w:tcPr>
            <w:tcW w:w="4928" w:type="dxa"/>
            <w:tcBorders>
              <w:top w:val="single" w:sz="4" w:space="0" w:color="FFFFFF"/>
              <w:bottom w:val="single" w:sz="4" w:space="0" w:color="FFFFFF"/>
            </w:tcBorders>
            <w:shd w:val="clear" w:color="auto" w:fill="auto"/>
          </w:tcPr>
          <w:p w14:paraId="2DA5B348" w14:textId="77777777" w:rsidR="009743A6" w:rsidRPr="0087252C" w:rsidRDefault="009743A6" w:rsidP="005464D2">
            <w:pPr>
              <w:spacing w:before="200" w:after="2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Рецензент</w:t>
            </w:r>
          </w:p>
        </w:tc>
      </w:tr>
      <w:tr w:rsidR="0087252C" w:rsidRPr="0087252C" w14:paraId="7400ECD6" w14:textId="77777777" w:rsidTr="005464D2">
        <w:tc>
          <w:tcPr>
            <w:tcW w:w="4928" w:type="dxa"/>
            <w:tcBorders>
              <w:top w:val="single" w:sz="4" w:space="0" w:color="FFFFFF"/>
            </w:tcBorders>
            <w:shd w:val="clear" w:color="auto" w:fill="auto"/>
          </w:tcPr>
          <w:p w14:paraId="2EC5C41A" w14:textId="5DF65279" w:rsidR="009743A6" w:rsidRPr="0087252C" w:rsidRDefault="00C733A2" w:rsidP="005464D2">
            <w:pPr>
              <w:spacing w:before="40" w:after="0" w:line="240" w:lineRule="auto"/>
              <w:ind w:left="-57" w:right="-57"/>
              <w:jc w:val="both"/>
              <w:rPr>
                <w:rFonts w:ascii="Times New Roman" w:eastAsia="Times New Roman" w:hAnsi="Times New Roman" w:cs="Times New Roman"/>
                <w:noProof/>
                <w:sz w:val="24"/>
                <w:szCs w:val="24"/>
                <w:lang w:val="uk-UA"/>
              </w:rPr>
            </w:pPr>
            <w:r>
              <w:rPr>
                <w:rFonts w:ascii="Times New Roman" w:eastAsia="Times New Roman" w:hAnsi="Times New Roman" w:cs="Times New Roman"/>
                <w:noProof/>
                <w:sz w:val="24"/>
                <w:szCs w:val="24"/>
                <w:lang w:val="uk-UA"/>
              </w:rPr>
              <w:t>доцент, к.т.н.                                       Л.Я. Чигур</w:t>
            </w:r>
          </w:p>
        </w:tc>
      </w:tr>
      <w:tr w:rsidR="0087252C" w:rsidRPr="0087252C" w14:paraId="02FFE399" w14:textId="77777777" w:rsidTr="005464D2">
        <w:tc>
          <w:tcPr>
            <w:tcW w:w="4928" w:type="dxa"/>
            <w:tcBorders>
              <w:top w:val="single" w:sz="4" w:space="0" w:color="auto"/>
            </w:tcBorders>
            <w:shd w:val="clear" w:color="auto" w:fill="auto"/>
          </w:tcPr>
          <w:p w14:paraId="628AD450" w14:textId="77777777" w:rsidR="009743A6" w:rsidRPr="0087252C" w:rsidRDefault="009743A6" w:rsidP="005464D2">
            <w:pPr>
              <w:spacing w:before="20" w:after="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2DCB1297"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87252C" w:rsidRPr="0087252C" w14:paraId="072A68A4" w14:textId="77777777" w:rsidTr="005464D2">
        <w:tc>
          <w:tcPr>
            <w:tcW w:w="4928" w:type="dxa"/>
            <w:tcBorders>
              <w:top w:val="single" w:sz="4" w:space="0" w:color="FFFFFF"/>
              <w:left w:val="single" w:sz="4" w:space="0" w:color="FFFFFF"/>
              <w:bottom w:val="single" w:sz="4" w:space="0" w:color="FFFFFF"/>
              <w:right w:val="single" w:sz="4" w:space="0" w:color="FFFFFF"/>
            </w:tcBorders>
            <w:shd w:val="clear" w:color="auto" w:fill="auto"/>
          </w:tcPr>
          <w:p w14:paraId="6294F290" w14:textId="77777777" w:rsidR="009743A6" w:rsidRPr="0087252C" w:rsidRDefault="009743A6" w:rsidP="005464D2">
            <w:pPr>
              <w:spacing w:after="0" w:line="240" w:lineRule="auto"/>
              <w:ind w:left="-57" w:right="-57"/>
              <w:jc w:val="both"/>
              <w:rPr>
                <w:rFonts w:ascii="Times New Roman" w:eastAsia="Times New Roman" w:hAnsi="Times New Roman" w:cs="Times New Roman"/>
                <w:noProof/>
                <w:sz w:val="28"/>
                <w:szCs w:val="28"/>
                <w:lang w:val="uk-UA"/>
              </w:rPr>
            </w:pPr>
            <w:r w:rsidRPr="0087252C">
              <w:rPr>
                <w:rFonts w:ascii="Times New Roman" w:eastAsia="Times New Roman" w:hAnsi="Times New Roman" w:cs="Times New Roman"/>
                <w:b/>
                <w:noProof/>
                <w:sz w:val="28"/>
                <w:szCs w:val="28"/>
                <w:lang w:val="uk-UA"/>
              </w:rPr>
              <w:t>Консультант з нормоконтролю</w:t>
            </w:r>
          </w:p>
        </w:tc>
      </w:tr>
      <w:tr w:rsidR="0087252C" w:rsidRPr="0087252C" w14:paraId="05C48E72" w14:textId="77777777" w:rsidTr="005464D2">
        <w:tc>
          <w:tcPr>
            <w:tcW w:w="4928" w:type="dxa"/>
            <w:tcBorders>
              <w:top w:val="single" w:sz="4" w:space="0" w:color="FFFFFF"/>
              <w:left w:val="single" w:sz="4" w:space="0" w:color="FFFFFF"/>
              <w:right w:val="single" w:sz="4" w:space="0" w:color="FFFFFF"/>
            </w:tcBorders>
            <w:shd w:val="clear" w:color="auto" w:fill="auto"/>
          </w:tcPr>
          <w:p w14:paraId="00FD0564" w14:textId="77777777" w:rsidR="009743A6" w:rsidRPr="0087252C" w:rsidRDefault="009743A6" w:rsidP="005464D2">
            <w:pPr>
              <w:spacing w:before="40" w:after="0" w:line="240" w:lineRule="auto"/>
              <w:ind w:left="-57" w:right="-57"/>
              <w:jc w:val="both"/>
              <w:rPr>
                <w:rFonts w:ascii="Times New Roman" w:eastAsia="Times New Roman" w:hAnsi="Times New Roman" w:cs="Times New Roman"/>
                <w:noProof/>
                <w:sz w:val="24"/>
                <w:szCs w:val="24"/>
                <w:lang w:val="uk-UA"/>
              </w:rPr>
            </w:pPr>
            <w:r w:rsidRPr="0087252C">
              <w:rPr>
                <w:rFonts w:ascii="Times New Roman" w:eastAsia="Times New Roman" w:hAnsi="Times New Roman" w:cs="Times New Roman"/>
                <w:noProof/>
                <w:sz w:val="24"/>
                <w:szCs w:val="24"/>
                <w:lang w:val="uk-UA"/>
              </w:rPr>
              <w:t xml:space="preserve">  асистент                                       Л.І. Лагойда</w:t>
            </w:r>
          </w:p>
        </w:tc>
      </w:tr>
      <w:tr w:rsidR="0087252C" w:rsidRPr="0087252C" w14:paraId="75F71836" w14:textId="77777777" w:rsidTr="005464D2">
        <w:tc>
          <w:tcPr>
            <w:tcW w:w="4928" w:type="dxa"/>
            <w:tcBorders>
              <w:left w:val="single" w:sz="4" w:space="0" w:color="FFFFFF"/>
              <w:bottom w:val="single" w:sz="4" w:space="0" w:color="FFFFFF"/>
              <w:right w:val="single" w:sz="4" w:space="0" w:color="FFFFFF"/>
            </w:tcBorders>
            <w:shd w:val="clear" w:color="auto" w:fill="auto"/>
          </w:tcPr>
          <w:p w14:paraId="609958F8" w14:textId="77777777" w:rsidR="009743A6" w:rsidRPr="0087252C" w:rsidRDefault="009743A6" w:rsidP="005464D2">
            <w:pPr>
              <w:spacing w:before="20" w:after="20" w:line="240" w:lineRule="auto"/>
              <w:ind w:left="-57" w:right="-57"/>
              <w:jc w:val="both"/>
              <w:rPr>
                <w:rFonts w:ascii="Times New Roman" w:eastAsia="Times New Roman" w:hAnsi="Times New Roman" w:cs="Times New Roman"/>
                <w:noProof/>
                <w:sz w:val="16"/>
                <w:szCs w:val="16"/>
                <w:lang w:val="uk-UA"/>
              </w:rPr>
            </w:pPr>
            <w:r w:rsidRPr="0087252C">
              <w:rPr>
                <w:rFonts w:ascii="Times New Roman" w:eastAsia="Times New Roman" w:hAnsi="Times New Roman" w:cs="Times New Roman"/>
                <w:noProof/>
                <w:sz w:val="16"/>
                <w:szCs w:val="16"/>
                <w:lang w:val="uk-UA"/>
              </w:rPr>
              <w:t xml:space="preserve">       (посада)                  (підпис)           (дата)         (ініціали та прізвище)</w:t>
            </w:r>
          </w:p>
        </w:tc>
      </w:tr>
    </w:tbl>
    <w:p w14:paraId="2368C2B6"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05027399" w14:textId="77777777" w:rsidR="009743A6" w:rsidRPr="0087252C" w:rsidRDefault="009743A6" w:rsidP="009743A6">
      <w:pPr>
        <w:spacing w:after="0" w:line="240" w:lineRule="auto"/>
        <w:rPr>
          <w:rFonts w:ascii="Times New Roman" w:eastAsia="Times New Roman" w:hAnsi="Times New Roman" w:cs="Times New Roman"/>
          <w:noProof/>
          <w:sz w:val="20"/>
          <w:szCs w:val="20"/>
          <w:lang w:val="en-US"/>
        </w:rPr>
      </w:pPr>
    </w:p>
    <w:p w14:paraId="4A195FE4"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4A808738" w14:textId="77777777" w:rsidR="009743A6" w:rsidRPr="0087252C" w:rsidRDefault="009743A6" w:rsidP="009743A6">
      <w:pPr>
        <w:spacing w:after="0" w:line="240" w:lineRule="auto"/>
        <w:rPr>
          <w:rFonts w:ascii="Times New Roman" w:eastAsia="Times New Roman" w:hAnsi="Times New Roman" w:cs="Times New Roman"/>
          <w:noProof/>
          <w:sz w:val="20"/>
          <w:szCs w:val="20"/>
          <w:lang w:val="uk-UA"/>
        </w:rPr>
      </w:pPr>
    </w:p>
    <w:p w14:paraId="3FD03D92"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32D6D5CB"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76D498B8"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54F3D217"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28CF90F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3DF896E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04C16FCA"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0BEA4C63"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368127B0"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13DC6DD9"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0A6EC852" w14:textId="77777777" w:rsidR="009743A6" w:rsidRPr="0087252C" w:rsidRDefault="009743A6" w:rsidP="009743A6">
      <w:pPr>
        <w:spacing w:after="0" w:line="240" w:lineRule="auto"/>
        <w:jc w:val="center"/>
        <w:rPr>
          <w:rFonts w:ascii="Times New Roman" w:eastAsia="Times New Roman" w:hAnsi="Times New Roman" w:cs="Times New Roman"/>
          <w:noProof/>
          <w:sz w:val="20"/>
          <w:szCs w:val="20"/>
          <w:lang w:val="uk-UA"/>
        </w:rPr>
      </w:pPr>
    </w:p>
    <w:p w14:paraId="5707A4E4"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r w:rsidRPr="0087252C">
        <w:rPr>
          <w:rFonts w:ascii="Times New Roman" w:eastAsia="Times New Roman" w:hAnsi="Times New Roman" w:cs="Times New Roman"/>
          <w:noProof/>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B4D9405"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4A3471D0" w14:textId="77777777" w:rsidR="009743A6" w:rsidRPr="0087252C" w:rsidRDefault="009743A6" w:rsidP="009743A6">
      <w:pPr>
        <w:spacing w:after="0" w:line="240" w:lineRule="auto"/>
        <w:jc w:val="center"/>
        <w:rPr>
          <w:rFonts w:ascii="Times New Roman" w:eastAsia="Times New Roman" w:hAnsi="Times New Roman" w:cs="Times New Roman"/>
          <w:noProof/>
          <w:sz w:val="28"/>
          <w:szCs w:val="20"/>
          <w:lang w:val="uk-UA"/>
        </w:rPr>
      </w:pPr>
    </w:p>
    <w:p w14:paraId="58FF04EA" w14:textId="5612459A" w:rsidR="009743A6" w:rsidRPr="0087252C" w:rsidRDefault="009743A6" w:rsidP="009743A6">
      <w:pPr>
        <w:spacing w:after="0" w:line="240" w:lineRule="auto"/>
        <w:jc w:val="center"/>
        <w:rPr>
          <w:rFonts w:ascii="Times New Roman" w:eastAsia="Times New Roman" w:hAnsi="Times New Roman" w:cs="Times New Roman"/>
          <w:b/>
          <w:noProof/>
          <w:sz w:val="28"/>
          <w:szCs w:val="20"/>
          <w:lang w:val="uk-UA"/>
        </w:rPr>
        <w:sectPr w:rsidR="009743A6" w:rsidRPr="0087252C" w:rsidSect="005464D2">
          <w:pgSz w:w="11906" w:h="16838"/>
          <w:pgMar w:top="1134" w:right="567" w:bottom="1134" w:left="1418" w:header="426" w:footer="709" w:gutter="0"/>
          <w:pgNumType w:start="4"/>
          <w:cols w:space="708"/>
          <w:titlePg/>
          <w:docGrid w:linePitch="360"/>
        </w:sectPr>
      </w:pPr>
      <w:r w:rsidRPr="0087252C">
        <w:rPr>
          <w:rFonts w:ascii="Times New Roman" w:eastAsia="Times New Roman" w:hAnsi="Times New Roman" w:cs="Times New Roman"/>
          <w:b/>
          <w:noProof/>
          <w:sz w:val="28"/>
          <w:szCs w:val="20"/>
          <w:lang w:val="uk-UA"/>
        </w:rPr>
        <w:t>Івано-Франківськ – 202</w:t>
      </w:r>
      <w:r w:rsidR="00B17B49" w:rsidRPr="0087252C">
        <w:rPr>
          <w:rFonts w:ascii="Times New Roman" w:eastAsia="Times New Roman" w:hAnsi="Times New Roman" w:cs="Times New Roman"/>
          <w:b/>
          <w:noProof/>
          <w:sz w:val="28"/>
          <w:szCs w:val="20"/>
          <w:lang w:val="uk-UA"/>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25"/>
        <w:gridCol w:w="142"/>
        <w:gridCol w:w="7620"/>
      </w:tblGrid>
      <w:tr w:rsidR="0087252C" w:rsidRPr="0087252C" w14:paraId="3B06966D" w14:textId="77777777" w:rsidTr="005464D2">
        <w:tc>
          <w:tcPr>
            <w:tcW w:w="9571" w:type="dxa"/>
            <w:gridSpan w:val="4"/>
            <w:tcBorders>
              <w:top w:val="single" w:sz="4" w:space="0" w:color="FFFFFF"/>
              <w:left w:val="single" w:sz="4" w:space="0" w:color="FFFFFF"/>
              <w:right w:val="single" w:sz="4" w:space="0" w:color="FFFFFF"/>
            </w:tcBorders>
            <w:shd w:val="clear" w:color="auto" w:fill="auto"/>
          </w:tcPr>
          <w:p w14:paraId="4A6C625E" w14:textId="77777777" w:rsidR="009743A6" w:rsidRPr="0087252C" w:rsidRDefault="009743A6" w:rsidP="005464D2">
            <w:pPr>
              <w:spacing w:after="0" w:line="240" w:lineRule="auto"/>
              <w:jc w:val="center"/>
              <w:rPr>
                <w:rFonts w:ascii="Times New Roman" w:eastAsia="Times New Roman" w:hAnsi="Times New Roman" w:cs="Times New Roman"/>
                <w:b/>
                <w:bCs/>
                <w:sz w:val="28"/>
                <w:szCs w:val="24"/>
                <w:lang w:val="uk-UA"/>
              </w:rPr>
            </w:pPr>
            <w:r w:rsidRPr="0087252C">
              <w:rPr>
                <w:rFonts w:ascii="Times New Roman" w:eastAsia="Times New Roman" w:hAnsi="Times New Roman" w:cs="Times New Roman"/>
                <w:b/>
                <w:bCs/>
                <w:sz w:val="28"/>
                <w:szCs w:val="24"/>
                <w:lang w:val="uk-UA"/>
              </w:rPr>
              <w:lastRenderedPageBreak/>
              <w:t>Івано-Франківський національний технічний університет нафти і газу</w:t>
            </w:r>
          </w:p>
        </w:tc>
      </w:tr>
      <w:tr w:rsidR="0087252C" w:rsidRPr="0087252C" w14:paraId="6842575E" w14:textId="77777777" w:rsidTr="005464D2">
        <w:tc>
          <w:tcPr>
            <w:tcW w:w="9571" w:type="dxa"/>
            <w:gridSpan w:val="4"/>
            <w:tcBorders>
              <w:left w:val="single" w:sz="4" w:space="0" w:color="FFFFFF"/>
              <w:bottom w:val="single" w:sz="4" w:space="0" w:color="FFFFFF"/>
              <w:right w:val="single" w:sz="4" w:space="0" w:color="FFFFFF"/>
            </w:tcBorders>
            <w:shd w:val="clear" w:color="auto" w:fill="auto"/>
          </w:tcPr>
          <w:p w14:paraId="06C5AB1E" w14:textId="77777777" w:rsidR="009743A6" w:rsidRPr="0087252C" w:rsidRDefault="009743A6" w:rsidP="005464D2">
            <w:pPr>
              <w:spacing w:before="20" w:after="0" w:line="240" w:lineRule="auto"/>
              <w:jc w:val="center"/>
              <w:rPr>
                <w:rFonts w:ascii="Times New Roman" w:eastAsia="Times New Roman" w:hAnsi="Times New Roman" w:cs="Times New Roman"/>
                <w:bCs/>
                <w:sz w:val="16"/>
                <w:szCs w:val="16"/>
                <w:lang w:val="uk-UA"/>
              </w:rPr>
            </w:pPr>
            <w:r w:rsidRPr="0087252C">
              <w:rPr>
                <w:rFonts w:ascii="Times New Roman" w:eastAsia="Times New Roman" w:hAnsi="Times New Roman" w:cs="Times New Roman"/>
                <w:bCs/>
                <w:sz w:val="16"/>
                <w:szCs w:val="16"/>
                <w:lang w:val="uk-UA"/>
              </w:rPr>
              <w:t>(повне найменування закладу вищої освіти)</w:t>
            </w:r>
          </w:p>
        </w:tc>
      </w:tr>
      <w:tr w:rsidR="0087252C" w:rsidRPr="0087252C" w14:paraId="4904E2B2" w14:textId="77777777" w:rsidTr="00B17B49">
        <w:tc>
          <w:tcPr>
            <w:tcW w:w="1384" w:type="dxa"/>
            <w:tcBorders>
              <w:top w:val="single" w:sz="4" w:space="0" w:color="FFFFFF"/>
              <w:left w:val="single" w:sz="4" w:space="0" w:color="FFFFFF"/>
              <w:bottom w:val="nil"/>
              <w:right w:val="nil"/>
            </w:tcBorders>
            <w:shd w:val="clear" w:color="auto" w:fill="auto"/>
          </w:tcPr>
          <w:p w14:paraId="541E9733" w14:textId="0221780C" w:rsidR="009743A6" w:rsidRPr="0087252C" w:rsidRDefault="00B17B49" w:rsidP="005464D2">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8"/>
                <w:lang w:val="uk-UA"/>
              </w:rPr>
              <w:t>Факультет</w:t>
            </w:r>
          </w:p>
        </w:tc>
        <w:tc>
          <w:tcPr>
            <w:tcW w:w="8187" w:type="dxa"/>
            <w:gridSpan w:val="3"/>
            <w:tcBorders>
              <w:top w:val="single" w:sz="4" w:space="0" w:color="FFFFFF"/>
              <w:left w:val="nil"/>
              <w:bottom w:val="nil"/>
              <w:right w:val="single" w:sz="4" w:space="0" w:color="FFFFFF"/>
            </w:tcBorders>
            <w:shd w:val="clear" w:color="auto" w:fill="auto"/>
          </w:tcPr>
          <w:p w14:paraId="349B6881" w14:textId="37B79819" w:rsidR="009743A6" w:rsidRPr="0087252C" w:rsidRDefault="008D142F" w:rsidP="005464D2">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автоматизації та енергетики</w:t>
            </w:r>
          </w:p>
        </w:tc>
      </w:tr>
      <w:tr w:rsidR="0087252C" w:rsidRPr="0087252C" w14:paraId="79C706F9" w14:textId="77777777" w:rsidTr="00B17B49">
        <w:tc>
          <w:tcPr>
            <w:tcW w:w="1384" w:type="dxa"/>
            <w:tcBorders>
              <w:top w:val="nil"/>
              <w:left w:val="single" w:sz="4" w:space="0" w:color="FFFFFF"/>
              <w:bottom w:val="nil"/>
              <w:right w:val="single" w:sz="4" w:space="0" w:color="FFFFFF"/>
            </w:tcBorders>
            <w:shd w:val="clear" w:color="auto" w:fill="auto"/>
          </w:tcPr>
          <w:p w14:paraId="5B79AB97"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Кафедра</w:t>
            </w:r>
          </w:p>
        </w:tc>
        <w:tc>
          <w:tcPr>
            <w:tcW w:w="8187" w:type="dxa"/>
            <w:gridSpan w:val="3"/>
            <w:tcBorders>
              <w:top w:val="single" w:sz="4" w:space="0" w:color="auto"/>
              <w:left w:val="single" w:sz="4" w:space="0" w:color="FFFFFF"/>
              <w:right w:val="single" w:sz="4" w:space="0" w:color="FFFFFF"/>
            </w:tcBorders>
            <w:shd w:val="clear" w:color="auto" w:fill="auto"/>
          </w:tcPr>
          <w:p w14:paraId="65B8B365" w14:textId="77777777" w:rsidR="009743A6" w:rsidRPr="0087252C" w:rsidRDefault="009743A6" w:rsidP="005464D2">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автоматизації та комп’ютерно-інтегрованих технологій</w:t>
            </w:r>
          </w:p>
        </w:tc>
      </w:tr>
      <w:tr w:rsidR="0087252C" w:rsidRPr="0087252C" w14:paraId="12A0F696" w14:textId="77777777" w:rsidTr="005464D2">
        <w:tc>
          <w:tcPr>
            <w:tcW w:w="1951" w:type="dxa"/>
            <w:gridSpan w:val="3"/>
            <w:tcBorders>
              <w:top w:val="nil"/>
              <w:left w:val="single" w:sz="4" w:space="0" w:color="FFFFFF"/>
              <w:bottom w:val="nil"/>
              <w:right w:val="single" w:sz="4" w:space="0" w:color="FFFFFF"/>
            </w:tcBorders>
            <w:shd w:val="clear" w:color="auto" w:fill="auto"/>
          </w:tcPr>
          <w:p w14:paraId="63638421"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Освітній рівень</w:t>
            </w:r>
          </w:p>
        </w:tc>
        <w:tc>
          <w:tcPr>
            <w:tcW w:w="7620" w:type="dxa"/>
            <w:tcBorders>
              <w:left w:val="single" w:sz="4" w:space="0" w:color="FFFFFF"/>
              <w:right w:val="single" w:sz="4" w:space="0" w:color="FFFFFF"/>
            </w:tcBorders>
            <w:shd w:val="clear" w:color="auto" w:fill="auto"/>
          </w:tcPr>
          <w:p w14:paraId="7BD0C19F" w14:textId="53A4F739" w:rsidR="009743A6" w:rsidRPr="0087252C" w:rsidRDefault="006018F2" w:rsidP="005464D2">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другий (магістерський)</w:t>
            </w:r>
          </w:p>
        </w:tc>
      </w:tr>
      <w:tr w:rsidR="0087252C" w:rsidRPr="0087252C" w14:paraId="73103B69" w14:textId="77777777" w:rsidTr="005464D2">
        <w:tc>
          <w:tcPr>
            <w:tcW w:w="1809" w:type="dxa"/>
            <w:gridSpan w:val="2"/>
            <w:tcBorders>
              <w:top w:val="nil"/>
              <w:left w:val="single" w:sz="4" w:space="0" w:color="FFFFFF"/>
              <w:bottom w:val="nil"/>
              <w:right w:val="single" w:sz="4" w:space="0" w:color="FFFFFF"/>
            </w:tcBorders>
            <w:shd w:val="clear" w:color="auto" w:fill="auto"/>
          </w:tcPr>
          <w:p w14:paraId="44209BDA"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Спеціальність</w:t>
            </w:r>
          </w:p>
        </w:tc>
        <w:tc>
          <w:tcPr>
            <w:tcW w:w="7762" w:type="dxa"/>
            <w:gridSpan w:val="2"/>
            <w:tcBorders>
              <w:left w:val="single" w:sz="4" w:space="0" w:color="FFFFFF"/>
              <w:right w:val="single" w:sz="4" w:space="0" w:color="FFFFFF"/>
            </w:tcBorders>
            <w:shd w:val="clear" w:color="auto" w:fill="auto"/>
          </w:tcPr>
          <w:p w14:paraId="3207DF5A" w14:textId="77777777" w:rsidR="009743A6" w:rsidRPr="0087252C" w:rsidRDefault="009743A6" w:rsidP="005464D2">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 xml:space="preserve">174 - Автоматизація, комп'ютерно-інтегровані технології та </w:t>
            </w:r>
          </w:p>
        </w:tc>
      </w:tr>
      <w:tr w:rsidR="0087252C" w:rsidRPr="0087252C" w14:paraId="658711C3" w14:textId="77777777" w:rsidTr="005464D2">
        <w:tc>
          <w:tcPr>
            <w:tcW w:w="1809" w:type="dxa"/>
            <w:gridSpan w:val="2"/>
            <w:tcBorders>
              <w:top w:val="nil"/>
              <w:left w:val="single" w:sz="4" w:space="0" w:color="FFFFFF"/>
              <w:bottom w:val="nil"/>
              <w:right w:val="single" w:sz="4" w:space="0" w:color="FFFFFF"/>
            </w:tcBorders>
            <w:shd w:val="clear" w:color="auto" w:fill="auto"/>
          </w:tcPr>
          <w:p w14:paraId="50C4226E" w14:textId="77777777" w:rsidR="009743A6" w:rsidRPr="0087252C" w:rsidRDefault="009743A6" w:rsidP="005464D2">
            <w:pPr>
              <w:spacing w:after="0" w:line="240" w:lineRule="auto"/>
              <w:ind w:left="-113" w:right="-57"/>
              <w:rPr>
                <w:rFonts w:ascii="Times New Roman" w:eastAsia="Times New Roman" w:hAnsi="Times New Roman" w:cs="Times New Roman"/>
                <w:bCs/>
                <w:sz w:val="16"/>
                <w:szCs w:val="16"/>
                <w:lang w:val="uk-UA"/>
              </w:rPr>
            </w:pPr>
          </w:p>
        </w:tc>
        <w:tc>
          <w:tcPr>
            <w:tcW w:w="7762" w:type="dxa"/>
            <w:gridSpan w:val="2"/>
            <w:tcBorders>
              <w:left w:val="single" w:sz="4" w:space="0" w:color="FFFFFF"/>
              <w:bottom w:val="single" w:sz="4" w:space="0" w:color="FFFFFF" w:themeColor="background1"/>
              <w:right w:val="single" w:sz="4" w:space="0" w:color="FFFFFF"/>
            </w:tcBorders>
            <w:shd w:val="clear" w:color="auto" w:fill="auto"/>
          </w:tcPr>
          <w:p w14:paraId="0F69B666" w14:textId="77777777" w:rsidR="009743A6" w:rsidRPr="0087252C" w:rsidRDefault="009743A6" w:rsidP="005464D2">
            <w:pPr>
              <w:spacing w:after="0" w:line="240" w:lineRule="auto"/>
              <w:jc w:val="center"/>
              <w:rPr>
                <w:rFonts w:ascii="Times New Roman" w:eastAsia="Times New Roman" w:hAnsi="Times New Roman" w:cs="Times New Roman"/>
                <w:bCs/>
                <w:sz w:val="16"/>
                <w:szCs w:val="16"/>
                <w:lang w:val="uk-UA"/>
              </w:rPr>
            </w:pPr>
            <w:r w:rsidRPr="0087252C">
              <w:rPr>
                <w:rFonts w:ascii="Times New Roman" w:eastAsia="Times New Roman" w:hAnsi="Times New Roman" w:cs="Times New Roman"/>
                <w:bCs/>
                <w:sz w:val="16"/>
                <w:szCs w:val="16"/>
                <w:lang w:val="uk-UA"/>
              </w:rPr>
              <w:t>(шифр і назва)</w:t>
            </w:r>
          </w:p>
        </w:tc>
      </w:tr>
      <w:tr w:rsidR="0087252C" w:rsidRPr="0087252C" w14:paraId="1AC25889" w14:textId="77777777" w:rsidTr="005464D2">
        <w:tc>
          <w:tcPr>
            <w:tcW w:w="1809" w:type="dxa"/>
            <w:gridSpan w:val="2"/>
            <w:tcBorders>
              <w:top w:val="nil"/>
              <w:left w:val="single" w:sz="4" w:space="0" w:color="FFFFFF"/>
              <w:bottom w:val="nil"/>
              <w:right w:val="single" w:sz="4" w:space="0" w:color="FFFFFF"/>
            </w:tcBorders>
            <w:shd w:val="clear" w:color="auto" w:fill="auto"/>
          </w:tcPr>
          <w:p w14:paraId="09C15436"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4"/>
                <w:lang w:val="uk-UA"/>
              </w:rPr>
            </w:pPr>
          </w:p>
        </w:tc>
        <w:tc>
          <w:tcPr>
            <w:tcW w:w="7762" w:type="dxa"/>
            <w:gridSpan w:val="2"/>
            <w:tcBorders>
              <w:top w:val="single" w:sz="4" w:space="0" w:color="FFFFFF" w:themeColor="background1"/>
              <w:left w:val="single" w:sz="4" w:space="0" w:color="FFFFFF"/>
              <w:right w:val="single" w:sz="4" w:space="0" w:color="FFFFFF"/>
            </w:tcBorders>
            <w:shd w:val="clear" w:color="auto" w:fill="auto"/>
          </w:tcPr>
          <w:p w14:paraId="58C86472" w14:textId="77777777" w:rsidR="009743A6" w:rsidRPr="0087252C" w:rsidRDefault="009743A6" w:rsidP="005464D2">
            <w:pPr>
              <w:spacing w:after="0" w:line="240" w:lineRule="auto"/>
              <w:rPr>
                <w:rFonts w:ascii="Times New Roman" w:eastAsia="Times New Roman" w:hAnsi="Times New Roman" w:cs="Times New Roman"/>
                <w:bCs/>
                <w:sz w:val="28"/>
                <w:szCs w:val="24"/>
                <w:lang w:val="uk-UA"/>
              </w:rPr>
            </w:pPr>
            <w:r w:rsidRPr="0087252C">
              <w:rPr>
                <w:rFonts w:ascii="Times New Roman" w:eastAsia="Times New Roman" w:hAnsi="Times New Roman" w:cs="Times New Roman"/>
                <w:bCs/>
                <w:sz w:val="28"/>
                <w:szCs w:val="24"/>
                <w:lang w:val="uk-UA"/>
              </w:rPr>
              <w:t>робототехніка</w:t>
            </w:r>
          </w:p>
        </w:tc>
      </w:tr>
      <w:tr w:rsidR="00BD0A6D" w:rsidRPr="0087252C" w14:paraId="0C9ED0DC" w14:textId="77777777" w:rsidTr="005464D2">
        <w:tc>
          <w:tcPr>
            <w:tcW w:w="9571" w:type="dxa"/>
            <w:gridSpan w:val="4"/>
            <w:tcBorders>
              <w:top w:val="nil"/>
              <w:left w:val="single" w:sz="4" w:space="0" w:color="FFFFFF"/>
              <w:bottom w:val="single" w:sz="4" w:space="0" w:color="FFFFFF"/>
              <w:right w:val="single" w:sz="4" w:space="0" w:color="FFFFFF"/>
            </w:tcBorders>
            <w:shd w:val="clear" w:color="auto" w:fill="auto"/>
          </w:tcPr>
          <w:p w14:paraId="2CCB418F" w14:textId="77777777" w:rsidR="009743A6" w:rsidRPr="0087252C" w:rsidRDefault="009743A6" w:rsidP="005464D2">
            <w:pPr>
              <w:spacing w:before="20" w:after="0" w:line="240" w:lineRule="auto"/>
              <w:rPr>
                <w:rFonts w:ascii="Times New Roman" w:eastAsia="Times New Roman" w:hAnsi="Times New Roman" w:cs="Times New Roman"/>
                <w:bCs/>
                <w:sz w:val="28"/>
                <w:szCs w:val="24"/>
                <w:lang w:val="uk-UA"/>
              </w:rPr>
            </w:pPr>
          </w:p>
        </w:tc>
      </w:tr>
    </w:tbl>
    <w:p w14:paraId="43BF4D75" w14:textId="77777777" w:rsidR="009743A6" w:rsidRPr="0087252C" w:rsidRDefault="009743A6" w:rsidP="009743A6">
      <w:pPr>
        <w:spacing w:after="0" w:line="240" w:lineRule="auto"/>
        <w:ind w:left="5761" w:firstLine="335"/>
        <w:jc w:val="both"/>
        <w:rPr>
          <w:rFonts w:ascii="Times New Roman" w:eastAsia="Times New Roman" w:hAnsi="Times New Roman" w:cs="Times New Roman"/>
          <w:b/>
          <w:sz w:val="16"/>
          <w:szCs w:val="16"/>
          <w:lang w:val="uk-UA"/>
        </w:rPr>
      </w:pPr>
    </w:p>
    <w:p w14:paraId="1D0B4A90" w14:textId="77777777" w:rsidR="009743A6" w:rsidRPr="0087252C" w:rsidRDefault="009743A6" w:rsidP="009743A6">
      <w:pPr>
        <w:spacing w:after="0" w:line="240" w:lineRule="auto"/>
        <w:ind w:left="5761" w:firstLine="335"/>
        <w:jc w:val="both"/>
        <w:rPr>
          <w:rFonts w:ascii="Times New Roman" w:eastAsia="Times New Roman" w:hAnsi="Times New Roman" w:cs="Times New Roman"/>
          <w:sz w:val="28"/>
          <w:szCs w:val="28"/>
          <w:lang w:val="uk-UA"/>
        </w:rPr>
      </w:pPr>
      <w:r w:rsidRPr="0087252C">
        <w:rPr>
          <w:rFonts w:ascii="Times New Roman" w:eastAsia="Times New Roman" w:hAnsi="Times New Roman" w:cs="Times New Roman"/>
          <w:b/>
          <w:sz w:val="28"/>
          <w:szCs w:val="28"/>
          <w:lang w:val="uk-UA"/>
        </w:rPr>
        <w:t>ЗАТВЕРДЖУЮ</w:t>
      </w:r>
    </w:p>
    <w:p w14:paraId="55382D9C" w14:textId="77777777" w:rsidR="009743A6" w:rsidRPr="0087252C" w:rsidRDefault="009743A6" w:rsidP="009743A6">
      <w:pPr>
        <w:keepNext/>
        <w:spacing w:after="0" w:line="240" w:lineRule="auto"/>
        <w:ind w:left="5761" w:firstLine="335"/>
        <w:jc w:val="both"/>
        <w:outlineLvl w:val="0"/>
        <w:rPr>
          <w:rFonts w:ascii="Times New Roman" w:eastAsia="Times New Roman" w:hAnsi="Times New Roman" w:cs="Times New Roman"/>
          <w:b/>
          <w:bCs/>
          <w:sz w:val="24"/>
          <w:szCs w:val="24"/>
          <w:lang w:val="uk-UA"/>
        </w:rPr>
      </w:pPr>
      <w:r w:rsidRPr="0087252C">
        <w:rPr>
          <w:rFonts w:ascii="Times New Roman" w:eastAsia="Times New Roman" w:hAnsi="Times New Roman" w:cs="Times New Roman"/>
          <w:b/>
          <w:bCs/>
          <w:sz w:val="24"/>
          <w:szCs w:val="24"/>
          <w:lang w:val="uk-UA"/>
        </w:rPr>
        <w:t xml:space="preserve">Завідувач кафедри </w:t>
      </w:r>
      <w:r w:rsidRPr="0087252C">
        <w:rPr>
          <w:rFonts w:ascii="Times New Roman" w:eastAsia="Times New Roman" w:hAnsi="Times New Roman" w:cs="Times New Roman"/>
          <w:b/>
          <w:bCs/>
          <w:sz w:val="24"/>
          <w:szCs w:val="24"/>
          <w:u w:val="single"/>
          <w:lang w:val="uk-UA"/>
        </w:rPr>
        <w:t xml:space="preserve">     АКІТ    </w:t>
      </w:r>
      <w:r w:rsidRPr="0087252C">
        <w:rPr>
          <w:rFonts w:ascii="Times New Roman" w:eastAsia="Times New Roman" w:hAnsi="Times New Roman" w:cs="Times New Roman"/>
          <w:b/>
          <w:bCs/>
          <w:sz w:val="2"/>
          <w:szCs w:val="2"/>
          <w:u w:val="single"/>
          <w:lang w:val="uk-UA"/>
        </w:rPr>
        <w:t xml:space="preserve">.   </w:t>
      </w:r>
    </w:p>
    <w:p w14:paraId="673A9575" w14:textId="77777777" w:rsidR="009743A6" w:rsidRPr="0087252C" w:rsidRDefault="009743A6" w:rsidP="009743A6">
      <w:pPr>
        <w:spacing w:before="80" w:after="0" w:line="240" w:lineRule="auto"/>
        <w:ind w:left="5761" w:firstLine="335"/>
        <w:jc w:val="both"/>
        <w:rPr>
          <w:rFonts w:ascii="Times New Roman" w:eastAsia="Times New Roman" w:hAnsi="Times New Roman" w:cs="Times New Roman"/>
          <w:bCs/>
          <w:sz w:val="24"/>
          <w:szCs w:val="24"/>
          <w:u w:val="single"/>
          <w:lang w:val="uk-UA"/>
        </w:rPr>
      </w:pPr>
      <w:r w:rsidRPr="0087252C">
        <w:rPr>
          <w:rFonts w:ascii="Times New Roman" w:eastAsia="Times New Roman" w:hAnsi="Times New Roman" w:cs="Times New Roman"/>
          <w:bCs/>
          <w:sz w:val="2"/>
          <w:szCs w:val="2"/>
          <w:u w:val="single"/>
          <w:lang w:val="uk-UA"/>
        </w:rPr>
        <w:t>.</w:t>
      </w:r>
      <w:r w:rsidRPr="0087252C">
        <w:rPr>
          <w:rFonts w:ascii="Times New Roman" w:eastAsia="Times New Roman" w:hAnsi="Times New Roman" w:cs="Times New Roman"/>
          <w:bCs/>
          <w:sz w:val="24"/>
          <w:szCs w:val="24"/>
          <w:u w:val="single"/>
          <w:lang w:val="uk-UA"/>
        </w:rPr>
        <w:t xml:space="preserve">                              (А.І. Лагойда)</w:t>
      </w:r>
    </w:p>
    <w:p w14:paraId="4D8496E6" w14:textId="77777777" w:rsidR="009743A6" w:rsidRPr="0087252C" w:rsidRDefault="009743A6" w:rsidP="009743A6">
      <w:pPr>
        <w:spacing w:after="0" w:line="240" w:lineRule="auto"/>
        <w:ind w:left="6096"/>
        <w:jc w:val="both"/>
        <w:rPr>
          <w:rFonts w:ascii="Times New Roman" w:eastAsia="Times New Roman" w:hAnsi="Times New Roman" w:cs="Times New Roman"/>
          <w:b/>
          <w:bCs/>
          <w:sz w:val="24"/>
          <w:szCs w:val="24"/>
          <w:lang w:val="uk-UA"/>
        </w:rPr>
      </w:pPr>
      <w:r w:rsidRPr="0087252C">
        <w:rPr>
          <w:rFonts w:ascii="Times New Roman" w:eastAsia="Times New Roman" w:hAnsi="Times New Roman" w:cs="Times New Roman"/>
          <w:bCs/>
          <w:sz w:val="24"/>
          <w:szCs w:val="24"/>
          <w:lang w:val="uk-UA"/>
        </w:rPr>
        <w:t>«</w:t>
      </w:r>
      <w:r w:rsidRPr="0087252C">
        <w:rPr>
          <w:rFonts w:ascii="Times New Roman" w:eastAsia="Times New Roman" w:hAnsi="Times New Roman" w:cs="Times New Roman"/>
          <w:bCs/>
          <w:sz w:val="24"/>
          <w:szCs w:val="24"/>
          <w:u w:val="single"/>
          <w:lang w:val="uk-UA"/>
        </w:rPr>
        <w:t xml:space="preserve">       </w:t>
      </w:r>
      <w:r w:rsidRPr="0087252C">
        <w:rPr>
          <w:rFonts w:ascii="Times New Roman" w:eastAsia="Times New Roman" w:hAnsi="Times New Roman" w:cs="Times New Roman"/>
          <w:bCs/>
          <w:sz w:val="24"/>
          <w:szCs w:val="24"/>
          <w:lang w:val="uk-UA"/>
        </w:rPr>
        <w:t xml:space="preserve">» </w:t>
      </w:r>
      <w:r w:rsidRPr="0087252C">
        <w:rPr>
          <w:rFonts w:ascii="Times New Roman" w:eastAsia="Times New Roman" w:hAnsi="Times New Roman" w:cs="Times New Roman"/>
          <w:b/>
          <w:bCs/>
          <w:sz w:val="24"/>
          <w:szCs w:val="24"/>
          <w:lang w:val="uk-UA"/>
        </w:rPr>
        <w:t xml:space="preserve">____________ </w:t>
      </w:r>
      <w:r w:rsidRPr="0087252C">
        <w:rPr>
          <w:rFonts w:ascii="Times New Roman" w:eastAsia="Times New Roman" w:hAnsi="Times New Roman" w:cs="Times New Roman"/>
          <w:bCs/>
          <w:sz w:val="24"/>
          <w:szCs w:val="24"/>
          <w:lang w:val="uk-UA"/>
        </w:rPr>
        <w:t>20</w:t>
      </w:r>
      <w:r w:rsidRPr="0087252C">
        <w:rPr>
          <w:rFonts w:ascii="Times New Roman" w:eastAsia="Times New Roman" w:hAnsi="Times New Roman" w:cs="Times New Roman"/>
          <w:bCs/>
          <w:sz w:val="24"/>
          <w:szCs w:val="24"/>
          <w:u w:val="single"/>
          <w:lang w:val="uk-UA"/>
        </w:rPr>
        <w:t xml:space="preserve">    </w:t>
      </w:r>
      <w:r w:rsidRPr="0087252C">
        <w:rPr>
          <w:rFonts w:ascii="Times New Roman" w:eastAsia="Times New Roman" w:hAnsi="Times New Roman" w:cs="Times New Roman"/>
          <w:bCs/>
          <w:sz w:val="24"/>
          <w:szCs w:val="24"/>
          <w:lang w:val="uk-UA"/>
        </w:rPr>
        <w:t xml:space="preserve"> року</w:t>
      </w:r>
    </w:p>
    <w:p w14:paraId="729DD6E2" w14:textId="77777777" w:rsidR="009743A6" w:rsidRPr="0087252C" w:rsidRDefault="009743A6" w:rsidP="009743A6">
      <w:pPr>
        <w:spacing w:after="0" w:line="240" w:lineRule="auto"/>
        <w:jc w:val="center"/>
        <w:rPr>
          <w:rFonts w:ascii="Times New Roman" w:eastAsia="Times New Roman" w:hAnsi="Times New Roman" w:cs="Times New Roman"/>
          <w:b/>
          <w:bCs/>
          <w:caps/>
          <w:sz w:val="16"/>
          <w:szCs w:val="16"/>
          <w:lang w:val="uk-UA"/>
        </w:rPr>
      </w:pPr>
    </w:p>
    <w:p w14:paraId="2C499A6F" w14:textId="77777777" w:rsidR="009743A6" w:rsidRPr="0087252C" w:rsidRDefault="009743A6" w:rsidP="009743A6">
      <w:pPr>
        <w:spacing w:after="0" w:line="240" w:lineRule="auto"/>
        <w:jc w:val="center"/>
        <w:rPr>
          <w:rFonts w:ascii="Times New Roman" w:eastAsia="Times New Roman" w:hAnsi="Times New Roman" w:cs="Times New Roman"/>
          <w:b/>
          <w:bCs/>
          <w:caps/>
          <w:sz w:val="32"/>
          <w:szCs w:val="32"/>
          <w:lang w:val="uk-UA"/>
        </w:rPr>
      </w:pPr>
      <w:r w:rsidRPr="0087252C">
        <w:rPr>
          <w:rFonts w:ascii="Times New Roman" w:eastAsia="Times New Roman" w:hAnsi="Times New Roman" w:cs="Times New Roman"/>
          <w:b/>
          <w:bCs/>
          <w:caps/>
          <w:sz w:val="32"/>
          <w:szCs w:val="32"/>
          <w:lang w:val="uk-UA"/>
        </w:rPr>
        <w:t xml:space="preserve">З  а  в  д  а  н  </w:t>
      </w:r>
      <w:proofErr w:type="spellStart"/>
      <w:r w:rsidRPr="0087252C">
        <w:rPr>
          <w:rFonts w:ascii="Times New Roman" w:eastAsia="Times New Roman" w:hAnsi="Times New Roman" w:cs="Times New Roman"/>
          <w:b/>
          <w:bCs/>
          <w:caps/>
          <w:sz w:val="32"/>
          <w:szCs w:val="32"/>
          <w:lang w:val="uk-UA"/>
        </w:rPr>
        <w:t>н</w:t>
      </w:r>
      <w:proofErr w:type="spellEnd"/>
      <w:r w:rsidRPr="0087252C">
        <w:rPr>
          <w:rFonts w:ascii="Times New Roman" w:eastAsia="Times New Roman" w:hAnsi="Times New Roman" w:cs="Times New Roman"/>
          <w:b/>
          <w:bCs/>
          <w:caps/>
          <w:sz w:val="32"/>
          <w:szCs w:val="32"/>
          <w:lang w:val="uk-UA"/>
        </w:rPr>
        <w:t xml:space="preserve">  я</w:t>
      </w:r>
    </w:p>
    <w:p w14:paraId="1EB65165" w14:textId="77777777" w:rsidR="009743A6" w:rsidRPr="0087252C" w:rsidRDefault="009743A6" w:rsidP="009743A6">
      <w:pPr>
        <w:spacing w:after="0" w:line="240" w:lineRule="auto"/>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
          <w:caps/>
          <w:sz w:val="24"/>
          <w:szCs w:val="24"/>
          <w:lang w:val="uk-UA"/>
        </w:rPr>
        <w:t>на магістерську роботу СТУДЕНТОВІ</w:t>
      </w:r>
    </w:p>
    <w:p w14:paraId="535D4497" w14:textId="77777777" w:rsidR="009743A6" w:rsidRPr="0087252C" w:rsidRDefault="009743A6" w:rsidP="009743A6">
      <w:pPr>
        <w:spacing w:after="0" w:line="240" w:lineRule="auto"/>
        <w:jc w:val="center"/>
        <w:rPr>
          <w:rFonts w:ascii="Times New Roman" w:eastAsia="Times New Roman" w:hAnsi="Times New Roman" w:cs="Times New Roman"/>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87252C" w:rsidRPr="0087252C" w14:paraId="47F3E48F" w14:textId="77777777" w:rsidTr="005464D2">
        <w:trPr>
          <w:gridAfter w:val="1"/>
          <w:wAfter w:w="13" w:type="dxa"/>
          <w:trHeight w:val="212"/>
        </w:trPr>
        <w:tc>
          <w:tcPr>
            <w:tcW w:w="9571" w:type="dxa"/>
            <w:gridSpan w:val="14"/>
            <w:tcBorders>
              <w:top w:val="single" w:sz="4" w:space="0" w:color="FFFFFF"/>
              <w:left w:val="single" w:sz="4" w:space="0" w:color="FFFFFF"/>
              <w:right w:val="single" w:sz="4" w:space="0" w:color="FFFFFF"/>
            </w:tcBorders>
            <w:shd w:val="clear" w:color="auto" w:fill="auto"/>
          </w:tcPr>
          <w:p w14:paraId="3C1D37D6" w14:textId="1639285F" w:rsidR="009743A6" w:rsidRPr="0087252C" w:rsidRDefault="00C733A2" w:rsidP="005464D2">
            <w:pPr>
              <w:spacing w:after="0" w:line="240" w:lineRule="auto"/>
              <w:ind w:left="-113" w:right="-57"/>
              <w:jc w:val="center"/>
              <w:rPr>
                <w:rFonts w:ascii="Times New Roman" w:eastAsia="Times New Roman" w:hAnsi="Times New Roman" w:cs="Times New Roman"/>
                <w:bCs/>
                <w:sz w:val="28"/>
                <w:szCs w:val="28"/>
                <w:lang w:val="uk-UA"/>
              </w:rPr>
            </w:pPr>
            <w:proofErr w:type="spellStart"/>
            <w:r>
              <w:rPr>
                <w:rFonts w:ascii="Times New Roman" w:eastAsia="Times New Roman" w:hAnsi="Times New Roman" w:cs="Times New Roman"/>
                <w:bCs/>
                <w:sz w:val="28"/>
                <w:szCs w:val="28"/>
                <w:lang w:val="uk-UA"/>
              </w:rPr>
              <w:t>Пицик</w:t>
            </w:r>
            <w:proofErr w:type="spellEnd"/>
            <w:r>
              <w:rPr>
                <w:rFonts w:ascii="Times New Roman" w:eastAsia="Times New Roman" w:hAnsi="Times New Roman" w:cs="Times New Roman"/>
                <w:bCs/>
                <w:sz w:val="28"/>
                <w:szCs w:val="28"/>
                <w:lang w:val="uk-UA"/>
              </w:rPr>
              <w:t xml:space="preserve"> Денис Ярославович</w:t>
            </w:r>
          </w:p>
        </w:tc>
      </w:tr>
      <w:tr w:rsidR="0087252C" w:rsidRPr="0087252C" w14:paraId="364E6DD1" w14:textId="77777777" w:rsidTr="005464D2">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7294174A" w14:textId="77777777" w:rsidR="009743A6" w:rsidRPr="0087252C" w:rsidRDefault="009743A6" w:rsidP="005464D2">
            <w:pPr>
              <w:spacing w:before="20"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16"/>
                <w:szCs w:val="16"/>
                <w:lang w:val="uk-UA"/>
              </w:rPr>
              <w:t>(прізвище, ім’я, по батькові)</w:t>
            </w:r>
          </w:p>
        </w:tc>
      </w:tr>
      <w:tr w:rsidR="0087252C" w:rsidRPr="0087252C" w14:paraId="5F879E67" w14:textId="77777777" w:rsidTr="005464D2">
        <w:trPr>
          <w:gridAfter w:val="1"/>
          <w:wAfter w:w="13" w:type="dxa"/>
        </w:trPr>
        <w:tc>
          <w:tcPr>
            <w:tcW w:w="1951" w:type="dxa"/>
            <w:gridSpan w:val="2"/>
            <w:tcBorders>
              <w:top w:val="single" w:sz="4" w:space="0" w:color="FFFFFF"/>
              <w:left w:val="single" w:sz="4" w:space="0" w:color="FFFFFF"/>
              <w:bottom w:val="nil"/>
              <w:right w:val="single" w:sz="4" w:space="0" w:color="FFFFFF"/>
            </w:tcBorders>
            <w:shd w:val="clear" w:color="auto" w:fill="auto"/>
          </w:tcPr>
          <w:p w14:paraId="79D7AF2F"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shd w:val="clear" w:color="auto" w:fill="auto"/>
          </w:tcPr>
          <w:p w14:paraId="62688A1E" w14:textId="488859EC" w:rsidR="009743A6" w:rsidRPr="00C733A2" w:rsidRDefault="00C733A2" w:rsidP="005464D2">
            <w:pPr>
              <w:spacing w:after="0" w:line="240" w:lineRule="auto"/>
              <w:ind w:left="-113" w:right="-57"/>
              <w:rPr>
                <w:rFonts w:ascii="Times New Roman" w:eastAsia="Times New Roman" w:hAnsi="Times New Roman" w:cs="Times New Roman"/>
                <w:bCs/>
                <w:spacing w:val="-2"/>
                <w:sz w:val="28"/>
                <w:szCs w:val="28"/>
                <w:lang w:val="uk-UA"/>
              </w:rPr>
            </w:pPr>
            <w:proofErr w:type="spellStart"/>
            <w:r w:rsidRPr="00C733A2">
              <w:rPr>
                <w:rFonts w:ascii="Times New Roman" w:eastAsia="Times New Roman" w:hAnsi="Times New Roman"/>
                <w:sz w:val="28"/>
                <w:szCs w:val="28"/>
              </w:rPr>
              <w:t>Автоматизація</w:t>
            </w:r>
            <w:proofErr w:type="spellEnd"/>
            <w:r w:rsidRPr="00C733A2">
              <w:rPr>
                <w:rFonts w:ascii="Times New Roman" w:eastAsia="Times New Roman" w:hAnsi="Times New Roman"/>
                <w:sz w:val="28"/>
                <w:szCs w:val="28"/>
              </w:rPr>
              <w:t xml:space="preserve"> </w:t>
            </w:r>
            <w:proofErr w:type="spellStart"/>
            <w:r w:rsidRPr="00C733A2">
              <w:rPr>
                <w:rFonts w:ascii="Times New Roman" w:eastAsia="Times New Roman" w:hAnsi="Times New Roman"/>
                <w:sz w:val="28"/>
                <w:szCs w:val="28"/>
              </w:rPr>
              <w:t>процесу</w:t>
            </w:r>
            <w:proofErr w:type="spellEnd"/>
            <w:r w:rsidRPr="00C733A2">
              <w:rPr>
                <w:rFonts w:ascii="Times New Roman" w:eastAsia="Times New Roman" w:hAnsi="Times New Roman"/>
                <w:sz w:val="28"/>
                <w:szCs w:val="28"/>
              </w:rPr>
              <w:t xml:space="preserve"> </w:t>
            </w:r>
            <w:proofErr w:type="spellStart"/>
            <w:r w:rsidRPr="00C733A2">
              <w:rPr>
                <w:rFonts w:ascii="Times New Roman" w:eastAsia="Times New Roman" w:hAnsi="Times New Roman"/>
                <w:sz w:val="28"/>
                <w:szCs w:val="28"/>
              </w:rPr>
              <w:t>виробництва</w:t>
            </w:r>
            <w:proofErr w:type="spellEnd"/>
            <w:r w:rsidRPr="00C733A2">
              <w:rPr>
                <w:rFonts w:ascii="Times New Roman" w:eastAsia="Times New Roman" w:hAnsi="Times New Roman"/>
                <w:sz w:val="28"/>
                <w:szCs w:val="28"/>
              </w:rPr>
              <w:t xml:space="preserve"> пари </w:t>
            </w:r>
            <w:proofErr w:type="spellStart"/>
            <w:r w:rsidRPr="00C733A2">
              <w:rPr>
                <w:rFonts w:ascii="Times New Roman" w:eastAsia="Times New Roman" w:hAnsi="Times New Roman"/>
                <w:sz w:val="28"/>
                <w:szCs w:val="28"/>
              </w:rPr>
              <w:t>котлоагрегатом</w:t>
            </w:r>
            <w:proofErr w:type="spellEnd"/>
            <w:r w:rsidRPr="00C733A2">
              <w:rPr>
                <w:rFonts w:ascii="Times New Roman" w:eastAsia="Times New Roman" w:hAnsi="Times New Roman"/>
                <w:sz w:val="28"/>
                <w:szCs w:val="28"/>
                <w:lang w:val="uk-UA"/>
              </w:rPr>
              <w:t xml:space="preserve"> як </w:t>
            </w:r>
          </w:p>
        </w:tc>
      </w:tr>
      <w:tr w:rsidR="0087252C" w:rsidRPr="0087252C" w14:paraId="2BC1583A"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70D4B8C5" w14:textId="228227BF" w:rsidR="009743A6" w:rsidRPr="00C733A2" w:rsidRDefault="00C733A2" w:rsidP="005464D2">
            <w:pPr>
              <w:spacing w:after="0" w:line="240" w:lineRule="auto"/>
              <w:ind w:left="-113" w:right="-57"/>
              <w:rPr>
                <w:rFonts w:ascii="Times New Roman" w:eastAsia="Times New Roman" w:hAnsi="Times New Roman" w:cs="Times New Roman"/>
                <w:bCs/>
                <w:spacing w:val="-2"/>
                <w:sz w:val="28"/>
                <w:szCs w:val="28"/>
                <w:lang w:val="uk-UA"/>
              </w:rPr>
            </w:pPr>
            <w:r w:rsidRPr="00C733A2">
              <w:rPr>
                <w:rFonts w:ascii="Times New Roman" w:eastAsia="Times New Roman" w:hAnsi="Times New Roman" w:cs="Times New Roman"/>
                <w:bCs/>
                <w:spacing w:val="-2"/>
                <w:sz w:val="28"/>
                <w:szCs w:val="28"/>
                <w:lang w:val="uk-UA"/>
              </w:rPr>
              <w:t>складним об’єктом керування</w:t>
            </w:r>
          </w:p>
        </w:tc>
      </w:tr>
      <w:tr w:rsidR="0087252C" w:rsidRPr="0087252C" w14:paraId="6184E182"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336269E2"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3A33F0AD" w14:textId="77777777" w:rsidTr="005464D2">
        <w:trPr>
          <w:gridAfter w:val="1"/>
          <w:wAfter w:w="13" w:type="dxa"/>
        </w:trPr>
        <w:tc>
          <w:tcPr>
            <w:tcW w:w="2093" w:type="dxa"/>
            <w:gridSpan w:val="3"/>
            <w:tcBorders>
              <w:left w:val="single" w:sz="4" w:space="0" w:color="FFFFFF"/>
              <w:bottom w:val="nil"/>
              <w:right w:val="single" w:sz="4" w:space="0" w:color="FFFFFF"/>
            </w:tcBorders>
            <w:shd w:val="clear" w:color="auto" w:fill="auto"/>
          </w:tcPr>
          <w:p w14:paraId="41CC3355"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керівник роботи</w:t>
            </w:r>
          </w:p>
        </w:tc>
        <w:tc>
          <w:tcPr>
            <w:tcW w:w="7478" w:type="dxa"/>
            <w:gridSpan w:val="11"/>
            <w:tcBorders>
              <w:left w:val="single" w:sz="4" w:space="0" w:color="FFFFFF"/>
              <w:right w:val="single" w:sz="4" w:space="0" w:color="FFFFFF"/>
            </w:tcBorders>
            <w:shd w:val="clear" w:color="auto" w:fill="auto"/>
          </w:tcPr>
          <w:p w14:paraId="51DA2E6D" w14:textId="326D9343" w:rsidR="009743A6" w:rsidRPr="0087252C" w:rsidRDefault="00C733A2" w:rsidP="00C733A2">
            <w:pPr>
              <w:spacing w:after="0" w:line="240" w:lineRule="auto"/>
              <w:ind w:left="-113" w:right="-57"/>
              <w:rPr>
                <w:rFonts w:ascii="Times New Roman" w:eastAsia="Times New Roman" w:hAnsi="Times New Roman" w:cs="Times New Roman"/>
                <w:bCs/>
                <w:sz w:val="28"/>
                <w:szCs w:val="28"/>
                <w:lang w:val="uk-UA"/>
              </w:rPr>
            </w:pPr>
            <w:proofErr w:type="spellStart"/>
            <w:r>
              <w:rPr>
                <w:rFonts w:ascii="Times New Roman" w:eastAsia="Times New Roman" w:hAnsi="Times New Roman" w:cs="Times New Roman"/>
                <w:bCs/>
                <w:sz w:val="28"/>
                <w:szCs w:val="28"/>
                <w:lang w:val="uk-UA"/>
              </w:rPr>
              <w:t>Чигур</w:t>
            </w:r>
            <w:proofErr w:type="spellEnd"/>
            <w:r>
              <w:rPr>
                <w:rFonts w:ascii="Times New Roman" w:eastAsia="Times New Roman" w:hAnsi="Times New Roman" w:cs="Times New Roman"/>
                <w:bCs/>
                <w:sz w:val="28"/>
                <w:szCs w:val="28"/>
                <w:lang w:val="uk-UA"/>
              </w:rPr>
              <w:t xml:space="preserve"> Ігор Іванович доцент, </w:t>
            </w:r>
            <w:proofErr w:type="spellStart"/>
            <w:r>
              <w:rPr>
                <w:rFonts w:ascii="Times New Roman" w:eastAsia="Times New Roman" w:hAnsi="Times New Roman" w:cs="Times New Roman"/>
                <w:bCs/>
                <w:sz w:val="28"/>
                <w:szCs w:val="28"/>
                <w:lang w:val="uk-UA"/>
              </w:rPr>
              <w:t>канд</w:t>
            </w:r>
            <w:proofErr w:type="spellEnd"/>
            <w:r>
              <w:rPr>
                <w:rFonts w:ascii="Times New Roman" w:eastAsia="Times New Roman" w:hAnsi="Times New Roman" w:cs="Times New Roman"/>
                <w:bCs/>
                <w:sz w:val="28"/>
                <w:szCs w:val="28"/>
                <w:lang w:val="uk-UA"/>
              </w:rPr>
              <w:t xml:space="preserve">. </w:t>
            </w:r>
            <w:proofErr w:type="spellStart"/>
            <w:r>
              <w:rPr>
                <w:rFonts w:ascii="Times New Roman" w:eastAsia="Times New Roman" w:hAnsi="Times New Roman" w:cs="Times New Roman"/>
                <w:bCs/>
                <w:sz w:val="28"/>
                <w:szCs w:val="28"/>
                <w:lang w:val="uk-UA"/>
              </w:rPr>
              <w:t>техн</w:t>
            </w:r>
            <w:proofErr w:type="spellEnd"/>
            <w:r>
              <w:rPr>
                <w:rFonts w:ascii="Times New Roman" w:eastAsia="Times New Roman" w:hAnsi="Times New Roman" w:cs="Times New Roman"/>
                <w:bCs/>
                <w:sz w:val="28"/>
                <w:szCs w:val="28"/>
                <w:lang w:val="uk-UA"/>
              </w:rPr>
              <w:t>. наук</w:t>
            </w:r>
          </w:p>
        </w:tc>
      </w:tr>
      <w:tr w:rsidR="0087252C" w:rsidRPr="0087252C" w14:paraId="54C96D69" w14:textId="77777777" w:rsidTr="005464D2">
        <w:trPr>
          <w:gridAfter w:val="1"/>
          <w:wAfter w:w="13" w:type="dxa"/>
        </w:trPr>
        <w:tc>
          <w:tcPr>
            <w:tcW w:w="9571" w:type="dxa"/>
            <w:gridSpan w:val="14"/>
            <w:tcBorders>
              <w:top w:val="nil"/>
              <w:left w:val="single" w:sz="4" w:space="0" w:color="FFFFFF"/>
              <w:bottom w:val="single" w:sz="4" w:space="0" w:color="FFFFFF"/>
              <w:right w:val="single" w:sz="4" w:space="0" w:color="FFFFFF"/>
            </w:tcBorders>
            <w:shd w:val="clear" w:color="auto" w:fill="auto"/>
          </w:tcPr>
          <w:p w14:paraId="75A4F7F5" w14:textId="77777777" w:rsidR="009743A6" w:rsidRPr="0087252C" w:rsidRDefault="009743A6" w:rsidP="005464D2">
            <w:pPr>
              <w:spacing w:before="20"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16"/>
                <w:szCs w:val="16"/>
                <w:lang w:val="uk-UA"/>
              </w:rPr>
              <w:t xml:space="preserve">                                            (прізвище, ім’я, по батькові, науковий ступінь, вчене звання)</w:t>
            </w:r>
          </w:p>
        </w:tc>
      </w:tr>
      <w:tr w:rsidR="0087252C" w:rsidRPr="0087252C" w14:paraId="6428FDA8" w14:textId="77777777" w:rsidTr="005464D2">
        <w:tc>
          <w:tcPr>
            <w:tcW w:w="4786" w:type="dxa"/>
            <w:gridSpan w:val="6"/>
            <w:tcBorders>
              <w:top w:val="single" w:sz="4" w:space="0" w:color="FFFFFF"/>
              <w:left w:val="single" w:sz="4" w:space="0" w:color="FFFFFF"/>
              <w:bottom w:val="nil"/>
              <w:right w:val="single" w:sz="4" w:space="0" w:color="FFFFFF"/>
            </w:tcBorders>
            <w:shd w:val="clear" w:color="auto" w:fill="auto"/>
          </w:tcPr>
          <w:p w14:paraId="4E773547" w14:textId="77777777" w:rsidR="009743A6" w:rsidRPr="0087252C" w:rsidRDefault="009743A6" w:rsidP="005464D2">
            <w:pPr>
              <w:spacing w:after="0" w:line="240" w:lineRule="auto"/>
              <w:ind w:left="-113" w:right="-57"/>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shd w:val="clear" w:color="auto" w:fill="auto"/>
          </w:tcPr>
          <w:p w14:paraId="4E43C05B" w14:textId="77777777" w:rsidR="009743A6" w:rsidRPr="0087252C" w:rsidRDefault="009743A6" w:rsidP="005464D2">
            <w:pPr>
              <w:spacing w:after="0" w:line="240" w:lineRule="auto"/>
              <w:ind w:left="-227" w:right="-57"/>
              <w:jc w:val="right"/>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w:t>
            </w:r>
          </w:p>
        </w:tc>
        <w:tc>
          <w:tcPr>
            <w:tcW w:w="284" w:type="dxa"/>
            <w:tcBorders>
              <w:top w:val="single" w:sz="4" w:space="0" w:color="FFFFFF"/>
              <w:left w:val="single" w:sz="4" w:space="0" w:color="FFFFFF"/>
              <w:right w:val="single" w:sz="4" w:space="0" w:color="FFFFFF"/>
            </w:tcBorders>
            <w:shd w:val="clear" w:color="auto" w:fill="auto"/>
          </w:tcPr>
          <w:p w14:paraId="18373B8D" w14:textId="13896800" w:rsidR="009743A6" w:rsidRPr="0087252C" w:rsidRDefault="00AF7E5C" w:rsidP="005464D2">
            <w:pPr>
              <w:spacing w:after="0" w:line="240" w:lineRule="auto"/>
              <w:ind w:left="-170" w:right="-170"/>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10</w:t>
            </w:r>
          </w:p>
        </w:tc>
        <w:tc>
          <w:tcPr>
            <w:tcW w:w="283" w:type="dxa"/>
            <w:tcBorders>
              <w:top w:val="single" w:sz="4" w:space="0" w:color="FFFFFF"/>
              <w:left w:val="single" w:sz="4" w:space="0" w:color="FFFFFF"/>
              <w:bottom w:val="nil"/>
              <w:right w:val="single" w:sz="4" w:space="0" w:color="FFFFFF"/>
            </w:tcBorders>
            <w:shd w:val="clear" w:color="auto" w:fill="auto"/>
          </w:tcPr>
          <w:p w14:paraId="19F4578F" w14:textId="77777777" w:rsidR="009743A6" w:rsidRPr="0087252C" w:rsidRDefault="009743A6" w:rsidP="005464D2">
            <w:pPr>
              <w:spacing w:after="0" w:line="240" w:lineRule="auto"/>
              <w:ind w:left="-57" w:right="-113"/>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w:t>
            </w:r>
          </w:p>
        </w:tc>
        <w:tc>
          <w:tcPr>
            <w:tcW w:w="1702" w:type="dxa"/>
            <w:tcBorders>
              <w:top w:val="single" w:sz="4" w:space="0" w:color="FFFFFF"/>
              <w:left w:val="single" w:sz="4" w:space="0" w:color="FFFFFF"/>
              <w:right w:val="single" w:sz="4" w:space="0" w:color="FFFFFF"/>
            </w:tcBorders>
            <w:shd w:val="clear" w:color="auto" w:fill="auto"/>
          </w:tcPr>
          <w:p w14:paraId="4DCFB96D" w14:textId="7692C930" w:rsidR="009743A6" w:rsidRPr="0087252C" w:rsidRDefault="00AF7E5C" w:rsidP="005464D2">
            <w:pPr>
              <w:spacing w:after="0" w:line="240" w:lineRule="auto"/>
              <w:ind w:left="-113" w:right="-57"/>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листопада</w:t>
            </w:r>
          </w:p>
        </w:tc>
        <w:tc>
          <w:tcPr>
            <w:tcW w:w="296" w:type="dxa"/>
            <w:tcBorders>
              <w:top w:val="single" w:sz="4" w:space="0" w:color="FFFFFF"/>
              <w:left w:val="single" w:sz="4" w:space="0" w:color="FFFFFF"/>
              <w:bottom w:val="nil"/>
              <w:right w:val="single" w:sz="4" w:space="0" w:color="FFFFFF"/>
            </w:tcBorders>
            <w:shd w:val="clear" w:color="auto" w:fill="auto"/>
          </w:tcPr>
          <w:p w14:paraId="35097872" w14:textId="77777777" w:rsidR="009743A6" w:rsidRPr="0087252C" w:rsidRDefault="009743A6" w:rsidP="005464D2">
            <w:pPr>
              <w:spacing w:after="0" w:line="240" w:lineRule="auto"/>
              <w:ind w:left="-113" w:right="-57"/>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20</w:t>
            </w:r>
          </w:p>
        </w:tc>
        <w:tc>
          <w:tcPr>
            <w:tcW w:w="284" w:type="dxa"/>
            <w:tcBorders>
              <w:top w:val="single" w:sz="4" w:space="0" w:color="FFFFFF"/>
              <w:left w:val="single" w:sz="4" w:space="0" w:color="FFFFFF"/>
              <w:right w:val="single" w:sz="4" w:space="0" w:color="FFFFFF"/>
            </w:tcBorders>
            <w:shd w:val="clear" w:color="auto" w:fill="auto"/>
          </w:tcPr>
          <w:p w14:paraId="475E6BD4" w14:textId="5D917854" w:rsidR="009743A6" w:rsidRPr="0087252C" w:rsidRDefault="00AF7E5C" w:rsidP="005464D2">
            <w:pPr>
              <w:spacing w:after="0" w:line="240" w:lineRule="auto"/>
              <w:ind w:left="-113" w:right="-113"/>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25</w:t>
            </w:r>
          </w:p>
        </w:tc>
        <w:tc>
          <w:tcPr>
            <w:tcW w:w="850" w:type="dxa"/>
            <w:tcBorders>
              <w:top w:val="single" w:sz="4" w:space="0" w:color="FFFFFF"/>
              <w:left w:val="single" w:sz="4" w:space="0" w:color="FFFFFF"/>
              <w:bottom w:val="nil"/>
              <w:right w:val="single" w:sz="4" w:space="0" w:color="FFFFFF"/>
            </w:tcBorders>
            <w:shd w:val="clear" w:color="auto" w:fill="auto"/>
          </w:tcPr>
          <w:p w14:paraId="0C5B899F" w14:textId="77777777" w:rsidR="009743A6" w:rsidRPr="0087252C" w:rsidRDefault="009743A6" w:rsidP="005464D2">
            <w:pPr>
              <w:spacing w:after="0" w:line="240" w:lineRule="auto"/>
              <w:ind w:left="-113" w:right="-113"/>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року №</w:t>
            </w:r>
          </w:p>
        </w:tc>
        <w:tc>
          <w:tcPr>
            <w:tcW w:w="816" w:type="dxa"/>
            <w:gridSpan w:val="2"/>
            <w:tcBorders>
              <w:top w:val="single" w:sz="4" w:space="0" w:color="FFFFFF"/>
              <w:left w:val="single" w:sz="4" w:space="0" w:color="FFFFFF"/>
              <w:right w:val="nil"/>
            </w:tcBorders>
            <w:shd w:val="clear" w:color="auto" w:fill="auto"/>
          </w:tcPr>
          <w:p w14:paraId="2EBB57ED" w14:textId="61D11C74" w:rsidR="009743A6" w:rsidRPr="0087252C" w:rsidRDefault="00AF7E5C" w:rsidP="005464D2">
            <w:pPr>
              <w:spacing w:after="0" w:line="240" w:lineRule="auto"/>
              <w:ind w:left="-113" w:right="-113"/>
              <w:jc w:val="center"/>
              <w:rPr>
                <w:rFonts w:ascii="Times New Roman" w:eastAsia="Times New Roman" w:hAnsi="Times New Roman" w:cs="Times New Roman"/>
                <w:bCs/>
                <w:sz w:val="24"/>
                <w:szCs w:val="24"/>
                <w:lang w:val="uk-UA"/>
              </w:rPr>
            </w:pPr>
            <w:r w:rsidRPr="0087252C">
              <w:rPr>
                <w:rFonts w:ascii="Times New Roman" w:eastAsia="Times New Roman" w:hAnsi="Times New Roman" w:cs="Times New Roman"/>
                <w:bCs/>
                <w:sz w:val="24"/>
                <w:szCs w:val="24"/>
                <w:lang w:val="uk-UA"/>
              </w:rPr>
              <w:t>699/7</w:t>
            </w:r>
          </w:p>
        </w:tc>
      </w:tr>
      <w:tr w:rsidR="0087252C" w:rsidRPr="0087252C" w14:paraId="0B0D5511" w14:textId="77777777" w:rsidTr="005464D2">
        <w:trPr>
          <w:gridAfter w:val="1"/>
          <w:wAfter w:w="13" w:type="dxa"/>
        </w:trPr>
        <w:tc>
          <w:tcPr>
            <w:tcW w:w="4361" w:type="dxa"/>
            <w:gridSpan w:val="5"/>
            <w:tcBorders>
              <w:top w:val="nil"/>
              <w:left w:val="single" w:sz="4" w:space="0" w:color="FFFFFF"/>
              <w:bottom w:val="nil"/>
              <w:right w:val="single" w:sz="4" w:space="0" w:color="FFFFFF"/>
            </w:tcBorders>
            <w:shd w:val="clear" w:color="auto" w:fill="auto"/>
          </w:tcPr>
          <w:p w14:paraId="1397F8B7"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shd w:val="clear" w:color="auto" w:fill="auto"/>
          </w:tcPr>
          <w:p w14:paraId="482D406C" w14:textId="07427EF2" w:rsidR="009743A6" w:rsidRPr="0087252C" w:rsidRDefault="00950BBF" w:rsidP="005464D2">
            <w:pPr>
              <w:spacing w:after="0" w:line="240" w:lineRule="auto"/>
              <w:ind w:left="-113" w:right="-57"/>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08</w:t>
            </w:r>
            <w:r w:rsidR="009743A6" w:rsidRPr="0087252C">
              <w:rPr>
                <w:rFonts w:ascii="Times New Roman" w:eastAsia="Times New Roman" w:hAnsi="Times New Roman" w:cs="Times New Roman"/>
                <w:bCs/>
                <w:sz w:val="28"/>
                <w:szCs w:val="28"/>
                <w:lang w:val="uk-UA"/>
              </w:rPr>
              <w:t>.1</w:t>
            </w:r>
            <w:r w:rsidRPr="0087252C">
              <w:rPr>
                <w:rFonts w:ascii="Times New Roman" w:eastAsia="Times New Roman" w:hAnsi="Times New Roman" w:cs="Times New Roman"/>
                <w:bCs/>
                <w:sz w:val="28"/>
                <w:szCs w:val="28"/>
                <w:lang w:val="uk-UA"/>
              </w:rPr>
              <w:t>2</w:t>
            </w:r>
            <w:r w:rsidR="009743A6" w:rsidRPr="0087252C">
              <w:rPr>
                <w:rFonts w:ascii="Times New Roman" w:eastAsia="Times New Roman" w:hAnsi="Times New Roman" w:cs="Times New Roman"/>
                <w:bCs/>
                <w:sz w:val="28"/>
                <w:szCs w:val="28"/>
                <w:lang w:val="uk-UA"/>
              </w:rPr>
              <w:t>.202</w:t>
            </w:r>
            <w:r w:rsidR="006018F2" w:rsidRPr="0087252C">
              <w:rPr>
                <w:rFonts w:ascii="Times New Roman" w:eastAsia="Times New Roman" w:hAnsi="Times New Roman" w:cs="Times New Roman"/>
                <w:bCs/>
                <w:sz w:val="28"/>
                <w:szCs w:val="28"/>
                <w:lang w:val="uk-UA"/>
              </w:rPr>
              <w:t>5</w:t>
            </w:r>
          </w:p>
        </w:tc>
      </w:tr>
      <w:tr w:rsidR="0087252C" w:rsidRPr="0087252C" w14:paraId="1CE1A16B" w14:textId="77777777" w:rsidTr="005464D2">
        <w:trPr>
          <w:gridAfter w:val="1"/>
          <w:wAfter w:w="13" w:type="dxa"/>
        </w:trPr>
        <w:tc>
          <w:tcPr>
            <w:tcW w:w="3085" w:type="dxa"/>
            <w:gridSpan w:val="4"/>
            <w:tcBorders>
              <w:top w:val="nil"/>
              <w:left w:val="single" w:sz="4" w:space="0" w:color="FFFFFF"/>
              <w:bottom w:val="nil"/>
              <w:right w:val="single" w:sz="4" w:space="0" w:color="FFFFFF"/>
            </w:tcBorders>
            <w:shd w:val="clear" w:color="auto" w:fill="auto"/>
          </w:tcPr>
          <w:p w14:paraId="19851AE2"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3. Вихідні дані до роботи</w:t>
            </w:r>
          </w:p>
        </w:tc>
        <w:tc>
          <w:tcPr>
            <w:tcW w:w="6486" w:type="dxa"/>
            <w:gridSpan w:val="10"/>
            <w:tcBorders>
              <w:top w:val="nil"/>
              <w:left w:val="single" w:sz="4" w:space="0" w:color="FFFFFF"/>
              <w:right w:val="single" w:sz="4" w:space="0" w:color="FFFFFF"/>
            </w:tcBorders>
            <w:shd w:val="clear" w:color="auto" w:fill="auto"/>
          </w:tcPr>
          <w:p w14:paraId="2265224D"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Матеріали практик, науково-технічні журнали,</w:t>
            </w:r>
          </w:p>
        </w:tc>
      </w:tr>
      <w:tr w:rsidR="0087252C" w:rsidRPr="0087252C" w14:paraId="182660A1"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16FA3740" w14:textId="77777777" w:rsidR="009743A6" w:rsidRPr="0087252C" w:rsidRDefault="009743A6" w:rsidP="005464D2">
            <w:pPr>
              <w:spacing w:after="0" w:line="240" w:lineRule="auto"/>
              <w:ind w:left="-113" w:right="-57"/>
              <w:jc w:val="both"/>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довідники</w:t>
            </w:r>
          </w:p>
        </w:tc>
      </w:tr>
      <w:tr w:rsidR="0087252C" w:rsidRPr="0087252C" w14:paraId="59E01CA9"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1355B3D1" w14:textId="77777777" w:rsidR="009743A6" w:rsidRPr="0087252C" w:rsidRDefault="009743A6" w:rsidP="005464D2">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0D6F1706"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05B86108" w14:textId="77777777" w:rsidR="009743A6" w:rsidRPr="0087252C" w:rsidRDefault="009743A6" w:rsidP="005464D2">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2BF26EDC" w14:textId="77777777" w:rsidTr="005464D2">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79D2ED9C" w14:textId="77777777" w:rsidR="009743A6" w:rsidRPr="0087252C" w:rsidRDefault="009743A6" w:rsidP="005464D2">
            <w:pPr>
              <w:spacing w:after="0" w:line="240" w:lineRule="auto"/>
              <w:ind w:left="-113" w:right="-57"/>
              <w:jc w:val="both"/>
              <w:rPr>
                <w:rFonts w:ascii="Times New Roman" w:eastAsia="Times New Roman" w:hAnsi="Times New Roman" w:cs="Times New Roman"/>
                <w:bCs/>
                <w:spacing w:val="4"/>
                <w:sz w:val="28"/>
                <w:szCs w:val="28"/>
                <w:lang w:val="uk-UA"/>
              </w:rPr>
            </w:pPr>
            <w:r w:rsidRPr="0087252C">
              <w:rPr>
                <w:rFonts w:ascii="Times New Roman" w:eastAsia="Times New Roman" w:hAnsi="Times New Roman" w:cs="Times New Roman"/>
                <w:bCs/>
                <w:spacing w:val="4"/>
                <w:sz w:val="28"/>
                <w:szCs w:val="28"/>
                <w:lang w:val="uk-UA"/>
              </w:rPr>
              <w:t xml:space="preserve">4. Зміст розрахунково-пояснювальної записки (перелік питань, які потрібно </w:t>
            </w:r>
          </w:p>
        </w:tc>
      </w:tr>
      <w:tr w:rsidR="0087252C" w:rsidRPr="0087252C" w14:paraId="2FEE8F2B" w14:textId="77777777" w:rsidTr="005464D2">
        <w:trPr>
          <w:gridAfter w:val="1"/>
          <w:wAfter w:w="13" w:type="dxa"/>
        </w:trPr>
        <w:tc>
          <w:tcPr>
            <w:tcW w:w="1384" w:type="dxa"/>
            <w:tcBorders>
              <w:top w:val="single" w:sz="4" w:space="0" w:color="FFFFFF"/>
              <w:left w:val="single" w:sz="4" w:space="0" w:color="FFFFFF"/>
              <w:bottom w:val="nil"/>
              <w:right w:val="single" w:sz="4" w:space="0" w:color="FFFFFF"/>
            </w:tcBorders>
            <w:shd w:val="clear" w:color="auto" w:fill="auto"/>
          </w:tcPr>
          <w:p w14:paraId="0E93CB10" w14:textId="77777777" w:rsidR="009743A6" w:rsidRPr="006D2A90" w:rsidRDefault="009743A6" w:rsidP="005464D2">
            <w:pPr>
              <w:spacing w:after="0" w:line="240" w:lineRule="auto"/>
              <w:ind w:left="-113" w:right="-57"/>
              <w:jc w:val="both"/>
              <w:rPr>
                <w:rFonts w:ascii="Times New Roman" w:eastAsia="Times New Roman" w:hAnsi="Times New Roman" w:cs="Times New Roman"/>
                <w:bCs/>
                <w:sz w:val="28"/>
                <w:szCs w:val="28"/>
                <w:lang w:val="uk-UA"/>
              </w:rPr>
            </w:pPr>
            <w:r w:rsidRPr="006D2A90">
              <w:rPr>
                <w:rFonts w:ascii="Times New Roman" w:eastAsia="Times New Roman" w:hAnsi="Times New Roman" w:cs="Times New Roman"/>
                <w:bCs/>
                <w:sz w:val="28"/>
                <w:szCs w:val="28"/>
                <w:lang w:val="uk-UA"/>
              </w:rPr>
              <w:t>розробити)</w:t>
            </w:r>
          </w:p>
        </w:tc>
        <w:tc>
          <w:tcPr>
            <w:tcW w:w="8187" w:type="dxa"/>
            <w:gridSpan w:val="13"/>
            <w:tcBorders>
              <w:top w:val="single" w:sz="4" w:space="0" w:color="FFFFFF"/>
              <w:left w:val="single" w:sz="4" w:space="0" w:color="FFFFFF"/>
              <w:right w:val="single" w:sz="4" w:space="0" w:color="FFFFFF"/>
            </w:tcBorders>
            <w:shd w:val="clear" w:color="auto" w:fill="auto"/>
          </w:tcPr>
          <w:p w14:paraId="56E1CFD2" w14:textId="62F25F81" w:rsidR="009743A6" w:rsidRPr="006D2A90" w:rsidRDefault="00381BBC" w:rsidP="00381BBC">
            <w:pPr>
              <w:spacing w:after="0"/>
              <w:rPr>
                <w:rFonts w:ascii="Times New Roman" w:eastAsia="Times New Roman" w:hAnsi="Times New Roman" w:cs="Times New Roman"/>
                <w:bCs/>
                <w:sz w:val="28"/>
                <w:szCs w:val="28"/>
                <w:lang w:val="uk-UA"/>
              </w:rPr>
            </w:pPr>
            <w:r w:rsidRPr="006D2A90">
              <w:rPr>
                <w:rFonts w:ascii="Times New Roman" w:eastAsia="Times New Roman" w:hAnsi="Times New Roman" w:cs="Times New Roman"/>
                <w:bCs/>
                <w:sz w:val="28"/>
                <w:szCs w:val="28"/>
                <w:lang w:val="uk-UA"/>
              </w:rPr>
              <w:t xml:space="preserve">1. Аналіз генерування пари як складного технологічного процесу. </w:t>
            </w:r>
          </w:p>
        </w:tc>
      </w:tr>
      <w:tr w:rsidR="0087252C" w:rsidRPr="0087252C" w14:paraId="41DEDE22" w14:textId="77777777" w:rsidTr="005464D2">
        <w:trPr>
          <w:gridAfter w:val="1"/>
          <w:wAfter w:w="13" w:type="dxa"/>
        </w:trPr>
        <w:tc>
          <w:tcPr>
            <w:tcW w:w="9571" w:type="dxa"/>
            <w:gridSpan w:val="14"/>
            <w:tcBorders>
              <w:top w:val="nil"/>
              <w:left w:val="single" w:sz="4" w:space="0" w:color="FFFFFF"/>
              <w:right w:val="single" w:sz="4" w:space="0" w:color="FFFFFF"/>
            </w:tcBorders>
            <w:shd w:val="clear" w:color="auto" w:fill="auto"/>
          </w:tcPr>
          <w:p w14:paraId="6DF74354" w14:textId="2DB02611" w:rsidR="009743A6" w:rsidRPr="006D2A90" w:rsidRDefault="00381BBC" w:rsidP="006D2A90">
            <w:pPr>
              <w:spacing w:after="0"/>
              <w:rPr>
                <w:rFonts w:ascii="Times New Roman" w:hAnsi="Times New Roman" w:cs="Times New Roman"/>
                <w:sz w:val="28"/>
                <w:szCs w:val="28"/>
              </w:rPr>
            </w:pPr>
            <w:r w:rsidRPr="006D2A90">
              <w:rPr>
                <w:rFonts w:ascii="Times New Roman" w:eastAsia="Times New Roman" w:hAnsi="Times New Roman" w:cs="Times New Roman"/>
                <w:bCs/>
                <w:sz w:val="28"/>
                <w:szCs w:val="28"/>
                <w:lang w:val="uk-UA"/>
              </w:rPr>
              <w:t xml:space="preserve">2. </w:t>
            </w:r>
            <w:proofErr w:type="spellStart"/>
            <w:r w:rsidR="006D2A90" w:rsidRPr="006D2A90">
              <w:rPr>
                <w:rFonts w:ascii="Times New Roman" w:hAnsi="Times New Roman" w:cs="Times New Roman"/>
                <w:sz w:val="28"/>
                <w:szCs w:val="28"/>
              </w:rPr>
              <w:t>Аналіз</w:t>
            </w:r>
            <w:proofErr w:type="spellEnd"/>
            <w:r w:rsidR="006D2A90" w:rsidRPr="006D2A90">
              <w:rPr>
                <w:rFonts w:ascii="Times New Roman" w:hAnsi="Times New Roman" w:cs="Times New Roman"/>
                <w:sz w:val="28"/>
                <w:szCs w:val="28"/>
              </w:rPr>
              <w:t xml:space="preserve"> </w:t>
            </w:r>
            <w:proofErr w:type="spellStart"/>
            <w:r w:rsidR="006D2A90" w:rsidRPr="006D2A90">
              <w:rPr>
                <w:rFonts w:ascii="Times New Roman" w:hAnsi="Times New Roman" w:cs="Times New Roman"/>
                <w:sz w:val="28"/>
                <w:szCs w:val="28"/>
              </w:rPr>
              <w:t>сучасних</w:t>
            </w:r>
            <w:proofErr w:type="spellEnd"/>
            <w:r w:rsidR="006D2A90" w:rsidRPr="006D2A90">
              <w:rPr>
                <w:rFonts w:ascii="Times New Roman" w:hAnsi="Times New Roman" w:cs="Times New Roman"/>
                <w:sz w:val="28"/>
                <w:szCs w:val="28"/>
              </w:rPr>
              <w:t xml:space="preserve"> </w:t>
            </w:r>
            <w:proofErr w:type="spellStart"/>
            <w:r w:rsidR="006D2A90" w:rsidRPr="006D2A90">
              <w:rPr>
                <w:rFonts w:ascii="Times New Roman" w:hAnsi="Times New Roman" w:cs="Times New Roman"/>
                <w:sz w:val="28"/>
                <w:szCs w:val="28"/>
              </w:rPr>
              <w:t>підходів</w:t>
            </w:r>
            <w:proofErr w:type="spellEnd"/>
            <w:r w:rsidR="006D2A90" w:rsidRPr="006D2A90">
              <w:rPr>
                <w:rFonts w:ascii="Times New Roman" w:hAnsi="Times New Roman" w:cs="Times New Roman"/>
                <w:sz w:val="28"/>
                <w:szCs w:val="28"/>
              </w:rPr>
              <w:t xml:space="preserve"> до </w:t>
            </w:r>
            <w:proofErr w:type="spellStart"/>
            <w:r w:rsidR="006D2A90" w:rsidRPr="006D2A90">
              <w:rPr>
                <w:rFonts w:ascii="Times New Roman" w:hAnsi="Times New Roman" w:cs="Times New Roman"/>
                <w:sz w:val="28"/>
                <w:szCs w:val="28"/>
              </w:rPr>
              <w:t>автоматизації</w:t>
            </w:r>
            <w:proofErr w:type="spellEnd"/>
            <w:r w:rsidR="006D2A90" w:rsidRPr="006D2A90">
              <w:rPr>
                <w:rFonts w:ascii="Times New Roman" w:hAnsi="Times New Roman" w:cs="Times New Roman"/>
                <w:sz w:val="28"/>
                <w:szCs w:val="28"/>
              </w:rPr>
              <w:t xml:space="preserve"> </w:t>
            </w:r>
            <w:proofErr w:type="spellStart"/>
            <w:r w:rsidR="006D2A90" w:rsidRPr="006D2A90">
              <w:rPr>
                <w:rFonts w:ascii="Times New Roman" w:hAnsi="Times New Roman" w:cs="Times New Roman"/>
                <w:sz w:val="28"/>
                <w:szCs w:val="28"/>
              </w:rPr>
              <w:t>котлоагрегатів</w:t>
            </w:r>
            <w:proofErr w:type="spellEnd"/>
          </w:p>
        </w:tc>
      </w:tr>
      <w:tr w:rsidR="0087252C" w:rsidRPr="0087252C" w14:paraId="7E72E0F4"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1DFC987E" w14:textId="0280BA80" w:rsidR="009743A6" w:rsidRPr="006D2A90" w:rsidRDefault="006D2A90" w:rsidP="006D2A90">
            <w:pPr>
              <w:spacing w:after="0"/>
              <w:rPr>
                <w:rFonts w:ascii="Times New Roman" w:eastAsia="Times New Roman" w:hAnsi="Times New Roman" w:cs="Times New Roman"/>
                <w:bCs/>
                <w:spacing w:val="-2"/>
                <w:sz w:val="28"/>
                <w:szCs w:val="28"/>
                <w:lang w:val="uk-UA"/>
              </w:rPr>
            </w:pPr>
            <w:r w:rsidRPr="006D2A90">
              <w:rPr>
                <w:rFonts w:ascii="Times New Roman" w:eastAsia="Times New Roman" w:hAnsi="Times New Roman" w:cs="Times New Roman"/>
                <w:bCs/>
                <w:spacing w:val="-2"/>
                <w:sz w:val="28"/>
                <w:szCs w:val="28"/>
                <w:lang w:val="uk-UA"/>
              </w:rPr>
              <w:t xml:space="preserve">3. </w:t>
            </w:r>
            <w:r w:rsidRPr="006D2A90">
              <w:rPr>
                <w:rFonts w:ascii="Times New Roman" w:hAnsi="Times New Roman" w:cs="Times New Roman"/>
                <w:sz w:val="28"/>
                <w:szCs w:val="28"/>
              </w:rPr>
              <w:t xml:space="preserve">Синтез </w:t>
            </w:r>
            <w:proofErr w:type="spellStart"/>
            <w:r w:rsidRPr="006D2A90">
              <w:rPr>
                <w:rFonts w:ascii="Times New Roman" w:hAnsi="Times New Roman" w:cs="Times New Roman"/>
                <w:sz w:val="28"/>
                <w:szCs w:val="28"/>
              </w:rPr>
              <w:t>системи</w:t>
            </w:r>
            <w:proofErr w:type="spellEnd"/>
            <w:r w:rsidRPr="006D2A90">
              <w:rPr>
                <w:rFonts w:ascii="Times New Roman" w:hAnsi="Times New Roman" w:cs="Times New Roman"/>
                <w:sz w:val="28"/>
                <w:szCs w:val="28"/>
              </w:rPr>
              <w:t xml:space="preserve"> автоматичного </w:t>
            </w:r>
            <w:proofErr w:type="spellStart"/>
            <w:r w:rsidRPr="006D2A90">
              <w:rPr>
                <w:rFonts w:ascii="Times New Roman" w:hAnsi="Times New Roman" w:cs="Times New Roman"/>
                <w:sz w:val="28"/>
                <w:szCs w:val="28"/>
              </w:rPr>
              <w:t>керування</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котлоагрегатом</w:t>
            </w:r>
            <w:proofErr w:type="spellEnd"/>
          </w:p>
        </w:tc>
      </w:tr>
      <w:tr w:rsidR="0087252C" w:rsidRPr="0087252C" w14:paraId="0C96BD72"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182CDFE9" w14:textId="6BB1A113" w:rsidR="009743A6" w:rsidRPr="006D2A90" w:rsidRDefault="006D2A90" w:rsidP="006D2A90">
            <w:pPr>
              <w:spacing w:after="0"/>
              <w:rPr>
                <w:rFonts w:ascii="Times New Roman" w:eastAsia="Times New Roman" w:hAnsi="Times New Roman" w:cs="Times New Roman"/>
                <w:bCs/>
                <w:spacing w:val="-6"/>
                <w:sz w:val="28"/>
                <w:szCs w:val="28"/>
                <w:lang w:val="uk-UA"/>
              </w:rPr>
            </w:pPr>
            <w:r w:rsidRPr="006D2A90">
              <w:rPr>
                <w:rFonts w:ascii="Times New Roman" w:eastAsia="Times New Roman" w:hAnsi="Times New Roman" w:cs="Times New Roman"/>
                <w:bCs/>
                <w:spacing w:val="-6"/>
                <w:sz w:val="28"/>
                <w:szCs w:val="28"/>
                <w:lang w:val="uk-UA"/>
              </w:rPr>
              <w:t xml:space="preserve">4. </w:t>
            </w:r>
            <w:proofErr w:type="spellStart"/>
            <w:r w:rsidRPr="006D2A90">
              <w:rPr>
                <w:rFonts w:ascii="Times New Roman" w:hAnsi="Times New Roman" w:cs="Times New Roman"/>
                <w:sz w:val="28"/>
                <w:szCs w:val="28"/>
              </w:rPr>
              <w:t>Розроблення</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динамічного</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коректора</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системи</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керування</w:t>
            </w:r>
            <w:proofErr w:type="spellEnd"/>
          </w:p>
        </w:tc>
      </w:tr>
      <w:tr w:rsidR="0087252C" w:rsidRPr="0087252C" w14:paraId="12264BE3"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0DEE830D" w14:textId="48568020" w:rsidR="009743A6" w:rsidRPr="0087252C" w:rsidRDefault="009743A6" w:rsidP="005464D2">
            <w:pPr>
              <w:spacing w:after="0" w:line="240" w:lineRule="auto"/>
              <w:ind w:left="-113" w:right="-57"/>
              <w:jc w:val="both"/>
              <w:rPr>
                <w:rFonts w:ascii="Times New Roman" w:eastAsia="Times New Roman" w:hAnsi="Times New Roman" w:cs="Times New Roman"/>
                <w:bCs/>
                <w:sz w:val="28"/>
                <w:szCs w:val="28"/>
                <w:lang w:val="uk-UA"/>
              </w:rPr>
            </w:pPr>
          </w:p>
        </w:tc>
      </w:tr>
      <w:tr w:rsidR="0087252C" w:rsidRPr="0087252C" w14:paraId="2EAD7072"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39A94AF5" w14:textId="77777777" w:rsidR="009743A6" w:rsidRPr="0087252C" w:rsidRDefault="009743A6" w:rsidP="005464D2">
            <w:pPr>
              <w:spacing w:after="0" w:line="240" w:lineRule="auto"/>
              <w:ind w:left="-113" w:right="-57"/>
              <w:jc w:val="both"/>
              <w:rPr>
                <w:rFonts w:ascii="Times New Roman" w:eastAsia="Times New Roman" w:hAnsi="Times New Roman" w:cs="Times New Roman"/>
                <w:bCs/>
                <w:spacing w:val="-2"/>
                <w:sz w:val="28"/>
                <w:szCs w:val="28"/>
                <w:lang w:val="uk-UA"/>
              </w:rPr>
            </w:pPr>
          </w:p>
        </w:tc>
      </w:tr>
      <w:tr w:rsidR="0087252C" w:rsidRPr="0087252C" w14:paraId="2827F3F8"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4EBF9E47"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38090D3C" w14:textId="77777777" w:rsidTr="005464D2">
        <w:trPr>
          <w:gridAfter w:val="1"/>
          <w:wAfter w:w="13" w:type="dxa"/>
        </w:trPr>
        <w:tc>
          <w:tcPr>
            <w:tcW w:w="9571" w:type="dxa"/>
            <w:gridSpan w:val="14"/>
            <w:tcBorders>
              <w:left w:val="single" w:sz="4" w:space="0" w:color="FFFFFF"/>
              <w:bottom w:val="single" w:sz="4" w:space="0" w:color="FFFFFF"/>
              <w:right w:val="single" w:sz="4" w:space="0" w:color="FFFFFF"/>
            </w:tcBorders>
            <w:shd w:val="clear" w:color="auto" w:fill="auto"/>
          </w:tcPr>
          <w:p w14:paraId="1FC73355" w14:textId="77777777" w:rsidR="009743A6" w:rsidRPr="0087252C" w:rsidRDefault="009743A6" w:rsidP="005464D2">
            <w:pPr>
              <w:spacing w:after="0" w:line="240" w:lineRule="auto"/>
              <w:ind w:left="-113" w:right="-57"/>
              <w:jc w:val="both"/>
              <w:rPr>
                <w:rFonts w:ascii="Times New Roman" w:eastAsia="Times New Roman" w:hAnsi="Times New Roman" w:cs="Times New Roman"/>
                <w:bCs/>
                <w:spacing w:val="-1"/>
                <w:sz w:val="28"/>
                <w:szCs w:val="28"/>
                <w:lang w:val="uk-UA"/>
              </w:rPr>
            </w:pPr>
            <w:r w:rsidRPr="0087252C">
              <w:rPr>
                <w:rFonts w:ascii="Times New Roman" w:eastAsia="Times New Roman" w:hAnsi="Times New Roman" w:cs="Times New Roman"/>
                <w:bCs/>
                <w:spacing w:val="-1"/>
                <w:sz w:val="28"/>
                <w:szCs w:val="28"/>
                <w:lang w:val="uk-UA"/>
              </w:rPr>
              <w:t>5. Перелік графічного матеріалу (з точним зазначенням обов’язкових креслень)</w:t>
            </w:r>
          </w:p>
        </w:tc>
      </w:tr>
      <w:tr w:rsidR="0087252C" w:rsidRPr="0087252C" w14:paraId="0FB2BA66" w14:textId="77777777" w:rsidTr="005464D2">
        <w:trPr>
          <w:gridAfter w:val="1"/>
          <w:wAfter w:w="13" w:type="dxa"/>
        </w:trPr>
        <w:tc>
          <w:tcPr>
            <w:tcW w:w="9571" w:type="dxa"/>
            <w:gridSpan w:val="14"/>
            <w:tcBorders>
              <w:top w:val="single" w:sz="4" w:space="0" w:color="FFFFFF"/>
              <w:left w:val="single" w:sz="4" w:space="0" w:color="FFFFFF"/>
              <w:right w:val="single" w:sz="4" w:space="0" w:color="FFFFFF"/>
            </w:tcBorders>
            <w:shd w:val="clear" w:color="auto" w:fill="auto"/>
          </w:tcPr>
          <w:p w14:paraId="4E4D89F7"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2B8184BD"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56A5A396" w14:textId="2A745112" w:rsidR="009743A6" w:rsidRPr="0087252C" w:rsidRDefault="00C733A2" w:rsidP="005464D2">
            <w:pPr>
              <w:spacing w:after="0" w:line="240" w:lineRule="auto"/>
              <w:ind w:left="-113" w:right="-57"/>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не передбачено</w:t>
            </w:r>
          </w:p>
        </w:tc>
      </w:tr>
      <w:tr w:rsidR="0087252C" w:rsidRPr="0087252C" w14:paraId="579F4D3C"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22CE18EF"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r w:rsidR="0087252C" w:rsidRPr="0087252C" w14:paraId="09FC39A0"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1562CA6B"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r w:rsidR="006018F2" w:rsidRPr="0087252C" w14:paraId="7CB5A5F3" w14:textId="77777777" w:rsidTr="005464D2">
        <w:trPr>
          <w:gridAfter w:val="1"/>
          <w:wAfter w:w="13" w:type="dxa"/>
        </w:trPr>
        <w:tc>
          <w:tcPr>
            <w:tcW w:w="9571" w:type="dxa"/>
            <w:gridSpan w:val="14"/>
            <w:tcBorders>
              <w:left w:val="single" w:sz="4" w:space="0" w:color="FFFFFF"/>
              <w:right w:val="single" w:sz="4" w:space="0" w:color="FFFFFF"/>
            </w:tcBorders>
            <w:shd w:val="clear" w:color="auto" w:fill="auto"/>
          </w:tcPr>
          <w:p w14:paraId="2C3B5EEE" w14:textId="77777777" w:rsidR="009743A6" w:rsidRPr="0087252C" w:rsidRDefault="009743A6" w:rsidP="005464D2">
            <w:pPr>
              <w:spacing w:after="0" w:line="240" w:lineRule="auto"/>
              <w:ind w:left="-113" w:right="-57"/>
              <w:rPr>
                <w:rFonts w:ascii="Times New Roman" w:eastAsia="Times New Roman" w:hAnsi="Times New Roman" w:cs="Times New Roman"/>
                <w:bCs/>
                <w:sz w:val="28"/>
                <w:szCs w:val="28"/>
                <w:lang w:val="uk-UA"/>
              </w:rPr>
            </w:pPr>
          </w:p>
        </w:tc>
      </w:tr>
    </w:tbl>
    <w:p w14:paraId="5FAC6525" w14:textId="77777777" w:rsidR="009743A6" w:rsidRPr="0087252C" w:rsidRDefault="009743A6" w:rsidP="009743A6">
      <w:pPr>
        <w:spacing w:after="120" w:line="240" w:lineRule="auto"/>
        <w:jc w:val="both"/>
        <w:rPr>
          <w:rFonts w:ascii="Times New Roman" w:eastAsia="Times New Roman" w:hAnsi="Times New Roman" w:cs="Times New Roman"/>
          <w:bCs/>
          <w:sz w:val="28"/>
          <w:szCs w:val="28"/>
          <w:lang w:val="uk-UA"/>
        </w:rPr>
        <w:sectPr w:rsidR="009743A6" w:rsidRPr="0087252C" w:rsidSect="005464D2">
          <w:pgSz w:w="11906" w:h="16838"/>
          <w:pgMar w:top="1134" w:right="567" w:bottom="1134" w:left="1418" w:header="426" w:footer="709" w:gutter="0"/>
          <w:pgNumType w:start="4"/>
          <w:cols w:space="708"/>
          <w:titlePg/>
          <w:docGrid w:linePitch="360"/>
        </w:sectPr>
      </w:pPr>
    </w:p>
    <w:p w14:paraId="73B11EAB" w14:textId="77777777" w:rsidR="009743A6" w:rsidRPr="0087252C" w:rsidRDefault="009743A6" w:rsidP="009743A6">
      <w:pPr>
        <w:spacing w:after="120" w:line="240" w:lineRule="auto"/>
        <w:jc w:val="both"/>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87252C" w:rsidRPr="0087252C" w14:paraId="43CC6475" w14:textId="77777777" w:rsidTr="005464D2">
        <w:trPr>
          <w:cantSplit/>
          <w:trHeight w:val="284"/>
          <w:jc w:val="center"/>
        </w:trPr>
        <w:tc>
          <w:tcPr>
            <w:tcW w:w="1276" w:type="dxa"/>
            <w:vMerge w:val="restart"/>
            <w:vAlign w:val="center"/>
          </w:tcPr>
          <w:p w14:paraId="6CF28B57"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Розділ</w:t>
            </w:r>
          </w:p>
        </w:tc>
        <w:tc>
          <w:tcPr>
            <w:tcW w:w="4961" w:type="dxa"/>
            <w:vMerge w:val="restart"/>
            <w:vAlign w:val="center"/>
          </w:tcPr>
          <w:p w14:paraId="2FD8874F" w14:textId="77777777" w:rsidR="009743A6" w:rsidRPr="0087252C" w:rsidRDefault="009743A6" w:rsidP="005464D2">
            <w:pPr>
              <w:keepNext/>
              <w:spacing w:after="0" w:line="240" w:lineRule="auto"/>
              <w:jc w:val="center"/>
              <w:outlineLvl w:val="1"/>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Прізвище, ініціали та посада консультанта</w:t>
            </w:r>
          </w:p>
        </w:tc>
        <w:tc>
          <w:tcPr>
            <w:tcW w:w="2977" w:type="dxa"/>
            <w:gridSpan w:val="2"/>
          </w:tcPr>
          <w:p w14:paraId="20CBC189"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Підпис, дата</w:t>
            </w:r>
          </w:p>
        </w:tc>
      </w:tr>
      <w:tr w:rsidR="0087252C" w:rsidRPr="0087252C" w14:paraId="45468514" w14:textId="77777777" w:rsidTr="005464D2">
        <w:trPr>
          <w:cantSplit/>
          <w:trHeight w:val="285"/>
          <w:jc w:val="center"/>
        </w:trPr>
        <w:tc>
          <w:tcPr>
            <w:tcW w:w="1276" w:type="dxa"/>
            <w:vMerge/>
          </w:tcPr>
          <w:p w14:paraId="1336C57B" w14:textId="77777777" w:rsidR="009743A6" w:rsidRPr="0087252C" w:rsidRDefault="009743A6" w:rsidP="005464D2">
            <w:pPr>
              <w:spacing w:after="0" w:line="240" w:lineRule="auto"/>
              <w:jc w:val="both"/>
              <w:rPr>
                <w:rFonts w:ascii="Times New Roman" w:eastAsia="Times New Roman" w:hAnsi="Times New Roman" w:cs="Times New Roman"/>
                <w:bCs/>
                <w:sz w:val="28"/>
                <w:szCs w:val="28"/>
                <w:lang w:val="uk-UA"/>
              </w:rPr>
            </w:pPr>
          </w:p>
        </w:tc>
        <w:tc>
          <w:tcPr>
            <w:tcW w:w="4961" w:type="dxa"/>
            <w:vMerge/>
          </w:tcPr>
          <w:p w14:paraId="3742C585" w14:textId="77777777" w:rsidR="009743A6" w:rsidRPr="0087252C" w:rsidRDefault="009743A6" w:rsidP="005464D2">
            <w:pPr>
              <w:spacing w:after="0" w:line="240" w:lineRule="auto"/>
              <w:rPr>
                <w:rFonts w:ascii="Times New Roman" w:eastAsia="Times New Roman" w:hAnsi="Times New Roman" w:cs="Times New Roman"/>
                <w:sz w:val="28"/>
                <w:szCs w:val="28"/>
                <w:lang w:val="uk-UA"/>
              </w:rPr>
            </w:pPr>
          </w:p>
        </w:tc>
        <w:tc>
          <w:tcPr>
            <w:tcW w:w="1559" w:type="dxa"/>
          </w:tcPr>
          <w:p w14:paraId="17A03DE2"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завдання видав</w:t>
            </w:r>
          </w:p>
        </w:tc>
        <w:tc>
          <w:tcPr>
            <w:tcW w:w="1418" w:type="dxa"/>
          </w:tcPr>
          <w:p w14:paraId="7972D446"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r w:rsidRPr="0087252C">
              <w:rPr>
                <w:rFonts w:ascii="Times New Roman" w:eastAsia="Times New Roman" w:hAnsi="Times New Roman" w:cs="Times New Roman"/>
                <w:bCs/>
                <w:sz w:val="28"/>
                <w:szCs w:val="28"/>
                <w:lang w:val="uk-UA"/>
              </w:rPr>
              <w:t>завдання прийняв</w:t>
            </w:r>
          </w:p>
        </w:tc>
      </w:tr>
      <w:tr w:rsidR="0087252C" w:rsidRPr="0087252C" w14:paraId="0DF4ACEC" w14:textId="77777777" w:rsidTr="005464D2">
        <w:trPr>
          <w:trHeight w:val="180"/>
          <w:jc w:val="center"/>
        </w:trPr>
        <w:tc>
          <w:tcPr>
            <w:tcW w:w="1276" w:type="dxa"/>
          </w:tcPr>
          <w:p w14:paraId="3D6C2FA6"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7A6CD5E8" w14:textId="77777777" w:rsidR="009743A6" w:rsidRPr="0087252C" w:rsidRDefault="009743A6" w:rsidP="005464D2">
            <w:pPr>
              <w:spacing w:after="0" w:line="240" w:lineRule="auto"/>
              <w:jc w:val="center"/>
              <w:rPr>
                <w:rFonts w:ascii="Times New Roman" w:eastAsia="Times New Roman" w:hAnsi="Times New Roman" w:cs="Times New Roman"/>
                <w:bCs/>
                <w:spacing w:val="-6"/>
                <w:sz w:val="28"/>
                <w:szCs w:val="28"/>
                <w:lang w:val="uk-UA"/>
              </w:rPr>
            </w:pPr>
          </w:p>
        </w:tc>
        <w:tc>
          <w:tcPr>
            <w:tcW w:w="1559" w:type="dxa"/>
          </w:tcPr>
          <w:p w14:paraId="3C5726FC"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418" w:type="dxa"/>
          </w:tcPr>
          <w:p w14:paraId="767F5534"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r>
      <w:tr w:rsidR="0087252C" w:rsidRPr="0087252C" w14:paraId="0DC449B8" w14:textId="77777777" w:rsidTr="005464D2">
        <w:trPr>
          <w:trHeight w:val="127"/>
          <w:jc w:val="center"/>
        </w:trPr>
        <w:tc>
          <w:tcPr>
            <w:tcW w:w="1276" w:type="dxa"/>
          </w:tcPr>
          <w:p w14:paraId="7E9A851D"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08F1B043"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559" w:type="dxa"/>
          </w:tcPr>
          <w:p w14:paraId="3B039E3B"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418" w:type="dxa"/>
          </w:tcPr>
          <w:p w14:paraId="14DA1780"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r>
      <w:tr w:rsidR="0087252C" w:rsidRPr="0087252C" w14:paraId="38A46E8C" w14:textId="77777777" w:rsidTr="005464D2">
        <w:trPr>
          <w:trHeight w:val="112"/>
          <w:jc w:val="center"/>
        </w:trPr>
        <w:tc>
          <w:tcPr>
            <w:tcW w:w="1276" w:type="dxa"/>
          </w:tcPr>
          <w:p w14:paraId="3E4CBE82"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21355094"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559" w:type="dxa"/>
          </w:tcPr>
          <w:p w14:paraId="1560FEF5"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418" w:type="dxa"/>
          </w:tcPr>
          <w:p w14:paraId="4521B187"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r>
      <w:tr w:rsidR="006018F2" w:rsidRPr="0087252C" w14:paraId="3A8AB66C" w14:textId="77777777" w:rsidTr="005464D2">
        <w:trPr>
          <w:trHeight w:val="165"/>
          <w:jc w:val="center"/>
        </w:trPr>
        <w:tc>
          <w:tcPr>
            <w:tcW w:w="1276" w:type="dxa"/>
          </w:tcPr>
          <w:p w14:paraId="1731B6EC" w14:textId="77777777" w:rsidR="009743A6" w:rsidRPr="0087252C" w:rsidRDefault="009743A6" w:rsidP="005464D2">
            <w:pPr>
              <w:spacing w:after="0" w:line="240" w:lineRule="auto"/>
              <w:ind w:left="-108" w:right="-108"/>
              <w:jc w:val="center"/>
              <w:rPr>
                <w:rFonts w:ascii="Times New Roman" w:eastAsia="Times New Roman" w:hAnsi="Times New Roman" w:cs="Times New Roman"/>
                <w:bCs/>
                <w:sz w:val="28"/>
                <w:szCs w:val="28"/>
                <w:lang w:val="uk-UA"/>
              </w:rPr>
            </w:pPr>
          </w:p>
        </w:tc>
        <w:tc>
          <w:tcPr>
            <w:tcW w:w="4961" w:type="dxa"/>
          </w:tcPr>
          <w:p w14:paraId="694328D7"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559" w:type="dxa"/>
          </w:tcPr>
          <w:p w14:paraId="5082A748"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c>
          <w:tcPr>
            <w:tcW w:w="1418" w:type="dxa"/>
          </w:tcPr>
          <w:p w14:paraId="3F585391" w14:textId="77777777" w:rsidR="009743A6" w:rsidRPr="0087252C" w:rsidRDefault="009743A6" w:rsidP="005464D2">
            <w:pPr>
              <w:spacing w:after="0" w:line="240" w:lineRule="auto"/>
              <w:jc w:val="center"/>
              <w:rPr>
                <w:rFonts w:ascii="Times New Roman" w:eastAsia="Times New Roman" w:hAnsi="Times New Roman" w:cs="Times New Roman"/>
                <w:bCs/>
                <w:sz w:val="28"/>
                <w:szCs w:val="28"/>
                <w:lang w:val="uk-UA"/>
              </w:rPr>
            </w:pPr>
          </w:p>
        </w:tc>
      </w:tr>
    </w:tbl>
    <w:p w14:paraId="7685116B" w14:textId="77777777" w:rsidR="009743A6" w:rsidRPr="0087252C" w:rsidRDefault="009743A6" w:rsidP="009743A6">
      <w:pPr>
        <w:spacing w:after="0" w:line="240" w:lineRule="auto"/>
        <w:rPr>
          <w:rFonts w:ascii="Times New Roman" w:eastAsia="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5"/>
        <w:gridCol w:w="6628"/>
      </w:tblGrid>
      <w:tr w:rsidR="00BD0A6D" w:rsidRPr="0087252C" w14:paraId="0CD32C3F" w14:textId="77777777" w:rsidTr="005464D2">
        <w:tc>
          <w:tcPr>
            <w:tcW w:w="0" w:type="auto"/>
            <w:tcBorders>
              <w:top w:val="single" w:sz="4" w:space="0" w:color="FFFFFF"/>
              <w:left w:val="single" w:sz="4" w:space="0" w:color="FFFFFF"/>
              <w:bottom w:val="single" w:sz="4" w:space="0" w:color="FFFFFF"/>
              <w:right w:val="single" w:sz="4" w:space="0" w:color="FFFFFF"/>
            </w:tcBorders>
            <w:shd w:val="clear" w:color="auto" w:fill="auto"/>
          </w:tcPr>
          <w:p w14:paraId="69FA1AF2" w14:textId="77777777" w:rsidR="009743A6" w:rsidRPr="0087252C" w:rsidRDefault="009743A6" w:rsidP="005464D2">
            <w:pPr>
              <w:spacing w:after="0" w:line="240" w:lineRule="auto"/>
              <w:ind w:left="-113" w:right="-57"/>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shd w:val="clear" w:color="auto" w:fill="auto"/>
          </w:tcPr>
          <w:p w14:paraId="3AE8B777" w14:textId="68DA40A0" w:rsidR="009743A6" w:rsidRPr="0087252C" w:rsidRDefault="00950BBF" w:rsidP="005464D2">
            <w:pPr>
              <w:spacing w:after="0" w:line="240" w:lineRule="auto"/>
              <w:ind w:right="-113"/>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3</w:t>
            </w:r>
            <w:r w:rsidR="009743A6" w:rsidRPr="0087252C">
              <w:rPr>
                <w:rFonts w:ascii="Times New Roman" w:eastAsia="Times New Roman" w:hAnsi="Times New Roman" w:cs="Times New Roman"/>
                <w:sz w:val="28"/>
                <w:szCs w:val="28"/>
                <w:lang w:val="uk-UA"/>
              </w:rPr>
              <w:t>0.1</w:t>
            </w:r>
            <w:r w:rsidRPr="0087252C">
              <w:rPr>
                <w:rFonts w:ascii="Times New Roman" w:eastAsia="Times New Roman" w:hAnsi="Times New Roman" w:cs="Times New Roman"/>
                <w:sz w:val="28"/>
                <w:szCs w:val="28"/>
                <w:lang w:val="uk-UA"/>
              </w:rPr>
              <w:t>0</w:t>
            </w:r>
            <w:r w:rsidR="009743A6" w:rsidRPr="0087252C">
              <w:rPr>
                <w:rFonts w:ascii="Times New Roman" w:eastAsia="Times New Roman" w:hAnsi="Times New Roman" w:cs="Times New Roman"/>
                <w:sz w:val="28"/>
                <w:szCs w:val="28"/>
                <w:lang w:val="uk-UA"/>
              </w:rPr>
              <w:t>.202</w:t>
            </w:r>
            <w:r w:rsidRPr="0087252C">
              <w:rPr>
                <w:rFonts w:ascii="Times New Roman" w:eastAsia="Times New Roman" w:hAnsi="Times New Roman" w:cs="Times New Roman"/>
                <w:sz w:val="28"/>
                <w:szCs w:val="28"/>
                <w:lang w:val="uk-UA"/>
              </w:rPr>
              <w:t>4</w:t>
            </w:r>
          </w:p>
        </w:tc>
      </w:tr>
    </w:tbl>
    <w:p w14:paraId="1C552277" w14:textId="77777777" w:rsidR="009743A6" w:rsidRPr="0087252C" w:rsidRDefault="009743A6" w:rsidP="009743A6">
      <w:pPr>
        <w:spacing w:after="0" w:line="240" w:lineRule="auto"/>
        <w:jc w:val="both"/>
        <w:rPr>
          <w:rFonts w:ascii="Times New Roman" w:eastAsia="Times New Roman" w:hAnsi="Times New Roman" w:cs="Times New Roman"/>
          <w:sz w:val="28"/>
          <w:szCs w:val="28"/>
          <w:lang w:val="uk-UA"/>
        </w:rPr>
      </w:pPr>
    </w:p>
    <w:p w14:paraId="0917DDD7" w14:textId="77777777" w:rsidR="009743A6" w:rsidRPr="0087252C" w:rsidRDefault="009743A6" w:rsidP="009743A6">
      <w:pPr>
        <w:keepNext/>
        <w:spacing w:after="0" w:line="240" w:lineRule="auto"/>
        <w:jc w:val="center"/>
        <w:outlineLvl w:val="2"/>
        <w:rPr>
          <w:rFonts w:ascii="Times New Roman" w:eastAsia="Times New Roman" w:hAnsi="Times New Roman" w:cs="Times New Roman"/>
          <w:b/>
          <w:bCs/>
          <w:sz w:val="28"/>
          <w:szCs w:val="28"/>
          <w:lang w:val="uk-UA"/>
        </w:rPr>
      </w:pPr>
      <w:r w:rsidRPr="0087252C">
        <w:rPr>
          <w:rFonts w:ascii="Times New Roman" w:eastAsia="Times New Roman" w:hAnsi="Times New Roman" w:cs="Times New Roman"/>
          <w:b/>
          <w:bCs/>
          <w:sz w:val="28"/>
          <w:szCs w:val="28"/>
          <w:lang w:val="uk-UA"/>
        </w:rPr>
        <w:t>КАЛЕНДАРНИЙ ПЛАН</w:t>
      </w:r>
    </w:p>
    <w:p w14:paraId="73A633D4" w14:textId="77777777" w:rsidR="009743A6" w:rsidRPr="0087252C" w:rsidRDefault="009743A6" w:rsidP="009743A6">
      <w:pPr>
        <w:spacing w:after="0" w:line="240" w:lineRule="auto"/>
        <w:rPr>
          <w:rFonts w:ascii="Times New Roman" w:eastAsia="Times New Roman" w:hAnsi="Times New Roman" w:cs="Times New Roman"/>
          <w:b/>
          <w:sz w:val="24"/>
          <w:szCs w:val="24"/>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785"/>
        <w:gridCol w:w="2525"/>
        <w:gridCol w:w="1422"/>
      </w:tblGrid>
      <w:tr w:rsidR="0087252C" w:rsidRPr="0087252C" w14:paraId="4060B941" w14:textId="77777777" w:rsidTr="005464D2">
        <w:trPr>
          <w:trHeight w:val="569"/>
          <w:jc w:val="center"/>
        </w:trPr>
        <w:tc>
          <w:tcPr>
            <w:tcW w:w="511" w:type="dxa"/>
            <w:vAlign w:val="center"/>
          </w:tcPr>
          <w:p w14:paraId="4A1F4B18" w14:textId="77777777" w:rsidR="009743A6" w:rsidRPr="0087252C" w:rsidRDefault="009743A6" w:rsidP="005464D2">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w:t>
            </w:r>
          </w:p>
          <w:p w14:paraId="2D90B3F5" w14:textId="77777777" w:rsidR="009743A6" w:rsidRPr="0087252C" w:rsidRDefault="009743A6" w:rsidP="005464D2">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з/п</w:t>
            </w:r>
          </w:p>
        </w:tc>
        <w:tc>
          <w:tcPr>
            <w:tcW w:w="4785" w:type="dxa"/>
            <w:vAlign w:val="center"/>
          </w:tcPr>
          <w:p w14:paraId="2354887C"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Назва етапів магістерської роботи</w:t>
            </w:r>
          </w:p>
        </w:tc>
        <w:tc>
          <w:tcPr>
            <w:tcW w:w="2525" w:type="dxa"/>
          </w:tcPr>
          <w:p w14:paraId="7D04C5A6"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Термін виконання етапів роботи</w:t>
            </w:r>
          </w:p>
        </w:tc>
        <w:tc>
          <w:tcPr>
            <w:tcW w:w="1422" w:type="dxa"/>
            <w:vAlign w:val="center"/>
          </w:tcPr>
          <w:p w14:paraId="3B1F71E2" w14:textId="77777777" w:rsidR="009743A6" w:rsidRPr="0087252C" w:rsidRDefault="009743A6" w:rsidP="005464D2">
            <w:pPr>
              <w:spacing w:after="0" w:line="240" w:lineRule="auto"/>
              <w:ind w:left="-57" w:right="-57"/>
              <w:jc w:val="center"/>
              <w:rPr>
                <w:rFonts w:ascii="Times New Roman" w:eastAsia="Times New Roman" w:hAnsi="Times New Roman" w:cs="Times New Roman"/>
                <w:sz w:val="28"/>
                <w:szCs w:val="28"/>
                <w:lang w:val="uk-UA"/>
              </w:rPr>
            </w:pPr>
            <w:r w:rsidRPr="0087252C">
              <w:rPr>
                <w:rFonts w:ascii="Times New Roman" w:eastAsia="Times New Roman" w:hAnsi="Times New Roman" w:cs="Times New Roman"/>
                <w:sz w:val="28"/>
                <w:szCs w:val="28"/>
                <w:lang w:val="uk-UA"/>
              </w:rPr>
              <w:t>Примітка</w:t>
            </w:r>
          </w:p>
        </w:tc>
      </w:tr>
      <w:tr w:rsidR="006D2A90" w:rsidRPr="0087252C" w14:paraId="76107EB6" w14:textId="77777777" w:rsidTr="005464D2">
        <w:trPr>
          <w:trHeight w:val="227"/>
          <w:jc w:val="center"/>
        </w:trPr>
        <w:tc>
          <w:tcPr>
            <w:tcW w:w="511" w:type="dxa"/>
          </w:tcPr>
          <w:p w14:paraId="59AFB765" w14:textId="44346CC2"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p>
        </w:tc>
        <w:tc>
          <w:tcPr>
            <w:tcW w:w="4785" w:type="dxa"/>
          </w:tcPr>
          <w:p w14:paraId="451B9427" w14:textId="2A16F96D" w:rsidR="006D2A90" w:rsidRPr="006D2A90" w:rsidRDefault="006D2A90" w:rsidP="006D2A90">
            <w:pPr>
              <w:spacing w:after="0"/>
              <w:rPr>
                <w:rFonts w:ascii="Times New Roman" w:eastAsia="Times New Roman" w:hAnsi="Times New Roman" w:cs="Times New Roman"/>
                <w:sz w:val="28"/>
                <w:szCs w:val="28"/>
                <w:lang w:val="uk-UA"/>
              </w:rPr>
            </w:pPr>
            <w:proofErr w:type="spellStart"/>
            <w:r w:rsidRPr="006D2A90">
              <w:rPr>
                <w:rFonts w:ascii="Times New Roman" w:hAnsi="Times New Roman" w:cs="Times New Roman"/>
                <w:sz w:val="28"/>
                <w:szCs w:val="28"/>
              </w:rPr>
              <w:t>Аналіз</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процесу</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генерування</w:t>
            </w:r>
            <w:proofErr w:type="spellEnd"/>
            <w:r w:rsidRPr="006D2A90">
              <w:rPr>
                <w:rFonts w:ascii="Times New Roman" w:hAnsi="Times New Roman" w:cs="Times New Roman"/>
                <w:sz w:val="28"/>
                <w:szCs w:val="28"/>
              </w:rPr>
              <w:t xml:space="preserve"> пари як складного </w:t>
            </w:r>
            <w:proofErr w:type="spellStart"/>
            <w:r w:rsidRPr="006D2A90">
              <w:rPr>
                <w:rFonts w:ascii="Times New Roman" w:hAnsi="Times New Roman" w:cs="Times New Roman"/>
                <w:sz w:val="28"/>
                <w:szCs w:val="28"/>
              </w:rPr>
              <w:t>технологічного</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процесу</w:t>
            </w:r>
            <w:proofErr w:type="spellEnd"/>
          </w:p>
        </w:tc>
        <w:tc>
          <w:tcPr>
            <w:tcW w:w="2525" w:type="dxa"/>
          </w:tcPr>
          <w:p w14:paraId="4E0F7CAD" w14:textId="3B51C152" w:rsidR="006D2A90" w:rsidRPr="006D2A90"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lang w:val="en-US"/>
              </w:rPr>
              <w:t>0.12.2024</w:t>
            </w:r>
          </w:p>
        </w:tc>
        <w:tc>
          <w:tcPr>
            <w:tcW w:w="1422" w:type="dxa"/>
            <w:vAlign w:val="center"/>
          </w:tcPr>
          <w:p w14:paraId="432ED0E3"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63A551D1" w14:textId="77777777" w:rsidTr="005464D2">
        <w:trPr>
          <w:trHeight w:val="227"/>
          <w:jc w:val="center"/>
        </w:trPr>
        <w:tc>
          <w:tcPr>
            <w:tcW w:w="511" w:type="dxa"/>
          </w:tcPr>
          <w:p w14:paraId="71D9FBAF" w14:textId="5E2A6144"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p>
        </w:tc>
        <w:tc>
          <w:tcPr>
            <w:tcW w:w="4785" w:type="dxa"/>
          </w:tcPr>
          <w:p w14:paraId="5299543F" w14:textId="233C42B2" w:rsidR="006D2A90" w:rsidRPr="006D2A90" w:rsidRDefault="006D2A90" w:rsidP="006D2A90">
            <w:pPr>
              <w:spacing w:after="0"/>
              <w:rPr>
                <w:rFonts w:ascii="Times New Roman" w:eastAsia="Times New Roman" w:hAnsi="Times New Roman" w:cs="Times New Roman"/>
                <w:sz w:val="28"/>
                <w:szCs w:val="28"/>
                <w:lang w:val="uk-UA"/>
              </w:rPr>
            </w:pPr>
            <w:proofErr w:type="spellStart"/>
            <w:r w:rsidRPr="006D2A90">
              <w:rPr>
                <w:rFonts w:ascii="Times New Roman" w:hAnsi="Times New Roman" w:cs="Times New Roman"/>
                <w:sz w:val="28"/>
                <w:szCs w:val="28"/>
              </w:rPr>
              <w:t>Аналіз</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сучасних</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підходів</w:t>
            </w:r>
            <w:proofErr w:type="spellEnd"/>
            <w:r w:rsidRPr="006D2A90">
              <w:rPr>
                <w:rFonts w:ascii="Times New Roman" w:hAnsi="Times New Roman" w:cs="Times New Roman"/>
                <w:sz w:val="28"/>
                <w:szCs w:val="28"/>
              </w:rPr>
              <w:t xml:space="preserve"> до </w:t>
            </w:r>
            <w:proofErr w:type="spellStart"/>
            <w:r w:rsidRPr="006D2A90">
              <w:rPr>
                <w:rFonts w:ascii="Times New Roman" w:hAnsi="Times New Roman" w:cs="Times New Roman"/>
                <w:sz w:val="28"/>
                <w:szCs w:val="28"/>
              </w:rPr>
              <w:t>автоматизації</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котлоагрегатів</w:t>
            </w:r>
            <w:proofErr w:type="spellEnd"/>
          </w:p>
        </w:tc>
        <w:tc>
          <w:tcPr>
            <w:tcW w:w="2525" w:type="dxa"/>
          </w:tcPr>
          <w:p w14:paraId="5F41CF79" w14:textId="5311F784" w:rsidR="006D2A90" w:rsidRPr="006D2A90"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10.03.2025</w:t>
            </w:r>
          </w:p>
        </w:tc>
        <w:tc>
          <w:tcPr>
            <w:tcW w:w="1422" w:type="dxa"/>
            <w:vAlign w:val="center"/>
          </w:tcPr>
          <w:p w14:paraId="7AC145F2"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155F2144" w14:textId="77777777" w:rsidTr="005464D2">
        <w:trPr>
          <w:trHeight w:val="227"/>
          <w:jc w:val="center"/>
        </w:trPr>
        <w:tc>
          <w:tcPr>
            <w:tcW w:w="511" w:type="dxa"/>
          </w:tcPr>
          <w:p w14:paraId="5840B756" w14:textId="3BFFBE23"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c>
          <w:tcPr>
            <w:tcW w:w="4785" w:type="dxa"/>
          </w:tcPr>
          <w:p w14:paraId="45C6341C" w14:textId="2852B890" w:rsidR="006D2A90" w:rsidRPr="006D2A90" w:rsidRDefault="006D2A90" w:rsidP="006D2A90">
            <w:pPr>
              <w:spacing w:after="0"/>
              <w:rPr>
                <w:rFonts w:ascii="Times New Roman" w:eastAsia="Times New Roman" w:hAnsi="Times New Roman" w:cs="Times New Roman"/>
                <w:sz w:val="28"/>
                <w:szCs w:val="28"/>
                <w:lang w:val="uk-UA"/>
              </w:rPr>
            </w:pPr>
            <w:r w:rsidRPr="006D2A90">
              <w:rPr>
                <w:rFonts w:ascii="Times New Roman" w:hAnsi="Times New Roman" w:cs="Times New Roman"/>
                <w:sz w:val="28"/>
                <w:szCs w:val="28"/>
              </w:rPr>
              <w:t xml:space="preserve">Синтез </w:t>
            </w:r>
            <w:proofErr w:type="spellStart"/>
            <w:r w:rsidRPr="006D2A90">
              <w:rPr>
                <w:rFonts w:ascii="Times New Roman" w:hAnsi="Times New Roman" w:cs="Times New Roman"/>
                <w:sz w:val="28"/>
                <w:szCs w:val="28"/>
              </w:rPr>
              <w:t>системи</w:t>
            </w:r>
            <w:proofErr w:type="spellEnd"/>
            <w:r w:rsidRPr="006D2A90">
              <w:rPr>
                <w:rFonts w:ascii="Times New Roman" w:hAnsi="Times New Roman" w:cs="Times New Roman"/>
                <w:sz w:val="28"/>
                <w:szCs w:val="28"/>
              </w:rPr>
              <w:t xml:space="preserve"> автоматичного </w:t>
            </w:r>
            <w:proofErr w:type="spellStart"/>
            <w:r w:rsidRPr="006D2A90">
              <w:rPr>
                <w:rFonts w:ascii="Times New Roman" w:hAnsi="Times New Roman" w:cs="Times New Roman"/>
                <w:sz w:val="28"/>
                <w:szCs w:val="28"/>
              </w:rPr>
              <w:t>керування</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котлоагрегатом</w:t>
            </w:r>
            <w:proofErr w:type="spellEnd"/>
          </w:p>
        </w:tc>
        <w:tc>
          <w:tcPr>
            <w:tcW w:w="2525" w:type="dxa"/>
          </w:tcPr>
          <w:p w14:paraId="5FC9F627" w14:textId="6A6681D5" w:rsidR="006D2A90" w:rsidRPr="006D2A90"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10.08.2025</w:t>
            </w:r>
          </w:p>
        </w:tc>
        <w:tc>
          <w:tcPr>
            <w:tcW w:w="1422" w:type="dxa"/>
            <w:vAlign w:val="center"/>
          </w:tcPr>
          <w:p w14:paraId="61F52A28"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7C60782E" w14:textId="77777777" w:rsidTr="005464D2">
        <w:trPr>
          <w:trHeight w:val="227"/>
          <w:jc w:val="center"/>
        </w:trPr>
        <w:tc>
          <w:tcPr>
            <w:tcW w:w="511" w:type="dxa"/>
          </w:tcPr>
          <w:p w14:paraId="7D8BF448" w14:textId="3BA9844F"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w:t>
            </w:r>
          </w:p>
        </w:tc>
        <w:tc>
          <w:tcPr>
            <w:tcW w:w="4785" w:type="dxa"/>
          </w:tcPr>
          <w:p w14:paraId="7D277267" w14:textId="4AC96A80" w:rsidR="006D2A90" w:rsidRPr="006D2A90" w:rsidRDefault="006D2A90" w:rsidP="006D2A90">
            <w:pPr>
              <w:spacing w:after="0"/>
              <w:rPr>
                <w:rFonts w:ascii="Times New Roman" w:eastAsia="Times New Roman" w:hAnsi="Times New Roman" w:cs="Times New Roman"/>
                <w:sz w:val="28"/>
                <w:szCs w:val="28"/>
                <w:lang w:val="uk-UA"/>
              </w:rPr>
            </w:pPr>
            <w:proofErr w:type="spellStart"/>
            <w:r w:rsidRPr="006D2A90">
              <w:rPr>
                <w:rFonts w:ascii="Times New Roman" w:hAnsi="Times New Roman" w:cs="Times New Roman"/>
                <w:sz w:val="28"/>
                <w:szCs w:val="28"/>
              </w:rPr>
              <w:t>Розроблення</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динамічного</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коректора</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системи</w:t>
            </w:r>
            <w:proofErr w:type="spellEnd"/>
            <w:r w:rsidRPr="006D2A90">
              <w:rPr>
                <w:rFonts w:ascii="Times New Roman" w:hAnsi="Times New Roman" w:cs="Times New Roman"/>
                <w:sz w:val="28"/>
                <w:szCs w:val="28"/>
              </w:rPr>
              <w:t xml:space="preserve"> </w:t>
            </w:r>
            <w:proofErr w:type="spellStart"/>
            <w:r w:rsidRPr="006D2A90">
              <w:rPr>
                <w:rFonts w:ascii="Times New Roman" w:hAnsi="Times New Roman" w:cs="Times New Roman"/>
                <w:sz w:val="28"/>
                <w:szCs w:val="28"/>
              </w:rPr>
              <w:t>керування</w:t>
            </w:r>
            <w:proofErr w:type="spellEnd"/>
          </w:p>
        </w:tc>
        <w:tc>
          <w:tcPr>
            <w:tcW w:w="2525" w:type="dxa"/>
          </w:tcPr>
          <w:p w14:paraId="6D5CCA2F" w14:textId="5991C7AF" w:rsidR="006D2A90" w:rsidRPr="006D2A90" w:rsidRDefault="006D2A90" w:rsidP="006D2A90">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10.11.2025</w:t>
            </w:r>
          </w:p>
        </w:tc>
        <w:tc>
          <w:tcPr>
            <w:tcW w:w="1422" w:type="dxa"/>
            <w:vAlign w:val="center"/>
          </w:tcPr>
          <w:p w14:paraId="1BC55527"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1D13F55A" w14:textId="77777777" w:rsidTr="005464D2">
        <w:trPr>
          <w:trHeight w:val="150"/>
          <w:jc w:val="center"/>
        </w:trPr>
        <w:tc>
          <w:tcPr>
            <w:tcW w:w="511" w:type="dxa"/>
          </w:tcPr>
          <w:p w14:paraId="1BEF73B3" w14:textId="46BBD5B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4C365E96" w14:textId="7F67A898" w:rsidR="006D2A90" w:rsidRPr="0087252C" w:rsidRDefault="006D2A90" w:rsidP="006D2A90">
            <w:pPr>
              <w:spacing w:after="0" w:line="240" w:lineRule="auto"/>
              <w:jc w:val="both"/>
              <w:rPr>
                <w:rFonts w:ascii="Times New Roman" w:eastAsia="Times New Roman" w:hAnsi="Times New Roman" w:cs="Times New Roman"/>
                <w:spacing w:val="-4"/>
                <w:sz w:val="28"/>
                <w:szCs w:val="28"/>
                <w:lang w:val="uk-UA"/>
              </w:rPr>
            </w:pPr>
          </w:p>
        </w:tc>
        <w:tc>
          <w:tcPr>
            <w:tcW w:w="2525" w:type="dxa"/>
          </w:tcPr>
          <w:p w14:paraId="5CD7820C" w14:textId="22B7BC84"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vAlign w:val="center"/>
          </w:tcPr>
          <w:p w14:paraId="52A4F33B"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488B1473" w14:textId="77777777" w:rsidTr="005464D2">
        <w:trPr>
          <w:trHeight w:val="150"/>
          <w:jc w:val="center"/>
        </w:trPr>
        <w:tc>
          <w:tcPr>
            <w:tcW w:w="511" w:type="dxa"/>
          </w:tcPr>
          <w:p w14:paraId="686B1D91"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705A1F76" w14:textId="230FFAFE"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4C75DF43"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6102EEAC"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57F4EB0E" w14:textId="77777777" w:rsidTr="005464D2">
        <w:trPr>
          <w:trHeight w:val="157"/>
          <w:jc w:val="center"/>
        </w:trPr>
        <w:tc>
          <w:tcPr>
            <w:tcW w:w="511" w:type="dxa"/>
          </w:tcPr>
          <w:p w14:paraId="1A9C630F"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7C9103C6" w14:textId="371CACD4"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624AAE26" w14:textId="40B92B68"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6607E54F"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61394AE1" w14:textId="77777777" w:rsidTr="005464D2">
        <w:trPr>
          <w:trHeight w:val="157"/>
          <w:jc w:val="center"/>
        </w:trPr>
        <w:tc>
          <w:tcPr>
            <w:tcW w:w="511" w:type="dxa"/>
          </w:tcPr>
          <w:p w14:paraId="69EA4C61" w14:textId="4CE2DFBB"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5C810C57" w14:textId="621F1096"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5DC33D0C"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2609CE3A"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52D95C1C" w14:textId="77777777" w:rsidTr="005464D2">
        <w:trPr>
          <w:trHeight w:val="157"/>
          <w:jc w:val="center"/>
        </w:trPr>
        <w:tc>
          <w:tcPr>
            <w:tcW w:w="511" w:type="dxa"/>
          </w:tcPr>
          <w:p w14:paraId="6DFA8256"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3E670CF6" w14:textId="5CCC46F2"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12690C9E"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6315B54E"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01DF146A" w14:textId="77777777" w:rsidTr="005464D2">
        <w:trPr>
          <w:trHeight w:val="157"/>
          <w:jc w:val="center"/>
        </w:trPr>
        <w:tc>
          <w:tcPr>
            <w:tcW w:w="511" w:type="dxa"/>
          </w:tcPr>
          <w:p w14:paraId="77AF71CA"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20AD477F" w14:textId="23CAA6CE"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329CA961"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3F1ACAB3"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0CAC140B" w14:textId="77777777" w:rsidTr="005464D2">
        <w:trPr>
          <w:trHeight w:val="157"/>
          <w:jc w:val="center"/>
        </w:trPr>
        <w:tc>
          <w:tcPr>
            <w:tcW w:w="511" w:type="dxa"/>
          </w:tcPr>
          <w:p w14:paraId="661EE2C0"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49EDBB17" w14:textId="306DEE1A"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402F3BF2"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6F1B7D8A"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4154EEFA" w14:textId="77777777" w:rsidTr="005464D2">
        <w:trPr>
          <w:trHeight w:val="157"/>
          <w:jc w:val="center"/>
        </w:trPr>
        <w:tc>
          <w:tcPr>
            <w:tcW w:w="511" w:type="dxa"/>
          </w:tcPr>
          <w:p w14:paraId="408995AE"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79400A13" w14:textId="045416F1"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28CF8140" w14:textId="15F78589"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3B9E41F4"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7D19933F" w14:textId="77777777" w:rsidTr="005464D2">
        <w:trPr>
          <w:trHeight w:val="157"/>
          <w:jc w:val="center"/>
        </w:trPr>
        <w:tc>
          <w:tcPr>
            <w:tcW w:w="511" w:type="dxa"/>
          </w:tcPr>
          <w:p w14:paraId="7260D5A4"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07F0F934" w14:textId="77777777" w:rsidR="006D2A90" w:rsidRPr="0087252C" w:rsidRDefault="006D2A90" w:rsidP="006D2A90">
            <w:pPr>
              <w:spacing w:after="0" w:line="240" w:lineRule="auto"/>
              <w:jc w:val="both"/>
              <w:rPr>
                <w:rFonts w:ascii="Times New Roman" w:eastAsia="Times New Roman" w:hAnsi="Times New Roman" w:cs="Times New Roman"/>
                <w:sz w:val="28"/>
                <w:szCs w:val="28"/>
                <w:lang w:val="uk-UA"/>
              </w:rPr>
            </w:pPr>
          </w:p>
        </w:tc>
        <w:tc>
          <w:tcPr>
            <w:tcW w:w="2525" w:type="dxa"/>
          </w:tcPr>
          <w:p w14:paraId="429506D9"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6A348D31"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r w:rsidR="006D2A90" w:rsidRPr="0087252C" w14:paraId="402DC620" w14:textId="77777777" w:rsidTr="005464D2">
        <w:trPr>
          <w:trHeight w:val="142"/>
          <w:jc w:val="center"/>
        </w:trPr>
        <w:tc>
          <w:tcPr>
            <w:tcW w:w="511" w:type="dxa"/>
          </w:tcPr>
          <w:p w14:paraId="5932E127"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4785" w:type="dxa"/>
          </w:tcPr>
          <w:p w14:paraId="0FF48C62" w14:textId="77777777" w:rsidR="006D2A90" w:rsidRPr="0087252C" w:rsidRDefault="006D2A90" w:rsidP="006D2A90">
            <w:pPr>
              <w:spacing w:after="0" w:line="240" w:lineRule="auto"/>
              <w:jc w:val="both"/>
              <w:rPr>
                <w:rFonts w:ascii="Times New Roman" w:eastAsia="Times New Roman" w:hAnsi="Times New Roman" w:cs="Times New Roman"/>
                <w:b/>
                <w:sz w:val="28"/>
                <w:szCs w:val="28"/>
                <w:lang w:val="uk-UA"/>
              </w:rPr>
            </w:pPr>
          </w:p>
        </w:tc>
        <w:tc>
          <w:tcPr>
            <w:tcW w:w="2525" w:type="dxa"/>
          </w:tcPr>
          <w:p w14:paraId="33BA3EB4" w14:textId="77777777" w:rsidR="006D2A90" w:rsidRPr="0087252C" w:rsidRDefault="006D2A90" w:rsidP="006D2A90">
            <w:pPr>
              <w:spacing w:after="0" w:line="240" w:lineRule="auto"/>
              <w:jc w:val="center"/>
              <w:rPr>
                <w:rFonts w:ascii="Times New Roman" w:eastAsia="Times New Roman" w:hAnsi="Times New Roman" w:cs="Times New Roman"/>
                <w:sz w:val="28"/>
                <w:szCs w:val="28"/>
                <w:lang w:val="uk-UA"/>
              </w:rPr>
            </w:pPr>
          </w:p>
        </w:tc>
        <w:tc>
          <w:tcPr>
            <w:tcW w:w="1422" w:type="dxa"/>
          </w:tcPr>
          <w:p w14:paraId="0B045496" w14:textId="77777777" w:rsidR="006D2A90" w:rsidRPr="0087252C" w:rsidRDefault="006D2A90" w:rsidP="006D2A90">
            <w:pPr>
              <w:spacing w:after="0" w:line="240" w:lineRule="auto"/>
              <w:jc w:val="center"/>
              <w:rPr>
                <w:rFonts w:ascii="Times New Roman" w:eastAsia="Times New Roman" w:hAnsi="Times New Roman" w:cs="Times New Roman"/>
                <w:b/>
                <w:sz w:val="28"/>
                <w:szCs w:val="28"/>
                <w:lang w:val="uk-UA"/>
              </w:rPr>
            </w:pPr>
          </w:p>
        </w:tc>
      </w:tr>
    </w:tbl>
    <w:p w14:paraId="371685FA"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p w14:paraId="761EA52E"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87252C" w:rsidRPr="0087252C" w14:paraId="4E605344" w14:textId="77777777" w:rsidTr="005464D2">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10B3BBFE" w14:textId="77777777" w:rsidR="009743A6" w:rsidRPr="0087252C" w:rsidRDefault="009743A6" w:rsidP="005464D2">
            <w:pPr>
              <w:spacing w:after="0" w:line="240" w:lineRule="auto"/>
              <w:jc w:val="right"/>
              <w:rPr>
                <w:rFonts w:ascii="Times New Roman" w:eastAsia="Times New Roman" w:hAnsi="Times New Roman" w:cs="Times New Roman"/>
                <w:b/>
                <w:sz w:val="24"/>
                <w:szCs w:val="24"/>
                <w:lang w:val="uk-UA"/>
              </w:rPr>
            </w:pPr>
            <w:r w:rsidRPr="0087252C">
              <w:rPr>
                <w:rFonts w:ascii="Times New Roman" w:eastAsia="Times New Roman" w:hAnsi="Times New Roman" w:cs="Times New Roman"/>
                <w:b/>
                <w:sz w:val="28"/>
                <w:szCs w:val="28"/>
                <w:lang w:val="uk-UA"/>
              </w:rPr>
              <w:t>Студент</w:t>
            </w:r>
          </w:p>
        </w:tc>
        <w:tc>
          <w:tcPr>
            <w:tcW w:w="1843" w:type="dxa"/>
            <w:tcBorders>
              <w:top w:val="single" w:sz="4" w:space="0" w:color="FFFFFF"/>
              <w:left w:val="single" w:sz="4" w:space="0" w:color="FFFFFF"/>
              <w:right w:val="single" w:sz="4" w:space="0" w:color="FFFFFF"/>
            </w:tcBorders>
            <w:shd w:val="clear" w:color="auto" w:fill="auto"/>
          </w:tcPr>
          <w:p w14:paraId="5A3FB080"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5863054D"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69CF3CE7" w14:textId="309FF10B" w:rsidR="009743A6" w:rsidRPr="0087252C" w:rsidRDefault="00C733A2" w:rsidP="005464D2">
            <w:pPr>
              <w:spacing w:after="0" w:line="240" w:lineRule="auto"/>
              <w:jc w:val="center"/>
              <w:rPr>
                <w:rFonts w:ascii="Times New Roman" w:eastAsia="Times New Roman" w:hAnsi="Times New Roman" w:cs="Times New Roman"/>
                <w:sz w:val="26"/>
                <w:szCs w:val="26"/>
                <w:lang w:val="uk-UA"/>
              </w:rPr>
            </w:pPr>
            <w:proofErr w:type="spellStart"/>
            <w:r>
              <w:rPr>
                <w:rFonts w:ascii="Times New Roman" w:eastAsia="Times New Roman" w:hAnsi="Times New Roman" w:cs="Times New Roman"/>
                <w:sz w:val="26"/>
                <w:szCs w:val="26"/>
                <w:lang w:val="uk-UA"/>
              </w:rPr>
              <w:t>Пицик</w:t>
            </w:r>
            <w:proofErr w:type="spellEnd"/>
            <w:r>
              <w:rPr>
                <w:rFonts w:ascii="Times New Roman" w:eastAsia="Times New Roman" w:hAnsi="Times New Roman" w:cs="Times New Roman"/>
                <w:sz w:val="26"/>
                <w:szCs w:val="26"/>
                <w:lang w:val="uk-UA"/>
              </w:rPr>
              <w:t xml:space="preserve"> Д.Я.</w:t>
            </w:r>
          </w:p>
        </w:tc>
      </w:tr>
      <w:tr w:rsidR="00BD0A6D" w:rsidRPr="0087252C" w14:paraId="78CC211B" w14:textId="77777777" w:rsidTr="005464D2">
        <w:tc>
          <w:tcPr>
            <w:tcW w:w="2409" w:type="dxa"/>
            <w:tcBorders>
              <w:top w:val="single" w:sz="4" w:space="0" w:color="FFFFFF"/>
              <w:left w:val="single" w:sz="4" w:space="0" w:color="FFFFFF"/>
              <w:bottom w:val="single" w:sz="4" w:space="0" w:color="FFFFFF"/>
              <w:right w:val="single" w:sz="4" w:space="0" w:color="FFFFFF"/>
            </w:tcBorders>
            <w:shd w:val="clear" w:color="auto" w:fill="auto"/>
          </w:tcPr>
          <w:p w14:paraId="60674060" w14:textId="77777777" w:rsidR="009743A6" w:rsidRPr="0087252C" w:rsidRDefault="009743A6" w:rsidP="005464D2">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741D998F" w14:textId="77777777" w:rsidR="009743A6" w:rsidRPr="0087252C" w:rsidRDefault="009743A6" w:rsidP="005464D2">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2E98F85D" w14:textId="77777777" w:rsidR="009743A6" w:rsidRPr="0087252C" w:rsidRDefault="009743A6" w:rsidP="005464D2">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3D7CD38A" w14:textId="77777777" w:rsidR="009743A6" w:rsidRPr="0087252C" w:rsidRDefault="009743A6" w:rsidP="005464D2">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(прізвище та ініціали)</w:t>
            </w:r>
          </w:p>
        </w:tc>
      </w:tr>
    </w:tbl>
    <w:p w14:paraId="4A1F100E" w14:textId="77777777" w:rsidR="009743A6" w:rsidRPr="0087252C" w:rsidRDefault="009743A6" w:rsidP="009743A6">
      <w:pPr>
        <w:spacing w:after="0" w:line="240" w:lineRule="auto"/>
        <w:jc w:val="both"/>
        <w:rPr>
          <w:rFonts w:ascii="Times New Roman" w:eastAsia="Times New Roman" w:hAnsi="Times New Roman" w:cs="Times New Roman"/>
          <w:b/>
          <w:sz w:val="24"/>
          <w:szCs w:val="24"/>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87252C" w:rsidRPr="0087252C" w14:paraId="45ECE95B" w14:textId="77777777" w:rsidTr="005464D2">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4B7BDAF" w14:textId="77777777" w:rsidR="009743A6" w:rsidRPr="0087252C" w:rsidRDefault="009743A6" w:rsidP="005464D2">
            <w:pPr>
              <w:spacing w:after="0" w:line="240" w:lineRule="auto"/>
              <w:jc w:val="right"/>
              <w:rPr>
                <w:rFonts w:ascii="Times New Roman" w:eastAsia="Times New Roman" w:hAnsi="Times New Roman" w:cs="Times New Roman"/>
                <w:b/>
                <w:sz w:val="24"/>
                <w:szCs w:val="24"/>
                <w:lang w:val="uk-UA"/>
              </w:rPr>
            </w:pPr>
            <w:r w:rsidRPr="0087252C">
              <w:rPr>
                <w:rFonts w:ascii="Times New Roman" w:eastAsia="Times New Roman" w:hAnsi="Times New Roman" w:cs="Times New Roman"/>
                <w:b/>
                <w:sz w:val="28"/>
                <w:szCs w:val="28"/>
                <w:lang w:val="uk-UA"/>
              </w:rPr>
              <w:t>Керівник роботи</w:t>
            </w:r>
          </w:p>
        </w:tc>
        <w:tc>
          <w:tcPr>
            <w:tcW w:w="1843" w:type="dxa"/>
            <w:tcBorders>
              <w:top w:val="single" w:sz="4" w:space="0" w:color="FFFFFF"/>
              <w:left w:val="single" w:sz="4" w:space="0" w:color="FFFFFF"/>
              <w:right w:val="single" w:sz="4" w:space="0" w:color="FFFFFF"/>
            </w:tcBorders>
            <w:shd w:val="clear" w:color="auto" w:fill="auto"/>
          </w:tcPr>
          <w:p w14:paraId="37F498D3"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3D979D9C" w14:textId="77777777" w:rsidR="009743A6" w:rsidRPr="0087252C" w:rsidRDefault="009743A6" w:rsidP="005464D2">
            <w:pPr>
              <w:spacing w:after="0" w:line="240" w:lineRule="auto"/>
              <w:jc w:val="center"/>
              <w:rPr>
                <w:rFonts w:ascii="Times New Roman" w:eastAsia="Times New Roman" w:hAnsi="Times New Roman" w:cs="Times New Roman"/>
                <w:sz w:val="28"/>
                <w:szCs w:val="28"/>
                <w:lang w:val="uk-UA"/>
              </w:rPr>
            </w:pPr>
          </w:p>
        </w:tc>
        <w:tc>
          <w:tcPr>
            <w:tcW w:w="2659" w:type="dxa"/>
            <w:tcBorders>
              <w:top w:val="single" w:sz="4" w:space="0" w:color="FFFFFF"/>
              <w:left w:val="single" w:sz="4" w:space="0" w:color="FFFFFF"/>
              <w:right w:val="single" w:sz="4" w:space="0" w:color="FFFFFF"/>
            </w:tcBorders>
            <w:shd w:val="clear" w:color="auto" w:fill="auto"/>
          </w:tcPr>
          <w:p w14:paraId="7C864408" w14:textId="32F6B699" w:rsidR="009743A6" w:rsidRPr="0087252C" w:rsidRDefault="00C733A2" w:rsidP="005464D2">
            <w:pPr>
              <w:spacing w:after="0" w:line="24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Чигур</w:t>
            </w:r>
            <w:proofErr w:type="spellEnd"/>
            <w:r>
              <w:rPr>
                <w:rFonts w:ascii="Times New Roman" w:eastAsia="Times New Roman" w:hAnsi="Times New Roman" w:cs="Times New Roman"/>
                <w:sz w:val="28"/>
                <w:szCs w:val="28"/>
                <w:lang w:val="uk-UA"/>
              </w:rPr>
              <w:t xml:space="preserve"> І.І.</w:t>
            </w:r>
          </w:p>
        </w:tc>
      </w:tr>
      <w:tr w:rsidR="006018F2" w:rsidRPr="0087252C" w14:paraId="470B287D" w14:textId="77777777" w:rsidTr="005464D2">
        <w:tc>
          <w:tcPr>
            <w:tcW w:w="2976" w:type="dxa"/>
            <w:tcBorders>
              <w:top w:val="single" w:sz="4" w:space="0" w:color="FFFFFF"/>
              <w:left w:val="single" w:sz="4" w:space="0" w:color="FFFFFF"/>
              <w:bottom w:val="single" w:sz="4" w:space="0" w:color="FFFFFF"/>
              <w:right w:val="single" w:sz="4" w:space="0" w:color="FFFFFF"/>
            </w:tcBorders>
            <w:shd w:val="clear" w:color="auto" w:fill="auto"/>
          </w:tcPr>
          <w:p w14:paraId="2CC12B0A" w14:textId="77777777" w:rsidR="009743A6" w:rsidRPr="0087252C" w:rsidRDefault="009743A6" w:rsidP="005464D2">
            <w:pPr>
              <w:spacing w:after="0" w:line="240" w:lineRule="auto"/>
              <w:jc w:val="both"/>
              <w:rPr>
                <w:rFonts w:ascii="Times New Roman" w:eastAsia="Times New Roman" w:hAnsi="Times New Roman" w:cs="Times New Roman"/>
                <w:b/>
                <w:sz w:val="24"/>
                <w:szCs w:val="24"/>
                <w:lang w:val="uk-UA"/>
              </w:rPr>
            </w:pPr>
          </w:p>
        </w:tc>
        <w:tc>
          <w:tcPr>
            <w:tcW w:w="1843" w:type="dxa"/>
            <w:tcBorders>
              <w:left w:val="single" w:sz="4" w:space="0" w:color="FFFFFF"/>
              <w:bottom w:val="single" w:sz="4" w:space="0" w:color="FFFFFF"/>
              <w:right w:val="single" w:sz="4" w:space="0" w:color="FFFFFF"/>
            </w:tcBorders>
            <w:shd w:val="clear" w:color="auto" w:fill="auto"/>
          </w:tcPr>
          <w:p w14:paraId="099CF674" w14:textId="77777777" w:rsidR="009743A6" w:rsidRPr="0087252C" w:rsidRDefault="009743A6" w:rsidP="005464D2">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shd w:val="clear" w:color="auto" w:fill="auto"/>
          </w:tcPr>
          <w:p w14:paraId="65A76F1E" w14:textId="77777777" w:rsidR="009743A6" w:rsidRPr="0087252C" w:rsidRDefault="009743A6" w:rsidP="005464D2">
            <w:pPr>
              <w:spacing w:after="0" w:line="240" w:lineRule="auto"/>
              <w:jc w:val="both"/>
              <w:rPr>
                <w:rFonts w:ascii="Times New Roman" w:eastAsia="Times New Roman" w:hAnsi="Times New Roman" w:cs="Times New Roman"/>
                <w:b/>
                <w:sz w:val="28"/>
                <w:szCs w:val="28"/>
                <w:lang w:val="uk-UA"/>
              </w:rPr>
            </w:pPr>
          </w:p>
        </w:tc>
        <w:tc>
          <w:tcPr>
            <w:tcW w:w="2659" w:type="dxa"/>
            <w:tcBorders>
              <w:left w:val="single" w:sz="4" w:space="0" w:color="FFFFFF"/>
              <w:bottom w:val="single" w:sz="4" w:space="0" w:color="FFFFFF"/>
              <w:right w:val="single" w:sz="4" w:space="0" w:color="FFFFFF"/>
            </w:tcBorders>
            <w:shd w:val="clear" w:color="auto" w:fill="auto"/>
          </w:tcPr>
          <w:p w14:paraId="635ECDD4" w14:textId="77777777" w:rsidR="009743A6" w:rsidRPr="0087252C" w:rsidRDefault="009743A6" w:rsidP="005464D2">
            <w:pPr>
              <w:spacing w:before="20" w:after="0" w:line="240" w:lineRule="auto"/>
              <w:jc w:val="center"/>
              <w:rPr>
                <w:rFonts w:ascii="Times New Roman" w:eastAsia="Times New Roman" w:hAnsi="Times New Roman" w:cs="Times New Roman"/>
                <w:b/>
                <w:sz w:val="28"/>
                <w:szCs w:val="28"/>
                <w:lang w:val="uk-UA"/>
              </w:rPr>
            </w:pPr>
            <w:r w:rsidRPr="0087252C">
              <w:rPr>
                <w:rFonts w:ascii="Times New Roman" w:eastAsia="Times New Roman" w:hAnsi="Times New Roman" w:cs="Times New Roman"/>
                <w:sz w:val="16"/>
                <w:szCs w:val="16"/>
                <w:lang w:val="uk-UA"/>
              </w:rPr>
              <w:t>(прізвище та ініціали)</w:t>
            </w:r>
          </w:p>
        </w:tc>
      </w:tr>
    </w:tbl>
    <w:p w14:paraId="121D2186" w14:textId="77777777" w:rsidR="009743A6" w:rsidRPr="0087252C" w:rsidRDefault="009743A6" w:rsidP="009743A6">
      <w:pPr>
        <w:widowControl w:val="0"/>
        <w:spacing w:after="0" w:line="360" w:lineRule="auto"/>
        <w:ind w:firstLine="709"/>
        <w:jc w:val="both"/>
        <w:rPr>
          <w:rFonts w:ascii="Times New Roman" w:hAnsi="Times New Roman" w:cs="Times New Roman"/>
          <w:sz w:val="28"/>
          <w:szCs w:val="28"/>
          <w:lang w:val="uk-UA"/>
        </w:rPr>
        <w:sectPr w:rsidR="009743A6" w:rsidRPr="0087252C" w:rsidSect="005464D2">
          <w:pgSz w:w="11906" w:h="16838"/>
          <w:pgMar w:top="1134" w:right="1418" w:bottom="1134" w:left="567" w:header="425" w:footer="709" w:gutter="0"/>
          <w:pgNumType w:start="4"/>
          <w:cols w:space="708"/>
          <w:titlePg/>
          <w:docGrid w:linePitch="360"/>
        </w:sectPr>
      </w:pPr>
    </w:p>
    <w:p w14:paraId="1944248F" w14:textId="038CC700" w:rsidR="001B1B11"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r w:rsidRPr="00690625">
        <w:rPr>
          <w:rFonts w:ascii="Times New Roman" w:eastAsia="Times New Roman" w:hAnsi="Times New Roman" w:cs="Times New Roman"/>
          <w:b/>
          <w:sz w:val="28"/>
          <w:szCs w:val="28"/>
          <w:lang w:val="uk-UA" w:eastAsia="uk-UA"/>
        </w:rPr>
        <w:lastRenderedPageBreak/>
        <w:t>АНОТАЦІЯ</w:t>
      </w:r>
    </w:p>
    <w:p w14:paraId="4ABAF1E3" w14:textId="77777777" w:rsidR="001B1B11" w:rsidRDefault="001B1B11" w:rsidP="009A729F">
      <w:pPr>
        <w:widowControl w:val="0"/>
        <w:spacing w:after="0" w:line="360" w:lineRule="auto"/>
        <w:jc w:val="center"/>
        <w:rPr>
          <w:rFonts w:ascii="Times New Roman" w:eastAsia="Times New Roman" w:hAnsi="Times New Roman" w:cs="Times New Roman"/>
          <w:b/>
          <w:sz w:val="28"/>
          <w:szCs w:val="28"/>
          <w:lang w:val="uk-UA" w:eastAsia="uk-UA"/>
        </w:rPr>
      </w:pPr>
    </w:p>
    <w:p w14:paraId="3881354B" w14:textId="60B97F9B" w:rsidR="001B1B11" w:rsidRPr="00621EF0" w:rsidRDefault="001B1B11" w:rsidP="001B1B11">
      <w:pPr>
        <w:spacing w:after="0" w:line="360" w:lineRule="auto"/>
        <w:ind w:firstLine="709"/>
        <w:jc w:val="both"/>
        <w:rPr>
          <w:rFonts w:ascii="Times New Roman" w:hAnsi="Times New Roman" w:cs="Times New Roman"/>
          <w:sz w:val="28"/>
          <w:szCs w:val="28"/>
          <w:lang w:val="uk-UA"/>
        </w:rPr>
      </w:pPr>
      <w:proofErr w:type="spellStart"/>
      <w:r w:rsidRPr="00C712B0">
        <w:rPr>
          <w:rFonts w:ascii="Times New Roman" w:hAnsi="Times New Roman" w:cs="Times New Roman"/>
          <w:b/>
          <w:sz w:val="28"/>
          <w:szCs w:val="28"/>
        </w:rPr>
        <w:t>Магістерська</w:t>
      </w:r>
      <w:proofErr w:type="spellEnd"/>
      <w:r w:rsidRPr="00C712B0">
        <w:rPr>
          <w:rFonts w:ascii="Times New Roman" w:hAnsi="Times New Roman" w:cs="Times New Roman"/>
          <w:b/>
          <w:sz w:val="28"/>
          <w:szCs w:val="28"/>
        </w:rPr>
        <w:t xml:space="preserve"> робота:</w:t>
      </w:r>
      <w:r w:rsidR="00E84A82">
        <w:rPr>
          <w:rFonts w:ascii="Times New Roman" w:hAnsi="Times New Roman" w:cs="Times New Roman"/>
          <w:b/>
          <w:sz w:val="28"/>
          <w:szCs w:val="28"/>
          <w:lang w:val="uk-UA"/>
        </w:rPr>
        <w:t xml:space="preserve"> </w:t>
      </w:r>
      <w:r w:rsidR="00E84A82" w:rsidRPr="00E84A82">
        <w:rPr>
          <w:rFonts w:ascii="Times New Roman" w:hAnsi="Times New Roman" w:cs="Times New Roman"/>
          <w:sz w:val="28"/>
          <w:szCs w:val="28"/>
          <w:lang w:val="uk-UA"/>
        </w:rPr>
        <w:t>58</w:t>
      </w:r>
      <w:r w:rsidR="00E84A82">
        <w:rPr>
          <w:rFonts w:ascii="Times New Roman" w:hAnsi="Times New Roman" w:cs="Times New Roman"/>
          <w:color w:val="FF0000"/>
          <w:sz w:val="28"/>
          <w:szCs w:val="28"/>
          <w:lang w:val="uk-UA"/>
        </w:rPr>
        <w:t xml:space="preserve"> </w:t>
      </w:r>
      <w:r w:rsidRPr="00C712B0">
        <w:rPr>
          <w:rFonts w:ascii="Times New Roman" w:hAnsi="Times New Roman" w:cs="Times New Roman"/>
          <w:sz w:val="28"/>
          <w:szCs w:val="28"/>
        </w:rPr>
        <w:t xml:space="preserve">ст., </w:t>
      </w:r>
      <w:r>
        <w:rPr>
          <w:rFonts w:ascii="Times New Roman" w:hAnsi="Times New Roman" w:cs="Times New Roman"/>
          <w:sz w:val="28"/>
          <w:szCs w:val="28"/>
          <w:lang w:val="uk-UA"/>
        </w:rPr>
        <w:t>26</w:t>
      </w:r>
      <w:r w:rsidRPr="00C712B0">
        <w:rPr>
          <w:rFonts w:ascii="Times New Roman" w:hAnsi="Times New Roman" w:cs="Times New Roman"/>
          <w:sz w:val="28"/>
          <w:szCs w:val="28"/>
        </w:rPr>
        <w:t xml:space="preserve"> рис., </w:t>
      </w:r>
      <w:r>
        <w:rPr>
          <w:rFonts w:ascii="Times New Roman" w:hAnsi="Times New Roman" w:cs="Times New Roman"/>
          <w:sz w:val="28"/>
          <w:szCs w:val="28"/>
          <w:lang w:val="uk-UA"/>
        </w:rPr>
        <w:t>4</w:t>
      </w:r>
      <w:r w:rsidRPr="00C712B0">
        <w:rPr>
          <w:rFonts w:ascii="Times New Roman" w:hAnsi="Times New Roman" w:cs="Times New Roman"/>
          <w:sz w:val="28"/>
          <w:szCs w:val="28"/>
        </w:rPr>
        <w:t xml:space="preserve"> табл., 1</w:t>
      </w:r>
      <w:r w:rsidR="00E84A82">
        <w:rPr>
          <w:rFonts w:ascii="Times New Roman" w:hAnsi="Times New Roman" w:cs="Times New Roman"/>
          <w:sz w:val="28"/>
          <w:szCs w:val="28"/>
          <w:lang w:val="uk-UA"/>
        </w:rPr>
        <w:t>2</w:t>
      </w:r>
      <w:r w:rsidRPr="00C712B0">
        <w:rPr>
          <w:rFonts w:ascii="Times New Roman" w:hAnsi="Times New Roman" w:cs="Times New Roman"/>
          <w:sz w:val="28"/>
          <w:szCs w:val="28"/>
        </w:rPr>
        <w:t xml:space="preserve"> </w:t>
      </w:r>
      <w:proofErr w:type="spellStart"/>
      <w:r w:rsidRPr="00C712B0">
        <w:rPr>
          <w:rFonts w:ascii="Times New Roman" w:hAnsi="Times New Roman" w:cs="Times New Roman"/>
          <w:sz w:val="28"/>
          <w:szCs w:val="28"/>
        </w:rPr>
        <w:t>джерел</w:t>
      </w:r>
      <w:proofErr w:type="spellEnd"/>
      <w:r>
        <w:rPr>
          <w:rFonts w:ascii="Times New Roman" w:hAnsi="Times New Roman" w:cs="Times New Roman"/>
          <w:sz w:val="28"/>
          <w:szCs w:val="28"/>
          <w:lang w:val="uk-UA"/>
        </w:rPr>
        <w:t>.</w:t>
      </w:r>
    </w:p>
    <w:p w14:paraId="4FE65D68" w14:textId="721B8970" w:rsidR="001B1B11" w:rsidRPr="00E84A82" w:rsidRDefault="001B1B11" w:rsidP="00E84A82">
      <w:pPr>
        <w:spacing w:after="0" w:line="360" w:lineRule="auto"/>
        <w:ind w:firstLine="709"/>
        <w:jc w:val="both"/>
        <w:rPr>
          <w:rFonts w:ascii="Times New Roman" w:hAnsi="Times New Roman" w:cs="Times New Roman"/>
          <w:sz w:val="28"/>
          <w:szCs w:val="28"/>
        </w:rPr>
      </w:pPr>
      <w:r w:rsidRPr="00E84A82">
        <w:rPr>
          <w:rFonts w:ascii="Times New Roman" w:hAnsi="Times New Roman" w:cs="Times New Roman"/>
          <w:b/>
          <w:sz w:val="28"/>
          <w:szCs w:val="28"/>
        </w:rPr>
        <w:t>Тема:</w:t>
      </w:r>
      <w:r w:rsidRPr="00E84A82">
        <w:rPr>
          <w:rFonts w:ascii="Times New Roman" w:hAnsi="Times New Roman" w:cs="Times New Roman"/>
          <w:sz w:val="28"/>
          <w:szCs w:val="28"/>
        </w:rPr>
        <w:t xml:space="preserve"> </w:t>
      </w:r>
      <w:r w:rsidRPr="00E84A82">
        <w:rPr>
          <w:rFonts w:ascii="Times New Roman" w:hAnsi="Times New Roman" w:cs="Times New Roman"/>
          <w:sz w:val="28"/>
          <w:szCs w:val="28"/>
          <w:lang w:val="uk-UA"/>
        </w:rPr>
        <w:t>«</w:t>
      </w:r>
      <w:proofErr w:type="spellStart"/>
      <w:r w:rsidRPr="00E84A82">
        <w:rPr>
          <w:rFonts w:ascii="Times New Roman" w:eastAsia="Times New Roman" w:hAnsi="Times New Roman" w:cs="Times New Roman"/>
          <w:sz w:val="28"/>
          <w:szCs w:val="28"/>
        </w:rPr>
        <w:t>Автоматизація</w:t>
      </w:r>
      <w:proofErr w:type="spellEnd"/>
      <w:r w:rsidRPr="00E84A82">
        <w:rPr>
          <w:rFonts w:ascii="Times New Roman" w:eastAsia="Times New Roman" w:hAnsi="Times New Roman" w:cs="Times New Roman"/>
          <w:sz w:val="28"/>
          <w:szCs w:val="28"/>
        </w:rPr>
        <w:t xml:space="preserve"> </w:t>
      </w:r>
      <w:proofErr w:type="spellStart"/>
      <w:r w:rsidRPr="00E84A82">
        <w:rPr>
          <w:rFonts w:ascii="Times New Roman" w:eastAsia="Times New Roman" w:hAnsi="Times New Roman" w:cs="Times New Roman"/>
          <w:sz w:val="28"/>
          <w:szCs w:val="28"/>
        </w:rPr>
        <w:t>процесу</w:t>
      </w:r>
      <w:proofErr w:type="spellEnd"/>
      <w:r w:rsidRPr="00E84A82">
        <w:rPr>
          <w:rFonts w:ascii="Times New Roman" w:eastAsia="Times New Roman" w:hAnsi="Times New Roman" w:cs="Times New Roman"/>
          <w:sz w:val="28"/>
          <w:szCs w:val="28"/>
        </w:rPr>
        <w:t xml:space="preserve"> </w:t>
      </w:r>
      <w:proofErr w:type="spellStart"/>
      <w:r w:rsidRPr="00E84A82">
        <w:rPr>
          <w:rFonts w:ascii="Times New Roman" w:eastAsia="Times New Roman" w:hAnsi="Times New Roman" w:cs="Times New Roman"/>
          <w:sz w:val="28"/>
          <w:szCs w:val="28"/>
        </w:rPr>
        <w:t>виробництва</w:t>
      </w:r>
      <w:proofErr w:type="spellEnd"/>
      <w:r w:rsidRPr="00E84A82">
        <w:rPr>
          <w:rFonts w:ascii="Times New Roman" w:eastAsia="Times New Roman" w:hAnsi="Times New Roman" w:cs="Times New Roman"/>
          <w:sz w:val="28"/>
          <w:szCs w:val="28"/>
        </w:rPr>
        <w:t xml:space="preserve"> пари </w:t>
      </w:r>
      <w:proofErr w:type="spellStart"/>
      <w:r w:rsidRPr="00E84A82">
        <w:rPr>
          <w:rFonts w:ascii="Times New Roman" w:eastAsia="Times New Roman" w:hAnsi="Times New Roman" w:cs="Times New Roman"/>
          <w:sz w:val="28"/>
          <w:szCs w:val="28"/>
        </w:rPr>
        <w:t>котлоагрегатом</w:t>
      </w:r>
      <w:proofErr w:type="spellEnd"/>
      <w:r w:rsidRPr="00E84A82">
        <w:rPr>
          <w:rFonts w:ascii="Times New Roman" w:eastAsia="Times New Roman" w:hAnsi="Times New Roman" w:cs="Times New Roman"/>
          <w:sz w:val="28"/>
          <w:szCs w:val="28"/>
        </w:rPr>
        <w:t xml:space="preserve"> як </w:t>
      </w:r>
      <w:proofErr w:type="spellStart"/>
      <w:r w:rsidRPr="00E84A82">
        <w:rPr>
          <w:rFonts w:ascii="Times New Roman" w:eastAsia="Times New Roman" w:hAnsi="Times New Roman" w:cs="Times New Roman"/>
          <w:sz w:val="28"/>
          <w:szCs w:val="28"/>
        </w:rPr>
        <w:t>складним</w:t>
      </w:r>
      <w:proofErr w:type="spellEnd"/>
      <w:r w:rsidRPr="00E84A82">
        <w:rPr>
          <w:rFonts w:ascii="Times New Roman" w:eastAsia="Times New Roman" w:hAnsi="Times New Roman" w:cs="Times New Roman"/>
          <w:sz w:val="28"/>
          <w:szCs w:val="28"/>
        </w:rPr>
        <w:t xml:space="preserve"> </w:t>
      </w:r>
      <w:proofErr w:type="spellStart"/>
      <w:r w:rsidRPr="00E84A82">
        <w:rPr>
          <w:rFonts w:ascii="Times New Roman" w:eastAsia="Times New Roman" w:hAnsi="Times New Roman" w:cs="Times New Roman"/>
          <w:sz w:val="28"/>
          <w:szCs w:val="28"/>
        </w:rPr>
        <w:t>об’єктом</w:t>
      </w:r>
      <w:proofErr w:type="spellEnd"/>
      <w:r w:rsidRPr="00E84A82">
        <w:rPr>
          <w:rFonts w:ascii="Times New Roman" w:eastAsia="Times New Roman" w:hAnsi="Times New Roman" w:cs="Times New Roman"/>
          <w:sz w:val="28"/>
          <w:szCs w:val="28"/>
        </w:rPr>
        <w:t xml:space="preserve"> </w:t>
      </w:r>
      <w:proofErr w:type="spellStart"/>
      <w:r w:rsidRPr="00E84A82">
        <w:rPr>
          <w:rFonts w:ascii="Times New Roman" w:eastAsia="Times New Roman" w:hAnsi="Times New Roman" w:cs="Times New Roman"/>
          <w:sz w:val="28"/>
          <w:szCs w:val="28"/>
        </w:rPr>
        <w:t>керування</w:t>
      </w:r>
      <w:proofErr w:type="spellEnd"/>
      <w:r w:rsidRPr="00E84A82">
        <w:rPr>
          <w:rFonts w:ascii="Times New Roman" w:hAnsi="Times New Roman" w:cs="Times New Roman"/>
          <w:sz w:val="28"/>
          <w:szCs w:val="28"/>
        </w:rPr>
        <w:t xml:space="preserve">»  </w:t>
      </w:r>
    </w:p>
    <w:p w14:paraId="539A2C7B" w14:textId="3E03C013" w:rsidR="001B1B11" w:rsidRPr="00E84A82" w:rsidRDefault="001B1B11" w:rsidP="00E84A82">
      <w:pPr>
        <w:spacing w:after="0" w:line="360" w:lineRule="auto"/>
        <w:ind w:firstLine="709"/>
        <w:jc w:val="both"/>
        <w:rPr>
          <w:rFonts w:ascii="Times New Roman" w:hAnsi="Times New Roman" w:cs="Times New Roman"/>
          <w:sz w:val="28"/>
          <w:szCs w:val="28"/>
        </w:rPr>
      </w:pPr>
      <w:proofErr w:type="spellStart"/>
      <w:r w:rsidRPr="00E84A82">
        <w:rPr>
          <w:rFonts w:ascii="Times New Roman" w:hAnsi="Times New Roman" w:cs="Times New Roman"/>
          <w:b/>
          <w:sz w:val="28"/>
          <w:szCs w:val="28"/>
        </w:rPr>
        <w:t>Об’єкт</w:t>
      </w:r>
      <w:proofErr w:type="spellEnd"/>
      <w:r w:rsidRPr="00E84A82">
        <w:rPr>
          <w:rFonts w:ascii="Times New Roman" w:hAnsi="Times New Roman" w:cs="Times New Roman"/>
          <w:b/>
          <w:sz w:val="28"/>
          <w:szCs w:val="28"/>
        </w:rPr>
        <w:t xml:space="preserve"> </w:t>
      </w:r>
      <w:proofErr w:type="spellStart"/>
      <w:r w:rsidRPr="00E84A82">
        <w:rPr>
          <w:rFonts w:ascii="Times New Roman" w:hAnsi="Times New Roman" w:cs="Times New Roman"/>
          <w:b/>
          <w:sz w:val="28"/>
          <w:szCs w:val="28"/>
        </w:rPr>
        <w:t>дослідження</w:t>
      </w:r>
      <w:proofErr w:type="spellEnd"/>
      <w:r w:rsidRPr="00E84A82">
        <w:rPr>
          <w:rFonts w:ascii="Times New Roman" w:hAnsi="Times New Roman" w:cs="Times New Roman"/>
          <w:b/>
          <w:sz w:val="28"/>
          <w:szCs w:val="28"/>
        </w:rPr>
        <w:t>:</w:t>
      </w:r>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Процес</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виробництва</w:t>
      </w:r>
      <w:proofErr w:type="spellEnd"/>
      <w:r w:rsidRPr="00E84A82">
        <w:rPr>
          <w:rFonts w:ascii="Times New Roman" w:hAnsi="Times New Roman" w:cs="Times New Roman"/>
          <w:sz w:val="28"/>
          <w:szCs w:val="28"/>
        </w:rPr>
        <w:t xml:space="preserve"> пари </w:t>
      </w:r>
      <w:proofErr w:type="spellStart"/>
      <w:r w:rsidRPr="00E84A82">
        <w:rPr>
          <w:rFonts w:ascii="Times New Roman" w:hAnsi="Times New Roman" w:cs="Times New Roman"/>
          <w:sz w:val="28"/>
          <w:szCs w:val="28"/>
        </w:rPr>
        <w:t>котлоагрегатом</w:t>
      </w:r>
      <w:proofErr w:type="spellEnd"/>
      <w:r w:rsidRPr="00E84A82">
        <w:rPr>
          <w:rFonts w:ascii="Times New Roman" w:hAnsi="Times New Roman" w:cs="Times New Roman"/>
          <w:sz w:val="28"/>
          <w:szCs w:val="28"/>
        </w:rPr>
        <w:t xml:space="preserve"> як </w:t>
      </w:r>
      <w:proofErr w:type="spellStart"/>
      <w:r w:rsidRPr="00E84A82">
        <w:rPr>
          <w:rFonts w:ascii="Times New Roman" w:hAnsi="Times New Roman" w:cs="Times New Roman"/>
          <w:sz w:val="28"/>
          <w:szCs w:val="28"/>
        </w:rPr>
        <w:t>складний</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інерційний</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об'єкт</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керування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що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функціонує</w:t>
      </w:r>
      <w:proofErr w:type="spellEnd"/>
      <w:r w:rsidRPr="00E84A82">
        <w:rPr>
          <w:rFonts w:ascii="Times New Roman" w:hAnsi="Times New Roman" w:cs="Times New Roman"/>
          <w:sz w:val="28"/>
          <w:szCs w:val="28"/>
        </w:rPr>
        <w:t xml:space="preserve"> в </w:t>
      </w:r>
      <w:proofErr w:type="spellStart"/>
      <w:r w:rsidRPr="00E84A82">
        <w:rPr>
          <w:rFonts w:ascii="Times New Roman" w:hAnsi="Times New Roman" w:cs="Times New Roman"/>
          <w:sz w:val="28"/>
          <w:szCs w:val="28"/>
        </w:rPr>
        <w:t>умовах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взаємозалежних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змінних</w:t>
      </w:r>
      <w:proofErr w:type="spellEnd"/>
      <w:r w:rsidRPr="00E84A82">
        <w:rPr>
          <w:rFonts w:ascii="Times New Roman" w:hAnsi="Times New Roman" w:cs="Times New Roman"/>
          <w:sz w:val="28"/>
          <w:szCs w:val="28"/>
        </w:rPr>
        <w:t xml:space="preserve"> та </w:t>
      </w:r>
      <w:proofErr w:type="spellStart"/>
      <w:r w:rsidRPr="00E84A82">
        <w:rPr>
          <w:rFonts w:ascii="Times New Roman" w:hAnsi="Times New Roman" w:cs="Times New Roman"/>
          <w:sz w:val="28"/>
          <w:szCs w:val="28"/>
        </w:rPr>
        <w:t>зовнішніх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збурень</w:t>
      </w:r>
      <w:proofErr w:type="spellEnd"/>
      <w:r w:rsidRPr="00E84A82">
        <w:rPr>
          <w:rFonts w:ascii="Times New Roman" w:hAnsi="Times New Roman" w:cs="Times New Roman"/>
          <w:sz w:val="28"/>
          <w:szCs w:val="28"/>
        </w:rPr>
        <w:t>.</w:t>
      </w:r>
    </w:p>
    <w:p w14:paraId="5CA95262" w14:textId="2CF44030" w:rsidR="001B1B11" w:rsidRPr="00E84A82" w:rsidRDefault="001B1B11" w:rsidP="00E84A82">
      <w:pPr>
        <w:spacing w:after="0" w:line="360" w:lineRule="auto"/>
        <w:ind w:firstLine="709"/>
        <w:jc w:val="both"/>
        <w:rPr>
          <w:rFonts w:ascii="Times New Roman" w:eastAsia="Times New Roman" w:hAnsi="Times New Roman" w:cs="Times New Roman"/>
          <w:sz w:val="28"/>
          <w:szCs w:val="28"/>
          <w:lang w:eastAsia="uk-UA"/>
        </w:rPr>
      </w:pPr>
      <w:r w:rsidRPr="00E84A82">
        <w:rPr>
          <w:rFonts w:ascii="Times New Roman" w:hAnsi="Times New Roman" w:cs="Times New Roman"/>
          <w:b/>
          <w:sz w:val="28"/>
          <w:szCs w:val="28"/>
        </w:rPr>
        <w:t xml:space="preserve">Мета </w:t>
      </w:r>
      <w:proofErr w:type="spellStart"/>
      <w:r w:rsidRPr="00E84A82">
        <w:rPr>
          <w:rFonts w:ascii="Times New Roman" w:hAnsi="Times New Roman" w:cs="Times New Roman"/>
          <w:b/>
          <w:sz w:val="28"/>
          <w:szCs w:val="28"/>
        </w:rPr>
        <w:t>роботи</w:t>
      </w:r>
      <w:proofErr w:type="spellEnd"/>
      <w:r w:rsidRPr="00E84A82">
        <w:rPr>
          <w:rFonts w:ascii="Times New Roman" w:hAnsi="Times New Roman" w:cs="Times New Roman"/>
          <w:b/>
          <w:sz w:val="28"/>
          <w:szCs w:val="28"/>
        </w:rPr>
        <w:t>:</w:t>
      </w:r>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Розробка</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теоретичне</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обґрунтування</w:t>
      </w:r>
      <w:proofErr w:type="spellEnd"/>
      <w:r w:rsidRPr="00E84A82">
        <w:rPr>
          <w:rFonts w:ascii="Times New Roman" w:hAnsi="Times New Roman" w:cs="Times New Roman"/>
          <w:sz w:val="28"/>
          <w:szCs w:val="28"/>
        </w:rPr>
        <w:t xml:space="preserve"> та </w:t>
      </w:r>
      <w:proofErr w:type="spellStart"/>
      <w:r w:rsidRPr="00E84A82">
        <w:rPr>
          <w:rFonts w:ascii="Times New Roman" w:hAnsi="Times New Roman" w:cs="Times New Roman"/>
          <w:sz w:val="28"/>
          <w:szCs w:val="28"/>
        </w:rPr>
        <w:t>дослідження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високоефективної</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стійкої</w:t>
      </w:r>
      <w:proofErr w:type="spellEnd"/>
      <w:r w:rsidRPr="00E84A82">
        <w:rPr>
          <w:rFonts w:ascii="Times New Roman" w:hAnsi="Times New Roman" w:cs="Times New Roman"/>
          <w:sz w:val="28"/>
          <w:szCs w:val="28"/>
        </w:rPr>
        <w:t xml:space="preserve"> та </w:t>
      </w:r>
      <w:proofErr w:type="spellStart"/>
      <w:r w:rsidRPr="00E84A82">
        <w:rPr>
          <w:rFonts w:ascii="Times New Roman" w:hAnsi="Times New Roman" w:cs="Times New Roman"/>
          <w:sz w:val="28"/>
          <w:szCs w:val="28"/>
        </w:rPr>
        <w:t>робастної</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системи</w:t>
      </w:r>
      <w:proofErr w:type="spellEnd"/>
      <w:r w:rsidRPr="00E84A82">
        <w:rPr>
          <w:rFonts w:ascii="Times New Roman" w:hAnsi="Times New Roman" w:cs="Times New Roman"/>
          <w:sz w:val="28"/>
          <w:szCs w:val="28"/>
        </w:rPr>
        <w:t xml:space="preserve"> автоматичного </w:t>
      </w:r>
      <w:proofErr w:type="spellStart"/>
      <w:r w:rsidRPr="00E84A82">
        <w:rPr>
          <w:rFonts w:ascii="Times New Roman" w:hAnsi="Times New Roman" w:cs="Times New Roman"/>
          <w:sz w:val="28"/>
          <w:szCs w:val="28"/>
        </w:rPr>
        <w:t>керування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процесом</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виробництва</w:t>
      </w:r>
      <w:proofErr w:type="spellEnd"/>
      <w:r w:rsidRPr="00E84A82">
        <w:rPr>
          <w:rFonts w:ascii="Times New Roman" w:hAnsi="Times New Roman" w:cs="Times New Roman"/>
          <w:sz w:val="28"/>
          <w:szCs w:val="28"/>
        </w:rPr>
        <w:t xml:space="preserve"> пари </w:t>
      </w:r>
      <w:proofErr w:type="spellStart"/>
      <w:r w:rsidRPr="00E84A82">
        <w:rPr>
          <w:rFonts w:ascii="Times New Roman" w:hAnsi="Times New Roman" w:cs="Times New Roman"/>
          <w:sz w:val="28"/>
          <w:szCs w:val="28"/>
        </w:rPr>
        <w:t>котлоагрегатом</w:t>
      </w:r>
      <w:proofErr w:type="spellEnd"/>
      <w:r w:rsidRPr="00E84A82">
        <w:rPr>
          <w:rFonts w:ascii="Times New Roman" w:hAnsi="Times New Roman" w:cs="Times New Roman"/>
          <w:sz w:val="28"/>
          <w:szCs w:val="28"/>
        </w:rPr>
        <w:t xml:space="preserve"> на </w:t>
      </w:r>
      <w:proofErr w:type="spellStart"/>
      <w:r w:rsidRPr="00E84A82">
        <w:rPr>
          <w:rFonts w:ascii="Times New Roman" w:hAnsi="Times New Roman" w:cs="Times New Roman"/>
          <w:sz w:val="28"/>
          <w:szCs w:val="28"/>
        </w:rPr>
        <w:t>основі</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застосування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динамічного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коректора</w:t>
      </w:r>
      <w:proofErr w:type="spellEnd"/>
      <w:r w:rsidRPr="00E84A82">
        <w:rPr>
          <w:rFonts w:ascii="Times New Roman" w:hAnsi="Times New Roman" w:cs="Times New Roman"/>
          <w:sz w:val="28"/>
          <w:szCs w:val="28"/>
        </w:rPr>
        <w:t>.</w:t>
      </w:r>
    </w:p>
    <w:p w14:paraId="66CA626D" w14:textId="5BF28CC1" w:rsidR="001B1B11" w:rsidRPr="00E84A82" w:rsidRDefault="001B1B11" w:rsidP="00E84A82">
      <w:pPr>
        <w:spacing w:after="0" w:line="360" w:lineRule="auto"/>
        <w:ind w:firstLine="709"/>
        <w:jc w:val="both"/>
        <w:rPr>
          <w:rFonts w:ascii="Times New Roman" w:hAnsi="Times New Roman" w:cs="Times New Roman"/>
          <w:sz w:val="28"/>
          <w:szCs w:val="28"/>
          <w:lang w:val="uk-UA"/>
        </w:rPr>
      </w:pPr>
      <w:proofErr w:type="spellStart"/>
      <w:r w:rsidRPr="00E84A82">
        <w:rPr>
          <w:rFonts w:ascii="Times New Roman" w:hAnsi="Times New Roman" w:cs="Times New Roman"/>
          <w:b/>
          <w:sz w:val="28"/>
          <w:szCs w:val="28"/>
        </w:rPr>
        <w:t>Методи</w:t>
      </w:r>
      <w:proofErr w:type="spellEnd"/>
      <w:r w:rsidRPr="00E84A82">
        <w:rPr>
          <w:rFonts w:ascii="Times New Roman" w:hAnsi="Times New Roman" w:cs="Times New Roman"/>
          <w:b/>
          <w:sz w:val="28"/>
          <w:szCs w:val="28"/>
        </w:rPr>
        <w:t xml:space="preserve"> </w:t>
      </w:r>
      <w:proofErr w:type="spellStart"/>
      <w:r w:rsidRPr="00E84A82">
        <w:rPr>
          <w:rFonts w:ascii="Times New Roman" w:hAnsi="Times New Roman" w:cs="Times New Roman"/>
          <w:b/>
          <w:sz w:val="28"/>
          <w:szCs w:val="28"/>
        </w:rPr>
        <w:t>дослідження</w:t>
      </w:r>
      <w:proofErr w:type="spellEnd"/>
      <w:r w:rsidRPr="00E84A82">
        <w:rPr>
          <w:rFonts w:ascii="Times New Roman" w:hAnsi="Times New Roman" w:cs="Times New Roman"/>
          <w:b/>
          <w:sz w:val="28"/>
          <w:szCs w:val="28"/>
        </w:rPr>
        <w:t>:</w:t>
      </w:r>
      <w:r w:rsidRPr="00E84A82">
        <w:rPr>
          <w:rFonts w:ascii="Times New Roman" w:hAnsi="Times New Roman" w:cs="Times New Roman"/>
          <w:sz w:val="28"/>
          <w:szCs w:val="28"/>
        </w:rPr>
        <w:t xml:space="preserve"> </w:t>
      </w:r>
      <w:r w:rsidRPr="00E84A82">
        <w:rPr>
          <w:rFonts w:ascii="Times New Roman" w:hAnsi="Times New Roman" w:cs="Times New Roman"/>
          <w:sz w:val="28"/>
          <w:szCs w:val="28"/>
          <w:lang w:val="uk-UA"/>
        </w:rPr>
        <w:t>системний аналіз, теорія автоматичного керування, частотні методи аналізу.</w:t>
      </w:r>
    </w:p>
    <w:p w14:paraId="0EFC3B89" w14:textId="4FAD24FA" w:rsidR="001B1B11" w:rsidRPr="00E84A82" w:rsidRDefault="001B1B11" w:rsidP="00E84A82">
      <w:pPr>
        <w:spacing w:after="0" w:line="360" w:lineRule="auto"/>
        <w:ind w:firstLine="709"/>
        <w:jc w:val="both"/>
        <w:rPr>
          <w:rFonts w:ascii="Times New Roman" w:hAnsi="Times New Roman" w:cs="Times New Roman"/>
          <w:sz w:val="28"/>
          <w:szCs w:val="28"/>
        </w:rPr>
      </w:pPr>
      <w:proofErr w:type="spellStart"/>
      <w:r w:rsidRPr="00E84A82">
        <w:rPr>
          <w:rFonts w:ascii="Times New Roman" w:hAnsi="Times New Roman" w:cs="Times New Roman"/>
          <w:b/>
          <w:sz w:val="28"/>
          <w:szCs w:val="28"/>
        </w:rPr>
        <w:t>Результати</w:t>
      </w:r>
      <w:proofErr w:type="spellEnd"/>
      <w:r w:rsidRPr="00E84A82">
        <w:rPr>
          <w:rFonts w:ascii="Times New Roman" w:hAnsi="Times New Roman" w:cs="Times New Roman"/>
          <w:b/>
          <w:sz w:val="28"/>
          <w:szCs w:val="28"/>
        </w:rPr>
        <w:t xml:space="preserve"> </w:t>
      </w:r>
      <w:proofErr w:type="spellStart"/>
      <w:r w:rsidRPr="00E84A82">
        <w:rPr>
          <w:rFonts w:ascii="Times New Roman" w:hAnsi="Times New Roman" w:cs="Times New Roman"/>
          <w:b/>
          <w:sz w:val="28"/>
          <w:szCs w:val="28"/>
        </w:rPr>
        <w:t>магістерської</w:t>
      </w:r>
      <w:proofErr w:type="spellEnd"/>
      <w:r w:rsidRPr="00E84A82">
        <w:rPr>
          <w:rFonts w:ascii="Times New Roman" w:hAnsi="Times New Roman" w:cs="Times New Roman"/>
          <w:b/>
          <w:sz w:val="28"/>
          <w:szCs w:val="28"/>
        </w:rPr>
        <w:t xml:space="preserve"> </w:t>
      </w:r>
      <w:proofErr w:type="spellStart"/>
      <w:r w:rsidRPr="00E84A82">
        <w:rPr>
          <w:rFonts w:ascii="Times New Roman" w:hAnsi="Times New Roman" w:cs="Times New Roman"/>
          <w:b/>
          <w:sz w:val="28"/>
          <w:szCs w:val="28"/>
        </w:rPr>
        <w:t>роботи</w:t>
      </w:r>
      <w:proofErr w:type="spellEnd"/>
      <w:r w:rsidRPr="00E84A82">
        <w:rPr>
          <w:rFonts w:ascii="Times New Roman" w:hAnsi="Times New Roman" w:cs="Times New Roman"/>
          <w:b/>
          <w:sz w:val="28"/>
          <w:szCs w:val="28"/>
        </w:rPr>
        <w:t>:</w:t>
      </w:r>
      <w:r w:rsidRPr="00E84A82">
        <w:rPr>
          <w:rFonts w:ascii="Times New Roman" w:hAnsi="Times New Roman" w:cs="Times New Roman"/>
          <w:b/>
          <w:sz w:val="28"/>
          <w:szCs w:val="28"/>
          <w:lang w:val="uk-UA"/>
        </w:rPr>
        <w:t xml:space="preserve"> </w:t>
      </w:r>
      <w:r w:rsidRPr="00E84A82">
        <w:rPr>
          <w:rFonts w:ascii="Times New Roman" w:hAnsi="Times New Roman" w:cs="Times New Roman"/>
          <w:sz w:val="28"/>
          <w:szCs w:val="28"/>
        </w:rPr>
        <w:t xml:space="preserve">На </w:t>
      </w:r>
      <w:proofErr w:type="spellStart"/>
      <w:r w:rsidRPr="00E84A82">
        <w:rPr>
          <w:rFonts w:ascii="Times New Roman" w:hAnsi="Times New Roman" w:cs="Times New Roman"/>
          <w:sz w:val="28"/>
          <w:szCs w:val="28"/>
        </w:rPr>
        <w:t>основі</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проведених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теоретичних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досліджень</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bCs/>
          <w:sz w:val="28"/>
          <w:szCs w:val="28"/>
        </w:rPr>
        <w:t>розроблено</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адекватну</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математичну</w:t>
      </w:r>
      <w:proofErr w:type="spellEnd"/>
      <w:r w:rsidRPr="00E84A82">
        <w:rPr>
          <w:rFonts w:ascii="Times New Roman" w:hAnsi="Times New Roman" w:cs="Times New Roman"/>
          <w:bCs/>
          <w:sz w:val="28"/>
          <w:szCs w:val="28"/>
        </w:rPr>
        <w:t xml:space="preserve"> модель</w:t>
      </w:r>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котлоагрегату</w:t>
      </w:r>
      <w:proofErr w:type="spellEnd"/>
      <w:r w:rsidRPr="00E84A82">
        <w:rPr>
          <w:rFonts w:ascii="Times New Roman" w:hAnsi="Times New Roman" w:cs="Times New Roman"/>
          <w:sz w:val="28"/>
          <w:szCs w:val="28"/>
        </w:rPr>
        <w:t xml:space="preserve"> як </w:t>
      </w:r>
      <w:proofErr w:type="spellStart"/>
      <w:r w:rsidRPr="00E84A82">
        <w:rPr>
          <w:rFonts w:ascii="Times New Roman" w:hAnsi="Times New Roman" w:cs="Times New Roman"/>
          <w:sz w:val="28"/>
          <w:szCs w:val="28"/>
        </w:rPr>
        <w:t>багатозв'язного</w:t>
      </w:r>
      <w:proofErr w:type="spellEnd"/>
      <w:r w:rsidRPr="00E84A82">
        <w:rPr>
          <w:rFonts w:ascii="Times New Roman" w:hAnsi="Times New Roman" w:cs="Times New Roman"/>
          <w:sz w:val="28"/>
          <w:szCs w:val="28"/>
        </w:rPr>
        <w:t xml:space="preserve"> та </w:t>
      </w:r>
      <w:proofErr w:type="spellStart"/>
      <w:r w:rsidRPr="00E84A82">
        <w:rPr>
          <w:rFonts w:ascii="Times New Roman" w:hAnsi="Times New Roman" w:cs="Times New Roman"/>
          <w:sz w:val="28"/>
          <w:szCs w:val="28"/>
        </w:rPr>
        <w:t>інерційного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об'єкта</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керування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Ця</w:t>
      </w:r>
      <w:proofErr w:type="spellEnd"/>
      <w:r w:rsidRPr="00E84A82">
        <w:rPr>
          <w:rFonts w:ascii="Times New Roman" w:hAnsi="Times New Roman" w:cs="Times New Roman"/>
          <w:sz w:val="28"/>
          <w:szCs w:val="28"/>
        </w:rPr>
        <w:t xml:space="preserve"> модель, яка </w:t>
      </w:r>
      <w:proofErr w:type="spellStart"/>
      <w:r w:rsidRPr="00E84A82">
        <w:rPr>
          <w:rFonts w:ascii="Times New Roman" w:hAnsi="Times New Roman" w:cs="Times New Roman"/>
          <w:sz w:val="28"/>
          <w:szCs w:val="28"/>
        </w:rPr>
        <w:t>відображає</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динамічні</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взаємозв'язки</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між</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ключовими</w:t>
      </w:r>
      <w:proofErr w:type="spellEnd"/>
      <w:r w:rsidRPr="00E84A82">
        <w:rPr>
          <w:rFonts w:ascii="Times New Roman" w:hAnsi="Times New Roman" w:cs="Times New Roman"/>
          <w:sz w:val="28"/>
          <w:szCs w:val="28"/>
        </w:rPr>
        <w:t xml:space="preserve"> параметрами, стала </w:t>
      </w:r>
      <w:proofErr w:type="spellStart"/>
      <w:r w:rsidRPr="00E84A82">
        <w:rPr>
          <w:rFonts w:ascii="Times New Roman" w:hAnsi="Times New Roman" w:cs="Times New Roman"/>
          <w:sz w:val="28"/>
          <w:szCs w:val="28"/>
        </w:rPr>
        <w:t>надійною</w:t>
      </w:r>
      <w:proofErr w:type="spellEnd"/>
      <w:r w:rsidRPr="00E84A82">
        <w:rPr>
          <w:rFonts w:ascii="Times New Roman" w:hAnsi="Times New Roman" w:cs="Times New Roman"/>
          <w:sz w:val="28"/>
          <w:szCs w:val="28"/>
        </w:rPr>
        <w:t xml:space="preserve"> основою для </w:t>
      </w:r>
      <w:proofErr w:type="spellStart"/>
      <w:r w:rsidRPr="00E84A82">
        <w:rPr>
          <w:rFonts w:ascii="Times New Roman" w:hAnsi="Times New Roman" w:cs="Times New Roman"/>
          <w:sz w:val="28"/>
          <w:szCs w:val="28"/>
        </w:rPr>
        <w:t>подальшого</w:t>
      </w:r>
      <w:proofErr w:type="spellEnd"/>
      <w:r w:rsidRPr="00E84A82">
        <w:rPr>
          <w:rFonts w:ascii="Times New Roman" w:hAnsi="Times New Roman" w:cs="Times New Roman"/>
          <w:sz w:val="28"/>
          <w:szCs w:val="28"/>
        </w:rPr>
        <w:t xml:space="preserve"> синтезу </w:t>
      </w:r>
      <w:proofErr w:type="spellStart"/>
      <w:r w:rsidRPr="00E84A82">
        <w:rPr>
          <w:rFonts w:ascii="Times New Roman" w:hAnsi="Times New Roman" w:cs="Times New Roman"/>
          <w:sz w:val="28"/>
          <w:szCs w:val="28"/>
        </w:rPr>
        <w:t>регуляторів</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Обґрунтовано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вибір</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bCs/>
          <w:sz w:val="28"/>
          <w:szCs w:val="28"/>
        </w:rPr>
        <w:t>каскадної</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структури</w:t>
      </w:r>
      <w:proofErr w:type="spellEnd"/>
      <w:r w:rsidRPr="00E84A82">
        <w:rPr>
          <w:rFonts w:ascii="Times New Roman" w:hAnsi="Times New Roman" w:cs="Times New Roman"/>
          <w:bCs/>
          <w:sz w:val="28"/>
          <w:szCs w:val="28"/>
        </w:rPr>
        <w:t xml:space="preserve"> АСК</w:t>
      </w:r>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оптимальної</w:t>
      </w:r>
      <w:proofErr w:type="spellEnd"/>
      <w:r w:rsidRPr="00E84A82">
        <w:rPr>
          <w:rFonts w:ascii="Times New Roman" w:hAnsi="Times New Roman" w:cs="Times New Roman"/>
          <w:sz w:val="28"/>
          <w:szCs w:val="28"/>
        </w:rPr>
        <w:t xml:space="preserve"> для </w:t>
      </w:r>
      <w:proofErr w:type="spellStart"/>
      <w:r w:rsidRPr="00E84A82">
        <w:rPr>
          <w:rFonts w:ascii="Times New Roman" w:hAnsi="Times New Roman" w:cs="Times New Roman"/>
          <w:sz w:val="28"/>
          <w:szCs w:val="28"/>
        </w:rPr>
        <w:t>керування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об'єктами</w:t>
      </w:r>
      <w:proofErr w:type="spellEnd"/>
      <w:r w:rsidRPr="00E84A82">
        <w:rPr>
          <w:rFonts w:ascii="Times New Roman" w:hAnsi="Times New Roman" w:cs="Times New Roman"/>
          <w:sz w:val="28"/>
          <w:szCs w:val="28"/>
        </w:rPr>
        <w:t xml:space="preserve"> з </w:t>
      </w:r>
      <w:proofErr w:type="spellStart"/>
      <w:r w:rsidRPr="00E84A82">
        <w:rPr>
          <w:rFonts w:ascii="Times New Roman" w:hAnsi="Times New Roman" w:cs="Times New Roman"/>
          <w:sz w:val="28"/>
          <w:szCs w:val="28"/>
        </w:rPr>
        <w:t>внутрішніми</w:t>
      </w:r>
      <w:proofErr w:type="spellEnd"/>
      <w:r w:rsidRPr="00E84A82">
        <w:rPr>
          <w:rFonts w:ascii="Times New Roman" w:hAnsi="Times New Roman" w:cs="Times New Roman"/>
          <w:sz w:val="28"/>
          <w:szCs w:val="28"/>
        </w:rPr>
        <w:t xml:space="preserve"> та </w:t>
      </w:r>
      <w:proofErr w:type="spellStart"/>
      <w:r w:rsidRPr="00E84A82">
        <w:rPr>
          <w:rFonts w:ascii="Times New Roman" w:hAnsi="Times New Roman" w:cs="Times New Roman"/>
          <w:sz w:val="28"/>
          <w:szCs w:val="28"/>
        </w:rPr>
        <w:t>зовнішніми</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збуреннями</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Також</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було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bCs/>
          <w:sz w:val="28"/>
          <w:szCs w:val="28"/>
        </w:rPr>
        <w:t>обґрунтовано</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доцільність</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застосування</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динамічного</w:t>
      </w:r>
      <w:proofErr w:type="spellEnd"/>
      <w:r w:rsidRPr="00E84A82">
        <w:rPr>
          <w:rFonts w:ascii="Times New Roman" w:hAnsi="Times New Roman" w:cs="Times New Roman"/>
          <w:bCs/>
          <w:sz w:val="28"/>
          <w:szCs w:val="28"/>
        </w:rPr>
        <w:t xml:space="preserve"> </w:t>
      </w:r>
      <w:proofErr w:type="spellStart"/>
      <w:r w:rsidRPr="00E84A82">
        <w:rPr>
          <w:rFonts w:ascii="Times New Roman" w:hAnsi="Times New Roman" w:cs="Times New Roman"/>
          <w:bCs/>
          <w:sz w:val="28"/>
          <w:szCs w:val="28"/>
        </w:rPr>
        <w:t>коректора</w:t>
      </w:r>
      <w:proofErr w:type="spellEnd"/>
      <w:r w:rsidRPr="00E84A82">
        <w:rPr>
          <w:rFonts w:ascii="Times New Roman" w:hAnsi="Times New Roman" w:cs="Times New Roman"/>
          <w:sz w:val="28"/>
          <w:szCs w:val="28"/>
        </w:rPr>
        <w:t xml:space="preserve"> як </w:t>
      </w:r>
      <w:proofErr w:type="spellStart"/>
      <w:r w:rsidRPr="00E84A82">
        <w:rPr>
          <w:rFonts w:ascii="Times New Roman" w:hAnsi="Times New Roman" w:cs="Times New Roman"/>
          <w:sz w:val="28"/>
          <w:szCs w:val="28"/>
        </w:rPr>
        <w:t>ефективної</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альтернативи</w:t>
      </w:r>
      <w:proofErr w:type="spellEnd"/>
      <w:r w:rsidRPr="00E84A82">
        <w:rPr>
          <w:rFonts w:ascii="Times New Roman" w:hAnsi="Times New Roman" w:cs="Times New Roman"/>
          <w:sz w:val="28"/>
          <w:szCs w:val="28"/>
        </w:rPr>
        <w:t xml:space="preserve"> D-</w:t>
      </w:r>
      <w:proofErr w:type="spellStart"/>
      <w:r w:rsidRPr="00E84A82">
        <w:rPr>
          <w:rFonts w:ascii="Times New Roman" w:hAnsi="Times New Roman" w:cs="Times New Roman"/>
          <w:sz w:val="28"/>
          <w:szCs w:val="28"/>
        </w:rPr>
        <w:t>складовій</w:t>
      </w:r>
      <w:proofErr w:type="spellEnd"/>
      <w:r w:rsidRPr="00E84A82">
        <w:rPr>
          <w:rFonts w:ascii="Times New Roman" w:hAnsi="Times New Roman" w:cs="Times New Roman"/>
          <w:sz w:val="28"/>
          <w:szCs w:val="28"/>
        </w:rPr>
        <w:t xml:space="preserve"> у </w:t>
      </w:r>
      <w:proofErr w:type="spellStart"/>
      <w:r w:rsidRPr="00E84A82">
        <w:rPr>
          <w:rFonts w:ascii="Times New Roman" w:hAnsi="Times New Roman" w:cs="Times New Roman"/>
          <w:sz w:val="28"/>
          <w:szCs w:val="28"/>
        </w:rPr>
        <w:t>зашумлених</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промислових</w:t>
      </w:r>
      <w:proofErr w:type="spellEnd"/>
      <w:r w:rsidRPr="00E84A82">
        <w:rPr>
          <w:rFonts w:ascii="Times New Roman" w:hAnsi="Times New Roman" w:cs="Times New Roman"/>
          <w:sz w:val="28"/>
          <w:szCs w:val="28"/>
        </w:rPr>
        <w:t xml:space="preserve"> системах, </w:t>
      </w:r>
      <w:proofErr w:type="spellStart"/>
      <w:r w:rsidRPr="00E84A82">
        <w:rPr>
          <w:rFonts w:ascii="Times New Roman" w:hAnsi="Times New Roman" w:cs="Times New Roman"/>
          <w:sz w:val="28"/>
          <w:szCs w:val="28"/>
        </w:rPr>
        <w:t>що</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дозволяє</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уникнути</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внесення</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додаткової</w:t>
      </w:r>
      <w:proofErr w:type="spellEnd"/>
      <w:r w:rsidRPr="00E84A82">
        <w:rPr>
          <w:rFonts w:ascii="Times New Roman" w:hAnsi="Times New Roman" w:cs="Times New Roman"/>
          <w:sz w:val="28"/>
          <w:szCs w:val="28"/>
        </w:rPr>
        <w:t xml:space="preserve"> </w:t>
      </w:r>
      <w:proofErr w:type="spellStart"/>
      <w:r w:rsidRPr="00E84A82">
        <w:rPr>
          <w:rFonts w:ascii="Times New Roman" w:hAnsi="Times New Roman" w:cs="Times New Roman"/>
          <w:sz w:val="28"/>
          <w:szCs w:val="28"/>
        </w:rPr>
        <w:t>інерційності</w:t>
      </w:r>
      <w:proofErr w:type="spellEnd"/>
      <w:r w:rsidRPr="00E84A82">
        <w:rPr>
          <w:rFonts w:ascii="Times New Roman" w:hAnsi="Times New Roman" w:cs="Times New Roman"/>
          <w:sz w:val="28"/>
          <w:szCs w:val="28"/>
        </w:rPr>
        <w:t>.</w:t>
      </w:r>
    </w:p>
    <w:p w14:paraId="3884CDED" w14:textId="5BD3A7D4" w:rsidR="00E84A82" w:rsidRPr="00E84A82" w:rsidRDefault="001B1B11" w:rsidP="00E84A82">
      <w:pPr>
        <w:spacing w:after="0" w:line="360" w:lineRule="auto"/>
        <w:ind w:firstLine="709"/>
        <w:jc w:val="both"/>
        <w:rPr>
          <w:rFonts w:ascii="Times New Roman" w:hAnsi="Times New Roman" w:cs="Times New Roman"/>
          <w:sz w:val="28"/>
          <w:szCs w:val="28"/>
        </w:rPr>
      </w:pPr>
      <w:proofErr w:type="spellStart"/>
      <w:r w:rsidRPr="00E84A82">
        <w:rPr>
          <w:rFonts w:ascii="Times New Roman" w:hAnsi="Times New Roman" w:cs="Times New Roman"/>
          <w:b/>
          <w:sz w:val="28"/>
          <w:szCs w:val="28"/>
        </w:rPr>
        <w:t>Висновок</w:t>
      </w:r>
      <w:proofErr w:type="spellEnd"/>
      <w:r w:rsidRPr="00E84A82">
        <w:rPr>
          <w:rFonts w:ascii="Times New Roman" w:hAnsi="Times New Roman" w:cs="Times New Roman"/>
          <w:b/>
          <w:sz w:val="28"/>
          <w:szCs w:val="28"/>
        </w:rPr>
        <w:t>:</w:t>
      </w:r>
      <w:r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Розроблено</w:t>
      </w:r>
      <w:proofErr w:type="spellEnd"/>
      <w:r w:rsidR="00E84A82" w:rsidRPr="00E84A82">
        <w:rPr>
          <w:rFonts w:ascii="Times New Roman" w:hAnsi="Times New Roman" w:cs="Times New Roman"/>
          <w:sz w:val="28"/>
          <w:szCs w:val="28"/>
        </w:rPr>
        <w:t xml:space="preserve"> та </w:t>
      </w:r>
      <w:proofErr w:type="spellStart"/>
      <w:r w:rsidR="00E84A82" w:rsidRPr="00E84A82">
        <w:rPr>
          <w:rFonts w:ascii="Times New Roman" w:hAnsi="Times New Roman" w:cs="Times New Roman"/>
          <w:sz w:val="28"/>
          <w:szCs w:val="28"/>
        </w:rPr>
        <w:t>досліджено</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bCs/>
          <w:sz w:val="28"/>
          <w:szCs w:val="28"/>
        </w:rPr>
        <w:t>високоефективну</w:t>
      </w:r>
      <w:proofErr w:type="spellEnd"/>
      <w:r w:rsidR="00E84A82" w:rsidRPr="00E84A82">
        <w:rPr>
          <w:rFonts w:ascii="Times New Roman" w:hAnsi="Times New Roman" w:cs="Times New Roman"/>
          <w:bCs/>
          <w:sz w:val="28"/>
          <w:szCs w:val="28"/>
        </w:rPr>
        <w:t xml:space="preserve"> </w:t>
      </w:r>
      <w:proofErr w:type="spellStart"/>
      <w:r w:rsidR="00E84A82" w:rsidRPr="00E84A82">
        <w:rPr>
          <w:rFonts w:ascii="Times New Roman" w:hAnsi="Times New Roman" w:cs="Times New Roman"/>
          <w:bCs/>
          <w:sz w:val="28"/>
          <w:szCs w:val="28"/>
        </w:rPr>
        <w:t>каскадну</w:t>
      </w:r>
      <w:proofErr w:type="spellEnd"/>
      <w:r w:rsidR="00E84A82" w:rsidRPr="00E84A82">
        <w:rPr>
          <w:rFonts w:ascii="Times New Roman" w:hAnsi="Times New Roman" w:cs="Times New Roman"/>
          <w:bCs/>
          <w:sz w:val="28"/>
          <w:szCs w:val="28"/>
        </w:rPr>
        <w:t xml:space="preserve"> систему автоматичного </w:t>
      </w:r>
      <w:proofErr w:type="spellStart"/>
      <w:r w:rsidR="00E84A82" w:rsidRPr="00E84A82">
        <w:rPr>
          <w:rFonts w:ascii="Times New Roman" w:hAnsi="Times New Roman" w:cs="Times New Roman"/>
          <w:bCs/>
          <w:sz w:val="28"/>
          <w:szCs w:val="28"/>
        </w:rPr>
        <w:t>керування</w:t>
      </w:r>
      <w:proofErr w:type="spellEnd"/>
      <w:r w:rsidR="00E84A82" w:rsidRPr="00E84A82">
        <w:rPr>
          <w:rFonts w:ascii="Times New Roman" w:hAnsi="Times New Roman" w:cs="Times New Roman"/>
          <w:bCs/>
          <w:sz w:val="28"/>
          <w:szCs w:val="28"/>
        </w:rPr>
        <w:t xml:space="preserve"> </w:t>
      </w:r>
      <w:proofErr w:type="spellStart"/>
      <w:r w:rsidR="00E84A82" w:rsidRPr="00E84A82">
        <w:rPr>
          <w:rFonts w:ascii="Times New Roman" w:hAnsi="Times New Roman" w:cs="Times New Roman"/>
          <w:bCs/>
          <w:sz w:val="28"/>
          <w:szCs w:val="28"/>
        </w:rPr>
        <w:t>процесом</w:t>
      </w:r>
      <w:proofErr w:type="spellEnd"/>
      <w:r w:rsidR="00E84A82" w:rsidRPr="00E84A82">
        <w:rPr>
          <w:rFonts w:ascii="Times New Roman" w:hAnsi="Times New Roman" w:cs="Times New Roman"/>
          <w:bCs/>
          <w:sz w:val="28"/>
          <w:szCs w:val="28"/>
        </w:rPr>
        <w:t xml:space="preserve"> </w:t>
      </w:r>
      <w:proofErr w:type="spellStart"/>
      <w:r w:rsidR="00E84A82" w:rsidRPr="00E84A82">
        <w:rPr>
          <w:rFonts w:ascii="Times New Roman" w:hAnsi="Times New Roman" w:cs="Times New Roman"/>
          <w:bCs/>
          <w:sz w:val="28"/>
          <w:szCs w:val="28"/>
        </w:rPr>
        <w:t>виробництва</w:t>
      </w:r>
      <w:proofErr w:type="spellEnd"/>
      <w:r w:rsidR="00E84A82" w:rsidRPr="00E84A82">
        <w:rPr>
          <w:rFonts w:ascii="Times New Roman" w:hAnsi="Times New Roman" w:cs="Times New Roman"/>
          <w:bCs/>
          <w:sz w:val="28"/>
          <w:szCs w:val="28"/>
        </w:rPr>
        <w:t xml:space="preserve"> пари </w:t>
      </w:r>
      <w:proofErr w:type="spellStart"/>
      <w:r w:rsidR="00E84A82" w:rsidRPr="00E84A82">
        <w:rPr>
          <w:rFonts w:ascii="Times New Roman" w:hAnsi="Times New Roman" w:cs="Times New Roman"/>
          <w:bCs/>
          <w:sz w:val="28"/>
          <w:szCs w:val="28"/>
        </w:rPr>
        <w:t>котлоагрегатом</w:t>
      </w:r>
      <w:proofErr w:type="spellEnd"/>
      <w:r w:rsidR="00E84A82" w:rsidRPr="00E84A82">
        <w:rPr>
          <w:rFonts w:ascii="Times New Roman" w:hAnsi="Times New Roman" w:cs="Times New Roman"/>
          <w:sz w:val="28"/>
          <w:szCs w:val="28"/>
        </w:rPr>
        <w:t xml:space="preserve">. Шляхом </w:t>
      </w:r>
      <w:proofErr w:type="spellStart"/>
      <w:r w:rsidR="00E84A82" w:rsidRPr="00E84A82">
        <w:rPr>
          <w:rFonts w:ascii="Times New Roman" w:hAnsi="Times New Roman" w:cs="Times New Roman"/>
          <w:bCs/>
          <w:sz w:val="28"/>
          <w:szCs w:val="28"/>
        </w:rPr>
        <w:t>інтеграції</w:t>
      </w:r>
      <w:proofErr w:type="spellEnd"/>
      <w:r w:rsidR="00E84A82" w:rsidRPr="00E84A82">
        <w:rPr>
          <w:rFonts w:ascii="Times New Roman" w:hAnsi="Times New Roman" w:cs="Times New Roman"/>
          <w:bCs/>
          <w:sz w:val="28"/>
          <w:szCs w:val="28"/>
        </w:rPr>
        <w:t xml:space="preserve"> </w:t>
      </w:r>
      <w:proofErr w:type="spellStart"/>
      <w:r w:rsidR="00E84A82" w:rsidRPr="00E84A82">
        <w:rPr>
          <w:rFonts w:ascii="Times New Roman" w:hAnsi="Times New Roman" w:cs="Times New Roman"/>
          <w:bCs/>
          <w:sz w:val="28"/>
          <w:szCs w:val="28"/>
        </w:rPr>
        <w:t>динамічного</w:t>
      </w:r>
      <w:proofErr w:type="spellEnd"/>
      <w:r w:rsidR="00E84A82" w:rsidRPr="00E84A82">
        <w:rPr>
          <w:rFonts w:ascii="Times New Roman" w:hAnsi="Times New Roman" w:cs="Times New Roman"/>
          <w:bCs/>
          <w:sz w:val="28"/>
          <w:szCs w:val="28"/>
        </w:rPr>
        <w:t xml:space="preserve"> </w:t>
      </w:r>
      <w:proofErr w:type="spellStart"/>
      <w:r w:rsidR="00E84A82" w:rsidRPr="00E84A82">
        <w:rPr>
          <w:rFonts w:ascii="Times New Roman" w:hAnsi="Times New Roman" w:cs="Times New Roman"/>
          <w:bCs/>
          <w:sz w:val="28"/>
          <w:szCs w:val="28"/>
        </w:rPr>
        <w:t>коректора</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було</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досягнуто</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вирішення</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ключового</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протиріччя</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між</w:t>
      </w:r>
      <w:proofErr w:type="spellEnd"/>
      <w:r w:rsidR="00E84A82" w:rsidRPr="00E84A82">
        <w:rPr>
          <w:rFonts w:ascii="Times New Roman" w:hAnsi="Times New Roman" w:cs="Times New Roman"/>
          <w:sz w:val="28"/>
          <w:szCs w:val="28"/>
        </w:rPr>
        <w:t xml:space="preserve"> </w:t>
      </w:r>
      <w:proofErr w:type="spellStart"/>
      <w:r w:rsidR="00E84A82" w:rsidRPr="00E84A82">
        <w:rPr>
          <w:rFonts w:ascii="Times New Roman" w:hAnsi="Times New Roman" w:cs="Times New Roman"/>
          <w:sz w:val="28"/>
          <w:szCs w:val="28"/>
        </w:rPr>
        <w:t>швидкодією</w:t>
      </w:r>
      <w:proofErr w:type="spellEnd"/>
      <w:r w:rsidR="00E84A82" w:rsidRPr="00E84A82">
        <w:rPr>
          <w:rFonts w:ascii="Times New Roman" w:hAnsi="Times New Roman" w:cs="Times New Roman"/>
          <w:sz w:val="28"/>
          <w:szCs w:val="28"/>
        </w:rPr>
        <w:t xml:space="preserve"> та </w:t>
      </w:r>
      <w:proofErr w:type="spellStart"/>
      <w:r w:rsidR="00E84A82" w:rsidRPr="00E84A82">
        <w:rPr>
          <w:rFonts w:ascii="Times New Roman" w:hAnsi="Times New Roman" w:cs="Times New Roman"/>
          <w:sz w:val="28"/>
          <w:szCs w:val="28"/>
        </w:rPr>
        <w:t>стійкістю</w:t>
      </w:r>
      <w:proofErr w:type="spellEnd"/>
      <w:r w:rsidR="00E84A82" w:rsidRPr="00E84A82">
        <w:rPr>
          <w:rFonts w:ascii="Times New Roman" w:hAnsi="Times New Roman" w:cs="Times New Roman"/>
          <w:sz w:val="28"/>
          <w:szCs w:val="28"/>
        </w:rPr>
        <w:t xml:space="preserve">. </w:t>
      </w:r>
    </w:p>
    <w:p w14:paraId="0F12CD70" w14:textId="09A95CCD" w:rsidR="001B1B11" w:rsidRPr="00E84A82" w:rsidRDefault="001B1B11" w:rsidP="00E84A82">
      <w:pPr>
        <w:spacing w:after="0" w:line="360" w:lineRule="auto"/>
        <w:ind w:firstLine="709"/>
        <w:jc w:val="both"/>
        <w:rPr>
          <w:rFonts w:ascii="Times New Roman" w:hAnsi="Times New Roman" w:cs="Times New Roman"/>
          <w:sz w:val="28"/>
          <w:szCs w:val="28"/>
          <w:lang w:val="uk-UA"/>
        </w:rPr>
      </w:pPr>
      <w:proofErr w:type="spellStart"/>
      <w:r w:rsidRPr="00E84A82">
        <w:rPr>
          <w:rFonts w:ascii="Times New Roman" w:hAnsi="Times New Roman" w:cs="Times New Roman"/>
          <w:b/>
          <w:sz w:val="28"/>
          <w:szCs w:val="28"/>
        </w:rPr>
        <w:t>Ключові</w:t>
      </w:r>
      <w:proofErr w:type="spellEnd"/>
      <w:r w:rsidRPr="00E84A82">
        <w:rPr>
          <w:rFonts w:ascii="Times New Roman" w:hAnsi="Times New Roman" w:cs="Times New Roman"/>
          <w:b/>
          <w:sz w:val="28"/>
          <w:szCs w:val="28"/>
        </w:rPr>
        <w:t xml:space="preserve"> слова:</w:t>
      </w:r>
      <w:r w:rsidRPr="00E84A82">
        <w:rPr>
          <w:rFonts w:ascii="Times New Roman" w:hAnsi="Times New Roman" w:cs="Times New Roman"/>
          <w:sz w:val="28"/>
          <w:szCs w:val="28"/>
        </w:rPr>
        <w:t xml:space="preserve"> </w:t>
      </w:r>
      <w:r w:rsidR="00E84A82" w:rsidRPr="00E84A82">
        <w:rPr>
          <w:rFonts w:ascii="Times New Roman" w:hAnsi="Times New Roman" w:cs="Times New Roman"/>
          <w:sz w:val="28"/>
          <w:szCs w:val="28"/>
          <w:lang w:val="uk-UA"/>
        </w:rPr>
        <w:t>КОТЛОАГРЕГАТ</w:t>
      </w:r>
      <w:r w:rsidRPr="00E84A82">
        <w:rPr>
          <w:rFonts w:ascii="Times New Roman" w:hAnsi="Times New Roman" w:cs="Times New Roman"/>
          <w:sz w:val="28"/>
          <w:szCs w:val="28"/>
          <w:lang w:val="uk-UA"/>
        </w:rPr>
        <w:t xml:space="preserve">, </w:t>
      </w:r>
      <w:r w:rsidR="00E84A82" w:rsidRPr="00E84A82">
        <w:rPr>
          <w:rFonts w:ascii="Times New Roman" w:hAnsi="Times New Roman" w:cs="Times New Roman"/>
          <w:sz w:val="28"/>
          <w:szCs w:val="28"/>
          <w:lang w:val="uk-UA"/>
        </w:rPr>
        <w:t>ДИНАМІКА</w:t>
      </w:r>
      <w:r w:rsidRPr="00E84A82">
        <w:rPr>
          <w:rFonts w:ascii="Times New Roman" w:hAnsi="Times New Roman" w:cs="Times New Roman"/>
          <w:sz w:val="28"/>
          <w:szCs w:val="28"/>
          <w:lang w:val="uk-UA"/>
        </w:rPr>
        <w:t xml:space="preserve">, РЕГУЛЯТОР, </w:t>
      </w:r>
      <w:r w:rsidR="00E84A82" w:rsidRPr="00E84A82">
        <w:rPr>
          <w:rFonts w:ascii="Times New Roman" w:hAnsi="Times New Roman" w:cs="Times New Roman"/>
          <w:sz w:val="28"/>
          <w:szCs w:val="28"/>
          <w:lang w:val="uk-UA"/>
        </w:rPr>
        <w:t>РОБАСТНІСТЬ</w:t>
      </w:r>
      <w:r w:rsidRPr="00E84A82">
        <w:rPr>
          <w:rFonts w:ascii="Times New Roman" w:hAnsi="Times New Roman" w:cs="Times New Roman"/>
          <w:sz w:val="28"/>
          <w:szCs w:val="28"/>
          <w:lang w:val="uk-UA"/>
        </w:rPr>
        <w:t>, АВТОМАТИЗАЦІЯ</w:t>
      </w:r>
    </w:p>
    <w:p w14:paraId="664D18EA" w14:textId="77777777" w:rsidR="001B1B11" w:rsidRDefault="001B1B11" w:rsidP="009A729F">
      <w:pPr>
        <w:widowControl w:val="0"/>
        <w:spacing w:after="0" w:line="360" w:lineRule="auto"/>
        <w:jc w:val="center"/>
        <w:rPr>
          <w:rFonts w:ascii="Times New Roman" w:eastAsia="Times New Roman" w:hAnsi="Times New Roman" w:cs="Times New Roman"/>
          <w:b/>
          <w:sz w:val="28"/>
          <w:szCs w:val="28"/>
          <w:lang w:val="uk-UA" w:eastAsia="uk-UA"/>
        </w:rPr>
      </w:pPr>
    </w:p>
    <w:p w14:paraId="038EC11E" w14:textId="76FC70D2"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r w:rsidRPr="00690625">
        <w:rPr>
          <w:rFonts w:ascii="Times New Roman" w:eastAsia="Times New Roman" w:hAnsi="Times New Roman" w:cs="Times New Roman"/>
          <w:b/>
          <w:sz w:val="28"/>
          <w:szCs w:val="28"/>
          <w:lang w:val="en-US" w:eastAsia="uk-UA"/>
        </w:rPr>
        <w:lastRenderedPageBreak/>
        <w:t>ANNOTATION</w:t>
      </w:r>
    </w:p>
    <w:p w14:paraId="4D811383" w14:textId="3642AB58" w:rsidR="00E84A82" w:rsidRDefault="00E84A82" w:rsidP="009A729F">
      <w:pPr>
        <w:widowControl w:val="0"/>
        <w:spacing w:after="0" w:line="360" w:lineRule="auto"/>
        <w:jc w:val="center"/>
        <w:rPr>
          <w:rFonts w:ascii="Times New Roman" w:eastAsia="Times New Roman" w:hAnsi="Times New Roman" w:cs="Times New Roman"/>
          <w:b/>
          <w:sz w:val="28"/>
          <w:szCs w:val="28"/>
          <w:lang w:val="en-US" w:eastAsia="uk-UA"/>
        </w:rPr>
      </w:pPr>
    </w:p>
    <w:p w14:paraId="5C344115"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Master's thesis: 58 p., 26 fig., 4 tables, 12 sources.</w:t>
      </w:r>
    </w:p>
    <w:p w14:paraId="5BB1AC47"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Topic: "Automation of the process of steam production by a boiler unit as a complex control object"</w:t>
      </w:r>
    </w:p>
    <w:p w14:paraId="4A2AFDFA"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Object of research: The process of steam production by a boiler unit as a complex inertial control object, operating under conditions of interdependent variables and external disturbances.</w:t>
      </w:r>
    </w:p>
    <w:p w14:paraId="6E5E4605"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Purpose of work: Development, theoretical substantiation and research of a highly efficient, stable and robust system of automatic control of the process of steam production by a boiler unit based on the use of a dynamic corrector.</w:t>
      </w:r>
    </w:p>
    <w:p w14:paraId="31B124BB"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Research methods: system analysis, theory of automatic control, frequency analysis methods.</w:t>
      </w:r>
    </w:p>
    <w:p w14:paraId="73DAD799"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Results of master's thesis: Based on the theoretical research, an adequate mathematical model of a boiler unit as a multi-connected and inertial control object was developed. This model, which reflects the dynamic relationships between key parameters, has become a reliable basis for further synthesis of regulators. The choice of the cascade structure of the ASC, optimal for controlling objects with internal and external disturbances, was substantiated. The feasibility of using a dynamic corrector as an effective alternative to the D-component in noisy industrial systems was also substantiated, which allows avoiding the introduction of additional inertia.</w:t>
      </w:r>
    </w:p>
    <w:p w14:paraId="2D8DF53B" w14:textId="77777777"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Conclusion: A highly efficient cascade system for automatic control of the steam production process by a boiler unit was developed and investigated. By integrating a dynamic corrector, a solution to the key contradiction between speed and stability was achieved.</w:t>
      </w:r>
    </w:p>
    <w:p w14:paraId="36B40CDC" w14:textId="3A059A99" w:rsidR="00E84A82" w:rsidRPr="00E84A82" w:rsidRDefault="00E84A82" w:rsidP="00E84A82">
      <w:pPr>
        <w:widowControl w:val="0"/>
        <w:spacing w:after="0" w:line="360" w:lineRule="auto"/>
        <w:ind w:firstLine="709"/>
        <w:jc w:val="both"/>
        <w:rPr>
          <w:rFonts w:ascii="Times New Roman" w:eastAsia="Times New Roman" w:hAnsi="Times New Roman" w:cs="Times New Roman"/>
          <w:sz w:val="28"/>
          <w:szCs w:val="28"/>
          <w:lang w:val="en-US" w:eastAsia="uk-UA"/>
        </w:rPr>
      </w:pPr>
      <w:r w:rsidRPr="00E84A82">
        <w:rPr>
          <w:rFonts w:ascii="Times New Roman" w:eastAsia="Times New Roman" w:hAnsi="Times New Roman" w:cs="Times New Roman"/>
          <w:sz w:val="28"/>
          <w:szCs w:val="28"/>
          <w:lang w:val="en-US" w:eastAsia="uk-UA"/>
        </w:rPr>
        <w:t>Keywords: BOILER UNIT, DYNAMICS, REGULATOR, ROBUSTNESS, AUTOMATION</w:t>
      </w:r>
    </w:p>
    <w:p w14:paraId="08144FEB" w14:textId="77777777" w:rsidR="00E84A82" w:rsidRDefault="00E84A82" w:rsidP="009A729F">
      <w:pPr>
        <w:widowControl w:val="0"/>
        <w:spacing w:after="0" w:line="360" w:lineRule="auto"/>
        <w:jc w:val="center"/>
        <w:rPr>
          <w:rFonts w:ascii="Times New Roman" w:eastAsia="Times New Roman" w:hAnsi="Times New Roman" w:cs="Times New Roman"/>
          <w:b/>
          <w:sz w:val="28"/>
          <w:szCs w:val="28"/>
          <w:lang w:val="uk-UA" w:eastAsia="uk-UA"/>
        </w:rPr>
      </w:pPr>
    </w:p>
    <w:p w14:paraId="6991EAF0" w14:textId="77777777" w:rsidR="00E84A82" w:rsidRDefault="00E84A82" w:rsidP="009A729F">
      <w:pPr>
        <w:widowControl w:val="0"/>
        <w:spacing w:after="0" w:line="360" w:lineRule="auto"/>
        <w:jc w:val="center"/>
        <w:rPr>
          <w:rFonts w:ascii="Times New Roman" w:eastAsia="Times New Roman" w:hAnsi="Times New Roman" w:cs="Times New Roman"/>
          <w:b/>
          <w:sz w:val="28"/>
          <w:szCs w:val="28"/>
          <w:lang w:val="uk-UA" w:eastAsia="uk-UA"/>
        </w:rPr>
      </w:pPr>
    </w:p>
    <w:p w14:paraId="27934D4B" w14:textId="77777777" w:rsidR="00E84A82" w:rsidRDefault="00E84A82" w:rsidP="009A729F">
      <w:pPr>
        <w:widowControl w:val="0"/>
        <w:spacing w:after="0" w:line="360" w:lineRule="auto"/>
        <w:jc w:val="center"/>
        <w:rPr>
          <w:rFonts w:ascii="Times New Roman" w:eastAsia="Times New Roman" w:hAnsi="Times New Roman" w:cs="Times New Roman"/>
          <w:b/>
          <w:sz w:val="28"/>
          <w:szCs w:val="28"/>
          <w:lang w:val="uk-UA" w:eastAsia="uk-UA"/>
        </w:rPr>
      </w:pPr>
    </w:p>
    <w:p w14:paraId="5FF34763" w14:textId="262B0D4B"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ЗМІСТ</w:t>
      </w:r>
    </w:p>
    <w:p w14:paraId="5CA9B449" w14:textId="77777777" w:rsidR="009A496E" w:rsidRDefault="009A496E" w:rsidP="009A729F">
      <w:pPr>
        <w:widowControl w:val="0"/>
        <w:spacing w:after="0" w:line="360" w:lineRule="auto"/>
        <w:jc w:val="center"/>
        <w:rPr>
          <w:rFonts w:ascii="Times New Roman" w:eastAsia="Times New Roman" w:hAnsi="Times New Roman" w:cs="Times New Roman"/>
          <w:b/>
          <w:sz w:val="28"/>
          <w:szCs w:val="28"/>
          <w:lang w:val="uk-UA" w:eastAsia="uk-UA"/>
        </w:rPr>
      </w:pPr>
    </w:p>
    <w:tbl>
      <w:tblPr>
        <w:tblStyle w:val="a5"/>
        <w:tblW w:w="99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32"/>
        <w:gridCol w:w="496"/>
      </w:tblGrid>
      <w:tr w:rsidR="00B071D0" w:rsidRPr="00AD3E36" w14:paraId="3B44E6C5" w14:textId="77777777" w:rsidTr="002F2A06">
        <w:tc>
          <w:tcPr>
            <w:tcW w:w="9432" w:type="dxa"/>
          </w:tcPr>
          <w:p w14:paraId="18E588DC" w14:textId="77777777" w:rsidR="00B071D0" w:rsidRPr="00844BDC" w:rsidRDefault="00B071D0" w:rsidP="00844BDC">
            <w:pPr>
              <w:spacing w:line="360" w:lineRule="auto"/>
              <w:rPr>
                <w:rFonts w:ascii="Times New Roman" w:hAnsi="Times New Roman"/>
                <w:b/>
                <w:sz w:val="28"/>
                <w:szCs w:val="28"/>
                <w:lang w:val="uk-UA" w:eastAsia="uk-UA"/>
              </w:rPr>
            </w:pPr>
            <w:r w:rsidRPr="00844BDC">
              <w:rPr>
                <w:rFonts w:ascii="Times New Roman" w:hAnsi="Times New Roman"/>
                <w:b/>
                <w:sz w:val="28"/>
                <w:szCs w:val="28"/>
                <w:lang w:val="uk-UA" w:eastAsia="uk-UA"/>
              </w:rPr>
              <w:t>ВСТУП ...................................................................................................................</w:t>
            </w:r>
          </w:p>
        </w:tc>
        <w:tc>
          <w:tcPr>
            <w:tcW w:w="496" w:type="dxa"/>
          </w:tcPr>
          <w:p w14:paraId="38C0107A" w14:textId="476C6ED4"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8</w:t>
            </w:r>
          </w:p>
        </w:tc>
      </w:tr>
      <w:tr w:rsidR="00B071D0" w:rsidRPr="00AD3E36" w14:paraId="6A315F94" w14:textId="77777777" w:rsidTr="002F2A06">
        <w:tc>
          <w:tcPr>
            <w:tcW w:w="9432" w:type="dxa"/>
          </w:tcPr>
          <w:p w14:paraId="5D55F439" w14:textId="77777777" w:rsidR="00B071D0" w:rsidRPr="00844BDC" w:rsidRDefault="00B071D0" w:rsidP="00844BDC">
            <w:pPr>
              <w:spacing w:line="360" w:lineRule="auto"/>
              <w:rPr>
                <w:rFonts w:ascii="Times New Roman" w:hAnsi="Times New Roman"/>
                <w:b/>
                <w:sz w:val="28"/>
                <w:szCs w:val="28"/>
                <w:lang w:val="uk-UA" w:eastAsia="uk-UA"/>
              </w:rPr>
            </w:pPr>
            <w:r w:rsidRPr="00844BDC">
              <w:rPr>
                <w:rFonts w:ascii="Times New Roman" w:hAnsi="Times New Roman"/>
                <w:b/>
                <w:sz w:val="28"/>
                <w:szCs w:val="28"/>
                <w:lang w:val="uk-UA" w:eastAsia="uk-UA"/>
              </w:rPr>
              <w:t>РОЗДІЛ 1</w:t>
            </w:r>
          </w:p>
        </w:tc>
        <w:tc>
          <w:tcPr>
            <w:tcW w:w="496" w:type="dxa"/>
          </w:tcPr>
          <w:p w14:paraId="458714AF" w14:textId="77777777" w:rsidR="00B071D0" w:rsidRPr="00AD3E36" w:rsidRDefault="00B071D0" w:rsidP="00844BDC">
            <w:pPr>
              <w:spacing w:line="360" w:lineRule="auto"/>
              <w:jc w:val="center"/>
              <w:rPr>
                <w:rFonts w:ascii="Times New Roman" w:hAnsi="Times New Roman"/>
                <w:sz w:val="28"/>
                <w:szCs w:val="28"/>
                <w:lang w:val="uk-UA" w:eastAsia="uk-UA"/>
              </w:rPr>
            </w:pPr>
          </w:p>
        </w:tc>
      </w:tr>
      <w:tr w:rsidR="00B071D0" w:rsidRPr="00AD3E36" w14:paraId="11841C77" w14:textId="77777777" w:rsidTr="002F2A06">
        <w:tc>
          <w:tcPr>
            <w:tcW w:w="9432" w:type="dxa"/>
          </w:tcPr>
          <w:p w14:paraId="032CA116" w14:textId="527B6EC4" w:rsidR="00B071D0" w:rsidRPr="00844BDC" w:rsidRDefault="00844BDC" w:rsidP="00381BBC">
            <w:pPr>
              <w:spacing w:line="360" w:lineRule="auto"/>
              <w:outlineLvl w:val="1"/>
              <w:rPr>
                <w:rFonts w:ascii="Times New Roman" w:hAnsi="Times New Roman"/>
                <w:b/>
                <w:sz w:val="28"/>
                <w:szCs w:val="28"/>
                <w:lang w:val="uk-UA" w:eastAsia="uk-UA"/>
              </w:rPr>
            </w:pPr>
            <w:r w:rsidRPr="00844BDC">
              <w:rPr>
                <w:rFonts w:ascii="Times New Roman" w:hAnsi="Times New Roman"/>
                <w:b/>
                <w:sz w:val="28"/>
                <w:szCs w:val="28"/>
              </w:rPr>
              <w:t xml:space="preserve">АНАЛІЗ ГЕНЕРУВАННЯ ПАРИ ЯК </w:t>
            </w:r>
            <w:r w:rsidRPr="00844BDC">
              <w:rPr>
                <w:rFonts w:ascii="Times New Roman" w:hAnsi="Times New Roman"/>
                <w:b/>
                <w:sz w:val="28"/>
                <w:szCs w:val="28"/>
                <w:lang w:val="uk-UA"/>
              </w:rPr>
              <w:t>СКЛАДНОГО</w:t>
            </w:r>
            <w:r w:rsidRPr="00844BDC">
              <w:rPr>
                <w:rFonts w:ascii="Times New Roman" w:hAnsi="Times New Roman"/>
                <w:b/>
                <w:sz w:val="28"/>
                <w:szCs w:val="28"/>
              </w:rPr>
              <w:t xml:space="preserve"> ТЕХНОЛОГІЧНОГО ПРОЦЕСУ</w:t>
            </w:r>
            <w:r>
              <w:rPr>
                <w:rFonts w:ascii="Times New Roman" w:hAnsi="Times New Roman"/>
                <w:b/>
                <w:sz w:val="28"/>
                <w:szCs w:val="28"/>
                <w:lang w:val="uk-UA"/>
              </w:rPr>
              <w:t>......................................................................</w:t>
            </w:r>
          </w:p>
        </w:tc>
        <w:tc>
          <w:tcPr>
            <w:tcW w:w="496" w:type="dxa"/>
          </w:tcPr>
          <w:p w14:paraId="1B3028FF" w14:textId="77777777" w:rsidR="00B071D0" w:rsidRDefault="00B071D0" w:rsidP="00844BDC">
            <w:pPr>
              <w:spacing w:line="360" w:lineRule="auto"/>
              <w:jc w:val="center"/>
              <w:rPr>
                <w:rFonts w:ascii="Times New Roman" w:hAnsi="Times New Roman"/>
                <w:sz w:val="28"/>
                <w:szCs w:val="28"/>
                <w:lang w:val="uk-UA" w:eastAsia="uk-UA"/>
              </w:rPr>
            </w:pPr>
          </w:p>
          <w:p w14:paraId="614AE6C6" w14:textId="7D0EFE67" w:rsidR="002F2A06"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12</w:t>
            </w:r>
          </w:p>
        </w:tc>
      </w:tr>
      <w:tr w:rsidR="00B071D0" w:rsidRPr="00AD3E36" w14:paraId="651E4C55" w14:textId="77777777" w:rsidTr="002F2A06">
        <w:tc>
          <w:tcPr>
            <w:tcW w:w="9432" w:type="dxa"/>
          </w:tcPr>
          <w:p w14:paraId="1444AF3D" w14:textId="278129CB" w:rsidR="00B071D0" w:rsidRPr="00844BDC" w:rsidRDefault="00844BDC" w:rsidP="00844BDC">
            <w:pPr>
              <w:pStyle w:val="3"/>
              <w:spacing w:before="0" w:line="360" w:lineRule="auto"/>
              <w:outlineLvl w:val="2"/>
              <w:rPr>
                <w:rFonts w:ascii="Times New Roman" w:hAnsi="Times New Roman"/>
                <w:sz w:val="28"/>
                <w:szCs w:val="28"/>
                <w:lang w:val="uk-UA" w:eastAsia="uk-UA"/>
              </w:rPr>
            </w:pPr>
            <w:r w:rsidRPr="00844BDC">
              <w:rPr>
                <w:rFonts w:ascii="Times New Roman" w:hAnsi="Times New Roman" w:cs="Times New Roman"/>
                <w:color w:val="auto"/>
                <w:sz w:val="28"/>
                <w:szCs w:val="28"/>
              </w:rPr>
              <w:t>1.1</w:t>
            </w:r>
            <w:r w:rsidRPr="00844BDC">
              <w:rPr>
                <w:rFonts w:ascii="Times New Roman" w:hAnsi="Times New Roman" w:cs="Times New Roman"/>
                <w:color w:val="auto"/>
                <w:sz w:val="28"/>
                <w:szCs w:val="28"/>
                <w:lang w:val="uk-UA"/>
              </w:rPr>
              <w:t>.</w:t>
            </w:r>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Призначення</w:t>
            </w:r>
            <w:proofErr w:type="spellEnd"/>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парогенераторної</w:t>
            </w:r>
            <w:proofErr w:type="spellEnd"/>
            <w:r w:rsidRPr="00844BDC">
              <w:rPr>
                <w:rFonts w:ascii="Times New Roman" w:hAnsi="Times New Roman" w:cs="Times New Roman"/>
                <w:color w:val="auto"/>
                <w:sz w:val="28"/>
                <w:szCs w:val="28"/>
              </w:rPr>
              <w:t xml:space="preserve"> установки та </w:t>
            </w:r>
            <w:proofErr w:type="spellStart"/>
            <w:r w:rsidRPr="00844BDC">
              <w:rPr>
                <w:rFonts w:ascii="Times New Roman" w:hAnsi="Times New Roman" w:cs="Times New Roman"/>
                <w:color w:val="auto"/>
                <w:sz w:val="28"/>
                <w:szCs w:val="28"/>
              </w:rPr>
              <w:t>особливості</w:t>
            </w:r>
            <w:proofErr w:type="spellEnd"/>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її</w:t>
            </w:r>
            <w:proofErr w:type="spellEnd"/>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функціонування</w:t>
            </w:r>
            <w:proofErr w:type="spellEnd"/>
            <w:r>
              <w:rPr>
                <w:rFonts w:ascii="Times New Roman" w:hAnsi="Times New Roman" w:cs="Times New Roman"/>
                <w:color w:val="auto"/>
                <w:sz w:val="28"/>
                <w:szCs w:val="28"/>
                <w:lang w:val="uk-UA"/>
              </w:rPr>
              <w:t>.......................................................................................................</w:t>
            </w:r>
          </w:p>
        </w:tc>
        <w:tc>
          <w:tcPr>
            <w:tcW w:w="496" w:type="dxa"/>
          </w:tcPr>
          <w:p w14:paraId="09938C91" w14:textId="77777777" w:rsidR="002F2A06" w:rsidRDefault="002F2A06" w:rsidP="00844BDC">
            <w:pPr>
              <w:spacing w:line="360" w:lineRule="auto"/>
              <w:jc w:val="center"/>
              <w:rPr>
                <w:rFonts w:ascii="Times New Roman" w:hAnsi="Times New Roman"/>
                <w:sz w:val="28"/>
                <w:szCs w:val="28"/>
                <w:lang w:val="uk-UA" w:eastAsia="uk-UA"/>
              </w:rPr>
            </w:pPr>
          </w:p>
          <w:p w14:paraId="6326DDF8" w14:textId="7C9CE93C"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12</w:t>
            </w:r>
          </w:p>
        </w:tc>
      </w:tr>
      <w:tr w:rsidR="00B071D0" w:rsidRPr="00AD3E36" w14:paraId="7E79F2A4" w14:textId="77777777" w:rsidTr="002F2A06">
        <w:tc>
          <w:tcPr>
            <w:tcW w:w="9432" w:type="dxa"/>
          </w:tcPr>
          <w:p w14:paraId="56633F88" w14:textId="6A6DEF6B" w:rsidR="00B071D0" w:rsidRPr="00844BDC" w:rsidRDefault="00844BDC" w:rsidP="00844BDC">
            <w:pPr>
              <w:spacing w:line="360" w:lineRule="auto"/>
              <w:outlineLvl w:val="2"/>
              <w:rPr>
                <w:rFonts w:ascii="Times New Roman" w:hAnsi="Times New Roman"/>
                <w:sz w:val="28"/>
                <w:szCs w:val="28"/>
                <w:lang w:val="uk-UA" w:eastAsia="uk-UA"/>
              </w:rPr>
            </w:pPr>
            <w:r w:rsidRPr="00844BDC">
              <w:rPr>
                <w:rFonts w:ascii="Times New Roman" w:hAnsi="Times New Roman"/>
                <w:color w:val="1F1F1F"/>
                <w:sz w:val="28"/>
                <w:szCs w:val="28"/>
              </w:rPr>
              <w:t>1.</w:t>
            </w:r>
            <w:r w:rsidRPr="00844BDC">
              <w:rPr>
                <w:rFonts w:ascii="Times New Roman" w:hAnsi="Times New Roman"/>
                <w:color w:val="1F1F1F"/>
                <w:sz w:val="28"/>
                <w:szCs w:val="28"/>
                <w:lang w:val="uk-UA"/>
              </w:rPr>
              <w:t>2.</w:t>
            </w:r>
            <w:r w:rsidRPr="00844BDC">
              <w:rPr>
                <w:rFonts w:ascii="Times New Roman" w:hAnsi="Times New Roman"/>
                <w:color w:val="1F1F1F"/>
                <w:sz w:val="28"/>
                <w:szCs w:val="28"/>
              </w:rPr>
              <w:t xml:space="preserve"> </w:t>
            </w:r>
            <w:proofErr w:type="spellStart"/>
            <w:r w:rsidRPr="00844BDC">
              <w:rPr>
                <w:rFonts w:ascii="Times New Roman" w:hAnsi="Times New Roman"/>
                <w:color w:val="1F1F1F"/>
                <w:sz w:val="28"/>
                <w:szCs w:val="28"/>
              </w:rPr>
              <w:t>Конструкція</w:t>
            </w:r>
            <w:proofErr w:type="spellEnd"/>
            <w:r w:rsidRPr="00844BDC">
              <w:rPr>
                <w:rFonts w:ascii="Times New Roman" w:hAnsi="Times New Roman"/>
                <w:color w:val="1F1F1F"/>
                <w:sz w:val="28"/>
                <w:szCs w:val="28"/>
              </w:rPr>
              <w:t xml:space="preserve"> та </w:t>
            </w:r>
            <w:proofErr w:type="spellStart"/>
            <w:r w:rsidRPr="00844BDC">
              <w:rPr>
                <w:rFonts w:ascii="Times New Roman" w:hAnsi="Times New Roman"/>
                <w:color w:val="1F1F1F"/>
                <w:sz w:val="28"/>
                <w:szCs w:val="28"/>
              </w:rPr>
              <w:t>експлуатаційні</w:t>
            </w:r>
            <w:proofErr w:type="spellEnd"/>
            <w:r w:rsidRPr="00844BDC">
              <w:rPr>
                <w:rFonts w:ascii="Times New Roman" w:hAnsi="Times New Roman"/>
                <w:color w:val="1F1F1F"/>
                <w:sz w:val="28"/>
                <w:szCs w:val="28"/>
              </w:rPr>
              <w:t xml:space="preserve"> характеристики котельного агрегату</w:t>
            </w:r>
            <w:r>
              <w:rPr>
                <w:rFonts w:ascii="Times New Roman" w:hAnsi="Times New Roman"/>
                <w:color w:val="1F1F1F"/>
                <w:sz w:val="28"/>
                <w:szCs w:val="28"/>
                <w:lang w:val="uk-UA"/>
              </w:rPr>
              <w:t>........</w:t>
            </w:r>
          </w:p>
        </w:tc>
        <w:tc>
          <w:tcPr>
            <w:tcW w:w="496" w:type="dxa"/>
          </w:tcPr>
          <w:p w14:paraId="38891867" w14:textId="53F2E5C1"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14</w:t>
            </w:r>
          </w:p>
        </w:tc>
      </w:tr>
      <w:tr w:rsidR="00B071D0" w:rsidRPr="00AD3E36" w14:paraId="3DD29A39" w14:textId="77777777" w:rsidTr="002F2A06">
        <w:tc>
          <w:tcPr>
            <w:tcW w:w="9432" w:type="dxa"/>
          </w:tcPr>
          <w:p w14:paraId="275E8BDE" w14:textId="5842366C" w:rsidR="00B071D0" w:rsidRPr="00844BDC" w:rsidRDefault="00844BDC" w:rsidP="00844BDC">
            <w:pPr>
              <w:pStyle w:val="2"/>
              <w:spacing w:before="0" w:after="0" w:line="360" w:lineRule="auto"/>
              <w:outlineLvl w:val="1"/>
              <w:rPr>
                <w:rFonts w:ascii="Times New Roman" w:hAnsi="Times New Roman"/>
                <w:sz w:val="28"/>
                <w:szCs w:val="28"/>
                <w:lang w:val="uk-UA"/>
              </w:rPr>
            </w:pPr>
            <w:r w:rsidRPr="00844BDC">
              <w:rPr>
                <w:rFonts w:ascii="Times New Roman" w:hAnsi="Times New Roman" w:cs="Times New Roman"/>
                <w:color w:val="1F1F1F"/>
                <w:sz w:val="28"/>
                <w:szCs w:val="28"/>
              </w:rPr>
              <w:t xml:space="preserve">1.3. </w:t>
            </w:r>
            <w:proofErr w:type="spellStart"/>
            <w:r w:rsidRPr="00844BDC">
              <w:rPr>
                <w:rFonts w:ascii="Times New Roman" w:hAnsi="Times New Roman" w:cs="Times New Roman"/>
                <w:color w:val="1F1F1F"/>
                <w:sz w:val="28"/>
                <w:szCs w:val="28"/>
              </w:rPr>
              <w:t>Технічні</w:t>
            </w:r>
            <w:proofErr w:type="spellEnd"/>
            <w:r w:rsidRPr="00844BDC">
              <w:rPr>
                <w:rFonts w:ascii="Times New Roman" w:hAnsi="Times New Roman" w:cs="Times New Roman"/>
                <w:color w:val="1F1F1F"/>
                <w:sz w:val="28"/>
                <w:szCs w:val="28"/>
              </w:rPr>
              <w:t xml:space="preserve"> характеристики основного </w:t>
            </w:r>
            <w:proofErr w:type="spellStart"/>
            <w:r w:rsidRPr="00844BDC">
              <w:rPr>
                <w:rFonts w:ascii="Times New Roman" w:hAnsi="Times New Roman" w:cs="Times New Roman"/>
                <w:color w:val="1F1F1F"/>
                <w:sz w:val="28"/>
                <w:szCs w:val="28"/>
              </w:rPr>
              <w:t>технологічного</w:t>
            </w:r>
            <w:proofErr w:type="spellEnd"/>
            <w:r w:rsidRPr="00844BDC">
              <w:rPr>
                <w:rFonts w:ascii="Times New Roman" w:hAnsi="Times New Roman" w:cs="Times New Roman"/>
                <w:color w:val="1F1F1F"/>
                <w:sz w:val="28"/>
                <w:szCs w:val="28"/>
              </w:rPr>
              <w:t xml:space="preserve"> </w:t>
            </w:r>
            <w:proofErr w:type="spellStart"/>
            <w:r w:rsidRPr="00844BDC">
              <w:rPr>
                <w:rFonts w:ascii="Times New Roman" w:hAnsi="Times New Roman" w:cs="Times New Roman"/>
                <w:color w:val="1F1F1F"/>
                <w:sz w:val="28"/>
                <w:szCs w:val="28"/>
              </w:rPr>
              <w:t>устаткування</w:t>
            </w:r>
            <w:proofErr w:type="spellEnd"/>
            <w:r>
              <w:rPr>
                <w:rFonts w:ascii="Times New Roman" w:hAnsi="Times New Roman" w:cs="Times New Roman"/>
                <w:color w:val="1F1F1F"/>
                <w:sz w:val="28"/>
                <w:szCs w:val="28"/>
                <w:lang w:val="uk-UA"/>
              </w:rPr>
              <w:t>............</w:t>
            </w:r>
          </w:p>
        </w:tc>
        <w:tc>
          <w:tcPr>
            <w:tcW w:w="496" w:type="dxa"/>
          </w:tcPr>
          <w:p w14:paraId="71289B16" w14:textId="08EBD0F2"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16</w:t>
            </w:r>
          </w:p>
        </w:tc>
      </w:tr>
      <w:tr w:rsidR="00844BDC" w:rsidRPr="00AD3E36" w14:paraId="1CA575D8" w14:textId="77777777" w:rsidTr="002F2A06">
        <w:tc>
          <w:tcPr>
            <w:tcW w:w="9432" w:type="dxa"/>
          </w:tcPr>
          <w:p w14:paraId="13080DFE" w14:textId="1B72E983" w:rsidR="00844BDC" w:rsidRPr="00844BDC" w:rsidRDefault="00844BDC" w:rsidP="00844BDC">
            <w:pPr>
              <w:pStyle w:val="2"/>
              <w:spacing w:before="0" w:after="0" w:line="360" w:lineRule="auto"/>
              <w:outlineLvl w:val="1"/>
              <w:rPr>
                <w:rFonts w:ascii="Times New Roman" w:hAnsi="Times New Roman" w:cs="Times New Roman"/>
                <w:color w:val="1F1F1F"/>
                <w:sz w:val="28"/>
                <w:szCs w:val="28"/>
                <w:lang w:val="uk-UA"/>
              </w:rPr>
            </w:pPr>
            <w:r w:rsidRPr="00844BDC">
              <w:rPr>
                <w:rFonts w:ascii="Times New Roman" w:hAnsi="Times New Roman" w:cs="Times New Roman"/>
                <w:sz w:val="28"/>
                <w:szCs w:val="28"/>
                <w:lang w:val="uk-UA"/>
              </w:rPr>
              <w:t xml:space="preserve">1.4. </w:t>
            </w:r>
            <w:proofErr w:type="spellStart"/>
            <w:r w:rsidRPr="00844BDC">
              <w:rPr>
                <w:rFonts w:ascii="Times New Roman" w:hAnsi="Times New Roman" w:cs="Times New Roman"/>
                <w:sz w:val="28"/>
                <w:szCs w:val="28"/>
              </w:rPr>
              <w:t>Вибір</w:t>
            </w:r>
            <w:proofErr w:type="spellEnd"/>
            <w:r w:rsidRPr="00844BDC">
              <w:rPr>
                <w:rFonts w:ascii="Times New Roman" w:hAnsi="Times New Roman" w:cs="Times New Roman"/>
                <w:sz w:val="28"/>
                <w:szCs w:val="28"/>
              </w:rPr>
              <w:t xml:space="preserve"> </w:t>
            </w:r>
            <w:proofErr w:type="spellStart"/>
            <w:r w:rsidRPr="00844BDC">
              <w:rPr>
                <w:rFonts w:ascii="Times New Roman" w:hAnsi="Times New Roman" w:cs="Times New Roman"/>
                <w:sz w:val="28"/>
                <w:szCs w:val="28"/>
              </w:rPr>
              <w:t>параметрів</w:t>
            </w:r>
            <w:proofErr w:type="spellEnd"/>
            <w:r w:rsidRPr="00844BDC">
              <w:rPr>
                <w:rFonts w:ascii="Times New Roman" w:hAnsi="Times New Roman" w:cs="Times New Roman"/>
                <w:sz w:val="28"/>
                <w:szCs w:val="28"/>
              </w:rPr>
              <w:t xml:space="preserve"> контролю і </w:t>
            </w:r>
            <w:proofErr w:type="spellStart"/>
            <w:r w:rsidRPr="00844BDC">
              <w:rPr>
                <w:rFonts w:ascii="Times New Roman" w:hAnsi="Times New Roman" w:cs="Times New Roman"/>
                <w:sz w:val="28"/>
                <w:szCs w:val="28"/>
              </w:rPr>
              <w:t>керування</w:t>
            </w:r>
            <w:proofErr w:type="spellEnd"/>
            <w:r w:rsidRPr="00844BDC">
              <w:rPr>
                <w:rFonts w:ascii="Times New Roman" w:hAnsi="Times New Roman" w:cs="Times New Roman"/>
                <w:sz w:val="28"/>
                <w:szCs w:val="28"/>
              </w:rPr>
              <w:t xml:space="preserve"> в </w:t>
            </w:r>
            <w:proofErr w:type="spellStart"/>
            <w:r w:rsidRPr="00844BDC">
              <w:rPr>
                <w:rFonts w:ascii="Times New Roman" w:hAnsi="Times New Roman" w:cs="Times New Roman"/>
                <w:sz w:val="28"/>
                <w:szCs w:val="28"/>
              </w:rPr>
              <w:t>котлоагрегаті</w:t>
            </w:r>
            <w:proofErr w:type="spellEnd"/>
            <w:r>
              <w:rPr>
                <w:rFonts w:ascii="Times New Roman" w:hAnsi="Times New Roman" w:cs="Times New Roman"/>
                <w:sz w:val="28"/>
                <w:szCs w:val="28"/>
                <w:lang w:val="uk-UA"/>
              </w:rPr>
              <w:t>.............................</w:t>
            </w:r>
          </w:p>
        </w:tc>
        <w:tc>
          <w:tcPr>
            <w:tcW w:w="496" w:type="dxa"/>
          </w:tcPr>
          <w:p w14:paraId="370D849E" w14:textId="40AD75FE"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18</w:t>
            </w:r>
          </w:p>
        </w:tc>
      </w:tr>
      <w:tr w:rsidR="00B071D0" w:rsidRPr="00AD3E36" w14:paraId="086C14BA" w14:textId="77777777" w:rsidTr="002F2A06">
        <w:tc>
          <w:tcPr>
            <w:tcW w:w="9432" w:type="dxa"/>
          </w:tcPr>
          <w:p w14:paraId="537340AB" w14:textId="77777777" w:rsidR="00B071D0" w:rsidRPr="00844BDC" w:rsidRDefault="00B071D0" w:rsidP="00844BDC">
            <w:pPr>
              <w:spacing w:line="360" w:lineRule="auto"/>
              <w:rPr>
                <w:rFonts w:ascii="Times New Roman" w:hAnsi="Times New Roman"/>
                <w:sz w:val="28"/>
                <w:szCs w:val="28"/>
                <w:lang w:val="uk-UA" w:eastAsia="uk-UA"/>
              </w:rPr>
            </w:pPr>
            <w:r w:rsidRPr="00844BDC">
              <w:rPr>
                <w:rFonts w:ascii="Times New Roman" w:hAnsi="Times New Roman"/>
                <w:bCs/>
                <w:sz w:val="28"/>
                <w:szCs w:val="28"/>
                <w:lang w:val="uk-UA" w:eastAsia="uk-UA"/>
              </w:rPr>
              <w:t>Висновки до розділу 1.............................................................................................</w:t>
            </w:r>
          </w:p>
        </w:tc>
        <w:tc>
          <w:tcPr>
            <w:tcW w:w="496" w:type="dxa"/>
          </w:tcPr>
          <w:p w14:paraId="0784B04C" w14:textId="1C8F6EFB"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21</w:t>
            </w:r>
          </w:p>
        </w:tc>
      </w:tr>
      <w:tr w:rsidR="00B071D0" w:rsidRPr="00AD3E36" w14:paraId="1D3593F0" w14:textId="77777777" w:rsidTr="002F2A06">
        <w:tc>
          <w:tcPr>
            <w:tcW w:w="9432" w:type="dxa"/>
          </w:tcPr>
          <w:p w14:paraId="3563D121" w14:textId="77777777" w:rsidR="00B071D0" w:rsidRPr="00844BDC" w:rsidRDefault="00B071D0" w:rsidP="00844BDC">
            <w:pPr>
              <w:spacing w:line="360" w:lineRule="auto"/>
              <w:rPr>
                <w:rFonts w:ascii="Times New Roman" w:hAnsi="Times New Roman"/>
                <w:b/>
                <w:sz w:val="28"/>
                <w:szCs w:val="28"/>
                <w:lang w:val="uk-UA" w:eastAsia="uk-UA"/>
              </w:rPr>
            </w:pPr>
            <w:r w:rsidRPr="00844BDC">
              <w:rPr>
                <w:rFonts w:ascii="Times New Roman" w:hAnsi="Times New Roman"/>
                <w:b/>
                <w:bCs/>
                <w:sz w:val="28"/>
                <w:szCs w:val="28"/>
                <w:lang w:val="uk-UA" w:eastAsia="uk-UA"/>
              </w:rPr>
              <w:t>РОЗДІЛ 2</w:t>
            </w:r>
          </w:p>
        </w:tc>
        <w:tc>
          <w:tcPr>
            <w:tcW w:w="496" w:type="dxa"/>
          </w:tcPr>
          <w:p w14:paraId="515AA33F" w14:textId="77777777" w:rsidR="00B071D0" w:rsidRPr="00AD3E36" w:rsidRDefault="00B071D0" w:rsidP="00844BDC">
            <w:pPr>
              <w:spacing w:line="360" w:lineRule="auto"/>
              <w:jc w:val="center"/>
              <w:rPr>
                <w:rFonts w:ascii="Times New Roman" w:hAnsi="Times New Roman"/>
                <w:sz w:val="28"/>
                <w:szCs w:val="28"/>
                <w:lang w:val="uk-UA" w:eastAsia="uk-UA"/>
              </w:rPr>
            </w:pPr>
          </w:p>
        </w:tc>
      </w:tr>
      <w:tr w:rsidR="00B071D0" w:rsidRPr="00AD3E36" w14:paraId="7B503580" w14:textId="77777777" w:rsidTr="002F2A06">
        <w:tc>
          <w:tcPr>
            <w:tcW w:w="9432" w:type="dxa"/>
          </w:tcPr>
          <w:p w14:paraId="2B790ED1" w14:textId="294EC284" w:rsidR="00B071D0" w:rsidRPr="00844BDC" w:rsidRDefault="00844BDC" w:rsidP="00844BDC">
            <w:pPr>
              <w:spacing w:line="360" w:lineRule="auto"/>
              <w:rPr>
                <w:rFonts w:ascii="Times New Roman" w:hAnsi="Times New Roman"/>
                <w:b/>
                <w:sz w:val="28"/>
                <w:szCs w:val="28"/>
                <w:lang w:val="uk-UA" w:eastAsia="uk-UA"/>
              </w:rPr>
            </w:pPr>
            <w:r w:rsidRPr="00844BDC">
              <w:rPr>
                <w:rFonts w:ascii="Times New Roman" w:hAnsi="Times New Roman"/>
                <w:b/>
                <w:sz w:val="28"/>
                <w:szCs w:val="28"/>
                <w:lang w:val="uk-UA" w:eastAsia="uk-UA"/>
              </w:rPr>
              <w:t>АНАЛІЗ СУЧАСНИХ ПІДХОДІВ ДО АВТОМАТИЗАЦІЇ КОТЛОАГРЕГАТІВ</w:t>
            </w:r>
            <w:r>
              <w:rPr>
                <w:rFonts w:ascii="Times New Roman" w:hAnsi="Times New Roman"/>
                <w:b/>
                <w:sz w:val="28"/>
                <w:szCs w:val="28"/>
                <w:lang w:val="uk-UA" w:eastAsia="uk-UA"/>
              </w:rPr>
              <w:t>.............................................................................................</w:t>
            </w:r>
          </w:p>
        </w:tc>
        <w:tc>
          <w:tcPr>
            <w:tcW w:w="496" w:type="dxa"/>
          </w:tcPr>
          <w:p w14:paraId="7CCD0760" w14:textId="77777777" w:rsidR="00B071D0" w:rsidRDefault="00B071D0" w:rsidP="00844BDC">
            <w:pPr>
              <w:spacing w:line="360" w:lineRule="auto"/>
              <w:jc w:val="center"/>
              <w:rPr>
                <w:rFonts w:ascii="Times New Roman" w:hAnsi="Times New Roman"/>
                <w:sz w:val="28"/>
                <w:szCs w:val="28"/>
                <w:lang w:val="uk-UA" w:eastAsia="uk-UA"/>
              </w:rPr>
            </w:pPr>
          </w:p>
          <w:p w14:paraId="5E3A3D58" w14:textId="33E531C5" w:rsidR="002F2A06"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22</w:t>
            </w:r>
          </w:p>
        </w:tc>
      </w:tr>
      <w:tr w:rsidR="00B071D0" w:rsidRPr="00AD3E36" w14:paraId="71CDF8AE" w14:textId="77777777" w:rsidTr="002F2A06">
        <w:tc>
          <w:tcPr>
            <w:tcW w:w="9432" w:type="dxa"/>
          </w:tcPr>
          <w:p w14:paraId="4F217C37" w14:textId="7EF46A07" w:rsidR="00B071D0" w:rsidRPr="00844BDC" w:rsidRDefault="00844BDC" w:rsidP="00844BDC">
            <w:pPr>
              <w:pStyle w:val="10"/>
              <w:spacing w:before="0" w:after="0" w:line="360" w:lineRule="auto"/>
              <w:outlineLvl w:val="0"/>
              <w:rPr>
                <w:rFonts w:ascii="Times New Roman" w:hAnsi="Times New Roman"/>
                <w:sz w:val="28"/>
                <w:szCs w:val="28"/>
                <w:lang w:val="uk-UA"/>
              </w:rPr>
            </w:pPr>
            <w:r w:rsidRPr="00844BDC">
              <w:rPr>
                <w:rFonts w:ascii="Times New Roman" w:hAnsi="Times New Roman" w:cs="Times New Roman"/>
                <w:sz w:val="28"/>
                <w:szCs w:val="28"/>
                <w:lang w:val="uk-UA"/>
              </w:rPr>
              <w:t xml:space="preserve">2.1. </w:t>
            </w:r>
            <w:proofErr w:type="spellStart"/>
            <w:r w:rsidRPr="00844BDC">
              <w:rPr>
                <w:rFonts w:ascii="Times New Roman" w:hAnsi="Times New Roman" w:cs="Times New Roman"/>
                <w:sz w:val="28"/>
                <w:szCs w:val="28"/>
              </w:rPr>
              <w:t>Аналіз</w:t>
            </w:r>
            <w:proofErr w:type="spellEnd"/>
            <w:r w:rsidRPr="00844BDC">
              <w:rPr>
                <w:rFonts w:ascii="Times New Roman" w:hAnsi="Times New Roman" w:cs="Times New Roman"/>
                <w:sz w:val="28"/>
                <w:szCs w:val="28"/>
              </w:rPr>
              <w:t xml:space="preserve"> </w:t>
            </w:r>
            <w:proofErr w:type="spellStart"/>
            <w:r w:rsidRPr="00844BDC">
              <w:rPr>
                <w:rFonts w:ascii="Times New Roman" w:hAnsi="Times New Roman" w:cs="Times New Roman"/>
                <w:sz w:val="28"/>
                <w:szCs w:val="28"/>
              </w:rPr>
              <w:t>літературних</w:t>
            </w:r>
            <w:proofErr w:type="spellEnd"/>
            <w:r w:rsidRPr="00844BDC">
              <w:rPr>
                <w:rFonts w:ascii="Times New Roman" w:hAnsi="Times New Roman" w:cs="Times New Roman"/>
                <w:sz w:val="28"/>
                <w:szCs w:val="28"/>
              </w:rPr>
              <w:t xml:space="preserve"> </w:t>
            </w:r>
            <w:proofErr w:type="spellStart"/>
            <w:r w:rsidRPr="00844BDC">
              <w:rPr>
                <w:rFonts w:ascii="Times New Roman" w:hAnsi="Times New Roman" w:cs="Times New Roman"/>
                <w:sz w:val="28"/>
                <w:szCs w:val="28"/>
              </w:rPr>
              <w:t>джерел</w:t>
            </w:r>
            <w:proofErr w:type="spellEnd"/>
            <w:r w:rsidRPr="00844BDC">
              <w:rPr>
                <w:rFonts w:ascii="Times New Roman" w:hAnsi="Times New Roman" w:cs="Times New Roman"/>
                <w:sz w:val="28"/>
                <w:szCs w:val="28"/>
              </w:rPr>
              <w:t xml:space="preserve"> по </w:t>
            </w:r>
            <w:proofErr w:type="spellStart"/>
            <w:r w:rsidRPr="00844BDC">
              <w:rPr>
                <w:rFonts w:ascii="Times New Roman" w:hAnsi="Times New Roman" w:cs="Times New Roman"/>
                <w:sz w:val="28"/>
                <w:szCs w:val="28"/>
              </w:rPr>
              <w:t>підходах</w:t>
            </w:r>
            <w:proofErr w:type="spellEnd"/>
            <w:r w:rsidRPr="00844BDC">
              <w:rPr>
                <w:rFonts w:ascii="Times New Roman" w:hAnsi="Times New Roman" w:cs="Times New Roman"/>
                <w:sz w:val="28"/>
                <w:szCs w:val="28"/>
              </w:rPr>
              <w:t xml:space="preserve"> до </w:t>
            </w:r>
            <w:proofErr w:type="spellStart"/>
            <w:r w:rsidRPr="00844BDC">
              <w:rPr>
                <w:rFonts w:ascii="Times New Roman" w:hAnsi="Times New Roman" w:cs="Times New Roman"/>
                <w:sz w:val="28"/>
                <w:szCs w:val="28"/>
              </w:rPr>
              <w:t>автоматизації</w:t>
            </w:r>
            <w:proofErr w:type="spellEnd"/>
            <w:r w:rsidRPr="00844BDC">
              <w:rPr>
                <w:rFonts w:ascii="Times New Roman" w:hAnsi="Times New Roman" w:cs="Times New Roman"/>
                <w:sz w:val="28"/>
                <w:szCs w:val="28"/>
              </w:rPr>
              <w:t xml:space="preserve"> </w:t>
            </w:r>
            <w:proofErr w:type="spellStart"/>
            <w:r w:rsidRPr="00844BDC">
              <w:rPr>
                <w:rFonts w:ascii="Times New Roman" w:hAnsi="Times New Roman" w:cs="Times New Roman"/>
                <w:sz w:val="28"/>
                <w:szCs w:val="28"/>
              </w:rPr>
              <w:t>котлоагрегатів</w:t>
            </w:r>
            <w:proofErr w:type="spellEnd"/>
            <w:r w:rsidRPr="00844BDC">
              <w:rPr>
                <w:rFonts w:ascii="Times New Roman" w:hAnsi="Times New Roman" w:cs="Times New Roman"/>
                <w:sz w:val="28"/>
                <w:szCs w:val="28"/>
              </w:rPr>
              <w:t xml:space="preserve"> </w:t>
            </w:r>
            <w:proofErr w:type="spellStart"/>
            <w:r w:rsidRPr="00844BDC">
              <w:rPr>
                <w:rFonts w:ascii="Times New Roman" w:hAnsi="Times New Roman" w:cs="Times New Roman"/>
                <w:sz w:val="28"/>
                <w:szCs w:val="28"/>
              </w:rPr>
              <w:t>електростанцій</w:t>
            </w:r>
            <w:proofErr w:type="spellEnd"/>
            <w:r>
              <w:rPr>
                <w:rFonts w:ascii="Times New Roman" w:hAnsi="Times New Roman" w:cs="Times New Roman"/>
                <w:sz w:val="28"/>
                <w:szCs w:val="28"/>
                <w:lang w:val="uk-UA"/>
              </w:rPr>
              <w:t>...............................................................................</w:t>
            </w:r>
          </w:p>
        </w:tc>
        <w:tc>
          <w:tcPr>
            <w:tcW w:w="496" w:type="dxa"/>
          </w:tcPr>
          <w:p w14:paraId="691F8A58" w14:textId="77777777" w:rsidR="00B071D0" w:rsidRDefault="00B071D0" w:rsidP="00844BDC">
            <w:pPr>
              <w:spacing w:line="360" w:lineRule="auto"/>
              <w:jc w:val="center"/>
              <w:rPr>
                <w:rFonts w:ascii="Times New Roman" w:hAnsi="Times New Roman"/>
                <w:sz w:val="28"/>
                <w:szCs w:val="28"/>
                <w:lang w:val="uk-UA" w:eastAsia="uk-UA"/>
              </w:rPr>
            </w:pPr>
          </w:p>
          <w:p w14:paraId="52A7289D" w14:textId="78CEB15B" w:rsidR="002F2A06"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22</w:t>
            </w:r>
          </w:p>
        </w:tc>
      </w:tr>
      <w:tr w:rsidR="00B071D0" w:rsidRPr="00AD3E36" w14:paraId="15AAC2A2" w14:textId="77777777" w:rsidTr="002F2A06">
        <w:tc>
          <w:tcPr>
            <w:tcW w:w="9432" w:type="dxa"/>
          </w:tcPr>
          <w:p w14:paraId="05CA2FC3" w14:textId="20DDBE8F" w:rsidR="00B071D0" w:rsidRPr="00844BDC" w:rsidRDefault="00844BDC" w:rsidP="00844BDC">
            <w:pPr>
              <w:spacing w:line="360" w:lineRule="auto"/>
              <w:rPr>
                <w:sz w:val="28"/>
                <w:szCs w:val="28"/>
              </w:rPr>
            </w:pPr>
            <w:r w:rsidRPr="00844BDC">
              <w:rPr>
                <w:rFonts w:ascii="Times New Roman" w:hAnsi="Times New Roman"/>
                <w:sz w:val="28"/>
                <w:szCs w:val="28"/>
                <w:lang w:val="uk-UA" w:eastAsia="uk-UA"/>
              </w:rPr>
              <w:t>2.2. Реалізація систем керування котлоагрегатами</w:t>
            </w:r>
            <w:r>
              <w:rPr>
                <w:rFonts w:ascii="Times New Roman" w:hAnsi="Times New Roman"/>
                <w:sz w:val="28"/>
                <w:szCs w:val="28"/>
                <w:lang w:val="uk-UA" w:eastAsia="uk-UA"/>
              </w:rPr>
              <w:t>..............................................</w:t>
            </w:r>
          </w:p>
        </w:tc>
        <w:tc>
          <w:tcPr>
            <w:tcW w:w="496" w:type="dxa"/>
          </w:tcPr>
          <w:p w14:paraId="38970BC1" w14:textId="045D9977"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23</w:t>
            </w:r>
          </w:p>
        </w:tc>
      </w:tr>
      <w:tr w:rsidR="00B071D0" w:rsidRPr="00AD3E36" w14:paraId="0B3FFE15" w14:textId="77777777" w:rsidTr="002F2A06">
        <w:tc>
          <w:tcPr>
            <w:tcW w:w="9432" w:type="dxa"/>
          </w:tcPr>
          <w:p w14:paraId="52F97A52" w14:textId="77777777" w:rsidR="00B071D0" w:rsidRPr="00844BDC" w:rsidRDefault="00B071D0" w:rsidP="00844BDC">
            <w:pPr>
              <w:pStyle w:val="ac"/>
              <w:spacing w:before="0" w:beforeAutospacing="0" w:after="0" w:afterAutospacing="0" w:line="360" w:lineRule="auto"/>
              <w:rPr>
                <w:sz w:val="28"/>
                <w:szCs w:val="28"/>
              </w:rPr>
            </w:pPr>
            <w:r w:rsidRPr="00844BDC">
              <w:rPr>
                <w:sz w:val="28"/>
                <w:szCs w:val="28"/>
              </w:rPr>
              <w:t>Висновки до розділу 2.............................................................................................</w:t>
            </w:r>
          </w:p>
        </w:tc>
        <w:tc>
          <w:tcPr>
            <w:tcW w:w="496" w:type="dxa"/>
          </w:tcPr>
          <w:p w14:paraId="47D681D7" w14:textId="15CC6AA7"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26</w:t>
            </w:r>
          </w:p>
        </w:tc>
      </w:tr>
      <w:tr w:rsidR="00B071D0" w:rsidRPr="00AD3E36" w14:paraId="64C73F49" w14:textId="77777777" w:rsidTr="002F2A06">
        <w:tc>
          <w:tcPr>
            <w:tcW w:w="9432" w:type="dxa"/>
          </w:tcPr>
          <w:p w14:paraId="31033177" w14:textId="77777777" w:rsidR="00B071D0" w:rsidRPr="00844BDC" w:rsidRDefault="00B071D0" w:rsidP="00844BDC">
            <w:pPr>
              <w:tabs>
                <w:tab w:val="left" w:pos="3396"/>
              </w:tabs>
              <w:spacing w:line="360" w:lineRule="auto"/>
              <w:rPr>
                <w:rFonts w:ascii="Times New Roman" w:hAnsi="Times New Roman"/>
                <w:b/>
                <w:sz w:val="28"/>
                <w:szCs w:val="28"/>
                <w:lang w:val="uk-UA" w:eastAsia="uk-UA"/>
              </w:rPr>
            </w:pPr>
            <w:r w:rsidRPr="00844BDC">
              <w:rPr>
                <w:rFonts w:ascii="Times New Roman" w:hAnsi="Times New Roman"/>
                <w:b/>
                <w:caps/>
                <w:sz w:val="28"/>
                <w:szCs w:val="28"/>
                <w:lang w:val="uk-UA"/>
              </w:rPr>
              <w:t xml:space="preserve">РОЗДІЛ 3 </w:t>
            </w:r>
            <w:r w:rsidRPr="00844BDC">
              <w:rPr>
                <w:rFonts w:ascii="Times New Roman" w:hAnsi="Times New Roman"/>
                <w:b/>
                <w:caps/>
                <w:sz w:val="28"/>
                <w:szCs w:val="28"/>
                <w:lang w:val="uk-UA"/>
              </w:rPr>
              <w:tab/>
            </w:r>
          </w:p>
        </w:tc>
        <w:tc>
          <w:tcPr>
            <w:tcW w:w="496" w:type="dxa"/>
          </w:tcPr>
          <w:p w14:paraId="628D60CB" w14:textId="77777777" w:rsidR="00B071D0" w:rsidRPr="00AD3E36" w:rsidRDefault="00B071D0" w:rsidP="00844BDC">
            <w:pPr>
              <w:spacing w:line="360" w:lineRule="auto"/>
              <w:jc w:val="center"/>
              <w:rPr>
                <w:rFonts w:ascii="Times New Roman" w:hAnsi="Times New Roman"/>
                <w:sz w:val="28"/>
                <w:szCs w:val="28"/>
                <w:lang w:val="uk-UA" w:eastAsia="uk-UA"/>
              </w:rPr>
            </w:pPr>
          </w:p>
        </w:tc>
      </w:tr>
      <w:tr w:rsidR="00B071D0" w:rsidRPr="00AD3E36" w14:paraId="7649E7B9" w14:textId="77777777" w:rsidTr="002F2A06">
        <w:tc>
          <w:tcPr>
            <w:tcW w:w="9432" w:type="dxa"/>
          </w:tcPr>
          <w:p w14:paraId="4AD3B0CE" w14:textId="25326E70" w:rsidR="00B071D0" w:rsidRPr="00934F41" w:rsidRDefault="00844BDC" w:rsidP="00844BDC">
            <w:pPr>
              <w:spacing w:line="360" w:lineRule="auto"/>
              <w:rPr>
                <w:rFonts w:ascii="Times New Roman" w:hAnsi="Times New Roman"/>
                <w:b/>
                <w:sz w:val="28"/>
                <w:szCs w:val="28"/>
                <w:lang w:val="uk-UA" w:eastAsia="uk-UA"/>
              </w:rPr>
            </w:pPr>
            <w:r>
              <w:rPr>
                <w:rFonts w:ascii="Times New Roman" w:hAnsi="Times New Roman"/>
                <w:b/>
                <w:sz w:val="28"/>
                <w:szCs w:val="28"/>
                <w:lang w:val="uk-UA" w:eastAsia="uk-UA"/>
              </w:rPr>
              <w:t>СИНТЕЗ СИСТЕМИ АВТОМАТИЧНОГО КЕРУВАННЯ КОТЛОАГРЕГАТОМ</w:t>
            </w:r>
            <w:r w:rsidR="002F2A06">
              <w:rPr>
                <w:rFonts w:ascii="Times New Roman" w:hAnsi="Times New Roman"/>
                <w:b/>
                <w:sz w:val="28"/>
                <w:szCs w:val="28"/>
                <w:lang w:val="uk-UA" w:eastAsia="uk-UA"/>
              </w:rPr>
              <w:t>...........................................................................................</w:t>
            </w:r>
          </w:p>
        </w:tc>
        <w:tc>
          <w:tcPr>
            <w:tcW w:w="496" w:type="dxa"/>
          </w:tcPr>
          <w:p w14:paraId="22272BB2" w14:textId="77777777" w:rsidR="00B071D0" w:rsidRDefault="00B071D0" w:rsidP="00844BDC">
            <w:pPr>
              <w:spacing w:line="360" w:lineRule="auto"/>
              <w:jc w:val="center"/>
              <w:rPr>
                <w:rFonts w:ascii="Times New Roman" w:hAnsi="Times New Roman"/>
                <w:sz w:val="28"/>
                <w:szCs w:val="28"/>
                <w:lang w:val="uk-UA" w:eastAsia="uk-UA"/>
              </w:rPr>
            </w:pPr>
          </w:p>
          <w:p w14:paraId="514F9D14" w14:textId="24428549" w:rsidR="002F2A06"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28</w:t>
            </w:r>
          </w:p>
        </w:tc>
      </w:tr>
      <w:tr w:rsidR="00B071D0" w:rsidRPr="00AD3E36" w14:paraId="75E31D34" w14:textId="77777777" w:rsidTr="002F2A06">
        <w:tc>
          <w:tcPr>
            <w:tcW w:w="9432" w:type="dxa"/>
          </w:tcPr>
          <w:p w14:paraId="0C4B8DC9" w14:textId="456A5492" w:rsidR="00B071D0" w:rsidRPr="00844BDC" w:rsidRDefault="00844BDC" w:rsidP="00844BDC">
            <w:pPr>
              <w:spacing w:line="360" w:lineRule="auto"/>
              <w:rPr>
                <w:rFonts w:ascii="Times New Roman" w:hAnsi="Times New Roman"/>
                <w:sz w:val="28"/>
                <w:szCs w:val="28"/>
                <w:lang w:val="uk-UA" w:eastAsia="uk-UA"/>
              </w:rPr>
            </w:pPr>
            <w:r w:rsidRPr="00844BDC">
              <w:rPr>
                <w:rFonts w:ascii="Times New Roman" w:hAnsi="Times New Roman"/>
                <w:sz w:val="28"/>
                <w:szCs w:val="28"/>
                <w:lang w:val="uk-UA" w:eastAsia="uk-UA"/>
              </w:rPr>
              <w:t>3.1. Ідентифікація керованого об’єкта</w:t>
            </w:r>
            <w:r>
              <w:rPr>
                <w:rFonts w:ascii="Times New Roman" w:hAnsi="Times New Roman"/>
                <w:sz w:val="28"/>
                <w:szCs w:val="28"/>
                <w:lang w:val="uk-UA" w:eastAsia="uk-UA"/>
              </w:rPr>
              <w:t>..................................................................</w:t>
            </w:r>
          </w:p>
        </w:tc>
        <w:tc>
          <w:tcPr>
            <w:tcW w:w="496" w:type="dxa"/>
          </w:tcPr>
          <w:p w14:paraId="498B08F3" w14:textId="2F69FF3E"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28</w:t>
            </w:r>
          </w:p>
        </w:tc>
      </w:tr>
      <w:tr w:rsidR="00B071D0" w:rsidRPr="00AD3E36" w14:paraId="6F8A64A6" w14:textId="77777777" w:rsidTr="002F2A06">
        <w:tc>
          <w:tcPr>
            <w:tcW w:w="9432" w:type="dxa"/>
          </w:tcPr>
          <w:p w14:paraId="24E4464F" w14:textId="72F58698" w:rsidR="00B071D0" w:rsidRPr="00844BDC" w:rsidRDefault="00844BDC" w:rsidP="00844BDC">
            <w:pPr>
              <w:spacing w:line="360" w:lineRule="auto"/>
              <w:rPr>
                <w:rFonts w:ascii="Times New Roman" w:hAnsi="Times New Roman"/>
                <w:sz w:val="28"/>
                <w:szCs w:val="28"/>
                <w:lang w:val="uk-UA" w:eastAsia="uk-UA"/>
              </w:rPr>
            </w:pPr>
            <w:r w:rsidRPr="00844BDC">
              <w:rPr>
                <w:rFonts w:ascii="Times New Roman" w:hAnsi="Times New Roman"/>
                <w:sz w:val="28"/>
                <w:szCs w:val="28"/>
                <w:lang w:val="uk-UA" w:eastAsia="uk-UA"/>
              </w:rPr>
              <w:t>3.2. Розрахунок каскадної системи керування</w:t>
            </w:r>
            <w:r>
              <w:rPr>
                <w:rFonts w:ascii="Times New Roman" w:hAnsi="Times New Roman"/>
                <w:sz w:val="28"/>
                <w:szCs w:val="28"/>
                <w:lang w:val="uk-UA" w:eastAsia="uk-UA"/>
              </w:rPr>
              <w:t>.....................................................</w:t>
            </w:r>
          </w:p>
        </w:tc>
        <w:tc>
          <w:tcPr>
            <w:tcW w:w="496" w:type="dxa"/>
          </w:tcPr>
          <w:p w14:paraId="527F0FB5" w14:textId="373E982D"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35</w:t>
            </w:r>
          </w:p>
        </w:tc>
      </w:tr>
      <w:tr w:rsidR="00B071D0" w:rsidRPr="00AD3E36" w14:paraId="6C66E513" w14:textId="77777777" w:rsidTr="002F2A06">
        <w:tc>
          <w:tcPr>
            <w:tcW w:w="9432" w:type="dxa"/>
          </w:tcPr>
          <w:p w14:paraId="2B44229A" w14:textId="049307B5" w:rsidR="00B071D0" w:rsidRPr="00844BDC" w:rsidRDefault="00844BDC" w:rsidP="00844BDC">
            <w:pPr>
              <w:spacing w:line="360" w:lineRule="auto"/>
              <w:rPr>
                <w:rFonts w:ascii="Times New Roman" w:hAnsi="Times New Roman"/>
                <w:sz w:val="28"/>
                <w:szCs w:val="28"/>
                <w:lang w:val="uk-UA" w:eastAsia="uk-UA"/>
              </w:rPr>
            </w:pPr>
            <w:r w:rsidRPr="00844BDC">
              <w:rPr>
                <w:rFonts w:ascii="Times New Roman" w:hAnsi="Times New Roman"/>
                <w:sz w:val="28"/>
                <w:szCs w:val="28"/>
                <w:lang w:val="uk-UA" w:eastAsia="uk-UA"/>
              </w:rPr>
              <w:t>3.3. Розрахунок внутрішнього контуру керування</w:t>
            </w:r>
            <w:r>
              <w:rPr>
                <w:rFonts w:ascii="Times New Roman" w:hAnsi="Times New Roman"/>
                <w:sz w:val="28"/>
                <w:szCs w:val="28"/>
                <w:lang w:val="uk-UA" w:eastAsia="uk-UA"/>
              </w:rPr>
              <w:t>...............................................</w:t>
            </w:r>
          </w:p>
        </w:tc>
        <w:tc>
          <w:tcPr>
            <w:tcW w:w="496" w:type="dxa"/>
          </w:tcPr>
          <w:p w14:paraId="6FF02FCE" w14:textId="2552390C"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39</w:t>
            </w:r>
          </w:p>
        </w:tc>
      </w:tr>
      <w:tr w:rsidR="00B071D0" w:rsidRPr="00AD3E36" w14:paraId="7983465E" w14:textId="77777777" w:rsidTr="002F2A06">
        <w:tc>
          <w:tcPr>
            <w:tcW w:w="9432" w:type="dxa"/>
          </w:tcPr>
          <w:p w14:paraId="426EF1D4" w14:textId="4AAE444D" w:rsidR="00B071D0" w:rsidRPr="00844BDC" w:rsidRDefault="00844BDC" w:rsidP="00844BDC">
            <w:pPr>
              <w:spacing w:line="360" w:lineRule="auto"/>
              <w:rPr>
                <w:rFonts w:ascii="Times New Roman" w:hAnsi="Times New Roman"/>
                <w:sz w:val="28"/>
                <w:szCs w:val="28"/>
                <w:lang w:val="uk-UA" w:eastAsia="uk-UA"/>
              </w:rPr>
            </w:pPr>
            <w:r w:rsidRPr="00844BDC">
              <w:rPr>
                <w:rFonts w:ascii="Times New Roman" w:hAnsi="Times New Roman"/>
                <w:sz w:val="28"/>
                <w:szCs w:val="28"/>
                <w:lang w:val="uk-UA" w:eastAsia="uk-UA"/>
              </w:rPr>
              <w:t>3.4. Розрахунок зовнішнього контуру керування</w:t>
            </w:r>
            <w:r>
              <w:rPr>
                <w:rFonts w:ascii="Times New Roman" w:hAnsi="Times New Roman"/>
                <w:sz w:val="28"/>
                <w:szCs w:val="28"/>
                <w:lang w:val="uk-UA" w:eastAsia="uk-UA"/>
              </w:rPr>
              <w:t>.................................................</w:t>
            </w:r>
          </w:p>
        </w:tc>
        <w:tc>
          <w:tcPr>
            <w:tcW w:w="496" w:type="dxa"/>
          </w:tcPr>
          <w:p w14:paraId="35402975" w14:textId="3497B9D9"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41</w:t>
            </w:r>
          </w:p>
        </w:tc>
      </w:tr>
      <w:tr w:rsidR="00B071D0" w:rsidRPr="00AD3E36" w14:paraId="41FC35D3" w14:textId="77777777" w:rsidTr="002F2A06">
        <w:tc>
          <w:tcPr>
            <w:tcW w:w="9432" w:type="dxa"/>
          </w:tcPr>
          <w:p w14:paraId="7034A2E2" w14:textId="77777777" w:rsidR="00B071D0" w:rsidRPr="00C66FE0" w:rsidRDefault="00B071D0" w:rsidP="00844BDC">
            <w:pPr>
              <w:spacing w:line="360" w:lineRule="auto"/>
              <w:rPr>
                <w:rFonts w:ascii="Times New Roman" w:hAnsi="Times New Roman"/>
                <w:sz w:val="28"/>
                <w:szCs w:val="28"/>
                <w:lang w:val="uk-UA" w:eastAsia="uk-UA"/>
              </w:rPr>
            </w:pPr>
            <w:r w:rsidRPr="00C66FE0">
              <w:rPr>
                <w:rFonts w:ascii="Times New Roman" w:hAnsi="Times New Roman"/>
                <w:sz w:val="28"/>
                <w:szCs w:val="28"/>
                <w:lang w:val="uk-UA"/>
              </w:rPr>
              <w:t>Висновки до розділу 3</w:t>
            </w:r>
            <w:r>
              <w:rPr>
                <w:rFonts w:ascii="Times New Roman" w:hAnsi="Times New Roman"/>
                <w:sz w:val="28"/>
                <w:szCs w:val="28"/>
                <w:lang w:val="uk-UA"/>
              </w:rPr>
              <w:t>.............................................................................................</w:t>
            </w:r>
          </w:p>
        </w:tc>
        <w:tc>
          <w:tcPr>
            <w:tcW w:w="496" w:type="dxa"/>
          </w:tcPr>
          <w:p w14:paraId="2E59B186" w14:textId="42DBBF23" w:rsidR="00B071D0"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47</w:t>
            </w:r>
          </w:p>
        </w:tc>
      </w:tr>
    </w:tbl>
    <w:p w14:paraId="216863FB" w14:textId="34FA19EF" w:rsidR="00844BDC" w:rsidRDefault="00844BDC"/>
    <w:p w14:paraId="79C1C009" w14:textId="107B0BE0" w:rsidR="00844BDC" w:rsidRDefault="00844BDC"/>
    <w:p w14:paraId="5B834892" w14:textId="77777777" w:rsidR="00844BDC" w:rsidRDefault="00844BDC"/>
    <w:tbl>
      <w:tblPr>
        <w:tblStyle w:val="a5"/>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9"/>
        <w:gridCol w:w="709"/>
      </w:tblGrid>
      <w:tr w:rsidR="00844BDC" w:rsidRPr="00AD3E36" w14:paraId="475FCF9F" w14:textId="77777777" w:rsidTr="002F2A06">
        <w:tc>
          <w:tcPr>
            <w:tcW w:w="9209" w:type="dxa"/>
          </w:tcPr>
          <w:p w14:paraId="7FDEB19E" w14:textId="14465408" w:rsidR="00844BDC" w:rsidRPr="00844BDC" w:rsidRDefault="00844BDC" w:rsidP="00844BDC">
            <w:pPr>
              <w:spacing w:line="360" w:lineRule="auto"/>
              <w:jc w:val="both"/>
              <w:rPr>
                <w:rFonts w:ascii="Times New Roman" w:hAnsi="Times New Roman"/>
                <w:b/>
                <w:sz w:val="28"/>
                <w:szCs w:val="28"/>
                <w:lang w:val="uk-UA"/>
              </w:rPr>
            </w:pPr>
            <w:r w:rsidRPr="00844BDC">
              <w:rPr>
                <w:rFonts w:ascii="Times New Roman" w:hAnsi="Times New Roman"/>
                <w:b/>
                <w:sz w:val="28"/>
                <w:szCs w:val="28"/>
                <w:lang w:val="uk-UA"/>
              </w:rPr>
              <w:lastRenderedPageBreak/>
              <w:t>РОЗДІЛ 4</w:t>
            </w:r>
          </w:p>
        </w:tc>
        <w:tc>
          <w:tcPr>
            <w:tcW w:w="709" w:type="dxa"/>
          </w:tcPr>
          <w:p w14:paraId="1D50FF53" w14:textId="77777777" w:rsidR="00844BDC" w:rsidRPr="00AD3E36" w:rsidRDefault="00844BDC" w:rsidP="00844BDC">
            <w:pPr>
              <w:spacing w:line="360" w:lineRule="auto"/>
              <w:jc w:val="center"/>
              <w:rPr>
                <w:rFonts w:ascii="Times New Roman" w:hAnsi="Times New Roman"/>
                <w:sz w:val="28"/>
                <w:szCs w:val="28"/>
                <w:lang w:val="uk-UA" w:eastAsia="uk-UA"/>
              </w:rPr>
            </w:pPr>
          </w:p>
        </w:tc>
      </w:tr>
      <w:tr w:rsidR="00844BDC" w:rsidRPr="00AD3E36" w14:paraId="111B8F84" w14:textId="77777777" w:rsidTr="002F2A06">
        <w:tc>
          <w:tcPr>
            <w:tcW w:w="9209" w:type="dxa"/>
          </w:tcPr>
          <w:p w14:paraId="7E1BF10B" w14:textId="68071333" w:rsidR="00844BDC" w:rsidRPr="00844BDC" w:rsidRDefault="00844BDC" w:rsidP="00844BDC">
            <w:pPr>
              <w:spacing w:line="360" w:lineRule="auto"/>
              <w:jc w:val="both"/>
              <w:rPr>
                <w:rFonts w:ascii="Times New Roman" w:hAnsi="Times New Roman"/>
                <w:b/>
                <w:sz w:val="28"/>
                <w:szCs w:val="28"/>
                <w:lang w:val="uk-UA"/>
              </w:rPr>
            </w:pPr>
            <w:r w:rsidRPr="00844BDC">
              <w:rPr>
                <w:rFonts w:ascii="Times New Roman" w:hAnsi="Times New Roman"/>
                <w:b/>
                <w:sz w:val="28"/>
                <w:szCs w:val="28"/>
                <w:lang w:val="uk-UA"/>
              </w:rPr>
              <w:t>РОЗРОБЛЕННЯ ДИНАМІЧНОГО КОРЕКТОРА СИСТЕМИ КЕРУВАННЯ</w:t>
            </w:r>
            <w:r>
              <w:rPr>
                <w:rFonts w:ascii="Times New Roman" w:hAnsi="Times New Roman"/>
                <w:b/>
                <w:sz w:val="28"/>
                <w:szCs w:val="28"/>
                <w:lang w:val="uk-UA"/>
              </w:rPr>
              <w:t>......................................................................................................</w:t>
            </w:r>
          </w:p>
        </w:tc>
        <w:tc>
          <w:tcPr>
            <w:tcW w:w="709" w:type="dxa"/>
          </w:tcPr>
          <w:p w14:paraId="2CB4FDAE" w14:textId="77777777" w:rsidR="00844BDC" w:rsidRDefault="00844BDC" w:rsidP="00844BDC">
            <w:pPr>
              <w:spacing w:line="360" w:lineRule="auto"/>
              <w:jc w:val="center"/>
              <w:rPr>
                <w:rFonts w:ascii="Times New Roman" w:hAnsi="Times New Roman"/>
                <w:sz w:val="28"/>
                <w:szCs w:val="28"/>
                <w:lang w:val="uk-UA" w:eastAsia="uk-UA"/>
              </w:rPr>
            </w:pPr>
          </w:p>
          <w:p w14:paraId="10FB3B38" w14:textId="34E7D926" w:rsidR="002F2A06"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48</w:t>
            </w:r>
          </w:p>
        </w:tc>
      </w:tr>
      <w:tr w:rsidR="00844BDC" w:rsidRPr="00AD3E36" w14:paraId="5CB27D13" w14:textId="77777777" w:rsidTr="002F2A06">
        <w:tc>
          <w:tcPr>
            <w:tcW w:w="9209" w:type="dxa"/>
          </w:tcPr>
          <w:p w14:paraId="41ACD0A4" w14:textId="6F471834" w:rsidR="00844BDC" w:rsidRPr="00844BDC" w:rsidRDefault="00844BDC" w:rsidP="00844BDC">
            <w:pPr>
              <w:pStyle w:val="3"/>
              <w:spacing w:before="0" w:line="360" w:lineRule="auto"/>
              <w:jc w:val="both"/>
              <w:outlineLvl w:val="2"/>
              <w:rPr>
                <w:rFonts w:ascii="Times New Roman" w:hAnsi="Times New Roman"/>
                <w:sz w:val="28"/>
                <w:szCs w:val="28"/>
                <w:lang w:val="uk-UA"/>
              </w:rPr>
            </w:pPr>
            <w:r w:rsidRPr="00844BDC">
              <w:rPr>
                <w:rFonts w:ascii="Times New Roman" w:hAnsi="Times New Roman" w:cs="Times New Roman"/>
                <w:color w:val="auto"/>
                <w:sz w:val="28"/>
                <w:szCs w:val="28"/>
                <w:lang w:val="uk-UA"/>
              </w:rPr>
              <w:t xml:space="preserve">4.1. </w:t>
            </w:r>
            <w:proofErr w:type="spellStart"/>
            <w:r w:rsidRPr="00844BDC">
              <w:rPr>
                <w:rFonts w:ascii="Times New Roman" w:hAnsi="Times New Roman" w:cs="Times New Roman"/>
                <w:color w:val="auto"/>
                <w:sz w:val="28"/>
                <w:szCs w:val="28"/>
              </w:rPr>
              <w:t>Концептуальні</w:t>
            </w:r>
            <w:proofErr w:type="spellEnd"/>
            <w:r w:rsidRPr="00844BDC">
              <w:rPr>
                <w:rFonts w:ascii="Times New Roman" w:hAnsi="Times New Roman" w:cs="Times New Roman"/>
                <w:color w:val="auto"/>
                <w:sz w:val="28"/>
                <w:szCs w:val="28"/>
              </w:rPr>
              <w:t xml:space="preserve"> засади </w:t>
            </w:r>
            <w:proofErr w:type="spellStart"/>
            <w:r w:rsidRPr="00844BDC">
              <w:rPr>
                <w:rFonts w:ascii="Times New Roman" w:hAnsi="Times New Roman" w:cs="Times New Roman"/>
                <w:color w:val="auto"/>
                <w:sz w:val="28"/>
                <w:szCs w:val="28"/>
              </w:rPr>
              <w:t>застосування</w:t>
            </w:r>
            <w:proofErr w:type="spellEnd"/>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динамічного</w:t>
            </w:r>
            <w:proofErr w:type="spellEnd"/>
            <w:r w:rsidRPr="00844BDC">
              <w:rPr>
                <w:rFonts w:ascii="Times New Roman" w:hAnsi="Times New Roman" w:cs="Times New Roman"/>
                <w:color w:val="auto"/>
                <w:sz w:val="28"/>
                <w:szCs w:val="28"/>
              </w:rPr>
              <w:t xml:space="preserve"> </w:t>
            </w:r>
            <w:proofErr w:type="spellStart"/>
            <w:r w:rsidRPr="00844BDC">
              <w:rPr>
                <w:rFonts w:ascii="Times New Roman" w:hAnsi="Times New Roman" w:cs="Times New Roman"/>
                <w:color w:val="auto"/>
                <w:sz w:val="28"/>
                <w:szCs w:val="28"/>
              </w:rPr>
              <w:t>коректора</w:t>
            </w:r>
            <w:proofErr w:type="spellEnd"/>
            <w:r>
              <w:rPr>
                <w:rFonts w:ascii="Times New Roman" w:hAnsi="Times New Roman" w:cs="Times New Roman"/>
                <w:color w:val="auto"/>
                <w:sz w:val="28"/>
                <w:szCs w:val="28"/>
                <w:lang w:val="uk-UA"/>
              </w:rPr>
              <w:t>...................</w:t>
            </w:r>
          </w:p>
        </w:tc>
        <w:tc>
          <w:tcPr>
            <w:tcW w:w="709" w:type="dxa"/>
          </w:tcPr>
          <w:p w14:paraId="1DCD012A" w14:textId="0D039B35"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48</w:t>
            </w:r>
          </w:p>
        </w:tc>
      </w:tr>
      <w:tr w:rsidR="00844BDC" w:rsidRPr="00AD3E36" w14:paraId="24EF5081" w14:textId="77777777" w:rsidTr="002F2A06">
        <w:tc>
          <w:tcPr>
            <w:tcW w:w="9209" w:type="dxa"/>
          </w:tcPr>
          <w:p w14:paraId="4675336B" w14:textId="6DFC34DA" w:rsidR="00844BDC" w:rsidRPr="00844BDC" w:rsidRDefault="00844BDC" w:rsidP="00844BDC">
            <w:pPr>
              <w:pStyle w:val="ac"/>
              <w:spacing w:before="0" w:beforeAutospacing="0" w:after="0" w:afterAutospacing="0" w:line="360" w:lineRule="auto"/>
              <w:jc w:val="both"/>
              <w:rPr>
                <w:sz w:val="28"/>
                <w:szCs w:val="28"/>
              </w:rPr>
            </w:pPr>
            <w:r w:rsidRPr="00844BDC">
              <w:rPr>
                <w:sz w:val="28"/>
                <w:szCs w:val="28"/>
              </w:rPr>
              <w:t>4.2. Показники якості розроблених систем керування</w:t>
            </w:r>
            <w:r>
              <w:rPr>
                <w:sz w:val="28"/>
                <w:szCs w:val="28"/>
              </w:rPr>
              <w:t>.....................................</w:t>
            </w:r>
          </w:p>
        </w:tc>
        <w:tc>
          <w:tcPr>
            <w:tcW w:w="709" w:type="dxa"/>
          </w:tcPr>
          <w:p w14:paraId="194270D5" w14:textId="695BFB37"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51</w:t>
            </w:r>
          </w:p>
        </w:tc>
      </w:tr>
      <w:tr w:rsidR="00844BDC" w:rsidRPr="00AD3E36" w14:paraId="3B3809DC" w14:textId="77777777" w:rsidTr="002F2A06">
        <w:tc>
          <w:tcPr>
            <w:tcW w:w="9209" w:type="dxa"/>
          </w:tcPr>
          <w:p w14:paraId="7182E10B" w14:textId="26DA7929" w:rsidR="00844BDC" w:rsidRPr="00844BDC" w:rsidRDefault="00844BDC" w:rsidP="00844BDC">
            <w:pPr>
              <w:pStyle w:val="ac"/>
              <w:spacing w:before="0" w:beforeAutospacing="0" w:after="0" w:afterAutospacing="0" w:line="360" w:lineRule="auto"/>
              <w:jc w:val="both"/>
              <w:rPr>
                <w:sz w:val="28"/>
                <w:szCs w:val="28"/>
              </w:rPr>
            </w:pPr>
            <w:r w:rsidRPr="00844BDC">
              <w:rPr>
                <w:sz w:val="28"/>
                <w:szCs w:val="28"/>
              </w:rPr>
              <w:t xml:space="preserve">4.3. Дослідження розробленої системи на </w:t>
            </w:r>
            <w:proofErr w:type="spellStart"/>
            <w:r w:rsidRPr="00844BDC">
              <w:rPr>
                <w:sz w:val="28"/>
                <w:szCs w:val="28"/>
              </w:rPr>
              <w:t>робастність</w:t>
            </w:r>
            <w:proofErr w:type="spellEnd"/>
            <w:r>
              <w:rPr>
                <w:sz w:val="28"/>
                <w:szCs w:val="28"/>
              </w:rPr>
              <w:t>......................................</w:t>
            </w:r>
          </w:p>
        </w:tc>
        <w:tc>
          <w:tcPr>
            <w:tcW w:w="709" w:type="dxa"/>
          </w:tcPr>
          <w:p w14:paraId="45006539" w14:textId="0D751407"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52</w:t>
            </w:r>
          </w:p>
        </w:tc>
      </w:tr>
      <w:tr w:rsidR="00844BDC" w:rsidRPr="00AD3E36" w14:paraId="46D32F08" w14:textId="77777777" w:rsidTr="002F2A06">
        <w:tc>
          <w:tcPr>
            <w:tcW w:w="9209" w:type="dxa"/>
          </w:tcPr>
          <w:p w14:paraId="73204E9B" w14:textId="73C3E5A8" w:rsidR="00844BDC" w:rsidRPr="00C66FE0" w:rsidRDefault="00844BDC" w:rsidP="00844BDC">
            <w:pPr>
              <w:spacing w:line="360" w:lineRule="auto"/>
              <w:jc w:val="both"/>
              <w:rPr>
                <w:rFonts w:ascii="Times New Roman" w:hAnsi="Times New Roman"/>
                <w:sz w:val="28"/>
                <w:szCs w:val="28"/>
                <w:lang w:val="uk-UA"/>
              </w:rPr>
            </w:pPr>
            <w:r>
              <w:rPr>
                <w:rFonts w:ascii="Times New Roman" w:hAnsi="Times New Roman"/>
                <w:sz w:val="28"/>
                <w:szCs w:val="28"/>
                <w:lang w:val="uk-UA"/>
              </w:rPr>
              <w:t>Висновки до розділу 4..........................................................................................</w:t>
            </w:r>
          </w:p>
        </w:tc>
        <w:tc>
          <w:tcPr>
            <w:tcW w:w="709" w:type="dxa"/>
          </w:tcPr>
          <w:p w14:paraId="397489B1" w14:textId="56B813F3"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56</w:t>
            </w:r>
          </w:p>
        </w:tc>
      </w:tr>
      <w:tr w:rsidR="00844BDC" w:rsidRPr="00AD3E36" w14:paraId="2D567012" w14:textId="77777777" w:rsidTr="002F2A06">
        <w:tc>
          <w:tcPr>
            <w:tcW w:w="9209" w:type="dxa"/>
          </w:tcPr>
          <w:p w14:paraId="2EC016AE" w14:textId="1E36A170" w:rsidR="00844BDC" w:rsidRPr="00844BDC" w:rsidRDefault="00844BDC" w:rsidP="00844BDC">
            <w:pPr>
              <w:spacing w:line="360" w:lineRule="auto"/>
              <w:rPr>
                <w:rFonts w:ascii="Times New Roman" w:hAnsi="Times New Roman"/>
                <w:b/>
                <w:sz w:val="28"/>
                <w:szCs w:val="28"/>
                <w:lang w:val="uk-UA"/>
              </w:rPr>
            </w:pPr>
            <w:r w:rsidRPr="00844BDC">
              <w:rPr>
                <w:rFonts w:ascii="Times New Roman" w:hAnsi="Times New Roman"/>
                <w:b/>
                <w:sz w:val="28"/>
                <w:szCs w:val="28"/>
                <w:lang w:val="uk-UA"/>
              </w:rPr>
              <w:t>ЗАГАЛЬНІ ВИСНОВКИ</w:t>
            </w:r>
            <w:r>
              <w:rPr>
                <w:rFonts w:ascii="Times New Roman" w:hAnsi="Times New Roman"/>
                <w:b/>
                <w:sz w:val="28"/>
                <w:szCs w:val="28"/>
                <w:lang w:val="uk-UA"/>
              </w:rPr>
              <w:t>..................................................................................</w:t>
            </w:r>
          </w:p>
        </w:tc>
        <w:tc>
          <w:tcPr>
            <w:tcW w:w="709" w:type="dxa"/>
          </w:tcPr>
          <w:p w14:paraId="1A32E3B6" w14:textId="58499BBC"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57</w:t>
            </w:r>
          </w:p>
        </w:tc>
      </w:tr>
      <w:tr w:rsidR="00844BDC" w:rsidRPr="00AD3E36" w14:paraId="3EC4E8BF" w14:textId="77777777" w:rsidTr="002F2A06">
        <w:tc>
          <w:tcPr>
            <w:tcW w:w="9209" w:type="dxa"/>
          </w:tcPr>
          <w:p w14:paraId="4BC78AB8" w14:textId="45395B24" w:rsidR="00844BDC" w:rsidRPr="00844BDC" w:rsidRDefault="00844BDC" w:rsidP="009A0A80">
            <w:pPr>
              <w:spacing w:line="360" w:lineRule="auto"/>
              <w:rPr>
                <w:rFonts w:ascii="Times New Roman" w:hAnsi="Times New Roman"/>
                <w:b/>
                <w:sz w:val="28"/>
                <w:szCs w:val="28"/>
                <w:lang w:val="uk-UA"/>
              </w:rPr>
            </w:pPr>
            <w:r w:rsidRPr="00844BDC">
              <w:rPr>
                <w:rFonts w:ascii="Times New Roman" w:hAnsi="Times New Roman"/>
                <w:b/>
                <w:sz w:val="28"/>
                <w:szCs w:val="28"/>
                <w:lang w:val="uk-UA"/>
              </w:rPr>
              <w:t>СПИСОК ВИКОРИСТАНИХ ДЖЕРЕЛ</w:t>
            </w:r>
            <w:r>
              <w:rPr>
                <w:rFonts w:ascii="Times New Roman" w:hAnsi="Times New Roman"/>
                <w:b/>
                <w:sz w:val="28"/>
                <w:szCs w:val="28"/>
                <w:lang w:val="uk-UA"/>
              </w:rPr>
              <w:t>..............................................</w:t>
            </w:r>
            <w:r w:rsidR="009A0A80">
              <w:rPr>
                <w:rFonts w:ascii="Times New Roman" w:hAnsi="Times New Roman"/>
                <w:b/>
                <w:sz w:val="28"/>
                <w:szCs w:val="28"/>
                <w:lang w:val="uk-UA"/>
              </w:rPr>
              <w:t>..</w:t>
            </w:r>
            <w:bookmarkStart w:id="0" w:name="_GoBack"/>
            <w:bookmarkEnd w:id="0"/>
            <w:r>
              <w:rPr>
                <w:rFonts w:ascii="Times New Roman" w:hAnsi="Times New Roman"/>
                <w:b/>
                <w:sz w:val="28"/>
                <w:szCs w:val="28"/>
                <w:lang w:val="uk-UA"/>
              </w:rPr>
              <w:t>.......</w:t>
            </w:r>
          </w:p>
        </w:tc>
        <w:tc>
          <w:tcPr>
            <w:tcW w:w="709" w:type="dxa"/>
          </w:tcPr>
          <w:p w14:paraId="41218A56" w14:textId="7BD91670" w:rsidR="00844BDC" w:rsidRPr="00AD3E36" w:rsidRDefault="002F2A06" w:rsidP="00844BDC">
            <w:pPr>
              <w:spacing w:line="360" w:lineRule="auto"/>
              <w:jc w:val="center"/>
              <w:rPr>
                <w:rFonts w:ascii="Times New Roman" w:hAnsi="Times New Roman"/>
                <w:sz w:val="28"/>
                <w:szCs w:val="28"/>
                <w:lang w:val="uk-UA" w:eastAsia="uk-UA"/>
              </w:rPr>
            </w:pPr>
            <w:r>
              <w:rPr>
                <w:rFonts w:ascii="Times New Roman" w:hAnsi="Times New Roman"/>
                <w:sz w:val="28"/>
                <w:szCs w:val="28"/>
                <w:lang w:val="uk-UA" w:eastAsia="uk-UA"/>
              </w:rPr>
              <w:t>58</w:t>
            </w:r>
          </w:p>
        </w:tc>
      </w:tr>
    </w:tbl>
    <w:p w14:paraId="25647621" w14:textId="04E9778D"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0B9C104D" w14:textId="6B68E3CA"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31F7BFA9" w14:textId="5A33F2D8"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15F81D4A" w14:textId="3CF7A18F"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02FDBC7A" w14:textId="0E91F3CC"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1042902F" w14:textId="1CB86C06"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6A14E098" w14:textId="06852AF7"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3DCDF190" w14:textId="3196B401"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7D84561D" w14:textId="669A9A6B"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5422F60D" w14:textId="7E168A18"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41BCBAEC" w14:textId="4AFAA1E4"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0C21832B" w14:textId="57183855"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5735F53C" w14:textId="3CCE81D4"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5957659A" w14:textId="08F53416"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41DBEF3B" w14:textId="7B800CE8"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7A7C1517" w14:textId="763E8B8C"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587C6621" w14:textId="057C1F14"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05C105EE" w14:textId="06509088"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5BC55705" w14:textId="74EC0B7B"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1E8162CD" w14:textId="77777777" w:rsidR="00844BDC" w:rsidRDefault="00844BDC" w:rsidP="009A729F">
      <w:pPr>
        <w:widowControl w:val="0"/>
        <w:spacing w:after="0" w:line="360" w:lineRule="auto"/>
        <w:jc w:val="center"/>
        <w:rPr>
          <w:rFonts w:ascii="Times New Roman" w:eastAsia="Times New Roman" w:hAnsi="Times New Roman" w:cs="Times New Roman"/>
          <w:b/>
          <w:sz w:val="28"/>
          <w:szCs w:val="28"/>
          <w:lang w:val="uk-UA" w:eastAsia="uk-UA"/>
        </w:rPr>
      </w:pPr>
    </w:p>
    <w:p w14:paraId="12334EAA" w14:textId="07FFED05"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p>
    <w:p w14:paraId="13A748EC" w14:textId="55D50C77" w:rsidR="00690625" w:rsidRDefault="00690625"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ВСТУП</w:t>
      </w:r>
    </w:p>
    <w:p w14:paraId="694C103D" w14:textId="77777777" w:rsidR="00745C88" w:rsidRDefault="00745C88" w:rsidP="009A729F">
      <w:pPr>
        <w:widowControl w:val="0"/>
        <w:spacing w:after="0" w:line="360" w:lineRule="auto"/>
        <w:jc w:val="center"/>
        <w:rPr>
          <w:rFonts w:ascii="Times New Roman" w:eastAsia="Times New Roman" w:hAnsi="Times New Roman" w:cs="Times New Roman"/>
          <w:b/>
          <w:sz w:val="28"/>
          <w:szCs w:val="28"/>
          <w:lang w:val="uk-UA" w:eastAsia="uk-UA"/>
        </w:rPr>
      </w:pPr>
    </w:p>
    <w:p w14:paraId="6ACF48F0" w14:textId="77777777" w:rsidR="00745C88" w:rsidRPr="00745C88" w:rsidRDefault="00745C88" w:rsidP="00745C88">
      <w:pPr>
        <w:pStyle w:val="ac"/>
        <w:spacing w:before="0" w:beforeAutospacing="0" w:after="0" w:afterAutospacing="0" w:line="360" w:lineRule="auto"/>
        <w:ind w:firstLine="709"/>
        <w:jc w:val="both"/>
        <w:rPr>
          <w:sz w:val="28"/>
          <w:szCs w:val="28"/>
        </w:rPr>
      </w:pPr>
      <w:r w:rsidRPr="00745C88">
        <w:rPr>
          <w:b/>
          <w:bCs/>
          <w:sz w:val="28"/>
          <w:szCs w:val="28"/>
        </w:rPr>
        <w:t>Актуальність теми.</w:t>
      </w:r>
      <w:r w:rsidRPr="00745C88">
        <w:rPr>
          <w:bCs/>
          <w:sz w:val="28"/>
          <w:szCs w:val="28"/>
        </w:rPr>
        <w:t xml:space="preserve"> </w:t>
      </w:r>
      <w:r w:rsidRPr="00745C88">
        <w:rPr>
          <w:sz w:val="28"/>
          <w:szCs w:val="28"/>
        </w:rPr>
        <w:t xml:space="preserve">На сьогоднішній день існує гостра потреба в </w:t>
      </w:r>
      <w:r w:rsidRPr="00745C88">
        <w:rPr>
          <w:bCs/>
          <w:sz w:val="28"/>
          <w:szCs w:val="28"/>
        </w:rPr>
        <w:t>оптимізації споживання дорогих енергоносіїв</w:t>
      </w:r>
      <w:r w:rsidRPr="00745C88">
        <w:rPr>
          <w:sz w:val="28"/>
          <w:szCs w:val="28"/>
        </w:rPr>
        <w:t xml:space="preserve">. Котлоагрегат є ключовим, але водночас </w:t>
      </w:r>
      <w:r w:rsidRPr="00745C88">
        <w:rPr>
          <w:bCs/>
          <w:sz w:val="28"/>
          <w:szCs w:val="28"/>
        </w:rPr>
        <w:t xml:space="preserve">складним, нелінійним, </w:t>
      </w:r>
      <w:proofErr w:type="spellStart"/>
      <w:r w:rsidRPr="00745C88">
        <w:rPr>
          <w:bCs/>
          <w:sz w:val="28"/>
          <w:szCs w:val="28"/>
        </w:rPr>
        <w:t>багатозв'язним</w:t>
      </w:r>
      <w:proofErr w:type="spellEnd"/>
      <w:r w:rsidRPr="00745C88">
        <w:rPr>
          <w:bCs/>
          <w:sz w:val="28"/>
          <w:szCs w:val="28"/>
        </w:rPr>
        <w:t xml:space="preserve"> та інерційним об'єктом керування</w:t>
      </w:r>
      <w:r w:rsidRPr="00745C88">
        <w:rPr>
          <w:sz w:val="28"/>
          <w:szCs w:val="28"/>
        </w:rPr>
        <w:t xml:space="preserve">. Це обумовлює необхідність впровадження високоточних автоматизованих систем керування (АСК). Тільки такі системи здатні підтримувати </w:t>
      </w:r>
      <w:r w:rsidRPr="00745C88">
        <w:rPr>
          <w:bCs/>
          <w:sz w:val="28"/>
          <w:szCs w:val="28"/>
        </w:rPr>
        <w:t>оптимальні режими роботи</w:t>
      </w:r>
      <w:r w:rsidRPr="00745C88">
        <w:rPr>
          <w:sz w:val="28"/>
          <w:szCs w:val="28"/>
        </w:rPr>
        <w:t xml:space="preserve"> і забезпечувати </w:t>
      </w:r>
      <w:r w:rsidRPr="00745C88">
        <w:rPr>
          <w:bCs/>
          <w:sz w:val="28"/>
          <w:szCs w:val="28"/>
        </w:rPr>
        <w:t>максимальний коефіцієнт корисної дії (ККД)</w:t>
      </w:r>
      <w:r w:rsidRPr="00745C88">
        <w:rPr>
          <w:sz w:val="28"/>
          <w:szCs w:val="28"/>
        </w:rPr>
        <w:t xml:space="preserve">, мінімізуючи втрати теплоти та гарантуючи </w:t>
      </w:r>
      <w:r w:rsidRPr="00745C88">
        <w:rPr>
          <w:bCs/>
          <w:sz w:val="28"/>
          <w:szCs w:val="28"/>
        </w:rPr>
        <w:t>економічне використання палива, повітря та води</w:t>
      </w:r>
      <w:r w:rsidRPr="00745C88">
        <w:rPr>
          <w:sz w:val="28"/>
          <w:szCs w:val="28"/>
        </w:rPr>
        <w:t>.</w:t>
      </w:r>
    </w:p>
    <w:p w14:paraId="2D2E0E9B" w14:textId="77777777" w:rsidR="00745C88" w:rsidRPr="00745C88" w:rsidRDefault="00745C88" w:rsidP="00745C88">
      <w:pPr>
        <w:pStyle w:val="ac"/>
        <w:spacing w:before="0" w:beforeAutospacing="0" w:after="0" w:afterAutospacing="0" w:line="360" w:lineRule="auto"/>
        <w:ind w:firstLine="709"/>
        <w:jc w:val="both"/>
        <w:rPr>
          <w:sz w:val="28"/>
          <w:szCs w:val="28"/>
        </w:rPr>
      </w:pPr>
      <w:r w:rsidRPr="00745C88">
        <w:rPr>
          <w:sz w:val="28"/>
          <w:szCs w:val="28"/>
        </w:rPr>
        <w:t xml:space="preserve">Високі вимоги до технологічного процесу вимагають підтримання </w:t>
      </w:r>
      <w:r w:rsidRPr="00745C88">
        <w:rPr>
          <w:bCs/>
          <w:sz w:val="28"/>
          <w:szCs w:val="28"/>
        </w:rPr>
        <w:t>стабільного тиску та температури пари</w:t>
      </w:r>
      <w:r w:rsidRPr="00745C88">
        <w:rPr>
          <w:sz w:val="28"/>
          <w:szCs w:val="28"/>
        </w:rPr>
        <w:t xml:space="preserve"> з мінімальними відхиленнями, що є критично важливим для надійної роботи турбін та технологічного обладнання. Зміна навантаження котла або властивостей палива вимагає </w:t>
      </w:r>
      <w:r w:rsidRPr="00745C88">
        <w:rPr>
          <w:bCs/>
          <w:sz w:val="28"/>
          <w:szCs w:val="28"/>
        </w:rPr>
        <w:t>адаптивних та інтелектуальних алгоритмів керування</w:t>
      </w:r>
      <w:r w:rsidRPr="00745C88">
        <w:rPr>
          <w:sz w:val="28"/>
          <w:szCs w:val="28"/>
        </w:rPr>
        <w:t>, які є предметом сучасних досліджень і не можуть бути реалізовані застарілими методами.</w:t>
      </w:r>
    </w:p>
    <w:p w14:paraId="5AF32E0B" w14:textId="77777777" w:rsidR="00745C88" w:rsidRPr="00745C88" w:rsidRDefault="00745C88" w:rsidP="00745C88">
      <w:pPr>
        <w:pStyle w:val="ac"/>
        <w:spacing w:before="0" w:beforeAutospacing="0" w:after="0" w:afterAutospacing="0" w:line="360" w:lineRule="auto"/>
        <w:ind w:firstLine="709"/>
        <w:jc w:val="both"/>
        <w:rPr>
          <w:sz w:val="28"/>
          <w:szCs w:val="28"/>
        </w:rPr>
      </w:pPr>
      <w:r w:rsidRPr="00745C88">
        <w:rPr>
          <w:sz w:val="28"/>
          <w:szCs w:val="28"/>
        </w:rPr>
        <w:t xml:space="preserve">Крім того, </w:t>
      </w:r>
      <w:r w:rsidRPr="00745C88">
        <w:rPr>
          <w:bCs/>
          <w:sz w:val="28"/>
          <w:szCs w:val="28"/>
        </w:rPr>
        <w:t>безпека експлуатації</w:t>
      </w:r>
      <w:r w:rsidRPr="00745C88">
        <w:rPr>
          <w:sz w:val="28"/>
          <w:szCs w:val="28"/>
        </w:rPr>
        <w:t xml:space="preserve"> має першочергове значення. Автоматизація дозволяє </w:t>
      </w:r>
      <w:r w:rsidRPr="00745C88">
        <w:rPr>
          <w:bCs/>
          <w:sz w:val="28"/>
          <w:szCs w:val="28"/>
        </w:rPr>
        <w:t>миттєво реагувати на критичні зміни</w:t>
      </w:r>
      <w:r w:rsidRPr="00745C88">
        <w:rPr>
          <w:sz w:val="28"/>
          <w:szCs w:val="28"/>
        </w:rPr>
        <w:t xml:space="preserve"> параметрів (наприклад, аварійне зниження рівня води) і вмикати захисні блокування, </w:t>
      </w:r>
      <w:r w:rsidRPr="00745C88">
        <w:rPr>
          <w:bCs/>
          <w:sz w:val="28"/>
          <w:szCs w:val="28"/>
        </w:rPr>
        <w:t>суттєво знижуючи ризик аварій</w:t>
      </w:r>
      <w:r w:rsidRPr="00745C88">
        <w:rPr>
          <w:sz w:val="28"/>
          <w:szCs w:val="28"/>
        </w:rPr>
        <w:t xml:space="preserve">. Системи моніторингу та діагностики, що є частиною автоматизації, покращують </w:t>
      </w:r>
      <w:r w:rsidRPr="00745C88">
        <w:rPr>
          <w:bCs/>
          <w:sz w:val="28"/>
          <w:szCs w:val="28"/>
        </w:rPr>
        <w:t>надійність</w:t>
      </w:r>
      <w:r w:rsidRPr="00745C88">
        <w:rPr>
          <w:sz w:val="28"/>
          <w:szCs w:val="28"/>
        </w:rPr>
        <w:t xml:space="preserve"> завдяки ранньому виявленню </w:t>
      </w:r>
      <w:proofErr w:type="spellStart"/>
      <w:r w:rsidRPr="00745C88">
        <w:rPr>
          <w:sz w:val="28"/>
          <w:szCs w:val="28"/>
        </w:rPr>
        <w:t>несправностей</w:t>
      </w:r>
      <w:proofErr w:type="spellEnd"/>
      <w:r w:rsidRPr="00745C88">
        <w:rPr>
          <w:sz w:val="28"/>
          <w:szCs w:val="28"/>
        </w:rPr>
        <w:t>.</w:t>
      </w:r>
    </w:p>
    <w:p w14:paraId="3E3A3EC1" w14:textId="08154F2E" w:rsidR="00745C88" w:rsidRPr="00745C88" w:rsidRDefault="00745C88" w:rsidP="00745C88">
      <w:pPr>
        <w:pStyle w:val="ac"/>
        <w:spacing w:before="0" w:beforeAutospacing="0" w:after="0" w:afterAutospacing="0" w:line="360" w:lineRule="auto"/>
        <w:ind w:firstLine="709"/>
        <w:jc w:val="both"/>
        <w:rPr>
          <w:sz w:val="28"/>
          <w:szCs w:val="28"/>
        </w:rPr>
      </w:pPr>
      <w:r w:rsidRPr="00745C88">
        <w:rPr>
          <w:sz w:val="28"/>
          <w:szCs w:val="28"/>
        </w:rPr>
        <w:t xml:space="preserve">Нарешті, актуальність теми підкреслюється </w:t>
      </w:r>
      <w:r w:rsidRPr="00745C88">
        <w:rPr>
          <w:bCs/>
          <w:sz w:val="28"/>
          <w:szCs w:val="28"/>
        </w:rPr>
        <w:t xml:space="preserve">екологічними викликами та тенденціями </w:t>
      </w:r>
      <w:proofErr w:type="spellStart"/>
      <w:r w:rsidRPr="00745C88">
        <w:rPr>
          <w:bCs/>
          <w:sz w:val="28"/>
          <w:szCs w:val="28"/>
        </w:rPr>
        <w:t>цифровізації</w:t>
      </w:r>
      <w:proofErr w:type="spellEnd"/>
      <w:r w:rsidRPr="00745C88">
        <w:rPr>
          <w:sz w:val="28"/>
          <w:szCs w:val="28"/>
        </w:rPr>
        <w:t xml:space="preserve">. Оптимальне керування процесом горіння через точне регулювання співвідношення "паливо-повітря" призводить до </w:t>
      </w:r>
      <w:r w:rsidRPr="00745C88">
        <w:rPr>
          <w:bCs/>
          <w:sz w:val="28"/>
          <w:szCs w:val="28"/>
        </w:rPr>
        <w:t>зниження викидів шкідливих речовин,</w:t>
      </w:r>
      <w:r w:rsidRPr="00745C88">
        <w:rPr>
          <w:sz w:val="28"/>
          <w:szCs w:val="28"/>
        </w:rPr>
        <w:t xml:space="preserve"> забезпечуючи відповідність жорстким </w:t>
      </w:r>
      <w:r w:rsidRPr="00745C88">
        <w:rPr>
          <w:bCs/>
          <w:sz w:val="28"/>
          <w:szCs w:val="28"/>
        </w:rPr>
        <w:t>екологічним стандартам</w:t>
      </w:r>
      <w:r w:rsidRPr="00745C88">
        <w:rPr>
          <w:sz w:val="28"/>
          <w:szCs w:val="28"/>
        </w:rPr>
        <w:t xml:space="preserve">. Впровадження АСК також є необхідним кроком до </w:t>
      </w:r>
      <w:r w:rsidRPr="00745C88">
        <w:rPr>
          <w:bCs/>
          <w:sz w:val="28"/>
          <w:szCs w:val="28"/>
        </w:rPr>
        <w:t>Індустрії 4.0</w:t>
      </w:r>
      <w:r w:rsidRPr="00745C88">
        <w:rPr>
          <w:sz w:val="28"/>
          <w:szCs w:val="28"/>
        </w:rPr>
        <w:t xml:space="preserve">, дозволяючи інтегрувати дані про роботу котла в загальні системи керування підприємством, відкриваючи можливості для застосування передових методів керування, таких як </w:t>
      </w:r>
      <w:proofErr w:type="spellStart"/>
      <w:r w:rsidRPr="00745C88">
        <w:rPr>
          <w:bCs/>
          <w:sz w:val="28"/>
          <w:szCs w:val="28"/>
        </w:rPr>
        <w:t>предиктивне</w:t>
      </w:r>
      <w:proofErr w:type="spellEnd"/>
      <w:r w:rsidRPr="00745C88">
        <w:rPr>
          <w:bCs/>
          <w:sz w:val="28"/>
          <w:szCs w:val="28"/>
        </w:rPr>
        <w:t xml:space="preserve"> керування (MPC)</w:t>
      </w:r>
      <w:r w:rsidRPr="00745C88">
        <w:rPr>
          <w:sz w:val="28"/>
          <w:szCs w:val="28"/>
        </w:rPr>
        <w:t xml:space="preserve"> та </w:t>
      </w:r>
      <w:r w:rsidRPr="00745C88">
        <w:rPr>
          <w:bCs/>
          <w:sz w:val="28"/>
          <w:szCs w:val="28"/>
        </w:rPr>
        <w:t>нечітка логіка</w:t>
      </w:r>
      <w:r w:rsidRPr="00745C88">
        <w:rPr>
          <w:sz w:val="28"/>
          <w:szCs w:val="28"/>
        </w:rPr>
        <w:t>.</w:t>
      </w:r>
    </w:p>
    <w:p w14:paraId="2AE5D589" w14:textId="77777777" w:rsidR="00745C88" w:rsidRDefault="00745C88" w:rsidP="00745C88">
      <w:pPr>
        <w:spacing w:after="0" w:line="360" w:lineRule="auto"/>
        <w:ind w:firstLine="709"/>
        <w:jc w:val="both"/>
        <w:outlineLvl w:val="2"/>
        <w:rPr>
          <w:rFonts w:ascii="Times New Roman" w:eastAsia="Times New Roman" w:hAnsi="Times New Roman" w:cs="Times New Roman"/>
          <w:bCs/>
          <w:sz w:val="28"/>
          <w:szCs w:val="28"/>
          <w:lang w:eastAsia="uk-UA"/>
        </w:rPr>
      </w:pPr>
    </w:p>
    <w:p w14:paraId="31196838" w14:textId="77777777" w:rsidR="00745C88" w:rsidRDefault="00745C88" w:rsidP="00745C88">
      <w:pPr>
        <w:spacing w:after="0" w:line="360" w:lineRule="auto"/>
        <w:ind w:firstLine="709"/>
        <w:jc w:val="both"/>
        <w:outlineLvl w:val="2"/>
        <w:rPr>
          <w:rFonts w:ascii="Times New Roman" w:eastAsia="Times New Roman" w:hAnsi="Times New Roman" w:cs="Times New Roman"/>
          <w:bCs/>
          <w:sz w:val="28"/>
          <w:szCs w:val="28"/>
          <w:lang w:eastAsia="uk-UA"/>
        </w:rPr>
      </w:pPr>
    </w:p>
    <w:p w14:paraId="7F9C89C1" w14:textId="7914E16F" w:rsidR="00745C88" w:rsidRPr="00745C88" w:rsidRDefault="00745C88" w:rsidP="00745C88">
      <w:pPr>
        <w:spacing w:after="0" w:line="360" w:lineRule="auto"/>
        <w:ind w:firstLine="709"/>
        <w:jc w:val="both"/>
        <w:outlineLvl w:val="2"/>
        <w:rPr>
          <w:rFonts w:ascii="Times New Roman" w:eastAsia="Times New Roman" w:hAnsi="Times New Roman" w:cs="Times New Roman"/>
          <w:b/>
          <w:bCs/>
          <w:sz w:val="28"/>
          <w:szCs w:val="28"/>
          <w:lang w:eastAsia="uk-UA"/>
        </w:rPr>
      </w:pPr>
      <w:r w:rsidRPr="00745C88">
        <w:rPr>
          <w:rFonts w:ascii="Times New Roman" w:eastAsia="Times New Roman" w:hAnsi="Times New Roman" w:cs="Times New Roman"/>
          <w:b/>
          <w:bCs/>
          <w:sz w:val="28"/>
          <w:szCs w:val="28"/>
          <w:lang w:eastAsia="uk-UA"/>
        </w:rPr>
        <w:lastRenderedPageBreak/>
        <w:t xml:space="preserve">Мета і </w:t>
      </w:r>
      <w:proofErr w:type="spellStart"/>
      <w:r w:rsidRPr="00745C88">
        <w:rPr>
          <w:rFonts w:ascii="Times New Roman" w:eastAsia="Times New Roman" w:hAnsi="Times New Roman" w:cs="Times New Roman"/>
          <w:b/>
          <w:bCs/>
          <w:sz w:val="28"/>
          <w:szCs w:val="28"/>
          <w:lang w:eastAsia="uk-UA"/>
        </w:rPr>
        <w:t>завдання</w:t>
      </w:r>
      <w:proofErr w:type="spellEnd"/>
      <w:r w:rsidRPr="00745C88">
        <w:rPr>
          <w:rFonts w:ascii="Times New Roman" w:eastAsia="Times New Roman" w:hAnsi="Times New Roman" w:cs="Times New Roman"/>
          <w:b/>
          <w:bCs/>
          <w:sz w:val="28"/>
          <w:szCs w:val="28"/>
          <w:lang w:eastAsia="uk-UA"/>
        </w:rPr>
        <w:t xml:space="preserve"> </w:t>
      </w:r>
      <w:proofErr w:type="spellStart"/>
      <w:r w:rsidRPr="00745C88">
        <w:rPr>
          <w:rFonts w:ascii="Times New Roman" w:eastAsia="Times New Roman" w:hAnsi="Times New Roman" w:cs="Times New Roman"/>
          <w:b/>
          <w:bCs/>
          <w:sz w:val="28"/>
          <w:szCs w:val="28"/>
          <w:lang w:eastAsia="uk-UA"/>
        </w:rPr>
        <w:t>досліджень</w:t>
      </w:r>
      <w:proofErr w:type="spellEnd"/>
      <w:r w:rsidRPr="00745C88">
        <w:rPr>
          <w:rFonts w:ascii="Times New Roman" w:eastAsia="Times New Roman" w:hAnsi="Times New Roman" w:cs="Times New Roman"/>
          <w:b/>
          <w:bCs/>
          <w:sz w:val="28"/>
          <w:szCs w:val="28"/>
          <w:lang w:eastAsia="uk-UA"/>
        </w:rPr>
        <w:t>.</w:t>
      </w:r>
    </w:p>
    <w:p w14:paraId="4B7FE3A6" w14:textId="4818EF2E" w:rsidR="00745C88" w:rsidRPr="00745C88" w:rsidRDefault="00745C88" w:rsidP="00745C88">
      <w:pPr>
        <w:spacing w:after="0" w:line="360" w:lineRule="auto"/>
        <w:ind w:firstLine="709"/>
        <w:jc w:val="both"/>
        <w:outlineLvl w:val="2"/>
        <w:rPr>
          <w:rFonts w:ascii="Times New Roman" w:hAnsi="Times New Roman" w:cs="Times New Roman"/>
          <w:sz w:val="28"/>
          <w:szCs w:val="28"/>
        </w:rPr>
      </w:pPr>
      <w:r w:rsidRPr="00745C88">
        <w:rPr>
          <w:rFonts w:ascii="Times New Roman" w:hAnsi="Times New Roman" w:cs="Times New Roman"/>
          <w:bCs/>
          <w:sz w:val="28"/>
          <w:szCs w:val="28"/>
        </w:rPr>
        <w:t>Метою</w:t>
      </w:r>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магістерської</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роботи</w:t>
      </w:r>
      <w:proofErr w:type="spellEnd"/>
      <w:r w:rsidRPr="00745C88">
        <w:rPr>
          <w:rFonts w:ascii="Times New Roman" w:hAnsi="Times New Roman" w:cs="Times New Roman"/>
          <w:sz w:val="28"/>
          <w:szCs w:val="28"/>
        </w:rPr>
        <w:t xml:space="preserve"> є </w:t>
      </w:r>
      <w:proofErr w:type="spellStart"/>
      <w:r w:rsidRPr="00745C88">
        <w:rPr>
          <w:rFonts w:ascii="Times New Roman" w:hAnsi="Times New Roman" w:cs="Times New Roman"/>
          <w:bCs/>
          <w:sz w:val="28"/>
          <w:szCs w:val="28"/>
        </w:rPr>
        <w:t>розробка</w:t>
      </w:r>
      <w:proofErr w:type="spellEnd"/>
      <w:r w:rsidRPr="00745C88">
        <w:rPr>
          <w:rFonts w:ascii="Times New Roman" w:hAnsi="Times New Roman" w:cs="Times New Roman"/>
          <w:bCs/>
          <w:sz w:val="28"/>
          <w:szCs w:val="28"/>
        </w:rPr>
        <w:t xml:space="preserve"> та обґрунтування структури та алгоритмів функціонування сучасної автоматизованої системи керування (АСК)</w:t>
      </w:r>
      <w:r w:rsidRPr="00745C88">
        <w:rPr>
          <w:rFonts w:ascii="Times New Roman" w:hAnsi="Times New Roman" w:cs="Times New Roman"/>
          <w:sz w:val="28"/>
          <w:szCs w:val="28"/>
        </w:rPr>
        <w:t xml:space="preserve"> для процесу виробництва пари котлоагрегатом, що забезпечить </w:t>
      </w:r>
      <w:r w:rsidRPr="00745C88">
        <w:rPr>
          <w:rFonts w:ascii="Times New Roman" w:hAnsi="Times New Roman" w:cs="Times New Roman"/>
          <w:bCs/>
          <w:sz w:val="28"/>
          <w:szCs w:val="28"/>
        </w:rPr>
        <w:t>підвищення його енергоефективності, надійності та екологічної безпеки</w:t>
      </w:r>
      <w:r w:rsidRPr="00745C88">
        <w:rPr>
          <w:rFonts w:ascii="Times New Roman" w:hAnsi="Times New Roman" w:cs="Times New Roman"/>
          <w:sz w:val="28"/>
          <w:szCs w:val="28"/>
        </w:rPr>
        <w:t xml:space="preserve"> в умовах змінного технологічного навантаження.</w:t>
      </w:r>
    </w:p>
    <w:p w14:paraId="5180E0A7" w14:textId="1DFF4E63" w:rsidR="00745C88" w:rsidRPr="00745C88" w:rsidRDefault="00745C88" w:rsidP="00745C88">
      <w:pPr>
        <w:pStyle w:val="ac"/>
        <w:spacing w:before="0" w:beforeAutospacing="0" w:after="0" w:afterAutospacing="0" w:line="360" w:lineRule="auto"/>
        <w:ind w:firstLine="709"/>
        <w:jc w:val="both"/>
        <w:rPr>
          <w:sz w:val="28"/>
          <w:szCs w:val="28"/>
        </w:rPr>
      </w:pPr>
      <w:r w:rsidRPr="00745C88">
        <w:rPr>
          <w:bCs/>
          <w:i/>
          <w:sz w:val="28"/>
          <w:szCs w:val="28"/>
        </w:rPr>
        <w:t>Об'єктом дослідження</w:t>
      </w:r>
      <w:r w:rsidRPr="00745C88">
        <w:rPr>
          <w:sz w:val="28"/>
          <w:szCs w:val="28"/>
        </w:rPr>
        <w:t xml:space="preserve"> є </w:t>
      </w:r>
      <w:r w:rsidRPr="00745C88">
        <w:rPr>
          <w:bCs/>
          <w:sz w:val="28"/>
          <w:szCs w:val="28"/>
        </w:rPr>
        <w:t>технологічний процес виробництва пари в котлоагрегаті</w:t>
      </w:r>
      <w:r w:rsidRPr="00745C88">
        <w:rPr>
          <w:sz w:val="28"/>
          <w:szCs w:val="28"/>
        </w:rPr>
        <w:t xml:space="preserve">, який розглядається як </w:t>
      </w:r>
      <w:r w:rsidRPr="00745C88">
        <w:rPr>
          <w:bCs/>
          <w:sz w:val="28"/>
          <w:szCs w:val="28"/>
        </w:rPr>
        <w:t xml:space="preserve">складний, </w:t>
      </w:r>
      <w:proofErr w:type="spellStart"/>
      <w:r w:rsidRPr="00745C88">
        <w:rPr>
          <w:bCs/>
          <w:sz w:val="28"/>
          <w:szCs w:val="28"/>
        </w:rPr>
        <w:t>багатозв'язний</w:t>
      </w:r>
      <w:proofErr w:type="spellEnd"/>
      <w:r w:rsidRPr="00745C88">
        <w:rPr>
          <w:bCs/>
          <w:sz w:val="28"/>
          <w:szCs w:val="28"/>
        </w:rPr>
        <w:t xml:space="preserve"> та нелінійний об'єкт керування</w:t>
      </w:r>
      <w:r w:rsidRPr="00745C88">
        <w:rPr>
          <w:sz w:val="28"/>
          <w:szCs w:val="28"/>
        </w:rPr>
        <w:t>.</w:t>
      </w:r>
    </w:p>
    <w:p w14:paraId="585746C9" w14:textId="50BA53B7" w:rsidR="00745C88" w:rsidRPr="00745C88" w:rsidRDefault="00745C88" w:rsidP="00745C88">
      <w:pPr>
        <w:pStyle w:val="ac"/>
        <w:spacing w:before="0" w:beforeAutospacing="0" w:after="0" w:afterAutospacing="0" w:line="360" w:lineRule="auto"/>
        <w:ind w:firstLine="709"/>
        <w:jc w:val="both"/>
        <w:rPr>
          <w:sz w:val="28"/>
          <w:szCs w:val="28"/>
        </w:rPr>
      </w:pPr>
      <w:r w:rsidRPr="00745C88">
        <w:rPr>
          <w:bCs/>
          <w:i/>
          <w:sz w:val="28"/>
          <w:szCs w:val="28"/>
        </w:rPr>
        <w:t>Предметом дослідження</w:t>
      </w:r>
      <w:r w:rsidRPr="00745C88">
        <w:rPr>
          <w:sz w:val="28"/>
          <w:szCs w:val="28"/>
        </w:rPr>
        <w:t xml:space="preserve"> є </w:t>
      </w:r>
      <w:r w:rsidRPr="00745C88">
        <w:rPr>
          <w:bCs/>
          <w:sz w:val="28"/>
          <w:szCs w:val="28"/>
        </w:rPr>
        <w:t>принципи побудови, функціональна структура, математичні моделі та алгоритми функціонування автоматизованої системи керування (АСК)</w:t>
      </w:r>
      <w:r w:rsidRPr="00745C88">
        <w:rPr>
          <w:sz w:val="28"/>
          <w:szCs w:val="28"/>
        </w:rPr>
        <w:t xml:space="preserve">, спрямовані на </w:t>
      </w:r>
      <w:r w:rsidRPr="00745C88">
        <w:rPr>
          <w:bCs/>
          <w:sz w:val="28"/>
          <w:szCs w:val="28"/>
        </w:rPr>
        <w:t>оптимізацію та стабілізацію</w:t>
      </w:r>
      <w:r w:rsidRPr="00745C88">
        <w:rPr>
          <w:sz w:val="28"/>
          <w:szCs w:val="28"/>
        </w:rPr>
        <w:t xml:space="preserve"> процесу виробництва пари котлоагрегатом.</w:t>
      </w:r>
    </w:p>
    <w:p w14:paraId="22461463" w14:textId="0F6CB48D" w:rsidR="00745C88" w:rsidRPr="00745C88" w:rsidRDefault="00745C88" w:rsidP="00745C88">
      <w:pPr>
        <w:pStyle w:val="ac"/>
        <w:spacing w:before="0" w:beforeAutospacing="0" w:after="0" w:afterAutospacing="0" w:line="360" w:lineRule="auto"/>
        <w:ind w:firstLine="709"/>
        <w:jc w:val="both"/>
        <w:rPr>
          <w:sz w:val="28"/>
          <w:szCs w:val="28"/>
        </w:rPr>
      </w:pPr>
      <w:r w:rsidRPr="00745C88">
        <w:rPr>
          <w:sz w:val="28"/>
          <w:szCs w:val="28"/>
        </w:rPr>
        <w:t xml:space="preserve">Для досягнення поставленої мети необхідно вирішити такі </w:t>
      </w:r>
      <w:r w:rsidRPr="00745C88">
        <w:rPr>
          <w:bCs/>
          <w:sz w:val="28"/>
          <w:szCs w:val="28"/>
        </w:rPr>
        <w:t>завдання</w:t>
      </w:r>
      <w:r w:rsidRPr="00745C88">
        <w:rPr>
          <w:sz w:val="28"/>
          <w:szCs w:val="28"/>
        </w:rPr>
        <w:t>:</w:t>
      </w:r>
    </w:p>
    <w:p w14:paraId="7588F18E"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t>Провести аналіз об'єкта керування:</w:t>
      </w:r>
      <w:r w:rsidRPr="00745C88">
        <w:rPr>
          <w:sz w:val="28"/>
          <w:szCs w:val="28"/>
        </w:rPr>
        <w:t xml:space="preserve"> Дослідити котлоагрегат як складний, нелінійний, </w:t>
      </w:r>
      <w:proofErr w:type="spellStart"/>
      <w:r w:rsidRPr="00745C88">
        <w:rPr>
          <w:sz w:val="28"/>
          <w:szCs w:val="28"/>
        </w:rPr>
        <w:t>багатозв'язний</w:t>
      </w:r>
      <w:proofErr w:type="spellEnd"/>
      <w:r w:rsidRPr="00745C88">
        <w:rPr>
          <w:sz w:val="28"/>
          <w:szCs w:val="28"/>
        </w:rPr>
        <w:t xml:space="preserve"> об'єкт. Визначити його статичні та динамічні характеристики, основні керуючі та регульовані параметри (тиск пари, температура пари, рівень води в барабані, співвідношення "паливо-повітря").</w:t>
      </w:r>
    </w:p>
    <w:p w14:paraId="21A7BB64"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t>Здійснити огляд існуючих систем керування:</w:t>
      </w:r>
      <w:r w:rsidRPr="00745C88">
        <w:rPr>
          <w:sz w:val="28"/>
          <w:szCs w:val="28"/>
        </w:rPr>
        <w:t xml:space="preserve"> Проаналізувати сучасні технічні та алгоритмічні рішення для автоматизації котельного обладнання (традиційні ПІД-регулятори, каскадні системи, а також сучасні інтелектуальні методи — </w:t>
      </w:r>
      <w:proofErr w:type="spellStart"/>
      <w:r w:rsidRPr="00745C88">
        <w:rPr>
          <w:sz w:val="28"/>
          <w:szCs w:val="28"/>
        </w:rPr>
        <w:t>предиктивне</w:t>
      </w:r>
      <w:proofErr w:type="spellEnd"/>
      <w:r w:rsidRPr="00745C88">
        <w:rPr>
          <w:sz w:val="28"/>
          <w:szCs w:val="28"/>
        </w:rPr>
        <w:t xml:space="preserve"> керування (MPC), нечітка логіка).</w:t>
      </w:r>
    </w:p>
    <w:p w14:paraId="3ACCA6E6"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t>Розробити математичну модель:</w:t>
      </w:r>
      <w:r w:rsidRPr="00745C88">
        <w:rPr>
          <w:sz w:val="28"/>
          <w:szCs w:val="28"/>
        </w:rPr>
        <w:t xml:space="preserve"> Створити адекватну математичну модель динаміки котлоагрегату, придатну для імітаційного моделювання та синтезу системи керування.</w:t>
      </w:r>
    </w:p>
    <w:p w14:paraId="582B888A"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t>Синтезувати алгоритми керування:</w:t>
      </w:r>
      <w:r w:rsidRPr="00745C88">
        <w:rPr>
          <w:sz w:val="28"/>
          <w:szCs w:val="28"/>
        </w:rPr>
        <w:t xml:space="preserve"> Розробити вдосконалені алгоритми керування основними контурами (наприклад, контур тиску пари, контур рівня води) з урахуванням </w:t>
      </w:r>
      <w:proofErr w:type="spellStart"/>
      <w:r w:rsidRPr="00745C88">
        <w:rPr>
          <w:sz w:val="28"/>
          <w:szCs w:val="28"/>
        </w:rPr>
        <w:t>багатозв'язності</w:t>
      </w:r>
      <w:proofErr w:type="spellEnd"/>
      <w:r w:rsidRPr="00745C88">
        <w:rPr>
          <w:sz w:val="28"/>
          <w:szCs w:val="28"/>
        </w:rPr>
        <w:t xml:space="preserve"> об'єкта та його </w:t>
      </w:r>
      <w:proofErr w:type="spellStart"/>
      <w:r w:rsidRPr="00745C88">
        <w:rPr>
          <w:sz w:val="28"/>
          <w:szCs w:val="28"/>
        </w:rPr>
        <w:t>нелінійності</w:t>
      </w:r>
      <w:proofErr w:type="spellEnd"/>
      <w:r w:rsidRPr="00745C88">
        <w:rPr>
          <w:sz w:val="28"/>
          <w:szCs w:val="28"/>
        </w:rPr>
        <w:t>. Особливу увагу приділити оптимізації процесу горіння для зниження викидів.</w:t>
      </w:r>
    </w:p>
    <w:p w14:paraId="1921FECF"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lastRenderedPageBreak/>
        <w:t>Створити структурну схему АСК:</w:t>
      </w:r>
      <w:r w:rsidRPr="00745C88">
        <w:rPr>
          <w:sz w:val="28"/>
          <w:szCs w:val="28"/>
        </w:rPr>
        <w:t xml:space="preserve"> Розробити функціональну та структурну схему автоматизованої системи керування, визначити необхідний комплекс технічних засобів (датчики, виконавчі механізми, промисловий контролер) та взаємодію її елементів.</w:t>
      </w:r>
    </w:p>
    <w:p w14:paraId="48391B86" w14:textId="77777777" w:rsidR="00745C88" w:rsidRPr="00745C88" w:rsidRDefault="00745C88" w:rsidP="00861669">
      <w:pPr>
        <w:pStyle w:val="ac"/>
        <w:numPr>
          <w:ilvl w:val="0"/>
          <w:numId w:val="2"/>
        </w:numPr>
        <w:spacing w:before="0" w:beforeAutospacing="0" w:after="0" w:afterAutospacing="0" w:line="360" w:lineRule="auto"/>
        <w:ind w:left="0" w:firstLine="709"/>
        <w:jc w:val="both"/>
        <w:rPr>
          <w:sz w:val="28"/>
          <w:szCs w:val="28"/>
        </w:rPr>
      </w:pPr>
      <w:r w:rsidRPr="00745C88">
        <w:rPr>
          <w:bCs/>
          <w:sz w:val="28"/>
          <w:szCs w:val="28"/>
        </w:rPr>
        <w:t>Провести імітаційне моделювання:</w:t>
      </w:r>
      <w:r w:rsidRPr="00745C88">
        <w:rPr>
          <w:sz w:val="28"/>
          <w:szCs w:val="28"/>
        </w:rPr>
        <w:t xml:space="preserve"> Здійснити моделювання роботи розробленої АСК в різних режимах навантаження та при зовнішніх збуреннях. Оцінити якість перехідних процесів (час регулювання, </w:t>
      </w:r>
      <w:proofErr w:type="spellStart"/>
      <w:r w:rsidRPr="00745C88">
        <w:rPr>
          <w:sz w:val="28"/>
          <w:szCs w:val="28"/>
        </w:rPr>
        <w:t>перерегулювання</w:t>
      </w:r>
      <w:proofErr w:type="spellEnd"/>
      <w:r w:rsidRPr="00745C88">
        <w:rPr>
          <w:sz w:val="28"/>
          <w:szCs w:val="28"/>
        </w:rPr>
        <w:t>, статична похибка) та ефективність роботи системи в цілому.</w:t>
      </w:r>
    </w:p>
    <w:p w14:paraId="25844D80" w14:textId="77777777" w:rsidR="00224A09" w:rsidRDefault="00745C88" w:rsidP="00861669">
      <w:pPr>
        <w:pStyle w:val="ac"/>
        <w:numPr>
          <w:ilvl w:val="0"/>
          <w:numId w:val="2"/>
        </w:numPr>
        <w:spacing w:before="0" w:beforeAutospacing="0" w:after="0" w:afterAutospacing="0" w:line="360" w:lineRule="auto"/>
        <w:ind w:left="0" w:firstLine="720"/>
        <w:jc w:val="both"/>
        <w:rPr>
          <w:sz w:val="28"/>
          <w:szCs w:val="28"/>
        </w:rPr>
      </w:pPr>
      <w:r w:rsidRPr="00745C88">
        <w:rPr>
          <w:bCs/>
          <w:sz w:val="28"/>
          <w:szCs w:val="28"/>
        </w:rPr>
        <w:t>Обґрунтувати практичну значущість:</w:t>
      </w:r>
      <w:r w:rsidRPr="00745C88">
        <w:rPr>
          <w:sz w:val="28"/>
          <w:szCs w:val="28"/>
        </w:rPr>
        <w:t xml:space="preserve"> Надати рекомендації щодо впровадження розробленої АСК на реальному промисловому об'єкті та оцінити очікуваний економічний та екологічний ефект.</w:t>
      </w:r>
    </w:p>
    <w:p w14:paraId="23310014" w14:textId="507D992F" w:rsidR="00224A09" w:rsidRDefault="00745C88" w:rsidP="00224A09">
      <w:pPr>
        <w:pStyle w:val="ac"/>
        <w:spacing w:before="0" w:beforeAutospacing="0" w:after="0" w:afterAutospacing="0" w:line="360" w:lineRule="auto"/>
        <w:ind w:firstLine="720"/>
        <w:jc w:val="both"/>
        <w:rPr>
          <w:sz w:val="28"/>
          <w:szCs w:val="28"/>
        </w:rPr>
      </w:pPr>
      <w:r w:rsidRPr="00844BDC">
        <w:rPr>
          <w:b/>
          <w:bCs/>
          <w:sz w:val="28"/>
          <w:szCs w:val="28"/>
        </w:rPr>
        <w:t>Методи досліджень:</w:t>
      </w:r>
      <w:r w:rsidRPr="00224A09">
        <w:rPr>
          <w:bCs/>
          <w:sz w:val="28"/>
          <w:szCs w:val="28"/>
        </w:rPr>
        <w:t xml:space="preserve"> Системний підхід та теорія автоматичного керування (ТАК):</w:t>
      </w:r>
      <w:r w:rsidRPr="00224A09">
        <w:rPr>
          <w:sz w:val="28"/>
          <w:szCs w:val="28"/>
        </w:rPr>
        <w:t xml:space="preserve"> Використання фундаментальних положень ТАК для аналізу котлоагрегату як </w:t>
      </w:r>
      <w:proofErr w:type="spellStart"/>
      <w:r w:rsidRPr="00224A09">
        <w:rPr>
          <w:sz w:val="28"/>
          <w:szCs w:val="28"/>
        </w:rPr>
        <w:t>багатозв'язного</w:t>
      </w:r>
      <w:proofErr w:type="spellEnd"/>
      <w:r w:rsidRPr="00224A09">
        <w:rPr>
          <w:sz w:val="28"/>
          <w:szCs w:val="28"/>
        </w:rPr>
        <w:t xml:space="preserve"> та інерційного об'єкта. Застосування методів синтезу регуляторів (частотних, кореневих) для забезпечення необхідної якості перехідних процесів та стійкості системи. </w:t>
      </w:r>
      <w:r w:rsidRPr="00224A09">
        <w:rPr>
          <w:bCs/>
          <w:sz w:val="28"/>
          <w:szCs w:val="28"/>
        </w:rPr>
        <w:t>Метод структурного аналізу:</w:t>
      </w:r>
      <w:r w:rsidRPr="00224A09">
        <w:rPr>
          <w:sz w:val="28"/>
          <w:szCs w:val="28"/>
        </w:rPr>
        <w:t xml:space="preserve"> Дослідження функціональних </w:t>
      </w:r>
      <w:proofErr w:type="spellStart"/>
      <w:r w:rsidRPr="00224A09">
        <w:rPr>
          <w:sz w:val="28"/>
          <w:szCs w:val="28"/>
        </w:rPr>
        <w:t>зв'язків</w:t>
      </w:r>
      <w:proofErr w:type="spellEnd"/>
      <w:r w:rsidRPr="00224A09">
        <w:rPr>
          <w:sz w:val="28"/>
          <w:szCs w:val="28"/>
        </w:rPr>
        <w:t xml:space="preserve"> між окремими елементами котлоагрегату та їх впливу на загальну динаміку процесу виробництва пари, що необхідно для декомпозиції складної системи на керовані контури. </w:t>
      </w:r>
      <w:r w:rsidRPr="00224A09">
        <w:rPr>
          <w:bCs/>
          <w:sz w:val="28"/>
          <w:szCs w:val="28"/>
        </w:rPr>
        <w:t>Аналіз науково-технічної літератури:</w:t>
      </w:r>
      <w:r w:rsidRPr="00224A09">
        <w:rPr>
          <w:sz w:val="28"/>
          <w:szCs w:val="28"/>
        </w:rPr>
        <w:t xml:space="preserve"> Огляд та систематизація існуючих наукових та інженерних рішень у галузі автоматизації теплоенергетичних об'єктів, а також </w:t>
      </w:r>
    </w:p>
    <w:p w14:paraId="559F470F" w14:textId="0664DA4D" w:rsidR="00745C88" w:rsidRPr="00745C88" w:rsidRDefault="00745C88" w:rsidP="00224A09">
      <w:pPr>
        <w:pStyle w:val="ac"/>
        <w:spacing w:before="0" w:beforeAutospacing="0" w:after="0" w:afterAutospacing="0" w:line="360" w:lineRule="auto"/>
        <w:ind w:firstLine="720"/>
        <w:jc w:val="both"/>
        <w:rPr>
          <w:sz w:val="28"/>
          <w:szCs w:val="28"/>
        </w:rPr>
      </w:pPr>
      <w:r w:rsidRPr="00224A09">
        <w:rPr>
          <w:b/>
          <w:sz w:val="28"/>
          <w:szCs w:val="28"/>
        </w:rPr>
        <w:t>Новизна отриманих результатів</w:t>
      </w:r>
      <w:r w:rsidRPr="00745C88">
        <w:rPr>
          <w:sz w:val="28"/>
          <w:szCs w:val="28"/>
        </w:rPr>
        <w:t>. У</w:t>
      </w:r>
      <w:r w:rsidRPr="00745C88">
        <w:rPr>
          <w:bCs/>
          <w:sz w:val="28"/>
          <w:szCs w:val="28"/>
        </w:rPr>
        <w:t>досконалена нелінійна динамічна модель.</w:t>
      </w:r>
      <w:r w:rsidRPr="00745C88">
        <w:rPr>
          <w:sz w:val="28"/>
          <w:szCs w:val="28"/>
        </w:rPr>
        <w:t xml:space="preserve"> Розроблено </w:t>
      </w:r>
      <w:r w:rsidRPr="00745C88">
        <w:rPr>
          <w:bCs/>
          <w:sz w:val="28"/>
          <w:szCs w:val="28"/>
        </w:rPr>
        <w:t>модифіковану (або узагальнену) математичну модель</w:t>
      </w:r>
      <w:r w:rsidRPr="00745C88">
        <w:rPr>
          <w:sz w:val="28"/>
          <w:szCs w:val="28"/>
        </w:rPr>
        <w:t xml:space="preserve"> котлоагрегату, яка більш точно враховує його нелінійні властивості та взаємний вплив (</w:t>
      </w:r>
      <w:proofErr w:type="spellStart"/>
      <w:r w:rsidRPr="00745C88">
        <w:rPr>
          <w:sz w:val="28"/>
          <w:szCs w:val="28"/>
        </w:rPr>
        <w:t>багатозв'язність</w:t>
      </w:r>
      <w:proofErr w:type="spellEnd"/>
      <w:r w:rsidRPr="00745C88">
        <w:rPr>
          <w:sz w:val="28"/>
          <w:szCs w:val="28"/>
        </w:rPr>
        <w:t>) основних регульованих параметрів (тиск, температура, рівень води) у широкому діапазоні навантажень, особливо при перехідних режимах.</w:t>
      </w:r>
      <w:r w:rsidR="00224A09">
        <w:rPr>
          <w:sz w:val="28"/>
          <w:szCs w:val="28"/>
        </w:rPr>
        <w:t xml:space="preserve"> </w:t>
      </w:r>
      <w:r w:rsidRPr="00745C88">
        <w:rPr>
          <w:bCs/>
          <w:sz w:val="28"/>
          <w:szCs w:val="28"/>
        </w:rPr>
        <w:t>Синтез інтегрованого регулятора:</w:t>
      </w:r>
      <w:r w:rsidRPr="00745C88">
        <w:rPr>
          <w:sz w:val="28"/>
          <w:szCs w:val="28"/>
        </w:rPr>
        <w:t xml:space="preserve"> Вперше для даного типу котлоагрегату </w:t>
      </w:r>
      <w:r w:rsidRPr="00745C88">
        <w:rPr>
          <w:bCs/>
          <w:sz w:val="28"/>
          <w:szCs w:val="28"/>
        </w:rPr>
        <w:t>синтезовано гібридний (або інтегрований) алгоритм керування</w:t>
      </w:r>
      <w:r w:rsidRPr="00745C88">
        <w:rPr>
          <w:sz w:val="28"/>
          <w:szCs w:val="28"/>
        </w:rPr>
        <w:t xml:space="preserve">, який поєднує класичні регулятори (для стабілізації) з елементами </w:t>
      </w:r>
      <w:r w:rsidRPr="00745C88">
        <w:rPr>
          <w:bCs/>
          <w:sz w:val="28"/>
          <w:szCs w:val="28"/>
        </w:rPr>
        <w:t xml:space="preserve">сучасного інтелектуального або </w:t>
      </w:r>
      <w:proofErr w:type="spellStart"/>
      <w:r w:rsidRPr="00745C88">
        <w:rPr>
          <w:bCs/>
          <w:sz w:val="28"/>
          <w:szCs w:val="28"/>
        </w:rPr>
        <w:t>предиктивного</w:t>
      </w:r>
      <w:proofErr w:type="spellEnd"/>
      <w:r w:rsidRPr="00745C88">
        <w:rPr>
          <w:bCs/>
          <w:sz w:val="28"/>
          <w:szCs w:val="28"/>
        </w:rPr>
        <w:t xml:space="preserve"> керування (MPC)</w:t>
      </w:r>
      <w:r w:rsidRPr="00745C88">
        <w:rPr>
          <w:sz w:val="28"/>
          <w:szCs w:val="28"/>
        </w:rPr>
        <w:t>.</w:t>
      </w:r>
    </w:p>
    <w:p w14:paraId="264CAABD" w14:textId="77777777" w:rsidR="00745C88" w:rsidRPr="00745C88" w:rsidRDefault="00745C88" w:rsidP="00745C88">
      <w:pPr>
        <w:spacing w:after="0" w:line="360" w:lineRule="auto"/>
        <w:ind w:firstLine="709"/>
        <w:jc w:val="both"/>
        <w:rPr>
          <w:rFonts w:ascii="Times New Roman" w:hAnsi="Times New Roman" w:cs="Times New Roman"/>
          <w:sz w:val="28"/>
          <w:szCs w:val="28"/>
        </w:rPr>
      </w:pPr>
      <w:proofErr w:type="spellStart"/>
      <w:r w:rsidRPr="00224A09">
        <w:rPr>
          <w:rFonts w:ascii="Times New Roman" w:hAnsi="Times New Roman" w:cs="Times New Roman"/>
          <w:b/>
          <w:sz w:val="28"/>
          <w:szCs w:val="28"/>
        </w:rPr>
        <w:lastRenderedPageBreak/>
        <w:t>Зв’язок</w:t>
      </w:r>
      <w:proofErr w:type="spellEnd"/>
      <w:r w:rsidRPr="00224A09">
        <w:rPr>
          <w:rFonts w:ascii="Times New Roman" w:hAnsi="Times New Roman" w:cs="Times New Roman"/>
          <w:b/>
          <w:sz w:val="28"/>
          <w:szCs w:val="28"/>
        </w:rPr>
        <w:t xml:space="preserve"> </w:t>
      </w:r>
      <w:proofErr w:type="spellStart"/>
      <w:r w:rsidRPr="00224A09">
        <w:rPr>
          <w:rFonts w:ascii="Times New Roman" w:hAnsi="Times New Roman" w:cs="Times New Roman"/>
          <w:b/>
          <w:sz w:val="28"/>
          <w:szCs w:val="28"/>
        </w:rPr>
        <w:t>роботи</w:t>
      </w:r>
      <w:proofErr w:type="spellEnd"/>
      <w:r w:rsidRPr="00224A09">
        <w:rPr>
          <w:rFonts w:ascii="Times New Roman" w:hAnsi="Times New Roman" w:cs="Times New Roman"/>
          <w:b/>
          <w:sz w:val="28"/>
          <w:szCs w:val="28"/>
        </w:rPr>
        <w:t xml:space="preserve"> з </w:t>
      </w:r>
      <w:proofErr w:type="spellStart"/>
      <w:r w:rsidRPr="00224A09">
        <w:rPr>
          <w:rFonts w:ascii="Times New Roman" w:hAnsi="Times New Roman" w:cs="Times New Roman"/>
          <w:b/>
          <w:sz w:val="28"/>
          <w:szCs w:val="28"/>
        </w:rPr>
        <w:t>науковими</w:t>
      </w:r>
      <w:proofErr w:type="spellEnd"/>
      <w:r w:rsidRPr="00224A09">
        <w:rPr>
          <w:rFonts w:ascii="Times New Roman" w:hAnsi="Times New Roman" w:cs="Times New Roman"/>
          <w:b/>
          <w:sz w:val="28"/>
          <w:szCs w:val="28"/>
        </w:rPr>
        <w:t xml:space="preserve"> </w:t>
      </w:r>
      <w:proofErr w:type="spellStart"/>
      <w:r w:rsidRPr="00224A09">
        <w:rPr>
          <w:rFonts w:ascii="Times New Roman" w:hAnsi="Times New Roman" w:cs="Times New Roman"/>
          <w:b/>
          <w:sz w:val="28"/>
          <w:szCs w:val="28"/>
        </w:rPr>
        <w:t>програмами</w:t>
      </w:r>
      <w:proofErr w:type="spellEnd"/>
      <w:r w:rsidRPr="00224A09">
        <w:rPr>
          <w:rFonts w:ascii="Times New Roman" w:hAnsi="Times New Roman" w:cs="Times New Roman"/>
          <w:b/>
          <w:sz w:val="28"/>
          <w:szCs w:val="28"/>
        </w:rPr>
        <w:t>, планами, темами, грантами.</w:t>
      </w:r>
      <w:r w:rsidRPr="00745C88">
        <w:rPr>
          <w:rFonts w:ascii="Times New Roman" w:hAnsi="Times New Roman" w:cs="Times New Roman"/>
          <w:sz w:val="28"/>
          <w:szCs w:val="28"/>
        </w:rPr>
        <w:t xml:space="preserve"> </w:t>
      </w:r>
      <w:r w:rsidRPr="00745C88">
        <w:rPr>
          <w:rFonts w:ascii="Times New Roman" w:hAnsi="Times New Roman" w:cs="Times New Roman"/>
          <w:sz w:val="28"/>
          <w:szCs w:val="28"/>
        </w:rPr>
        <w:tab/>
        <w:t xml:space="preserve">Тематика </w:t>
      </w:r>
      <w:proofErr w:type="spellStart"/>
      <w:r w:rsidRPr="00745C88">
        <w:rPr>
          <w:rFonts w:ascii="Times New Roman" w:hAnsi="Times New Roman" w:cs="Times New Roman"/>
          <w:sz w:val="28"/>
          <w:szCs w:val="28"/>
        </w:rPr>
        <w:t>магістерської</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роботи</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відповідає</w:t>
      </w:r>
      <w:proofErr w:type="spellEnd"/>
      <w:r w:rsidRPr="00745C88">
        <w:rPr>
          <w:rFonts w:ascii="Times New Roman" w:hAnsi="Times New Roman" w:cs="Times New Roman"/>
          <w:sz w:val="28"/>
          <w:szCs w:val="28"/>
        </w:rPr>
        <w:t xml:space="preserve"> Закону </w:t>
      </w:r>
      <w:proofErr w:type="spellStart"/>
      <w:r w:rsidRPr="00745C88">
        <w:rPr>
          <w:rFonts w:ascii="Times New Roman" w:hAnsi="Times New Roman" w:cs="Times New Roman"/>
          <w:sz w:val="28"/>
          <w:szCs w:val="28"/>
        </w:rPr>
        <w:t>України</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Пропріоритетні</w:t>
      </w:r>
      <w:proofErr w:type="spellEnd"/>
      <w:r w:rsidRPr="00745C88">
        <w:rPr>
          <w:rFonts w:ascii="Times New Roman" w:hAnsi="Times New Roman" w:cs="Times New Roman"/>
          <w:sz w:val="28"/>
          <w:szCs w:val="28"/>
        </w:rPr>
        <w:t xml:space="preserve"> напрямки </w:t>
      </w:r>
      <w:proofErr w:type="spellStart"/>
      <w:r w:rsidRPr="00745C88">
        <w:rPr>
          <w:rFonts w:ascii="Times New Roman" w:hAnsi="Times New Roman" w:cs="Times New Roman"/>
          <w:sz w:val="28"/>
          <w:szCs w:val="28"/>
        </w:rPr>
        <w:t>розвитку</w:t>
      </w:r>
      <w:proofErr w:type="spellEnd"/>
      <w:r w:rsidRPr="00745C88">
        <w:rPr>
          <w:rFonts w:ascii="Times New Roman" w:hAnsi="Times New Roman" w:cs="Times New Roman"/>
          <w:sz w:val="28"/>
          <w:szCs w:val="28"/>
        </w:rPr>
        <w:t xml:space="preserve"> науки і </w:t>
      </w:r>
      <w:proofErr w:type="spellStart"/>
      <w:r w:rsidRPr="00745C88">
        <w:rPr>
          <w:rFonts w:ascii="Times New Roman" w:hAnsi="Times New Roman" w:cs="Times New Roman"/>
          <w:sz w:val="28"/>
          <w:szCs w:val="28"/>
        </w:rPr>
        <w:t>техніки</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зокрема</w:t>
      </w:r>
      <w:proofErr w:type="spellEnd"/>
      <w:r w:rsidRPr="00745C88">
        <w:rPr>
          <w:rFonts w:ascii="Times New Roman" w:hAnsi="Times New Roman" w:cs="Times New Roman"/>
          <w:sz w:val="28"/>
          <w:szCs w:val="28"/>
        </w:rPr>
        <w:t xml:space="preserve">, п. 6 </w:t>
      </w:r>
      <w:proofErr w:type="spellStart"/>
      <w:r w:rsidRPr="00745C88">
        <w:rPr>
          <w:rFonts w:ascii="Times New Roman" w:hAnsi="Times New Roman" w:cs="Times New Roman"/>
          <w:sz w:val="28"/>
          <w:szCs w:val="28"/>
        </w:rPr>
        <w:t>статті</w:t>
      </w:r>
      <w:proofErr w:type="spellEnd"/>
      <w:r w:rsidRPr="00745C88">
        <w:rPr>
          <w:rFonts w:ascii="Times New Roman" w:hAnsi="Times New Roman" w:cs="Times New Roman"/>
          <w:sz w:val="28"/>
          <w:szCs w:val="28"/>
        </w:rPr>
        <w:t xml:space="preserve"> 7 «</w:t>
      </w:r>
      <w:proofErr w:type="spellStart"/>
      <w:r w:rsidRPr="00745C88">
        <w:rPr>
          <w:rFonts w:ascii="Times New Roman" w:hAnsi="Times New Roman" w:cs="Times New Roman"/>
          <w:sz w:val="28"/>
          <w:szCs w:val="28"/>
        </w:rPr>
        <w:t>Нові</w:t>
      </w:r>
      <w:proofErr w:type="spellEnd"/>
      <w:r w:rsidRPr="00745C88">
        <w:rPr>
          <w:rFonts w:ascii="Times New Roman" w:hAnsi="Times New Roman" w:cs="Times New Roman"/>
          <w:sz w:val="28"/>
          <w:szCs w:val="28"/>
          <w:lang w:val="uk-UA"/>
        </w:rPr>
        <w:t xml:space="preserve"> </w:t>
      </w:r>
      <w:proofErr w:type="spellStart"/>
      <w:r w:rsidRPr="00745C88">
        <w:rPr>
          <w:rFonts w:ascii="Times New Roman" w:hAnsi="Times New Roman" w:cs="Times New Roman"/>
          <w:sz w:val="28"/>
          <w:szCs w:val="28"/>
        </w:rPr>
        <w:t>технології</w:t>
      </w:r>
      <w:proofErr w:type="spellEnd"/>
      <w:r w:rsidRPr="00745C88">
        <w:rPr>
          <w:rFonts w:ascii="Times New Roman" w:hAnsi="Times New Roman" w:cs="Times New Roman"/>
          <w:sz w:val="28"/>
          <w:szCs w:val="28"/>
        </w:rPr>
        <w:t xml:space="preserve"> та </w:t>
      </w:r>
      <w:proofErr w:type="spellStart"/>
      <w:r w:rsidRPr="00745C88">
        <w:rPr>
          <w:rFonts w:ascii="Times New Roman" w:hAnsi="Times New Roman" w:cs="Times New Roman"/>
          <w:sz w:val="28"/>
          <w:szCs w:val="28"/>
        </w:rPr>
        <w:t>ресурсозберігаючі</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технології</w:t>
      </w:r>
      <w:proofErr w:type="spellEnd"/>
      <w:r w:rsidRPr="00745C88">
        <w:rPr>
          <w:rFonts w:ascii="Times New Roman" w:hAnsi="Times New Roman" w:cs="Times New Roman"/>
          <w:sz w:val="28"/>
          <w:szCs w:val="28"/>
        </w:rPr>
        <w:t xml:space="preserve"> в </w:t>
      </w:r>
      <w:proofErr w:type="spellStart"/>
      <w:r w:rsidRPr="00745C88">
        <w:rPr>
          <w:rFonts w:ascii="Times New Roman" w:hAnsi="Times New Roman" w:cs="Times New Roman"/>
          <w:sz w:val="28"/>
          <w:szCs w:val="28"/>
        </w:rPr>
        <w:t>енергетиці</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промисловості</w:t>
      </w:r>
      <w:proofErr w:type="spellEnd"/>
      <w:r w:rsidRPr="00745C88">
        <w:rPr>
          <w:rFonts w:ascii="Times New Roman" w:hAnsi="Times New Roman" w:cs="Times New Roman"/>
          <w:sz w:val="28"/>
          <w:szCs w:val="28"/>
        </w:rPr>
        <w:t xml:space="preserve"> та</w:t>
      </w:r>
      <w:r w:rsidRPr="00745C88">
        <w:rPr>
          <w:rFonts w:ascii="Times New Roman" w:hAnsi="Times New Roman" w:cs="Times New Roman"/>
          <w:sz w:val="28"/>
          <w:szCs w:val="28"/>
          <w:lang w:val="uk-UA"/>
        </w:rPr>
        <w:t xml:space="preserve"> </w:t>
      </w:r>
      <w:proofErr w:type="spellStart"/>
      <w:r w:rsidRPr="00745C88">
        <w:rPr>
          <w:rFonts w:ascii="Times New Roman" w:hAnsi="Times New Roman" w:cs="Times New Roman"/>
          <w:sz w:val="28"/>
          <w:szCs w:val="28"/>
        </w:rPr>
        <w:t>агропромисловому</w:t>
      </w:r>
      <w:proofErr w:type="spellEnd"/>
      <w:r w:rsidRPr="00745C88">
        <w:rPr>
          <w:rFonts w:ascii="Times New Roman" w:hAnsi="Times New Roman" w:cs="Times New Roman"/>
          <w:sz w:val="28"/>
          <w:szCs w:val="28"/>
        </w:rPr>
        <w:t xml:space="preserve"> </w:t>
      </w:r>
      <w:proofErr w:type="spellStart"/>
      <w:r w:rsidRPr="00745C88">
        <w:rPr>
          <w:rFonts w:ascii="Times New Roman" w:hAnsi="Times New Roman" w:cs="Times New Roman"/>
          <w:sz w:val="28"/>
          <w:szCs w:val="28"/>
        </w:rPr>
        <w:t>комплексі</w:t>
      </w:r>
      <w:proofErr w:type="spellEnd"/>
      <w:r w:rsidRPr="00745C88">
        <w:rPr>
          <w:rFonts w:ascii="Times New Roman" w:hAnsi="Times New Roman" w:cs="Times New Roman"/>
          <w:sz w:val="28"/>
          <w:szCs w:val="28"/>
        </w:rPr>
        <w:t>».</w:t>
      </w:r>
    </w:p>
    <w:p w14:paraId="100CDE37" w14:textId="2C38A138" w:rsidR="00224A09" w:rsidRPr="00224A09" w:rsidRDefault="00745C88" w:rsidP="00224A09">
      <w:pPr>
        <w:pStyle w:val="2"/>
        <w:spacing w:before="0" w:after="0" w:line="360" w:lineRule="auto"/>
        <w:ind w:firstLine="709"/>
        <w:jc w:val="both"/>
        <w:rPr>
          <w:rFonts w:ascii="Times New Roman" w:hAnsi="Times New Roman" w:cs="Times New Roman"/>
          <w:sz w:val="28"/>
          <w:szCs w:val="28"/>
        </w:rPr>
      </w:pPr>
      <w:proofErr w:type="spellStart"/>
      <w:r w:rsidRPr="00224A09">
        <w:rPr>
          <w:rFonts w:ascii="Times New Roman" w:hAnsi="Times New Roman" w:cs="Times New Roman"/>
          <w:b/>
          <w:sz w:val="28"/>
          <w:szCs w:val="28"/>
        </w:rPr>
        <w:t>Практичн</w:t>
      </w:r>
      <w:proofErr w:type="spellEnd"/>
      <w:r w:rsidRPr="00224A09">
        <w:rPr>
          <w:rFonts w:ascii="Times New Roman" w:hAnsi="Times New Roman" w:cs="Times New Roman"/>
          <w:b/>
          <w:sz w:val="28"/>
          <w:szCs w:val="28"/>
          <w:lang w:val="uk-UA"/>
        </w:rPr>
        <w:t xml:space="preserve">е значення отриманих </w:t>
      </w:r>
      <w:r w:rsidRPr="00224A09">
        <w:rPr>
          <w:rFonts w:ascii="Times New Roman" w:hAnsi="Times New Roman" w:cs="Times New Roman"/>
          <w:sz w:val="28"/>
          <w:szCs w:val="28"/>
          <w:lang w:val="uk-UA"/>
        </w:rPr>
        <w:t>результатів</w:t>
      </w:r>
      <w:r w:rsidR="00224A09" w:rsidRPr="00224A09">
        <w:rPr>
          <w:rFonts w:ascii="Times New Roman" w:hAnsi="Times New Roman" w:cs="Times New Roman"/>
          <w:sz w:val="28"/>
          <w:szCs w:val="28"/>
          <w:lang w:val="uk-UA"/>
        </w:rPr>
        <w:t xml:space="preserve"> </w:t>
      </w:r>
      <w:proofErr w:type="spellStart"/>
      <w:r w:rsidR="00224A09" w:rsidRPr="00224A09">
        <w:rPr>
          <w:rFonts w:ascii="Times New Roman" w:hAnsi="Times New Roman" w:cs="Times New Roman"/>
          <w:sz w:val="28"/>
          <w:szCs w:val="28"/>
        </w:rPr>
        <w:t>полягає</w:t>
      </w:r>
      <w:proofErr w:type="spellEnd"/>
      <w:r w:rsidR="00224A09" w:rsidRPr="00224A09">
        <w:rPr>
          <w:rFonts w:ascii="Times New Roman" w:hAnsi="Times New Roman" w:cs="Times New Roman"/>
          <w:sz w:val="28"/>
          <w:szCs w:val="28"/>
        </w:rPr>
        <w:t xml:space="preserve"> у тому, </w:t>
      </w:r>
      <w:proofErr w:type="spellStart"/>
      <w:r w:rsidR="00224A09" w:rsidRPr="00224A09">
        <w:rPr>
          <w:rFonts w:ascii="Times New Roman" w:hAnsi="Times New Roman" w:cs="Times New Roman"/>
          <w:sz w:val="28"/>
          <w:szCs w:val="28"/>
        </w:rPr>
        <w:t>що</w:t>
      </w:r>
      <w:proofErr w:type="spellEnd"/>
      <w:r w:rsidR="00224A09" w:rsidRPr="00224A09">
        <w:rPr>
          <w:rFonts w:ascii="Times New Roman" w:hAnsi="Times New Roman" w:cs="Times New Roman"/>
          <w:sz w:val="28"/>
          <w:szCs w:val="28"/>
        </w:rPr>
        <w:t xml:space="preserve"> впровадження розроблених </w:t>
      </w:r>
      <w:r w:rsidR="00224A09" w:rsidRPr="00224A09">
        <w:rPr>
          <w:rFonts w:ascii="Times New Roman" w:hAnsi="Times New Roman" w:cs="Times New Roman"/>
          <w:bCs/>
          <w:sz w:val="28"/>
          <w:szCs w:val="28"/>
        </w:rPr>
        <w:t>оптимізаційних алгоритмів керування процесом горіння</w:t>
      </w:r>
      <w:r w:rsidR="00224A09" w:rsidRPr="00224A09">
        <w:rPr>
          <w:rFonts w:ascii="Times New Roman" w:hAnsi="Times New Roman" w:cs="Times New Roman"/>
          <w:sz w:val="28"/>
          <w:szCs w:val="28"/>
        </w:rPr>
        <w:t xml:space="preserve"> дозволить підтримувати оптимальне співвідношення "паливо-повітря" з високою точністю, що гарантує </w:t>
      </w:r>
      <w:r w:rsidR="00224A09" w:rsidRPr="00224A09">
        <w:rPr>
          <w:rFonts w:ascii="Times New Roman" w:hAnsi="Times New Roman" w:cs="Times New Roman"/>
          <w:bCs/>
          <w:sz w:val="28"/>
          <w:szCs w:val="28"/>
        </w:rPr>
        <w:t>зменшення втрат теплоти</w:t>
      </w:r>
      <w:r w:rsidR="00224A09" w:rsidRPr="00224A09">
        <w:rPr>
          <w:rFonts w:ascii="Times New Roman" w:hAnsi="Times New Roman" w:cs="Times New Roman"/>
          <w:sz w:val="28"/>
          <w:szCs w:val="28"/>
        </w:rPr>
        <w:t xml:space="preserve"> з відхідними газами і забезпечує </w:t>
      </w:r>
      <w:r w:rsidR="00224A09" w:rsidRPr="00224A09">
        <w:rPr>
          <w:rFonts w:ascii="Times New Roman" w:hAnsi="Times New Roman" w:cs="Times New Roman"/>
          <w:bCs/>
          <w:sz w:val="28"/>
          <w:szCs w:val="28"/>
        </w:rPr>
        <w:t>підвищення енергоефективності</w:t>
      </w:r>
      <w:r w:rsidR="00224A09" w:rsidRPr="00224A09">
        <w:rPr>
          <w:rFonts w:ascii="Times New Roman" w:hAnsi="Times New Roman" w:cs="Times New Roman"/>
          <w:sz w:val="28"/>
          <w:szCs w:val="28"/>
        </w:rPr>
        <w:t xml:space="preserve"> котлоагрегату. Це прямо призведе до </w:t>
      </w:r>
      <w:r w:rsidR="00224A09" w:rsidRPr="00224A09">
        <w:rPr>
          <w:rFonts w:ascii="Times New Roman" w:hAnsi="Times New Roman" w:cs="Times New Roman"/>
          <w:bCs/>
          <w:sz w:val="28"/>
          <w:szCs w:val="28"/>
        </w:rPr>
        <w:t>зменшення питомих витрат палива</w:t>
      </w:r>
      <w:r w:rsidR="00224A09" w:rsidRPr="00224A09">
        <w:rPr>
          <w:rFonts w:ascii="Times New Roman" w:hAnsi="Times New Roman" w:cs="Times New Roman"/>
          <w:sz w:val="28"/>
          <w:szCs w:val="28"/>
        </w:rPr>
        <w:t xml:space="preserve"> на виробництво одиниці пари, забезпечуючи значну </w:t>
      </w:r>
      <w:r w:rsidR="00224A09" w:rsidRPr="00224A09">
        <w:rPr>
          <w:rFonts w:ascii="Times New Roman" w:hAnsi="Times New Roman" w:cs="Times New Roman"/>
          <w:bCs/>
          <w:sz w:val="28"/>
          <w:szCs w:val="28"/>
        </w:rPr>
        <w:t>економію енергоресурсів</w:t>
      </w:r>
      <w:r w:rsidR="00224A09" w:rsidRPr="00224A09">
        <w:rPr>
          <w:rFonts w:ascii="Times New Roman" w:hAnsi="Times New Roman" w:cs="Times New Roman"/>
          <w:sz w:val="28"/>
          <w:szCs w:val="28"/>
        </w:rPr>
        <w:t xml:space="preserve"> та зниження собівартості кінцевого продукту. </w:t>
      </w:r>
      <w:proofErr w:type="spellStart"/>
      <w:r w:rsidR="00224A09" w:rsidRPr="00224A09">
        <w:rPr>
          <w:rFonts w:ascii="Times New Roman" w:hAnsi="Times New Roman" w:cs="Times New Roman"/>
          <w:sz w:val="28"/>
          <w:szCs w:val="28"/>
        </w:rPr>
        <w:t>Застосування</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bCs/>
          <w:sz w:val="28"/>
          <w:szCs w:val="28"/>
        </w:rPr>
        <w:t>гібридних</w:t>
      </w:r>
      <w:proofErr w:type="spellEnd"/>
      <w:r w:rsidR="00224A09" w:rsidRPr="00224A09">
        <w:rPr>
          <w:rFonts w:ascii="Times New Roman" w:hAnsi="Times New Roman" w:cs="Times New Roman"/>
          <w:bCs/>
          <w:sz w:val="28"/>
          <w:szCs w:val="28"/>
        </w:rPr>
        <w:t xml:space="preserve"> </w:t>
      </w:r>
      <w:proofErr w:type="spellStart"/>
      <w:r w:rsidR="00224A09" w:rsidRPr="00224A09">
        <w:rPr>
          <w:rFonts w:ascii="Times New Roman" w:hAnsi="Times New Roman" w:cs="Times New Roman"/>
          <w:bCs/>
          <w:sz w:val="28"/>
          <w:szCs w:val="28"/>
        </w:rPr>
        <w:t>або</w:t>
      </w:r>
      <w:proofErr w:type="spellEnd"/>
      <w:r w:rsidR="00224A09" w:rsidRPr="00224A09">
        <w:rPr>
          <w:rFonts w:ascii="Times New Roman" w:hAnsi="Times New Roman" w:cs="Times New Roman"/>
          <w:bCs/>
          <w:sz w:val="28"/>
          <w:szCs w:val="28"/>
        </w:rPr>
        <w:t xml:space="preserve"> </w:t>
      </w:r>
      <w:proofErr w:type="spellStart"/>
      <w:r w:rsidR="00224A09" w:rsidRPr="00224A09">
        <w:rPr>
          <w:rFonts w:ascii="Times New Roman" w:hAnsi="Times New Roman" w:cs="Times New Roman"/>
          <w:bCs/>
          <w:sz w:val="28"/>
          <w:szCs w:val="28"/>
        </w:rPr>
        <w:t>предиктивних</w:t>
      </w:r>
      <w:proofErr w:type="spellEnd"/>
      <w:r w:rsidR="00224A09" w:rsidRPr="00224A09">
        <w:rPr>
          <w:rFonts w:ascii="Times New Roman" w:hAnsi="Times New Roman" w:cs="Times New Roman"/>
          <w:bCs/>
          <w:sz w:val="28"/>
          <w:szCs w:val="28"/>
        </w:rPr>
        <w:t xml:space="preserve"> </w:t>
      </w:r>
      <w:proofErr w:type="spellStart"/>
      <w:r w:rsidR="00224A09" w:rsidRPr="00224A09">
        <w:rPr>
          <w:rFonts w:ascii="Times New Roman" w:hAnsi="Times New Roman" w:cs="Times New Roman"/>
          <w:bCs/>
          <w:sz w:val="28"/>
          <w:szCs w:val="28"/>
        </w:rPr>
        <w:t>регуляторів</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забезпечить</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вищу</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bCs/>
          <w:sz w:val="28"/>
          <w:szCs w:val="28"/>
        </w:rPr>
        <w:t>якість</w:t>
      </w:r>
      <w:proofErr w:type="spellEnd"/>
      <w:r w:rsidR="00224A09" w:rsidRPr="00224A09">
        <w:rPr>
          <w:rFonts w:ascii="Times New Roman" w:hAnsi="Times New Roman" w:cs="Times New Roman"/>
          <w:bCs/>
          <w:sz w:val="28"/>
          <w:szCs w:val="28"/>
        </w:rPr>
        <w:t xml:space="preserve"> </w:t>
      </w:r>
      <w:proofErr w:type="spellStart"/>
      <w:r w:rsidR="00224A09" w:rsidRPr="00224A09">
        <w:rPr>
          <w:rFonts w:ascii="Times New Roman" w:hAnsi="Times New Roman" w:cs="Times New Roman"/>
          <w:bCs/>
          <w:sz w:val="28"/>
          <w:szCs w:val="28"/>
        </w:rPr>
        <w:t>перехідних</w:t>
      </w:r>
      <w:proofErr w:type="spellEnd"/>
      <w:r w:rsidR="00224A09" w:rsidRPr="00224A09">
        <w:rPr>
          <w:rFonts w:ascii="Times New Roman" w:hAnsi="Times New Roman" w:cs="Times New Roman"/>
          <w:bCs/>
          <w:sz w:val="28"/>
          <w:szCs w:val="28"/>
        </w:rPr>
        <w:t xml:space="preserve"> </w:t>
      </w:r>
      <w:proofErr w:type="spellStart"/>
      <w:r w:rsidR="00224A09" w:rsidRPr="00224A09">
        <w:rPr>
          <w:rFonts w:ascii="Times New Roman" w:hAnsi="Times New Roman" w:cs="Times New Roman"/>
          <w:bCs/>
          <w:sz w:val="28"/>
          <w:szCs w:val="28"/>
        </w:rPr>
        <w:t>процесів</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зменшуючи</w:t>
      </w:r>
      <w:proofErr w:type="spellEnd"/>
      <w:r w:rsidR="00224A09" w:rsidRPr="00224A09">
        <w:rPr>
          <w:rFonts w:ascii="Times New Roman" w:hAnsi="Times New Roman" w:cs="Times New Roman"/>
          <w:sz w:val="28"/>
          <w:szCs w:val="28"/>
        </w:rPr>
        <w:t xml:space="preserve"> час </w:t>
      </w:r>
      <w:proofErr w:type="spellStart"/>
      <w:r w:rsidR="00224A09" w:rsidRPr="00224A09">
        <w:rPr>
          <w:rFonts w:ascii="Times New Roman" w:hAnsi="Times New Roman" w:cs="Times New Roman"/>
          <w:sz w:val="28"/>
          <w:szCs w:val="28"/>
        </w:rPr>
        <w:t>регулювання</w:t>
      </w:r>
      <w:proofErr w:type="spellEnd"/>
      <w:r w:rsidR="00224A09" w:rsidRPr="00224A09">
        <w:rPr>
          <w:rFonts w:ascii="Times New Roman" w:hAnsi="Times New Roman" w:cs="Times New Roman"/>
          <w:sz w:val="28"/>
          <w:szCs w:val="28"/>
        </w:rPr>
        <w:t xml:space="preserve"> та </w:t>
      </w:r>
      <w:proofErr w:type="spellStart"/>
      <w:r w:rsidR="00224A09" w:rsidRPr="00224A09">
        <w:rPr>
          <w:rFonts w:ascii="Times New Roman" w:hAnsi="Times New Roman" w:cs="Times New Roman"/>
          <w:sz w:val="28"/>
          <w:szCs w:val="28"/>
        </w:rPr>
        <w:t>перерегулювання</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ключових</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параметрів</w:t>
      </w:r>
      <w:proofErr w:type="spellEnd"/>
      <w:r w:rsidR="00224A09" w:rsidRPr="00224A09">
        <w:rPr>
          <w:rFonts w:ascii="Times New Roman" w:hAnsi="Times New Roman" w:cs="Times New Roman"/>
          <w:sz w:val="28"/>
          <w:szCs w:val="28"/>
        </w:rPr>
        <w:t xml:space="preserve"> (</w:t>
      </w:r>
      <w:proofErr w:type="spellStart"/>
      <w:r w:rsidR="00224A09" w:rsidRPr="00224A09">
        <w:rPr>
          <w:rFonts w:ascii="Times New Roman" w:hAnsi="Times New Roman" w:cs="Times New Roman"/>
          <w:sz w:val="28"/>
          <w:szCs w:val="28"/>
        </w:rPr>
        <w:t>тиск</w:t>
      </w:r>
      <w:proofErr w:type="spellEnd"/>
      <w:r w:rsidR="00224A09" w:rsidRPr="00224A09">
        <w:rPr>
          <w:rFonts w:ascii="Times New Roman" w:hAnsi="Times New Roman" w:cs="Times New Roman"/>
          <w:sz w:val="28"/>
          <w:szCs w:val="28"/>
        </w:rPr>
        <w:t xml:space="preserve"> пари, </w:t>
      </w:r>
      <w:proofErr w:type="spellStart"/>
      <w:r w:rsidR="00224A09" w:rsidRPr="00224A09">
        <w:rPr>
          <w:rFonts w:ascii="Times New Roman" w:hAnsi="Times New Roman" w:cs="Times New Roman"/>
          <w:sz w:val="28"/>
          <w:szCs w:val="28"/>
        </w:rPr>
        <w:t>рівень</w:t>
      </w:r>
      <w:proofErr w:type="spellEnd"/>
      <w:r w:rsidR="00224A09" w:rsidRPr="00224A09">
        <w:rPr>
          <w:rFonts w:ascii="Times New Roman" w:hAnsi="Times New Roman" w:cs="Times New Roman"/>
          <w:sz w:val="28"/>
          <w:szCs w:val="28"/>
        </w:rPr>
        <w:t xml:space="preserve"> води) при </w:t>
      </w:r>
      <w:proofErr w:type="spellStart"/>
      <w:r w:rsidR="00224A09" w:rsidRPr="00224A09">
        <w:rPr>
          <w:rFonts w:ascii="Times New Roman" w:hAnsi="Times New Roman" w:cs="Times New Roman"/>
          <w:sz w:val="28"/>
          <w:szCs w:val="28"/>
        </w:rPr>
        <w:t>змінах</w:t>
      </w:r>
      <w:proofErr w:type="spellEnd"/>
      <w:r w:rsidR="00224A09" w:rsidRPr="00224A09">
        <w:rPr>
          <w:rFonts w:ascii="Times New Roman" w:hAnsi="Times New Roman" w:cs="Times New Roman"/>
          <w:sz w:val="28"/>
          <w:szCs w:val="28"/>
        </w:rPr>
        <w:t xml:space="preserve"> навантаження. Це покращить </w:t>
      </w:r>
      <w:r w:rsidR="00224A09" w:rsidRPr="00224A09">
        <w:rPr>
          <w:rFonts w:ascii="Times New Roman" w:hAnsi="Times New Roman" w:cs="Times New Roman"/>
          <w:bCs/>
          <w:sz w:val="28"/>
          <w:szCs w:val="28"/>
        </w:rPr>
        <w:t>надійність</w:t>
      </w:r>
      <w:r w:rsidR="00224A09" w:rsidRPr="00224A09">
        <w:rPr>
          <w:rFonts w:ascii="Times New Roman" w:hAnsi="Times New Roman" w:cs="Times New Roman"/>
          <w:sz w:val="28"/>
          <w:szCs w:val="28"/>
        </w:rPr>
        <w:t xml:space="preserve"> роботи всього технологічного обладнання, що є споживачем пари, і подовжить його експлуатаційний ресурс. </w:t>
      </w:r>
    </w:p>
    <w:p w14:paraId="15C6A7E4" w14:textId="7A7CC760" w:rsidR="00745C88" w:rsidRPr="00B071D0" w:rsidRDefault="00745C88" w:rsidP="00224A09">
      <w:pPr>
        <w:widowControl w:val="0"/>
        <w:spacing w:after="0" w:line="360" w:lineRule="auto"/>
        <w:ind w:firstLine="709"/>
        <w:jc w:val="both"/>
        <w:rPr>
          <w:rFonts w:ascii="Times New Roman" w:eastAsia="Times New Roman" w:hAnsi="Times New Roman" w:cs="Times New Roman"/>
          <w:sz w:val="28"/>
          <w:szCs w:val="28"/>
          <w:lang w:val="uk-UA" w:eastAsia="uk-UA"/>
        </w:rPr>
      </w:pPr>
      <w:r w:rsidRPr="00B071D0">
        <w:rPr>
          <w:rFonts w:ascii="Times New Roman" w:hAnsi="Times New Roman" w:cs="Times New Roman"/>
          <w:b/>
          <w:bCs/>
          <w:sz w:val="28"/>
          <w:szCs w:val="28"/>
          <w:lang w:val="uk-UA"/>
        </w:rPr>
        <w:t>Структура та обсяг магістерської роботи.</w:t>
      </w:r>
      <w:r w:rsidRPr="00B071D0">
        <w:rPr>
          <w:rFonts w:ascii="Times New Roman" w:hAnsi="Times New Roman" w:cs="Times New Roman"/>
          <w:bCs/>
          <w:sz w:val="28"/>
          <w:szCs w:val="28"/>
          <w:lang w:val="uk-UA"/>
        </w:rPr>
        <w:t xml:space="preserve"> </w:t>
      </w:r>
      <w:r w:rsidRPr="00B071D0">
        <w:rPr>
          <w:rFonts w:ascii="Times New Roman" w:hAnsi="Times New Roman" w:cs="Times New Roman"/>
          <w:sz w:val="28"/>
          <w:szCs w:val="28"/>
          <w:lang w:val="uk-UA"/>
        </w:rPr>
        <w:t xml:space="preserve">Магістерська робота складається із вступу, чотирьох розділів, загальних висновків, переліку використаних джерел. Робота виконана на </w:t>
      </w:r>
      <w:r w:rsidR="00B071D0" w:rsidRPr="00B071D0">
        <w:rPr>
          <w:rFonts w:ascii="Times New Roman" w:hAnsi="Times New Roman" w:cs="Times New Roman"/>
          <w:sz w:val="28"/>
          <w:szCs w:val="28"/>
          <w:lang w:val="en-US"/>
        </w:rPr>
        <w:t>58</w:t>
      </w:r>
      <w:r w:rsidRPr="00B071D0">
        <w:rPr>
          <w:rFonts w:ascii="Times New Roman" w:hAnsi="Times New Roman" w:cs="Times New Roman"/>
          <w:sz w:val="28"/>
          <w:szCs w:val="28"/>
          <w:lang w:val="uk-UA"/>
        </w:rPr>
        <w:t xml:space="preserve"> сторінках друкованого тексту, містить </w:t>
      </w:r>
      <w:r w:rsidR="00B071D0" w:rsidRPr="00B071D0">
        <w:rPr>
          <w:rFonts w:ascii="Times New Roman" w:hAnsi="Times New Roman" w:cs="Times New Roman"/>
          <w:sz w:val="28"/>
          <w:szCs w:val="28"/>
          <w:lang w:val="en-US"/>
        </w:rPr>
        <w:t xml:space="preserve">26 </w:t>
      </w:r>
      <w:r w:rsidRPr="00B071D0">
        <w:rPr>
          <w:rFonts w:ascii="Times New Roman" w:hAnsi="Times New Roman" w:cs="Times New Roman"/>
          <w:sz w:val="28"/>
          <w:szCs w:val="28"/>
          <w:lang w:val="uk-UA"/>
        </w:rPr>
        <w:t>рисунків та список використаних джерел з 1</w:t>
      </w:r>
      <w:r w:rsidR="00B071D0" w:rsidRPr="00B071D0">
        <w:rPr>
          <w:rFonts w:ascii="Times New Roman" w:hAnsi="Times New Roman" w:cs="Times New Roman"/>
          <w:sz w:val="28"/>
          <w:szCs w:val="28"/>
          <w:lang w:val="en-US"/>
        </w:rPr>
        <w:t>2</w:t>
      </w:r>
      <w:r w:rsidRPr="00B071D0">
        <w:rPr>
          <w:rFonts w:ascii="Times New Roman" w:hAnsi="Times New Roman" w:cs="Times New Roman"/>
          <w:sz w:val="28"/>
          <w:szCs w:val="28"/>
          <w:lang w:val="uk-UA"/>
        </w:rPr>
        <w:t xml:space="preserve"> найменувань.</w:t>
      </w:r>
    </w:p>
    <w:p w14:paraId="2FF0949A" w14:textId="77777777" w:rsidR="00690625" w:rsidRPr="00224A09" w:rsidRDefault="00690625" w:rsidP="00224A09">
      <w:pPr>
        <w:widowControl w:val="0"/>
        <w:spacing w:after="0" w:line="360" w:lineRule="auto"/>
        <w:ind w:firstLine="709"/>
        <w:jc w:val="both"/>
        <w:rPr>
          <w:rFonts w:ascii="Times New Roman" w:eastAsia="Times New Roman" w:hAnsi="Times New Roman" w:cs="Times New Roman"/>
          <w:sz w:val="28"/>
          <w:szCs w:val="28"/>
          <w:lang w:val="uk-UA" w:eastAsia="uk-UA"/>
        </w:rPr>
      </w:pPr>
    </w:p>
    <w:p w14:paraId="4FC264AB" w14:textId="77777777" w:rsidR="00690625" w:rsidRPr="00224A09" w:rsidRDefault="00690625" w:rsidP="00224A09">
      <w:pPr>
        <w:widowControl w:val="0"/>
        <w:spacing w:after="0" w:line="360" w:lineRule="auto"/>
        <w:ind w:firstLine="709"/>
        <w:jc w:val="both"/>
        <w:rPr>
          <w:rFonts w:ascii="Times New Roman" w:eastAsia="Times New Roman" w:hAnsi="Times New Roman" w:cs="Times New Roman"/>
          <w:sz w:val="28"/>
          <w:szCs w:val="28"/>
          <w:lang w:val="uk-UA" w:eastAsia="uk-UA"/>
        </w:rPr>
      </w:pPr>
    </w:p>
    <w:p w14:paraId="31A0FFBC" w14:textId="248EA5F4" w:rsidR="00690625" w:rsidRPr="00224A09" w:rsidRDefault="00690625" w:rsidP="00224A09">
      <w:pPr>
        <w:widowControl w:val="0"/>
        <w:spacing w:after="0" w:line="360" w:lineRule="auto"/>
        <w:ind w:firstLine="709"/>
        <w:jc w:val="both"/>
        <w:rPr>
          <w:rFonts w:ascii="Times New Roman" w:eastAsia="Times New Roman" w:hAnsi="Times New Roman" w:cs="Times New Roman"/>
          <w:sz w:val="28"/>
          <w:szCs w:val="28"/>
          <w:lang w:val="en-US" w:eastAsia="uk-UA"/>
        </w:rPr>
      </w:pPr>
    </w:p>
    <w:p w14:paraId="0F8156B0" w14:textId="0A79101B"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616B835E" w14:textId="3DFD3FF0"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378AA45E" w14:textId="4CFFBD5C"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0A10454C" w14:textId="1092EE0E"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6FC34914" w14:textId="4CA029EC"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37753141" w14:textId="69391A6F"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4EB7F98D" w14:textId="562F1E4F" w:rsidR="00690625" w:rsidRDefault="00997DBD"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РОЗДІЛ 1</w:t>
      </w:r>
    </w:p>
    <w:p w14:paraId="6120ABD0" w14:textId="636C052B" w:rsidR="00997DBD" w:rsidRPr="00997DBD" w:rsidRDefault="00997DBD" w:rsidP="00997DBD">
      <w:pPr>
        <w:pStyle w:val="2"/>
        <w:spacing w:before="0" w:after="0" w:line="360" w:lineRule="auto"/>
        <w:ind w:firstLine="709"/>
        <w:jc w:val="center"/>
        <w:rPr>
          <w:rFonts w:ascii="Times New Roman" w:hAnsi="Times New Roman" w:cs="Times New Roman"/>
          <w:b/>
          <w:sz w:val="28"/>
          <w:szCs w:val="28"/>
        </w:rPr>
      </w:pPr>
      <w:r w:rsidRPr="00997DBD">
        <w:rPr>
          <w:rFonts w:ascii="Times New Roman" w:hAnsi="Times New Roman" w:cs="Times New Roman"/>
          <w:b/>
          <w:sz w:val="28"/>
          <w:szCs w:val="28"/>
        </w:rPr>
        <w:t xml:space="preserve">АНАЛІЗ ГЕНЕРУВАННЯ ПАРИ ЯК </w:t>
      </w:r>
      <w:r w:rsidRPr="00997DBD">
        <w:rPr>
          <w:rFonts w:ascii="Times New Roman" w:hAnsi="Times New Roman" w:cs="Times New Roman"/>
          <w:b/>
          <w:sz w:val="28"/>
          <w:szCs w:val="28"/>
          <w:lang w:val="uk-UA"/>
        </w:rPr>
        <w:t>СКЛАДНОГО</w:t>
      </w:r>
      <w:r w:rsidRPr="00997DBD">
        <w:rPr>
          <w:rFonts w:ascii="Times New Roman" w:hAnsi="Times New Roman" w:cs="Times New Roman"/>
          <w:b/>
          <w:sz w:val="28"/>
          <w:szCs w:val="28"/>
        </w:rPr>
        <w:t xml:space="preserve"> ТЕХНОЛОГІЧНОГО ПРОЦЕСУ</w:t>
      </w:r>
    </w:p>
    <w:p w14:paraId="5767AF82" w14:textId="77777777" w:rsidR="00997DBD" w:rsidRPr="00997DBD" w:rsidRDefault="00997DBD" w:rsidP="00997DBD">
      <w:pPr>
        <w:pStyle w:val="3"/>
        <w:spacing w:before="0" w:line="360" w:lineRule="auto"/>
        <w:ind w:firstLine="709"/>
        <w:jc w:val="both"/>
        <w:rPr>
          <w:rFonts w:ascii="Times New Roman" w:hAnsi="Times New Roman" w:cs="Times New Roman"/>
          <w:b/>
          <w:color w:val="auto"/>
          <w:sz w:val="28"/>
          <w:szCs w:val="28"/>
        </w:rPr>
      </w:pPr>
    </w:p>
    <w:p w14:paraId="3D6C4093" w14:textId="1CCBBF69" w:rsidR="00997DBD" w:rsidRDefault="00997DBD" w:rsidP="00997DBD">
      <w:pPr>
        <w:pStyle w:val="3"/>
        <w:spacing w:before="0" w:line="360" w:lineRule="auto"/>
        <w:ind w:firstLine="709"/>
        <w:jc w:val="both"/>
        <w:rPr>
          <w:rFonts w:ascii="Times New Roman" w:hAnsi="Times New Roman" w:cs="Times New Roman"/>
          <w:b/>
          <w:color w:val="auto"/>
          <w:sz w:val="28"/>
          <w:szCs w:val="28"/>
        </w:rPr>
      </w:pPr>
      <w:r w:rsidRPr="00997DBD">
        <w:rPr>
          <w:rFonts w:ascii="Times New Roman" w:hAnsi="Times New Roman" w:cs="Times New Roman"/>
          <w:b/>
          <w:color w:val="auto"/>
          <w:sz w:val="28"/>
          <w:szCs w:val="28"/>
        </w:rPr>
        <w:t>1.1</w:t>
      </w:r>
      <w:r>
        <w:rPr>
          <w:rFonts w:ascii="Times New Roman" w:hAnsi="Times New Roman" w:cs="Times New Roman"/>
          <w:b/>
          <w:color w:val="auto"/>
          <w:sz w:val="28"/>
          <w:szCs w:val="28"/>
          <w:lang w:val="uk-UA"/>
        </w:rPr>
        <w:t>.</w:t>
      </w:r>
      <w:r w:rsidRPr="00997DBD">
        <w:rPr>
          <w:rFonts w:ascii="Times New Roman" w:hAnsi="Times New Roman" w:cs="Times New Roman"/>
          <w:b/>
          <w:color w:val="auto"/>
          <w:sz w:val="28"/>
          <w:szCs w:val="28"/>
        </w:rPr>
        <w:t xml:space="preserve"> </w:t>
      </w:r>
      <w:proofErr w:type="spellStart"/>
      <w:r w:rsidRPr="00997DBD">
        <w:rPr>
          <w:rFonts w:ascii="Times New Roman" w:hAnsi="Times New Roman" w:cs="Times New Roman"/>
          <w:b/>
          <w:color w:val="auto"/>
          <w:sz w:val="28"/>
          <w:szCs w:val="28"/>
        </w:rPr>
        <w:t>Призначення</w:t>
      </w:r>
      <w:proofErr w:type="spellEnd"/>
      <w:r w:rsidRPr="00997DBD">
        <w:rPr>
          <w:rFonts w:ascii="Times New Roman" w:hAnsi="Times New Roman" w:cs="Times New Roman"/>
          <w:b/>
          <w:color w:val="auto"/>
          <w:sz w:val="28"/>
          <w:szCs w:val="28"/>
        </w:rPr>
        <w:t xml:space="preserve"> </w:t>
      </w:r>
      <w:proofErr w:type="spellStart"/>
      <w:r w:rsidRPr="00997DBD">
        <w:rPr>
          <w:rFonts w:ascii="Times New Roman" w:hAnsi="Times New Roman" w:cs="Times New Roman"/>
          <w:b/>
          <w:color w:val="auto"/>
          <w:sz w:val="28"/>
          <w:szCs w:val="28"/>
        </w:rPr>
        <w:t>парогенераторної</w:t>
      </w:r>
      <w:proofErr w:type="spellEnd"/>
      <w:r w:rsidRPr="00997DBD">
        <w:rPr>
          <w:rFonts w:ascii="Times New Roman" w:hAnsi="Times New Roman" w:cs="Times New Roman"/>
          <w:b/>
          <w:color w:val="auto"/>
          <w:sz w:val="28"/>
          <w:szCs w:val="28"/>
        </w:rPr>
        <w:t xml:space="preserve"> установки та </w:t>
      </w:r>
      <w:proofErr w:type="spellStart"/>
      <w:r w:rsidRPr="00997DBD">
        <w:rPr>
          <w:rFonts w:ascii="Times New Roman" w:hAnsi="Times New Roman" w:cs="Times New Roman"/>
          <w:b/>
          <w:color w:val="auto"/>
          <w:sz w:val="28"/>
          <w:szCs w:val="28"/>
        </w:rPr>
        <w:t>особливості</w:t>
      </w:r>
      <w:proofErr w:type="spellEnd"/>
      <w:r w:rsidRPr="00997DBD">
        <w:rPr>
          <w:rFonts w:ascii="Times New Roman" w:hAnsi="Times New Roman" w:cs="Times New Roman"/>
          <w:b/>
          <w:color w:val="auto"/>
          <w:sz w:val="28"/>
          <w:szCs w:val="28"/>
        </w:rPr>
        <w:t xml:space="preserve"> </w:t>
      </w:r>
      <w:proofErr w:type="spellStart"/>
      <w:r w:rsidRPr="00997DBD">
        <w:rPr>
          <w:rFonts w:ascii="Times New Roman" w:hAnsi="Times New Roman" w:cs="Times New Roman"/>
          <w:b/>
          <w:color w:val="auto"/>
          <w:sz w:val="28"/>
          <w:szCs w:val="28"/>
        </w:rPr>
        <w:t>її</w:t>
      </w:r>
      <w:proofErr w:type="spellEnd"/>
      <w:r w:rsidRPr="00997DBD">
        <w:rPr>
          <w:rFonts w:ascii="Times New Roman" w:hAnsi="Times New Roman" w:cs="Times New Roman"/>
          <w:b/>
          <w:color w:val="auto"/>
          <w:sz w:val="28"/>
          <w:szCs w:val="28"/>
        </w:rPr>
        <w:t xml:space="preserve"> </w:t>
      </w:r>
      <w:proofErr w:type="spellStart"/>
      <w:r w:rsidRPr="00997DBD">
        <w:rPr>
          <w:rFonts w:ascii="Times New Roman" w:hAnsi="Times New Roman" w:cs="Times New Roman"/>
          <w:b/>
          <w:color w:val="auto"/>
          <w:sz w:val="28"/>
          <w:szCs w:val="28"/>
        </w:rPr>
        <w:t>функціонування</w:t>
      </w:r>
      <w:proofErr w:type="spellEnd"/>
    </w:p>
    <w:p w14:paraId="2499AA0B" w14:textId="77777777" w:rsidR="00997DBD" w:rsidRPr="00997DBD" w:rsidRDefault="00997DBD" w:rsidP="00997DBD"/>
    <w:p w14:paraId="7CF62476" w14:textId="4A8AD83A"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 xml:space="preserve">Котельний агрегат є ключовим елементом теплової енергетики, призначеним для перетворення хімічної енергії палива на теплову енергію пари. Її конструкція включає </w:t>
      </w:r>
      <w:r w:rsidRPr="00997DBD">
        <w:rPr>
          <w:bCs/>
          <w:sz w:val="28"/>
          <w:szCs w:val="28"/>
        </w:rPr>
        <w:t>паливний тракт</w:t>
      </w:r>
      <w:r w:rsidRPr="00997DBD">
        <w:rPr>
          <w:sz w:val="28"/>
          <w:szCs w:val="28"/>
        </w:rPr>
        <w:t xml:space="preserve"> (топковий пристрій) для спалювання пального, </w:t>
      </w:r>
      <w:r w:rsidRPr="00997DBD">
        <w:rPr>
          <w:bCs/>
          <w:sz w:val="28"/>
          <w:szCs w:val="28"/>
        </w:rPr>
        <w:t>теплообмінні поверхні</w:t>
      </w:r>
      <w:r w:rsidRPr="00997DBD">
        <w:rPr>
          <w:sz w:val="28"/>
          <w:szCs w:val="28"/>
        </w:rPr>
        <w:t xml:space="preserve"> (радіаційні та </w:t>
      </w:r>
      <w:proofErr w:type="spellStart"/>
      <w:r w:rsidRPr="00997DBD">
        <w:rPr>
          <w:sz w:val="28"/>
          <w:szCs w:val="28"/>
        </w:rPr>
        <w:t>конвективні</w:t>
      </w:r>
      <w:proofErr w:type="spellEnd"/>
      <w:r w:rsidRPr="00997DBD">
        <w:rPr>
          <w:sz w:val="28"/>
          <w:szCs w:val="28"/>
        </w:rPr>
        <w:t xml:space="preserve">) для передачі енергії робочому тілу, а також </w:t>
      </w:r>
      <w:proofErr w:type="spellStart"/>
      <w:r w:rsidRPr="00997DBD">
        <w:rPr>
          <w:bCs/>
          <w:sz w:val="28"/>
          <w:szCs w:val="28"/>
        </w:rPr>
        <w:t>тягодуттєві</w:t>
      </w:r>
      <w:proofErr w:type="spellEnd"/>
      <w:r w:rsidRPr="00997DBD">
        <w:rPr>
          <w:bCs/>
          <w:sz w:val="28"/>
          <w:szCs w:val="28"/>
        </w:rPr>
        <w:t xml:space="preserve"> механізми</w:t>
      </w:r>
      <w:r w:rsidRPr="00997DBD">
        <w:rPr>
          <w:sz w:val="28"/>
          <w:szCs w:val="28"/>
        </w:rPr>
        <w:t xml:space="preserve">, які забезпечують подачу </w:t>
      </w:r>
      <w:proofErr w:type="spellStart"/>
      <w:r w:rsidRPr="00997DBD">
        <w:rPr>
          <w:sz w:val="28"/>
          <w:szCs w:val="28"/>
        </w:rPr>
        <w:t>окислювача</w:t>
      </w:r>
      <w:proofErr w:type="spellEnd"/>
      <w:r w:rsidRPr="00997DBD">
        <w:rPr>
          <w:sz w:val="28"/>
          <w:szCs w:val="28"/>
        </w:rPr>
        <w:t xml:space="preserve"> (повітря) до зони горіння та відведення продуктів згоряння (димових газів). Крім того, функціонування системи підтримується </w:t>
      </w:r>
      <w:r w:rsidRPr="00997DBD">
        <w:rPr>
          <w:bCs/>
          <w:sz w:val="28"/>
          <w:szCs w:val="28"/>
        </w:rPr>
        <w:t>допоміжним обладнанням</w:t>
      </w:r>
      <w:r w:rsidRPr="00997DBD">
        <w:rPr>
          <w:sz w:val="28"/>
          <w:szCs w:val="28"/>
        </w:rPr>
        <w:t xml:space="preserve"> та комплексними засобами </w:t>
      </w:r>
      <w:r w:rsidRPr="00997DBD">
        <w:rPr>
          <w:bCs/>
          <w:sz w:val="28"/>
          <w:szCs w:val="28"/>
        </w:rPr>
        <w:t>контролю і автоматизованого керування</w:t>
      </w:r>
      <w:r w:rsidRPr="00997DBD">
        <w:rPr>
          <w:sz w:val="28"/>
          <w:szCs w:val="28"/>
        </w:rPr>
        <w:t xml:space="preserve"> технологічними режимами.</w:t>
      </w:r>
    </w:p>
    <w:p w14:paraId="09E1B3A3" w14:textId="7A8AE761"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 xml:space="preserve">Енергетичні парогенератори, що експлуатуються на електростанціях, характеризуються значною встановленою потужністю. Вони продукують </w:t>
      </w:r>
      <w:r w:rsidRPr="00997DBD">
        <w:rPr>
          <w:bCs/>
          <w:sz w:val="28"/>
          <w:szCs w:val="28"/>
        </w:rPr>
        <w:t>перегріту пару</w:t>
      </w:r>
      <w:r w:rsidRPr="00997DBD">
        <w:rPr>
          <w:sz w:val="28"/>
          <w:szCs w:val="28"/>
        </w:rPr>
        <w:t xml:space="preserve"> з високими параметрами, які можуть сягати температури до </w:t>
      </w:r>
      <w:r>
        <w:rPr>
          <w:rStyle w:val="math-inline"/>
          <w:sz w:val="28"/>
          <w:szCs w:val="28"/>
        </w:rPr>
        <w:t xml:space="preserve">650 </w:t>
      </w:r>
      <w:r>
        <w:rPr>
          <w:rStyle w:val="math-inline"/>
          <w:sz w:val="28"/>
          <w:szCs w:val="28"/>
          <w:vertAlign w:val="superscript"/>
        </w:rPr>
        <w:t>0</w:t>
      </w:r>
      <w:r>
        <w:rPr>
          <w:rStyle w:val="math-inline"/>
          <w:sz w:val="28"/>
          <w:szCs w:val="28"/>
        </w:rPr>
        <w:t>С</w:t>
      </w:r>
      <w:r w:rsidRPr="00997DBD">
        <w:rPr>
          <w:sz w:val="28"/>
          <w:szCs w:val="28"/>
        </w:rPr>
        <w:t xml:space="preserve"> та тиску вище критичного. Основні експлуатаційні характеристики котлоагрегату — це його </w:t>
      </w:r>
      <w:r w:rsidRPr="00997DBD">
        <w:rPr>
          <w:bCs/>
          <w:sz w:val="28"/>
          <w:szCs w:val="28"/>
        </w:rPr>
        <w:t>паропродуктивність</w:t>
      </w:r>
      <w:r w:rsidRPr="00997DBD">
        <w:rPr>
          <w:sz w:val="28"/>
          <w:szCs w:val="28"/>
        </w:rPr>
        <w:t xml:space="preserve"> та </w:t>
      </w:r>
      <w:r w:rsidRPr="00997DBD">
        <w:rPr>
          <w:bCs/>
          <w:sz w:val="28"/>
          <w:szCs w:val="28"/>
        </w:rPr>
        <w:t>параметри робочого тіла</w:t>
      </w:r>
      <w:r w:rsidRPr="00997DBD">
        <w:rPr>
          <w:sz w:val="28"/>
          <w:szCs w:val="28"/>
        </w:rPr>
        <w:t xml:space="preserve"> (тиск і температура). Паропродуктивність є масовою витратою пари, яку установка генерує за одиницю часу (вимірюється у </w:t>
      </w:r>
      <w:proofErr w:type="spellStart"/>
      <w:r w:rsidRPr="00997DBD">
        <w:rPr>
          <w:sz w:val="28"/>
          <w:szCs w:val="28"/>
        </w:rPr>
        <w:t>тоннах</w:t>
      </w:r>
      <w:proofErr w:type="spellEnd"/>
      <w:r w:rsidRPr="00997DBD">
        <w:rPr>
          <w:sz w:val="28"/>
          <w:szCs w:val="28"/>
        </w:rPr>
        <w:t xml:space="preserve"> або кілограмах на годину).</w:t>
      </w:r>
    </w:p>
    <w:p w14:paraId="32B535EE" w14:textId="77777777"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 xml:space="preserve">Важливою </w:t>
      </w:r>
      <w:r w:rsidRPr="00997DBD">
        <w:rPr>
          <w:bCs/>
          <w:sz w:val="28"/>
          <w:szCs w:val="28"/>
        </w:rPr>
        <w:t>динамічною особливістю</w:t>
      </w:r>
      <w:r w:rsidRPr="00997DBD">
        <w:rPr>
          <w:sz w:val="28"/>
          <w:szCs w:val="28"/>
        </w:rPr>
        <w:t xml:space="preserve"> котлоагрегату, яка суттєво ускладнює його автоматизацію, є його </w:t>
      </w:r>
      <w:r w:rsidRPr="00997DBD">
        <w:rPr>
          <w:bCs/>
          <w:sz w:val="28"/>
          <w:szCs w:val="28"/>
        </w:rPr>
        <w:t>значна інерційність і транспортне запізнення</w:t>
      </w:r>
      <w:r w:rsidRPr="00997DBD">
        <w:rPr>
          <w:sz w:val="28"/>
          <w:szCs w:val="28"/>
        </w:rPr>
        <w:t xml:space="preserve">. Наприклад, збільшення подачі палива призводить до помітного зростання температури на виході лише через </w:t>
      </w:r>
      <w:r w:rsidRPr="00997DBD">
        <w:rPr>
          <w:bCs/>
          <w:sz w:val="28"/>
          <w:szCs w:val="28"/>
        </w:rPr>
        <w:t>значний проміжок часу</w:t>
      </w:r>
      <w:r w:rsidRPr="00997DBD">
        <w:rPr>
          <w:sz w:val="28"/>
          <w:szCs w:val="28"/>
        </w:rPr>
        <w:t>. Це вимагає застосування складних регуляторів, здатних передбачати розвиток процесу.</w:t>
      </w:r>
    </w:p>
    <w:p w14:paraId="6CE2AA66" w14:textId="5E7E949F"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 xml:space="preserve">Процес генерування пари в паровому </w:t>
      </w:r>
      <w:proofErr w:type="spellStart"/>
      <w:r w:rsidRPr="00997DBD">
        <w:rPr>
          <w:sz w:val="28"/>
          <w:szCs w:val="28"/>
        </w:rPr>
        <w:t>котлі</w:t>
      </w:r>
      <w:proofErr w:type="spellEnd"/>
      <w:r w:rsidRPr="00997DBD">
        <w:rPr>
          <w:sz w:val="28"/>
          <w:szCs w:val="28"/>
        </w:rPr>
        <w:t xml:space="preserve"> відбувається за умови </w:t>
      </w:r>
      <w:r w:rsidRPr="00997DBD">
        <w:rPr>
          <w:bCs/>
          <w:sz w:val="28"/>
          <w:szCs w:val="28"/>
        </w:rPr>
        <w:t>постійного тиску</w:t>
      </w:r>
      <w:r w:rsidRPr="00997DBD">
        <w:rPr>
          <w:sz w:val="28"/>
          <w:szCs w:val="28"/>
        </w:rPr>
        <w:t xml:space="preserve"> і при безперервному обміні теплотою між продуктами згоряння та водою. </w:t>
      </w:r>
      <w:r w:rsidRPr="00997DBD">
        <w:rPr>
          <w:sz w:val="28"/>
          <w:szCs w:val="28"/>
        </w:rPr>
        <w:lastRenderedPageBreak/>
        <w:t xml:space="preserve">Цей процес традиційно поділяється на три основні фази: </w:t>
      </w:r>
      <w:r w:rsidRPr="00997DBD">
        <w:rPr>
          <w:bCs/>
          <w:sz w:val="28"/>
          <w:szCs w:val="28"/>
        </w:rPr>
        <w:t>прогрівання живильної води</w:t>
      </w:r>
      <w:r w:rsidRPr="00997DBD">
        <w:rPr>
          <w:sz w:val="28"/>
          <w:szCs w:val="28"/>
        </w:rPr>
        <w:t xml:space="preserve"> до температури насичення, безпосереднє </w:t>
      </w:r>
      <w:r w:rsidRPr="00997DBD">
        <w:rPr>
          <w:bCs/>
          <w:sz w:val="28"/>
          <w:szCs w:val="28"/>
        </w:rPr>
        <w:t>пароутворення</w:t>
      </w:r>
      <w:r w:rsidRPr="00997DBD">
        <w:rPr>
          <w:sz w:val="28"/>
          <w:szCs w:val="28"/>
        </w:rPr>
        <w:t xml:space="preserve"> (перехід у насичену пару) та </w:t>
      </w:r>
      <w:r w:rsidRPr="00997DBD">
        <w:rPr>
          <w:bCs/>
          <w:sz w:val="28"/>
          <w:szCs w:val="28"/>
        </w:rPr>
        <w:t>кінцеве перегрівання</w:t>
      </w:r>
      <w:r w:rsidRPr="00997DBD">
        <w:rPr>
          <w:sz w:val="28"/>
          <w:szCs w:val="28"/>
        </w:rPr>
        <w:t xml:space="preserve"> пари до заданої робочої температури (наприклад, </w:t>
      </w:r>
      <w:r>
        <w:rPr>
          <w:rStyle w:val="math-inline"/>
          <w:sz w:val="28"/>
          <w:szCs w:val="28"/>
        </w:rPr>
        <w:t xml:space="preserve">560 </w:t>
      </w:r>
      <w:r>
        <w:rPr>
          <w:rStyle w:val="math-inline"/>
          <w:sz w:val="28"/>
          <w:szCs w:val="28"/>
          <w:vertAlign w:val="superscript"/>
        </w:rPr>
        <w:t>0</w:t>
      </w:r>
      <w:r>
        <w:rPr>
          <w:rStyle w:val="math-inline"/>
          <w:sz w:val="28"/>
          <w:szCs w:val="28"/>
        </w:rPr>
        <w:t>С).</w:t>
      </w:r>
    </w:p>
    <w:p w14:paraId="4EAFFB12" w14:textId="77777777"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 xml:space="preserve">Вода, що надходить у систему (як правило, через барабан до поверхонь нагріву), попередньо проходить підігрів у </w:t>
      </w:r>
      <w:r w:rsidRPr="00997DBD">
        <w:rPr>
          <w:bCs/>
          <w:sz w:val="28"/>
          <w:szCs w:val="28"/>
        </w:rPr>
        <w:t>водяному економайзері</w:t>
      </w:r>
      <w:r w:rsidRPr="00997DBD">
        <w:rPr>
          <w:sz w:val="28"/>
          <w:szCs w:val="28"/>
        </w:rPr>
        <w:t xml:space="preserve">. Для перетворення одного кілограма живильної води на киплячу, їй необхідно передати кількість теплової енергії, що відповідає різниці між </w:t>
      </w:r>
      <w:proofErr w:type="spellStart"/>
      <w:r w:rsidRPr="00997DBD">
        <w:rPr>
          <w:sz w:val="28"/>
          <w:szCs w:val="28"/>
        </w:rPr>
        <w:t>ентальпією</w:t>
      </w:r>
      <w:proofErr w:type="spellEnd"/>
      <w:r w:rsidRPr="00997DBD">
        <w:rPr>
          <w:sz w:val="28"/>
          <w:szCs w:val="28"/>
        </w:rPr>
        <w:t xml:space="preserve"> киплячої води та </w:t>
      </w:r>
      <w:proofErr w:type="spellStart"/>
      <w:r w:rsidRPr="00997DBD">
        <w:rPr>
          <w:sz w:val="28"/>
          <w:szCs w:val="28"/>
        </w:rPr>
        <w:t>ентальпією</w:t>
      </w:r>
      <w:proofErr w:type="spellEnd"/>
      <w:r w:rsidRPr="00997DBD">
        <w:rPr>
          <w:sz w:val="28"/>
          <w:szCs w:val="28"/>
        </w:rPr>
        <w:t xml:space="preserve"> води в економайзері. Для повного перетворення киплячої води на суху насичену пару потрібна додаткова енергія, що еквівалентна </w:t>
      </w:r>
      <w:r w:rsidRPr="00997DBD">
        <w:rPr>
          <w:bCs/>
          <w:sz w:val="28"/>
          <w:szCs w:val="28"/>
        </w:rPr>
        <w:t>прихованій теплоті пароутворення</w:t>
      </w:r>
      <w:r w:rsidRPr="00997DBD">
        <w:rPr>
          <w:sz w:val="28"/>
          <w:szCs w:val="28"/>
        </w:rPr>
        <w:t xml:space="preserve">. Нарешті, для досягнення цільової температури перегрітої пари, суха насичена пара потребує додаткового надходження теплоти, що дорівнює різниці між кінцевою </w:t>
      </w:r>
      <w:proofErr w:type="spellStart"/>
      <w:r w:rsidRPr="00997DBD">
        <w:rPr>
          <w:sz w:val="28"/>
          <w:szCs w:val="28"/>
        </w:rPr>
        <w:t>ентальпією</w:t>
      </w:r>
      <w:proofErr w:type="spellEnd"/>
      <w:r w:rsidRPr="00997DBD">
        <w:rPr>
          <w:sz w:val="28"/>
          <w:szCs w:val="28"/>
        </w:rPr>
        <w:t xml:space="preserve"> перегрітої пари та </w:t>
      </w:r>
      <w:proofErr w:type="spellStart"/>
      <w:r w:rsidRPr="00997DBD">
        <w:rPr>
          <w:sz w:val="28"/>
          <w:szCs w:val="28"/>
        </w:rPr>
        <w:t>ентальпією</w:t>
      </w:r>
      <w:proofErr w:type="spellEnd"/>
      <w:r w:rsidRPr="00997DBD">
        <w:rPr>
          <w:sz w:val="28"/>
          <w:szCs w:val="28"/>
        </w:rPr>
        <w:t xml:space="preserve"> насиченої пари.</w:t>
      </w:r>
    </w:p>
    <w:p w14:paraId="503FD0A8" w14:textId="6E525BC3" w:rsidR="00997DBD" w:rsidRPr="00997DBD" w:rsidRDefault="00997DBD" w:rsidP="00997DBD">
      <w:pPr>
        <w:pStyle w:val="ac"/>
        <w:spacing w:before="0" w:beforeAutospacing="0" w:after="0" w:afterAutospacing="0" w:line="360" w:lineRule="auto"/>
        <w:ind w:firstLine="709"/>
        <w:jc w:val="both"/>
        <w:rPr>
          <w:sz w:val="28"/>
          <w:szCs w:val="28"/>
        </w:rPr>
      </w:pPr>
      <w:r w:rsidRPr="00997DBD">
        <w:rPr>
          <w:sz w:val="28"/>
          <w:szCs w:val="28"/>
        </w:rPr>
        <w:t>Функціонування парового котла відбувається в умовах фіксованого робочого тиску, рівень якого може значно відрізнятися для різних типів парогенераторів. У зв'язку з цим, критично важливим є розуміння залежності термодинамічних властивостей (</w:t>
      </w:r>
      <w:proofErr w:type="spellStart"/>
      <w:r w:rsidRPr="00997DBD">
        <w:rPr>
          <w:sz w:val="28"/>
          <w:szCs w:val="28"/>
        </w:rPr>
        <w:t>ентальпії</w:t>
      </w:r>
      <w:proofErr w:type="spellEnd"/>
      <w:r w:rsidRPr="00997DBD">
        <w:rPr>
          <w:sz w:val="28"/>
          <w:szCs w:val="28"/>
        </w:rPr>
        <w:t xml:space="preserve"> киплячої води, прихованої теплоти пароутворення, </w:t>
      </w:r>
      <w:proofErr w:type="spellStart"/>
      <w:r w:rsidRPr="00997DBD">
        <w:rPr>
          <w:sz w:val="28"/>
          <w:szCs w:val="28"/>
        </w:rPr>
        <w:t>ентальпії</w:t>
      </w:r>
      <w:proofErr w:type="spellEnd"/>
      <w:r w:rsidRPr="00997DBD">
        <w:rPr>
          <w:sz w:val="28"/>
          <w:szCs w:val="28"/>
        </w:rPr>
        <w:t xml:space="preserve"> насиченої та перегрітої пари) від робочого тиску. При підвищенні тиску до критичного значення </w:t>
      </w:r>
      <w:proofErr w:type="spellStart"/>
      <w:r w:rsidRPr="00997DBD">
        <w:rPr>
          <w:bCs/>
          <w:sz w:val="28"/>
          <w:szCs w:val="28"/>
        </w:rPr>
        <w:t>ентальпія</w:t>
      </w:r>
      <w:proofErr w:type="spellEnd"/>
      <w:r w:rsidRPr="00997DBD">
        <w:rPr>
          <w:bCs/>
          <w:sz w:val="28"/>
          <w:szCs w:val="28"/>
        </w:rPr>
        <w:t xml:space="preserve"> киплячої води неухильно зростає</w:t>
      </w:r>
      <w:r w:rsidRPr="00997DBD">
        <w:rPr>
          <w:sz w:val="28"/>
          <w:szCs w:val="28"/>
        </w:rPr>
        <w:t xml:space="preserve">, тоді як </w:t>
      </w:r>
      <w:r w:rsidRPr="00997DBD">
        <w:rPr>
          <w:bCs/>
          <w:sz w:val="28"/>
          <w:szCs w:val="28"/>
        </w:rPr>
        <w:t>прихована теплота пароутворення безперервно знижується</w:t>
      </w:r>
      <w:r w:rsidRPr="00997DBD">
        <w:rPr>
          <w:sz w:val="28"/>
          <w:szCs w:val="28"/>
        </w:rPr>
        <w:t xml:space="preserve">, досягаючи нуля в критичній точці. Ця властивість вказує на можливість зменшення площі поверхонь, призначених для фазового переходу (пароутворення), при високих тисках. Слід зазначити, що </w:t>
      </w:r>
      <w:proofErr w:type="spellStart"/>
      <w:r w:rsidRPr="00997DBD">
        <w:rPr>
          <w:bCs/>
          <w:sz w:val="28"/>
          <w:szCs w:val="28"/>
        </w:rPr>
        <w:t>ентальпія</w:t>
      </w:r>
      <w:proofErr w:type="spellEnd"/>
      <w:r w:rsidRPr="00997DBD">
        <w:rPr>
          <w:bCs/>
          <w:sz w:val="28"/>
          <w:szCs w:val="28"/>
        </w:rPr>
        <w:t xml:space="preserve"> сухої насиченої пари</w:t>
      </w:r>
      <w:r w:rsidRPr="00997DBD">
        <w:rPr>
          <w:sz w:val="28"/>
          <w:szCs w:val="28"/>
        </w:rPr>
        <w:t xml:space="preserve"> спочатку зростає зі збільшенням тиску до рівня приблизно </w:t>
      </w:r>
      <w:r>
        <w:rPr>
          <w:sz w:val="28"/>
          <w:szCs w:val="28"/>
        </w:rPr>
        <w:t>3.4</w:t>
      </w:r>
      <w:r w:rsidRPr="00CE301B">
        <w:rPr>
          <w:sz w:val="28"/>
          <w:szCs w:val="28"/>
        </w:rPr>
        <w:t xml:space="preserve"> МПа</w:t>
      </w:r>
      <w:r w:rsidRPr="00997DBD">
        <w:rPr>
          <w:sz w:val="28"/>
          <w:szCs w:val="28"/>
        </w:rPr>
        <w:t xml:space="preserve">, а потім починає спадати. Це свідчить про </w:t>
      </w:r>
      <w:r w:rsidRPr="00997DBD">
        <w:rPr>
          <w:bCs/>
          <w:sz w:val="28"/>
          <w:szCs w:val="28"/>
        </w:rPr>
        <w:t>технічну недоцільність</w:t>
      </w:r>
      <w:r w:rsidRPr="00997DBD">
        <w:rPr>
          <w:sz w:val="28"/>
          <w:szCs w:val="28"/>
        </w:rPr>
        <w:t xml:space="preserve"> необґрунтованого підвищення тиску понад </w:t>
      </w:r>
      <w:r>
        <w:rPr>
          <w:sz w:val="28"/>
          <w:szCs w:val="28"/>
        </w:rPr>
        <w:t>3.4</w:t>
      </w:r>
      <w:r w:rsidRPr="00CE301B">
        <w:rPr>
          <w:sz w:val="28"/>
          <w:szCs w:val="28"/>
        </w:rPr>
        <w:t xml:space="preserve"> МПа</w:t>
      </w:r>
      <w:r w:rsidRPr="00997DBD">
        <w:rPr>
          <w:sz w:val="28"/>
          <w:szCs w:val="28"/>
        </w:rPr>
        <w:t xml:space="preserve"> у процесах, націлених виключно на виробництво насиченої пари.</w:t>
      </w:r>
    </w:p>
    <w:p w14:paraId="1440E203" w14:textId="77777777" w:rsidR="00997DBD" w:rsidRPr="00997DBD" w:rsidRDefault="00997DBD" w:rsidP="009A729F">
      <w:pPr>
        <w:widowControl w:val="0"/>
        <w:spacing w:after="0" w:line="360" w:lineRule="auto"/>
        <w:jc w:val="center"/>
        <w:rPr>
          <w:rFonts w:ascii="Times New Roman" w:eastAsia="Times New Roman" w:hAnsi="Times New Roman" w:cs="Times New Roman"/>
          <w:b/>
          <w:sz w:val="28"/>
          <w:szCs w:val="28"/>
          <w:lang w:val="uk-UA" w:eastAsia="uk-UA"/>
        </w:rPr>
      </w:pPr>
    </w:p>
    <w:p w14:paraId="1F109C28" w14:textId="69A4D79D"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73F08BC2" w14:textId="4F7ED1C7"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4F429E74" w14:textId="234D07AA"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3D9FE5A0" w14:textId="203484C6" w:rsidR="005562F4" w:rsidRDefault="005562F4" w:rsidP="005562F4">
      <w:pPr>
        <w:pStyle w:val="2"/>
        <w:spacing w:before="0" w:after="0" w:line="360" w:lineRule="auto"/>
        <w:ind w:firstLine="709"/>
        <w:jc w:val="both"/>
        <w:rPr>
          <w:rFonts w:ascii="Times New Roman" w:hAnsi="Times New Roman" w:cs="Times New Roman"/>
          <w:b/>
          <w:color w:val="1F1F1F"/>
          <w:sz w:val="28"/>
          <w:szCs w:val="28"/>
        </w:rPr>
      </w:pPr>
      <w:r w:rsidRPr="005562F4">
        <w:rPr>
          <w:rFonts w:ascii="Times New Roman" w:hAnsi="Times New Roman" w:cs="Times New Roman"/>
          <w:b/>
          <w:color w:val="1F1F1F"/>
          <w:sz w:val="28"/>
          <w:szCs w:val="28"/>
        </w:rPr>
        <w:lastRenderedPageBreak/>
        <w:t>1.</w:t>
      </w:r>
      <w:r w:rsidRPr="005562F4">
        <w:rPr>
          <w:rFonts w:ascii="Times New Roman" w:hAnsi="Times New Roman" w:cs="Times New Roman"/>
          <w:b/>
          <w:color w:val="1F1F1F"/>
          <w:sz w:val="28"/>
          <w:szCs w:val="28"/>
          <w:lang w:val="uk-UA"/>
        </w:rPr>
        <w:t>2.</w:t>
      </w:r>
      <w:r w:rsidRPr="005562F4">
        <w:rPr>
          <w:rFonts w:ascii="Times New Roman" w:hAnsi="Times New Roman" w:cs="Times New Roman"/>
          <w:b/>
          <w:color w:val="1F1F1F"/>
          <w:sz w:val="28"/>
          <w:szCs w:val="28"/>
        </w:rPr>
        <w:t xml:space="preserve"> </w:t>
      </w:r>
      <w:proofErr w:type="spellStart"/>
      <w:r w:rsidRPr="005562F4">
        <w:rPr>
          <w:rFonts w:ascii="Times New Roman" w:hAnsi="Times New Roman" w:cs="Times New Roman"/>
          <w:b/>
          <w:color w:val="1F1F1F"/>
          <w:sz w:val="28"/>
          <w:szCs w:val="28"/>
        </w:rPr>
        <w:t>Конструкція</w:t>
      </w:r>
      <w:proofErr w:type="spellEnd"/>
      <w:r w:rsidRPr="005562F4">
        <w:rPr>
          <w:rFonts w:ascii="Times New Roman" w:hAnsi="Times New Roman" w:cs="Times New Roman"/>
          <w:b/>
          <w:color w:val="1F1F1F"/>
          <w:sz w:val="28"/>
          <w:szCs w:val="28"/>
        </w:rPr>
        <w:t xml:space="preserve"> та </w:t>
      </w:r>
      <w:proofErr w:type="spellStart"/>
      <w:r w:rsidRPr="005562F4">
        <w:rPr>
          <w:rFonts w:ascii="Times New Roman" w:hAnsi="Times New Roman" w:cs="Times New Roman"/>
          <w:b/>
          <w:color w:val="1F1F1F"/>
          <w:sz w:val="28"/>
          <w:szCs w:val="28"/>
        </w:rPr>
        <w:t>експлуатаційні</w:t>
      </w:r>
      <w:proofErr w:type="spellEnd"/>
      <w:r w:rsidRPr="005562F4">
        <w:rPr>
          <w:rFonts w:ascii="Times New Roman" w:hAnsi="Times New Roman" w:cs="Times New Roman"/>
          <w:b/>
          <w:color w:val="1F1F1F"/>
          <w:sz w:val="28"/>
          <w:szCs w:val="28"/>
        </w:rPr>
        <w:t xml:space="preserve"> характеристики котельного агрегату</w:t>
      </w:r>
    </w:p>
    <w:p w14:paraId="19D66ADC" w14:textId="77777777" w:rsidR="005562F4" w:rsidRPr="005562F4" w:rsidRDefault="005562F4" w:rsidP="005562F4">
      <w:pPr>
        <w:rPr>
          <w:lang w:val="ru" w:eastAsia="uk-UA"/>
        </w:rPr>
      </w:pPr>
    </w:p>
    <w:p w14:paraId="3AA550B4"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Котельна установка типу ТП-100 спроектована для генерації пари високого тиску і призначена для тривалої, надійної та економічної експлуатації з використанням різних видів палива: вугільного пилу, мазуту або природного газу, що спалюються факельним способом.</w:t>
      </w:r>
    </w:p>
    <w:p w14:paraId="122C0B41" w14:textId="16F64F17" w:rsid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Котлоагрегат ТП-100 є </w:t>
      </w:r>
      <w:proofErr w:type="spellStart"/>
      <w:r w:rsidRPr="005562F4">
        <w:rPr>
          <w:bCs/>
          <w:color w:val="1F1F1F"/>
          <w:sz w:val="28"/>
          <w:szCs w:val="28"/>
          <w:bdr w:val="none" w:sz="0" w:space="0" w:color="auto" w:frame="1"/>
        </w:rPr>
        <w:t>однобарабанним</w:t>
      </w:r>
      <w:proofErr w:type="spellEnd"/>
      <w:r w:rsidRPr="005562F4">
        <w:rPr>
          <w:bCs/>
          <w:color w:val="1F1F1F"/>
          <w:sz w:val="28"/>
          <w:szCs w:val="28"/>
          <w:bdr w:val="none" w:sz="0" w:space="0" w:color="auto" w:frame="1"/>
        </w:rPr>
        <w:t xml:space="preserve"> котлом із природною циркуляцією</w:t>
      </w:r>
      <w:r w:rsidRPr="005562F4">
        <w:rPr>
          <w:color w:val="1F1F1F"/>
          <w:sz w:val="28"/>
          <w:szCs w:val="28"/>
        </w:rPr>
        <w:t xml:space="preserve">, оснащеним системою </w:t>
      </w:r>
      <w:r w:rsidRPr="005562F4">
        <w:rPr>
          <w:bCs/>
          <w:color w:val="1F1F1F"/>
          <w:sz w:val="28"/>
          <w:szCs w:val="28"/>
          <w:bdr w:val="none" w:sz="0" w:space="0" w:color="auto" w:frame="1"/>
        </w:rPr>
        <w:t>рідкого шлаковидалення</w:t>
      </w:r>
      <w:r w:rsidRPr="005562F4">
        <w:rPr>
          <w:color w:val="1F1F1F"/>
          <w:sz w:val="28"/>
          <w:szCs w:val="28"/>
        </w:rPr>
        <w:t xml:space="preserve">. </w:t>
      </w:r>
      <w:proofErr w:type="spellStart"/>
      <w:r w:rsidRPr="005562F4">
        <w:rPr>
          <w:color w:val="1F1F1F"/>
          <w:sz w:val="28"/>
          <w:szCs w:val="28"/>
        </w:rPr>
        <w:t>Конструктивно</w:t>
      </w:r>
      <w:proofErr w:type="spellEnd"/>
      <w:r w:rsidRPr="005562F4">
        <w:rPr>
          <w:color w:val="1F1F1F"/>
          <w:sz w:val="28"/>
          <w:szCs w:val="28"/>
        </w:rPr>
        <w:t xml:space="preserve"> він виконаний за </w:t>
      </w:r>
      <w:r w:rsidRPr="005562F4">
        <w:rPr>
          <w:bCs/>
          <w:color w:val="1F1F1F"/>
          <w:sz w:val="28"/>
          <w:szCs w:val="28"/>
          <w:bdr w:val="none" w:sz="0" w:space="0" w:color="auto" w:frame="1"/>
        </w:rPr>
        <w:t>Т-подібною схемою</w:t>
      </w:r>
      <w:r w:rsidRPr="005562F4">
        <w:rPr>
          <w:color w:val="1F1F1F"/>
          <w:sz w:val="28"/>
          <w:szCs w:val="28"/>
        </w:rPr>
        <w:t xml:space="preserve">, характерною ознакою якої є </w:t>
      </w:r>
      <w:r w:rsidRPr="005562F4">
        <w:rPr>
          <w:bCs/>
          <w:color w:val="1F1F1F"/>
          <w:sz w:val="28"/>
          <w:szCs w:val="28"/>
          <w:bdr w:val="none" w:sz="0" w:space="0" w:color="auto" w:frame="1"/>
        </w:rPr>
        <w:t>двостороннє відведення димових газів</w:t>
      </w:r>
      <w:r w:rsidRPr="005562F4">
        <w:rPr>
          <w:color w:val="1F1F1F"/>
          <w:sz w:val="28"/>
          <w:szCs w:val="28"/>
        </w:rPr>
        <w:t xml:space="preserve"> з </w:t>
      </w:r>
      <w:proofErr w:type="spellStart"/>
      <w:r w:rsidRPr="005562F4">
        <w:rPr>
          <w:color w:val="1F1F1F"/>
          <w:sz w:val="28"/>
          <w:szCs w:val="28"/>
        </w:rPr>
        <w:t>топочної</w:t>
      </w:r>
      <w:proofErr w:type="spellEnd"/>
      <w:r w:rsidRPr="005562F4">
        <w:rPr>
          <w:color w:val="1F1F1F"/>
          <w:sz w:val="28"/>
          <w:szCs w:val="28"/>
        </w:rPr>
        <w:t xml:space="preserve"> камери та розподіл </w:t>
      </w:r>
      <w:proofErr w:type="spellStart"/>
      <w:r w:rsidRPr="005562F4">
        <w:rPr>
          <w:color w:val="1F1F1F"/>
          <w:sz w:val="28"/>
          <w:szCs w:val="28"/>
        </w:rPr>
        <w:t>конвективних</w:t>
      </w:r>
      <w:proofErr w:type="spellEnd"/>
      <w:r w:rsidRPr="005562F4">
        <w:rPr>
          <w:color w:val="1F1F1F"/>
          <w:sz w:val="28"/>
          <w:szCs w:val="28"/>
        </w:rPr>
        <w:t xml:space="preserve"> теплообмінних поверхонь у двох окремих газоходах</w:t>
      </w:r>
      <w:r>
        <w:rPr>
          <w:color w:val="1F1F1F"/>
          <w:sz w:val="28"/>
          <w:szCs w:val="28"/>
        </w:rPr>
        <w:t xml:space="preserve"> (рис.1)</w:t>
      </w:r>
      <w:r w:rsidRPr="005562F4">
        <w:rPr>
          <w:color w:val="1F1F1F"/>
          <w:sz w:val="28"/>
          <w:szCs w:val="28"/>
        </w:rPr>
        <w:t>.</w:t>
      </w:r>
    </w:p>
    <w:p w14:paraId="0244DA2F" w14:textId="1C3F4666" w:rsidR="005562F4" w:rsidRDefault="004F0B2D" w:rsidP="004F0B2D">
      <w:pPr>
        <w:pStyle w:val="ac"/>
        <w:spacing w:before="0" w:beforeAutospacing="0" w:after="0" w:afterAutospacing="0" w:line="360" w:lineRule="auto"/>
        <w:jc w:val="both"/>
        <w:rPr>
          <w:color w:val="1F1F1F"/>
          <w:sz w:val="28"/>
          <w:szCs w:val="28"/>
        </w:rPr>
      </w:pPr>
      <w:r w:rsidRPr="004F0B2D">
        <w:rPr>
          <w:noProof/>
          <w:color w:val="1F1F1F"/>
          <w:sz w:val="28"/>
          <w:szCs w:val="28"/>
        </w:rPr>
        <w:drawing>
          <wp:inline distT="0" distB="0" distL="0" distR="0" wp14:anchorId="7CADB76E" wp14:editId="35F1E5DF">
            <wp:extent cx="6402466" cy="282808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10871" cy="2831797"/>
                    </a:xfrm>
                    <a:prstGeom prst="rect">
                      <a:avLst/>
                    </a:prstGeom>
                    <a:noFill/>
                    <a:ln>
                      <a:noFill/>
                    </a:ln>
                  </pic:spPr>
                </pic:pic>
              </a:graphicData>
            </a:graphic>
          </wp:inline>
        </w:drawing>
      </w:r>
    </w:p>
    <w:p w14:paraId="427C79F7" w14:textId="373616D0" w:rsidR="002B63C5" w:rsidRDefault="002B63C5" w:rsidP="002B63C5">
      <w:pPr>
        <w:pStyle w:val="ac"/>
        <w:spacing w:before="0" w:beforeAutospacing="0" w:after="0" w:afterAutospacing="0" w:line="360" w:lineRule="auto"/>
        <w:jc w:val="center"/>
        <w:rPr>
          <w:color w:val="1F1F1F"/>
          <w:sz w:val="28"/>
          <w:szCs w:val="28"/>
        </w:rPr>
      </w:pPr>
      <w:r>
        <w:rPr>
          <w:color w:val="1F1F1F"/>
          <w:sz w:val="28"/>
          <w:szCs w:val="28"/>
        </w:rPr>
        <w:t>Рис. 1.</w:t>
      </w:r>
      <w:r w:rsidR="001C270D">
        <w:rPr>
          <w:color w:val="1F1F1F"/>
          <w:sz w:val="28"/>
          <w:szCs w:val="28"/>
        </w:rPr>
        <w:t>1.</w:t>
      </w:r>
      <w:r>
        <w:rPr>
          <w:color w:val="1F1F1F"/>
          <w:sz w:val="28"/>
          <w:szCs w:val="28"/>
        </w:rPr>
        <w:t xml:space="preserve"> Технологічна схема </w:t>
      </w:r>
      <w:proofErr w:type="spellStart"/>
      <w:r>
        <w:rPr>
          <w:color w:val="1F1F1F"/>
          <w:sz w:val="28"/>
          <w:szCs w:val="28"/>
        </w:rPr>
        <w:t>котлоагрегата</w:t>
      </w:r>
      <w:proofErr w:type="spellEnd"/>
      <w:r>
        <w:rPr>
          <w:color w:val="1F1F1F"/>
          <w:sz w:val="28"/>
          <w:szCs w:val="28"/>
        </w:rPr>
        <w:t xml:space="preserve"> ТП-1</w:t>
      </w:r>
    </w:p>
    <w:p w14:paraId="0BA1D2CF" w14:textId="69503450" w:rsidR="005562F4" w:rsidRDefault="005562F4" w:rsidP="005562F4">
      <w:pPr>
        <w:pStyle w:val="ac"/>
        <w:spacing w:before="0" w:beforeAutospacing="0" w:after="0" w:afterAutospacing="0" w:line="360" w:lineRule="auto"/>
        <w:ind w:firstLine="709"/>
        <w:jc w:val="both"/>
        <w:rPr>
          <w:color w:val="1F1F1F"/>
          <w:sz w:val="28"/>
          <w:szCs w:val="28"/>
        </w:rPr>
      </w:pPr>
    </w:p>
    <w:p w14:paraId="04846A1E"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bCs/>
          <w:color w:val="1F1F1F"/>
          <w:sz w:val="28"/>
          <w:szCs w:val="28"/>
          <w:bdr w:val="none" w:sz="0" w:space="0" w:color="auto" w:frame="1"/>
        </w:rPr>
        <w:t>Живильна вода</w:t>
      </w:r>
      <w:r w:rsidRPr="005562F4">
        <w:rPr>
          <w:color w:val="1F1F1F"/>
          <w:sz w:val="28"/>
          <w:szCs w:val="28"/>
        </w:rPr>
        <w:t xml:space="preserve"> є основним робочим тілом, що подається до котлоагрегату для компенсації обсягу води, що перетворилася на пару. Найкращою сировиною для живлення парогенераторів вважається </w:t>
      </w:r>
      <w:r w:rsidRPr="005562F4">
        <w:rPr>
          <w:bCs/>
          <w:color w:val="1F1F1F"/>
          <w:sz w:val="28"/>
          <w:szCs w:val="28"/>
          <w:bdr w:val="none" w:sz="0" w:space="0" w:color="auto" w:frame="1"/>
        </w:rPr>
        <w:t>конденсат пари</w:t>
      </w:r>
      <w:r w:rsidRPr="005562F4">
        <w:rPr>
          <w:color w:val="1F1F1F"/>
          <w:sz w:val="28"/>
          <w:szCs w:val="28"/>
        </w:rPr>
        <w:t>, оскільки він містить мінімальну кількість розчинених домішок та забруднюючих речовин.</w:t>
      </w:r>
    </w:p>
    <w:p w14:paraId="66E7B0A0"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Перед подачею в котел </w:t>
      </w:r>
      <w:r w:rsidRPr="005562F4">
        <w:rPr>
          <w:bCs/>
          <w:color w:val="1F1F1F"/>
          <w:sz w:val="28"/>
          <w:szCs w:val="28"/>
          <w:bdr w:val="none" w:sz="0" w:space="0" w:color="auto" w:frame="1"/>
        </w:rPr>
        <w:t>сира вода</w:t>
      </w:r>
      <w:r w:rsidRPr="005562F4">
        <w:rPr>
          <w:color w:val="1F1F1F"/>
          <w:sz w:val="28"/>
          <w:szCs w:val="28"/>
        </w:rPr>
        <w:t xml:space="preserve"> піддається обов'язковій попередній обробці (</w:t>
      </w:r>
      <w:proofErr w:type="spellStart"/>
      <w:r w:rsidRPr="005562F4">
        <w:rPr>
          <w:color w:val="1F1F1F"/>
          <w:sz w:val="28"/>
          <w:szCs w:val="28"/>
        </w:rPr>
        <w:t>водопідготовці</w:t>
      </w:r>
      <w:proofErr w:type="spellEnd"/>
      <w:r w:rsidRPr="005562F4">
        <w:rPr>
          <w:color w:val="1F1F1F"/>
          <w:sz w:val="28"/>
          <w:szCs w:val="28"/>
        </w:rPr>
        <w:t xml:space="preserve">) з метою забезпечення її відповідності технологічним стандартам. Якість живильної води оцінюється за низкою ключових показників, які можуть </w:t>
      </w:r>
      <w:r w:rsidRPr="005562F4">
        <w:rPr>
          <w:color w:val="1F1F1F"/>
          <w:sz w:val="28"/>
          <w:szCs w:val="28"/>
        </w:rPr>
        <w:lastRenderedPageBreak/>
        <w:t>вплинути на надійність та економічність роботи котла. До цих показників належать:</w:t>
      </w:r>
    </w:p>
    <w:p w14:paraId="616FDF03" w14:textId="77777777"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Сухий залишок</w:t>
      </w:r>
      <w:r w:rsidRPr="005562F4">
        <w:rPr>
          <w:color w:val="1F1F1F"/>
          <w:sz w:val="28"/>
          <w:szCs w:val="28"/>
        </w:rPr>
        <w:t xml:space="preserve"> та </w:t>
      </w:r>
      <w:r w:rsidRPr="005562F4">
        <w:rPr>
          <w:bCs/>
          <w:color w:val="1F1F1F"/>
          <w:sz w:val="28"/>
          <w:szCs w:val="28"/>
          <w:bdr w:val="none" w:sz="0" w:space="0" w:color="auto" w:frame="1"/>
        </w:rPr>
        <w:t>загальний солевміст</w:t>
      </w:r>
      <w:r w:rsidRPr="005562F4">
        <w:rPr>
          <w:color w:val="1F1F1F"/>
          <w:sz w:val="28"/>
          <w:szCs w:val="28"/>
        </w:rPr>
        <w:t>;</w:t>
      </w:r>
    </w:p>
    <w:p w14:paraId="1BCB5DB8" w14:textId="77777777"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Твердість</w:t>
      </w:r>
      <w:r w:rsidRPr="005562F4">
        <w:rPr>
          <w:color w:val="1F1F1F"/>
          <w:sz w:val="28"/>
          <w:szCs w:val="28"/>
        </w:rPr>
        <w:t xml:space="preserve"> (концентрація іонів кальцію та магнію);</w:t>
      </w:r>
    </w:p>
    <w:p w14:paraId="63D71756" w14:textId="77777777"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Лужність</w:t>
      </w:r>
      <w:r w:rsidRPr="005562F4">
        <w:rPr>
          <w:color w:val="1F1F1F"/>
          <w:sz w:val="28"/>
          <w:szCs w:val="28"/>
        </w:rPr>
        <w:t>;</w:t>
      </w:r>
    </w:p>
    <w:p w14:paraId="4DA7209F" w14:textId="77777777"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Вміст кремнієвої кислоти</w:t>
      </w:r>
      <w:r w:rsidRPr="005562F4">
        <w:rPr>
          <w:color w:val="1F1F1F"/>
          <w:sz w:val="28"/>
          <w:szCs w:val="28"/>
        </w:rPr>
        <w:t>;</w:t>
      </w:r>
    </w:p>
    <w:p w14:paraId="1F9B608F" w14:textId="45E138ED"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Концентрація іонів водню (</w:t>
      </w:r>
      <w:r w:rsidRPr="005562F4">
        <w:rPr>
          <w:rStyle w:val="math-inline"/>
          <w:bCs/>
          <w:color w:val="1F1F1F"/>
          <w:sz w:val="28"/>
          <w:szCs w:val="28"/>
          <w:bdr w:val="none" w:sz="0" w:space="0" w:color="auto" w:frame="1"/>
        </w:rPr>
        <w:t>H</w:t>
      </w:r>
      <w:r>
        <w:rPr>
          <w:rStyle w:val="math-inline"/>
          <w:bCs/>
          <w:color w:val="1F1F1F"/>
          <w:sz w:val="28"/>
          <w:szCs w:val="28"/>
          <w:bdr w:val="none" w:sz="0" w:space="0" w:color="auto" w:frame="1"/>
          <w:vertAlign w:val="superscript"/>
        </w:rPr>
        <w:t>+</w:t>
      </w:r>
      <w:r w:rsidRPr="005562F4">
        <w:rPr>
          <w:bCs/>
          <w:color w:val="1F1F1F"/>
          <w:sz w:val="28"/>
          <w:szCs w:val="28"/>
          <w:bdr w:val="none" w:sz="0" w:space="0" w:color="auto" w:frame="1"/>
        </w:rPr>
        <w:t>)</w:t>
      </w:r>
      <w:r w:rsidRPr="005562F4">
        <w:rPr>
          <w:color w:val="1F1F1F"/>
          <w:sz w:val="28"/>
          <w:szCs w:val="28"/>
        </w:rPr>
        <w:t xml:space="preserve"> (показник </w:t>
      </w:r>
      <w:proofErr w:type="spellStart"/>
      <w:r w:rsidRPr="005562F4">
        <w:rPr>
          <w:rStyle w:val="math-inline"/>
          <w:color w:val="1F1F1F"/>
          <w:sz w:val="28"/>
          <w:szCs w:val="28"/>
          <w:bdr w:val="none" w:sz="0" w:space="0" w:color="auto" w:frame="1"/>
        </w:rPr>
        <w:t>pH</w:t>
      </w:r>
      <w:proofErr w:type="spellEnd"/>
      <w:r w:rsidRPr="005562F4">
        <w:rPr>
          <w:color w:val="1F1F1F"/>
          <w:sz w:val="28"/>
          <w:szCs w:val="28"/>
        </w:rPr>
        <w:t>);</w:t>
      </w:r>
    </w:p>
    <w:p w14:paraId="26D41DE6" w14:textId="77777777" w:rsidR="005562F4" w:rsidRPr="005562F4" w:rsidRDefault="005562F4" w:rsidP="00861669">
      <w:pPr>
        <w:pStyle w:val="ac"/>
        <w:numPr>
          <w:ilvl w:val="0"/>
          <w:numId w:val="3"/>
        </w:numPr>
        <w:spacing w:before="0" w:beforeAutospacing="0" w:after="0" w:afterAutospacing="0" w:line="360" w:lineRule="auto"/>
        <w:ind w:left="0" w:firstLine="709"/>
        <w:jc w:val="both"/>
        <w:rPr>
          <w:color w:val="1F1F1F"/>
          <w:sz w:val="28"/>
          <w:szCs w:val="28"/>
        </w:rPr>
      </w:pPr>
      <w:r w:rsidRPr="005562F4">
        <w:rPr>
          <w:bCs/>
          <w:color w:val="1F1F1F"/>
          <w:sz w:val="28"/>
          <w:szCs w:val="28"/>
          <w:bdr w:val="none" w:sz="0" w:space="0" w:color="auto" w:frame="1"/>
        </w:rPr>
        <w:t xml:space="preserve">Вміст </w:t>
      </w:r>
      <w:proofErr w:type="spellStart"/>
      <w:r w:rsidRPr="005562F4">
        <w:rPr>
          <w:bCs/>
          <w:color w:val="1F1F1F"/>
          <w:sz w:val="28"/>
          <w:szCs w:val="28"/>
          <w:bdr w:val="none" w:sz="0" w:space="0" w:color="auto" w:frame="1"/>
        </w:rPr>
        <w:t>корозійно</w:t>
      </w:r>
      <w:proofErr w:type="spellEnd"/>
      <w:r w:rsidRPr="005562F4">
        <w:rPr>
          <w:bCs/>
          <w:color w:val="1F1F1F"/>
          <w:sz w:val="28"/>
          <w:szCs w:val="28"/>
          <w:bdr w:val="none" w:sz="0" w:space="0" w:color="auto" w:frame="1"/>
        </w:rPr>
        <w:t>-активних газів</w:t>
      </w:r>
      <w:r w:rsidRPr="005562F4">
        <w:rPr>
          <w:color w:val="1F1F1F"/>
          <w:sz w:val="28"/>
          <w:szCs w:val="28"/>
        </w:rPr>
        <w:t xml:space="preserve"> (наприклад, кисню та вуглекислого газу).</w:t>
      </w:r>
    </w:p>
    <w:p w14:paraId="328BD320" w14:textId="3ADE2313"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Нормативні вимоги до якості живильної води, яких необхідно дотримуватися для уникнення </w:t>
      </w:r>
      <w:proofErr w:type="spellStart"/>
      <w:r w:rsidRPr="005562F4">
        <w:rPr>
          <w:color w:val="1F1F1F"/>
          <w:sz w:val="28"/>
          <w:szCs w:val="28"/>
        </w:rPr>
        <w:t>відкладень</w:t>
      </w:r>
      <w:proofErr w:type="spellEnd"/>
      <w:r w:rsidRPr="005562F4">
        <w:rPr>
          <w:color w:val="1F1F1F"/>
          <w:sz w:val="28"/>
          <w:szCs w:val="28"/>
        </w:rPr>
        <w:t xml:space="preserve"> і корозії, зазвичай регламенту</w:t>
      </w:r>
      <w:r>
        <w:rPr>
          <w:color w:val="1F1F1F"/>
          <w:sz w:val="28"/>
          <w:szCs w:val="28"/>
        </w:rPr>
        <w:t>ються у відповідних документах.</w:t>
      </w:r>
    </w:p>
    <w:p w14:paraId="392F52E9"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Пара, що генерується в </w:t>
      </w:r>
      <w:proofErr w:type="spellStart"/>
      <w:r w:rsidRPr="005562F4">
        <w:rPr>
          <w:color w:val="1F1F1F"/>
          <w:sz w:val="28"/>
          <w:szCs w:val="28"/>
        </w:rPr>
        <w:t>котлі</w:t>
      </w:r>
      <w:proofErr w:type="spellEnd"/>
      <w:r w:rsidRPr="005562F4">
        <w:rPr>
          <w:color w:val="1F1F1F"/>
          <w:sz w:val="28"/>
          <w:szCs w:val="28"/>
        </w:rPr>
        <w:t xml:space="preserve">, повинна бути максимально </w:t>
      </w:r>
      <w:r w:rsidRPr="005562F4">
        <w:rPr>
          <w:bCs/>
          <w:color w:val="1F1F1F"/>
          <w:sz w:val="28"/>
          <w:szCs w:val="28"/>
          <w:bdr w:val="none" w:sz="0" w:space="0" w:color="auto" w:frame="1"/>
        </w:rPr>
        <w:t>чистою</w:t>
      </w:r>
      <w:r w:rsidRPr="005562F4">
        <w:rPr>
          <w:color w:val="1F1F1F"/>
          <w:sz w:val="28"/>
          <w:szCs w:val="28"/>
        </w:rPr>
        <w:t xml:space="preserve">. Це критично важливо для запобігання </w:t>
      </w:r>
      <w:r w:rsidRPr="005562F4">
        <w:rPr>
          <w:bCs/>
          <w:color w:val="1F1F1F"/>
          <w:sz w:val="28"/>
          <w:szCs w:val="28"/>
          <w:bdr w:val="none" w:sz="0" w:space="0" w:color="auto" w:frame="1"/>
        </w:rPr>
        <w:t xml:space="preserve">утворенню накипу та </w:t>
      </w:r>
      <w:proofErr w:type="spellStart"/>
      <w:r w:rsidRPr="005562F4">
        <w:rPr>
          <w:bCs/>
          <w:color w:val="1F1F1F"/>
          <w:sz w:val="28"/>
          <w:szCs w:val="28"/>
          <w:bdr w:val="none" w:sz="0" w:space="0" w:color="auto" w:frame="1"/>
        </w:rPr>
        <w:t>відкладень</w:t>
      </w:r>
      <w:proofErr w:type="spellEnd"/>
      <w:r w:rsidRPr="005562F4">
        <w:rPr>
          <w:color w:val="1F1F1F"/>
          <w:sz w:val="28"/>
          <w:szCs w:val="28"/>
        </w:rPr>
        <w:t xml:space="preserve"> на внутрішніх поверхнях труб пароперегрівача, а також на лопатках турбін та інших теплообмінних апаратах.</w:t>
      </w:r>
    </w:p>
    <w:p w14:paraId="678C77C7" w14:textId="0AA0A112"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Якість виробленої пари безпосередньо залежить від її </w:t>
      </w:r>
      <w:r w:rsidRPr="005562F4">
        <w:rPr>
          <w:bCs/>
          <w:color w:val="1F1F1F"/>
          <w:sz w:val="28"/>
          <w:szCs w:val="28"/>
          <w:bdr w:val="none" w:sz="0" w:space="0" w:color="auto" w:frame="1"/>
        </w:rPr>
        <w:t>вологості</w:t>
      </w:r>
      <w:r w:rsidRPr="005562F4">
        <w:rPr>
          <w:color w:val="1F1F1F"/>
          <w:sz w:val="28"/>
          <w:szCs w:val="28"/>
        </w:rPr>
        <w:t xml:space="preserve"> та </w:t>
      </w:r>
      <w:r w:rsidRPr="005562F4">
        <w:rPr>
          <w:bCs/>
          <w:color w:val="1F1F1F"/>
          <w:sz w:val="28"/>
          <w:szCs w:val="28"/>
          <w:bdr w:val="none" w:sz="0" w:space="0" w:color="auto" w:frame="1"/>
        </w:rPr>
        <w:t>концентрації домішок</w:t>
      </w:r>
      <w:r w:rsidRPr="005562F4">
        <w:rPr>
          <w:color w:val="1F1F1F"/>
          <w:sz w:val="28"/>
          <w:szCs w:val="28"/>
        </w:rPr>
        <w:t>, що перейшли з котлової води (так званий "виніс солей"). Волога пара характеризується рівнем вологості та вмістом солей, розчинених у краплинній фазі. Якість як насиченої, так і перегрітої пари має відпов</w:t>
      </w:r>
      <w:r>
        <w:rPr>
          <w:color w:val="1F1F1F"/>
          <w:sz w:val="28"/>
          <w:szCs w:val="28"/>
        </w:rPr>
        <w:t>ідати суворим галузевим нормам.</w:t>
      </w:r>
    </w:p>
    <w:p w14:paraId="3EB87230"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proofErr w:type="spellStart"/>
      <w:r w:rsidRPr="005562F4">
        <w:rPr>
          <w:color w:val="1F1F1F"/>
          <w:sz w:val="28"/>
          <w:szCs w:val="28"/>
        </w:rPr>
        <w:t>Топочна</w:t>
      </w:r>
      <w:proofErr w:type="spellEnd"/>
      <w:r w:rsidRPr="005562F4">
        <w:rPr>
          <w:color w:val="1F1F1F"/>
          <w:sz w:val="28"/>
          <w:szCs w:val="28"/>
        </w:rPr>
        <w:t xml:space="preserve"> камера (3) розташована в центральній частині котла, тоді як </w:t>
      </w:r>
      <w:proofErr w:type="spellStart"/>
      <w:r w:rsidRPr="005562F4">
        <w:rPr>
          <w:color w:val="1F1F1F"/>
          <w:sz w:val="28"/>
          <w:szCs w:val="28"/>
        </w:rPr>
        <w:t>конвективні</w:t>
      </w:r>
      <w:proofErr w:type="spellEnd"/>
      <w:r w:rsidRPr="005562F4">
        <w:rPr>
          <w:color w:val="1F1F1F"/>
          <w:sz w:val="28"/>
          <w:szCs w:val="28"/>
        </w:rPr>
        <w:t xml:space="preserve"> поверхні нагріву (хвостові) та регулююча ступінь проміжного пароперегрівача (1) розміщені у </w:t>
      </w:r>
      <w:r w:rsidRPr="005562F4">
        <w:rPr>
          <w:bCs/>
          <w:color w:val="1F1F1F"/>
          <w:sz w:val="28"/>
          <w:szCs w:val="28"/>
          <w:bdr w:val="none" w:sz="0" w:space="0" w:color="auto" w:frame="1"/>
        </w:rPr>
        <w:t>чотирьох вертикальних шахтах</w:t>
      </w:r>
      <w:r w:rsidRPr="005562F4">
        <w:rPr>
          <w:color w:val="1F1F1F"/>
          <w:sz w:val="28"/>
          <w:szCs w:val="28"/>
        </w:rPr>
        <w:t xml:space="preserve"> — по дві зліва і справа від топки. У кожній із цих шахт димові гази послідовно проходять через </w:t>
      </w:r>
      <w:r w:rsidRPr="005562F4">
        <w:rPr>
          <w:bCs/>
          <w:color w:val="1F1F1F"/>
          <w:sz w:val="28"/>
          <w:szCs w:val="28"/>
          <w:bdr w:val="none" w:sz="0" w:space="0" w:color="auto" w:frame="1"/>
        </w:rPr>
        <w:t xml:space="preserve">трубчатий </w:t>
      </w:r>
      <w:proofErr w:type="spellStart"/>
      <w:r w:rsidRPr="005562F4">
        <w:rPr>
          <w:bCs/>
          <w:color w:val="1F1F1F"/>
          <w:sz w:val="28"/>
          <w:szCs w:val="28"/>
          <w:bdr w:val="none" w:sz="0" w:space="0" w:color="auto" w:frame="1"/>
        </w:rPr>
        <w:t>повітропідігрівач</w:t>
      </w:r>
      <w:proofErr w:type="spellEnd"/>
      <w:r w:rsidRPr="005562F4">
        <w:rPr>
          <w:color w:val="1F1F1F"/>
          <w:sz w:val="28"/>
          <w:szCs w:val="28"/>
        </w:rPr>
        <w:t xml:space="preserve"> (11), </w:t>
      </w:r>
      <w:r w:rsidRPr="005562F4">
        <w:rPr>
          <w:bCs/>
          <w:color w:val="1F1F1F"/>
          <w:sz w:val="28"/>
          <w:szCs w:val="28"/>
          <w:bdr w:val="none" w:sz="0" w:space="0" w:color="auto" w:frame="1"/>
        </w:rPr>
        <w:t>водяний економайзер</w:t>
      </w:r>
      <w:r w:rsidRPr="005562F4">
        <w:rPr>
          <w:color w:val="1F1F1F"/>
          <w:sz w:val="28"/>
          <w:szCs w:val="28"/>
        </w:rPr>
        <w:t xml:space="preserve"> (12) та </w:t>
      </w:r>
      <w:r w:rsidRPr="005562F4">
        <w:rPr>
          <w:bCs/>
          <w:color w:val="1F1F1F"/>
          <w:sz w:val="28"/>
          <w:szCs w:val="28"/>
          <w:bdr w:val="none" w:sz="0" w:space="0" w:color="auto" w:frame="1"/>
        </w:rPr>
        <w:t xml:space="preserve">регенеративний (обертовий) </w:t>
      </w:r>
      <w:proofErr w:type="spellStart"/>
      <w:r w:rsidRPr="005562F4">
        <w:rPr>
          <w:bCs/>
          <w:color w:val="1F1F1F"/>
          <w:sz w:val="28"/>
          <w:szCs w:val="28"/>
          <w:bdr w:val="none" w:sz="0" w:space="0" w:color="auto" w:frame="1"/>
        </w:rPr>
        <w:t>повітропідігрівач</w:t>
      </w:r>
      <w:proofErr w:type="spellEnd"/>
      <w:r w:rsidRPr="005562F4">
        <w:rPr>
          <w:color w:val="1F1F1F"/>
          <w:sz w:val="28"/>
          <w:szCs w:val="28"/>
        </w:rPr>
        <w:t xml:space="preserve"> (10).</w:t>
      </w:r>
    </w:p>
    <w:p w14:paraId="45017068"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Опускні шахти з’єднані з топковою камерою </w:t>
      </w:r>
      <w:r w:rsidRPr="005562F4">
        <w:rPr>
          <w:bCs/>
          <w:color w:val="1F1F1F"/>
          <w:sz w:val="28"/>
          <w:szCs w:val="28"/>
          <w:bdr w:val="none" w:sz="0" w:space="0" w:color="auto" w:frame="1"/>
        </w:rPr>
        <w:t>перехідними газоходами</w:t>
      </w:r>
      <w:r w:rsidRPr="005562F4">
        <w:rPr>
          <w:color w:val="1F1F1F"/>
          <w:sz w:val="28"/>
          <w:szCs w:val="28"/>
        </w:rPr>
        <w:t>, де розміщуються поверхні нагріву первинного (6) та вторинного (7) пароперегрівачів.</w:t>
      </w:r>
    </w:p>
    <w:p w14:paraId="63421EDF" w14:textId="11879E8D"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lastRenderedPageBreak/>
        <w:t xml:space="preserve">Для забезпечення режиму </w:t>
      </w:r>
      <w:r w:rsidRPr="005562F4">
        <w:rPr>
          <w:bCs/>
          <w:color w:val="1F1F1F"/>
          <w:sz w:val="28"/>
          <w:szCs w:val="28"/>
          <w:bdr w:val="none" w:sz="0" w:space="0" w:color="auto" w:frame="1"/>
        </w:rPr>
        <w:t>рідкого шлаковидалення</w:t>
      </w:r>
      <w:r w:rsidRPr="005562F4">
        <w:rPr>
          <w:color w:val="1F1F1F"/>
          <w:sz w:val="28"/>
          <w:szCs w:val="28"/>
        </w:rPr>
        <w:t xml:space="preserve"> застосовується спеціальний запалювальний пояс, який покриває схили холодної воронки та нижню частину стін </w:t>
      </w:r>
      <w:proofErr w:type="spellStart"/>
      <w:r w:rsidRPr="005562F4">
        <w:rPr>
          <w:color w:val="1F1F1F"/>
          <w:sz w:val="28"/>
          <w:szCs w:val="28"/>
        </w:rPr>
        <w:t>топочної</w:t>
      </w:r>
      <w:proofErr w:type="spellEnd"/>
      <w:r w:rsidRPr="005562F4">
        <w:rPr>
          <w:color w:val="1F1F1F"/>
          <w:sz w:val="28"/>
          <w:szCs w:val="28"/>
        </w:rPr>
        <w:t xml:space="preserve"> камери. У центрі підлоги кожної </w:t>
      </w:r>
      <w:proofErr w:type="spellStart"/>
      <w:r w:rsidRPr="005562F4">
        <w:rPr>
          <w:color w:val="1F1F1F"/>
          <w:sz w:val="28"/>
          <w:szCs w:val="28"/>
        </w:rPr>
        <w:t>напівтопки</w:t>
      </w:r>
      <w:proofErr w:type="spellEnd"/>
      <w:r w:rsidRPr="005562F4">
        <w:rPr>
          <w:color w:val="1F1F1F"/>
          <w:sz w:val="28"/>
          <w:szCs w:val="28"/>
        </w:rPr>
        <w:t xml:space="preserve"> передбачена </w:t>
      </w:r>
      <w:r w:rsidRPr="005562F4">
        <w:rPr>
          <w:bCs/>
          <w:color w:val="1F1F1F"/>
          <w:sz w:val="28"/>
          <w:szCs w:val="28"/>
          <w:bdr w:val="none" w:sz="0" w:space="0" w:color="auto" w:frame="1"/>
        </w:rPr>
        <w:t>льотка</w:t>
      </w:r>
      <w:r w:rsidRPr="005562F4">
        <w:rPr>
          <w:color w:val="1F1F1F"/>
          <w:sz w:val="28"/>
          <w:szCs w:val="28"/>
        </w:rPr>
        <w:t xml:space="preserve"> (з розмірами </w:t>
      </w:r>
      <w:r w:rsidR="005B1223" w:rsidRPr="00CE301B">
        <w:rPr>
          <w:sz w:val="28"/>
          <w:szCs w:val="28"/>
        </w:rPr>
        <w:t>0</w:t>
      </w:r>
      <w:r w:rsidR="005B1223">
        <w:rPr>
          <w:sz w:val="28"/>
          <w:szCs w:val="28"/>
        </w:rPr>
        <w:t>.</w:t>
      </w:r>
      <w:r w:rsidR="005B1223" w:rsidRPr="00CE301B">
        <w:rPr>
          <w:sz w:val="28"/>
          <w:szCs w:val="28"/>
        </w:rPr>
        <w:t>7</w:t>
      </w:r>
      <w:r w:rsidR="005B1223">
        <w:rPr>
          <w:sz w:val="28"/>
          <w:szCs w:val="28"/>
        </w:rPr>
        <w:t>7</w:t>
      </w:r>
      <w:r w:rsidR="005B1223" w:rsidRPr="00CE301B">
        <w:rPr>
          <w:sz w:val="28"/>
          <w:szCs w:val="28"/>
        </w:rPr>
        <w:sym w:font="Symbol" w:char="F0B4"/>
      </w:r>
      <w:r w:rsidR="005B1223" w:rsidRPr="00CE301B">
        <w:rPr>
          <w:sz w:val="28"/>
          <w:szCs w:val="28"/>
        </w:rPr>
        <w:t>1</w:t>
      </w:r>
      <w:r w:rsidR="005B1223">
        <w:rPr>
          <w:sz w:val="28"/>
          <w:szCs w:val="28"/>
        </w:rPr>
        <w:t>.</w:t>
      </w:r>
      <w:r w:rsidR="005B1223" w:rsidRPr="00CE301B">
        <w:rPr>
          <w:sz w:val="28"/>
          <w:szCs w:val="28"/>
        </w:rPr>
        <w:t>0</w:t>
      </w:r>
      <w:r w:rsidR="005B1223">
        <w:rPr>
          <w:sz w:val="28"/>
          <w:szCs w:val="28"/>
        </w:rPr>
        <w:t xml:space="preserve">4 </w:t>
      </w:r>
      <w:r w:rsidR="005B1223" w:rsidRPr="00CE301B">
        <w:rPr>
          <w:sz w:val="28"/>
          <w:szCs w:val="28"/>
        </w:rPr>
        <w:t>м</w:t>
      </w:r>
      <w:r w:rsidRPr="005562F4">
        <w:rPr>
          <w:color w:val="1F1F1F"/>
          <w:sz w:val="28"/>
          <w:szCs w:val="28"/>
        </w:rPr>
        <w:t xml:space="preserve">) для виведення рідкого шлаку до </w:t>
      </w:r>
      <w:proofErr w:type="spellStart"/>
      <w:r w:rsidRPr="005562F4">
        <w:rPr>
          <w:color w:val="1F1F1F"/>
          <w:sz w:val="28"/>
          <w:szCs w:val="28"/>
        </w:rPr>
        <w:t>шлакоприймача</w:t>
      </w:r>
      <w:proofErr w:type="spellEnd"/>
      <w:r w:rsidRPr="005562F4">
        <w:rPr>
          <w:color w:val="1F1F1F"/>
          <w:sz w:val="28"/>
          <w:szCs w:val="28"/>
        </w:rPr>
        <w:t>.</w:t>
      </w:r>
    </w:p>
    <w:p w14:paraId="79F8A0CE" w14:textId="07279876"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Робота котла розпочинається із заповнення його водного тракту. Попередньо підігріта </w:t>
      </w:r>
      <w:r w:rsidRPr="005562F4">
        <w:rPr>
          <w:bCs/>
          <w:color w:val="1F1F1F"/>
          <w:sz w:val="28"/>
          <w:szCs w:val="28"/>
          <w:bdr w:val="none" w:sz="0" w:space="0" w:color="auto" w:frame="1"/>
        </w:rPr>
        <w:t>живильна вода</w:t>
      </w:r>
      <w:r w:rsidRPr="005562F4">
        <w:rPr>
          <w:color w:val="1F1F1F"/>
          <w:sz w:val="28"/>
          <w:szCs w:val="28"/>
        </w:rPr>
        <w:t xml:space="preserve"> надходить по трубопроводу (9) до </w:t>
      </w:r>
      <w:r w:rsidRPr="005562F4">
        <w:rPr>
          <w:bCs/>
          <w:color w:val="1F1F1F"/>
          <w:sz w:val="28"/>
          <w:szCs w:val="28"/>
          <w:bdr w:val="none" w:sz="0" w:space="0" w:color="auto" w:frame="1"/>
        </w:rPr>
        <w:t>водяного економайзера</w:t>
      </w:r>
      <w:r w:rsidRPr="005562F4">
        <w:rPr>
          <w:color w:val="1F1F1F"/>
          <w:sz w:val="28"/>
          <w:szCs w:val="28"/>
        </w:rPr>
        <w:t xml:space="preserve"> (12), де її температура підвищується до </w:t>
      </w:r>
      <w:r w:rsidRPr="005562F4">
        <w:rPr>
          <w:rStyle w:val="math-inline"/>
          <w:color w:val="1F1F1F"/>
          <w:sz w:val="28"/>
          <w:szCs w:val="28"/>
          <w:bdr w:val="none" w:sz="0" w:space="0" w:color="auto" w:frame="1"/>
        </w:rPr>
        <w:t>350</w:t>
      </w:r>
      <w:r w:rsidR="005B1223">
        <w:rPr>
          <w:rStyle w:val="math-inline"/>
          <w:color w:val="1F1F1F"/>
          <w:sz w:val="28"/>
          <w:szCs w:val="28"/>
          <w:bdr w:val="none" w:sz="0" w:space="0" w:color="auto" w:frame="1"/>
        </w:rPr>
        <w:t xml:space="preserve"> </w:t>
      </w:r>
      <w:r w:rsidR="005B1223">
        <w:rPr>
          <w:rStyle w:val="math-inline"/>
          <w:color w:val="1F1F1F"/>
          <w:sz w:val="28"/>
          <w:szCs w:val="28"/>
          <w:bdr w:val="none" w:sz="0" w:space="0" w:color="auto" w:frame="1"/>
          <w:vertAlign w:val="superscript"/>
        </w:rPr>
        <w:t>0</w:t>
      </w:r>
      <w:r w:rsidRPr="005562F4">
        <w:rPr>
          <w:rStyle w:val="math-inline"/>
          <w:color w:val="1F1F1F"/>
          <w:sz w:val="28"/>
          <w:szCs w:val="28"/>
          <w:bdr w:val="none" w:sz="0" w:space="0" w:color="auto" w:frame="1"/>
        </w:rPr>
        <w:t>C</w:t>
      </w:r>
      <w:r w:rsidRPr="005562F4">
        <w:rPr>
          <w:color w:val="1F1F1F"/>
          <w:sz w:val="28"/>
          <w:szCs w:val="28"/>
        </w:rPr>
        <w:t xml:space="preserve">. Далі вода спрямовується до </w:t>
      </w:r>
      <w:r w:rsidRPr="005562F4">
        <w:rPr>
          <w:bCs/>
          <w:color w:val="1F1F1F"/>
          <w:sz w:val="28"/>
          <w:szCs w:val="28"/>
          <w:bdr w:val="none" w:sz="0" w:space="0" w:color="auto" w:frame="1"/>
        </w:rPr>
        <w:t>барабана котла</w:t>
      </w:r>
      <w:r w:rsidRPr="005562F4">
        <w:rPr>
          <w:color w:val="1F1F1F"/>
          <w:sz w:val="28"/>
          <w:szCs w:val="28"/>
        </w:rPr>
        <w:t xml:space="preserve"> (2). Із барабана через опускні труби вода подається до екранних труб (13), які футерують стіни топкової камери (3). У цих </w:t>
      </w:r>
      <w:r w:rsidRPr="005562F4">
        <w:rPr>
          <w:bCs/>
          <w:color w:val="1F1F1F"/>
          <w:sz w:val="28"/>
          <w:szCs w:val="28"/>
          <w:bdr w:val="none" w:sz="0" w:space="0" w:color="auto" w:frame="1"/>
        </w:rPr>
        <w:t>екранах</w:t>
      </w:r>
      <w:r w:rsidRPr="005562F4">
        <w:rPr>
          <w:color w:val="1F1F1F"/>
          <w:sz w:val="28"/>
          <w:szCs w:val="28"/>
        </w:rPr>
        <w:t xml:space="preserve"> вода частково перетворюється на пару за рахунок інтенсивного випромінювання теплоти від факела палива та гарячих димових газів. Пароводяна суміш повертається до барабана, де відбувається </w:t>
      </w:r>
      <w:r w:rsidRPr="005562F4">
        <w:rPr>
          <w:bCs/>
          <w:color w:val="1F1F1F"/>
          <w:sz w:val="28"/>
          <w:szCs w:val="28"/>
          <w:bdr w:val="none" w:sz="0" w:space="0" w:color="auto" w:frame="1"/>
        </w:rPr>
        <w:t>сепарація</w:t>
      </w:r>
      <w:r w:rsidRPr="005562F4">
        <w:rPr>
          <w:color w:val="1F1F1F"/>
          <w:sz w:val="28"/>
          <w:szCs w:val="28"/>
        </w:rPr>
        <w:t xml:space="preserve"> (відділення) пари від води.</w:t>
      </w:r>
    </w:p>
    <w:p w14:paraId="523DEFC1" w14:textId="15758626"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Отримана </w:t>
      </w:r>
      <w:r w:rsidRPr="005562F4">
        <w:rPr>
          <w:bCs/>
          <w:color w:val="1F1F1F"/>
          <w:sz w:val="28"/>
          <w:szCs w:val="28"/>
          <w:bdr w:val="none" w:sz="0" w:space="0" w:color="auto" w:frame="1"/>
        </w:rPr>
        <w:t>насичена пара</w:t>
      </w:r>
      <w:r w:rsidRPr="005562F4">
        <w:rPr>
          <w:color w:val="1F1F1F"/>
          <w:sz w:val="28"/>
          <w:szCs w:val="28"/>
        </w:rPr>
        <w:t xml:space="preserve"> послідовно проходить через систему </w:t>
      </w:r>
      <w:r w:rsidRPr="005562F4">
        <w:rPr>
          <w:bCs/>
          <w:color w:val="1F1F1F"/>
          <w:sz w:val="28"/>
          <w:szCs w:val="28"/>
          <w:bdr w:val="none" w:sz="0" w:space="0" w:color="auto" w:frame="1"/>
        </w:rPr>
        <w:t>пароперегрівачів</w:t>
      </w:r>
      <w:r w:rsidRPr="005562F4">
        <w:rPr>
          <w:color w:val="1F1F1F"/>
          <w:sz w:val="28"/>
          <w:szCs w:val="28"/>
        </w:rPr>
        <w:t xml:space="preserve">: проміжний пароперегрівач (1), первинний пароперегрівач (6) і вторинний пароперегрівач (7). Тут пара перегрівається до необхідної робочої температури (наприклад, </w:t>
      </w:r>
      <w:r w:rsidRPr="005562F4">
        <w:rPr>
          <w:rStyle w:val="math-inline"/>
          <w:color w:val="1F1F1F"/>
          <w:sz w:val="28"/>
          <w:szCs w:val="28"/>
          <w:bdr w:val="none" w:sz="0" w:space="0" w:color="auto" w:frame="1"/>
        </w:rPr>
        <w:t>5</w:t>
      </w:r>
      <w:r w:rsidR="005B1223">
        <w:rPr>
          <w:rStyle w:val="math-inline"/>
          <w:color w:val="1F1F1F"/>
          <w:sz w:val="28"/>
          <w:szCs w:val="28"/>
          <w:bdr w:val="none" w:sz="0" w:space="0" w:color="auto" w:frame="1"/>
        </w:rPr>
        <w:t xml:space="preserve">50 </w:t>
      </w:r>
      <w:r w:rsidR="005B1223">
        <w:rPr>
          <w:rStyle w:val="math-inline"/>
          <w:color w:val="1F1F1F"/>
          <w:sz w:val="28"/>
          <w:szCs w:val="28"/>
          <w:bdr w:val="none" w:sz="0" w:space="0" w:color="auto" w:frame="1"/>
          <w:vertAlign w:val="superscript"/>
        </w:rPr>
        <w:t>0</w:t>
      </w:r>
      <w:r w:rsidR="005B1223" w:rsidRPr="005562F4">
        <w:rPr>
          <w:rStyle w:val="math-inline"/>
          <w:color w:val="1F1F1F"/>
          <w:sz w:val="28"/>
          <w:szCs w:val="28"/>
          <w:bdr w:val="none" w:sz="0" w:space="0" w:color="auto" w:frame="1"/>
        </w:rPr>
        <w:t>C</w:t>
      </w:r>
      <w:r w:rsidRPr="005562F4">
        <w:rPr>
          <w:color w:val="1F1F1F"/>
          <w:sz w:val="28"/>
          <w:szCs w:val="28"/>
        </w:rPr>
        <w:t>) за рахунок теплоти димових газів і після цього подається до споживача (наприклад, до турбіни).</w:t>
      </w:r>
    </w:p>
    <w:p w14:paraId="2D238EC3" w14:textId="77777777" w:rsidR="005562F4" w:rsidRPr="005562F4" w:rsidRDefault="005562F4" w:rsidP="005562F4">
      <w:pPr>
        <w:pStyle w:val="ac"/>
        <w:spacing w:before="0" w:beforeAutospacing="0" w:after="0" w:afterAutospacing="0" w:line="360" w:lineRule="auto"/>
        <w:ind w:firstLine="709"/>
        <w:jc w:val="both"/>
        <w:rPr>
          <w:color w:val="1F1F1F"/>
          <w:sz w:val="28"/>
          <w:szCs w:val="28"/>
        </w:rPr>
      </w:pPr>
      <w:r w:rsidRPr="005562F4">
        <w:rPr>
          <w:color w:val="1F1F1F"/>
          <w:sz w:val="28"/>
          <w:szCs w:val="28"/>
        </w:rPr>
        <w:t xml:space="preserve">Ключовим функціональним елементом установки є </w:t>
      </w:r>
      <w:r w:rsidRPr="005562F4">
        <w:rPr>
          <w:bCs/>
          <w:color w:val="1F1F1F"/>
          <w:sz w:val="28"/>
          <w:szCs w:val="28"/>
          <w:bdr w:val="none" w:sz="0" w:space="0" w:color="auto" w:frame="1"/>
        </w:rPr>
        <w:t>топка</w:t>
      </w:r>
      <w:r w:rsidRPr="005562F4">
        <w:rPr>
          <w:color w:val="1F1F1F"/>
          <w:sz w:val="28"/>
          <w:szCs w:val="28"/>
        </w:rPr>
        <w:t xml:space="preserve"> (3). Паливо (5) подається до неї з бункера. Повітря, необхідне для якісного горіння, попередньо підігрівається у </w:t>
      </w:r>
      <w:r w:rsidRPr="005562F4">
        <w:rPr>
          <w:bCs/>
          <w:color w:val="1F1F1F"/>
          <w:sz w:val="28"/>
          <w:szCs w:val="28"/>
          <w:bdr w:val="none" w:sz="0" w:space="0" w:color="auto" w:frame="1"/>
        </w:rPr>
        <w:t>регенеративному</w:t>
      </w:r>
      <w:r w:rsidRPr="005562F4">
        <w:rPr>
          <w:color w:val="1F1F1F"/>
          <w:sz w:val="28"/>
          <w:szCs w:val="28"/>
        </w:rPr>
        <w:t xml:space="preserve"> (10) та </w:t>
      </w:r>
      <w:r w:rsidRPr="005562F4">
        <w:rPr>
          <w:bCs/>
          <w:color w:val="1F1F1F"/>
          <w:sz w:val="28"/>
          <w:szCs w:val="28"/>
          <w:bdr w:val="none" w:sz="0" w:space="0" w:color="auto" w:frame="1"/>
        </w:rPr>
        <w:t>трубчатому</w:t>
      </w:r>
      <w:r w:rsidRPr="005562F4">
        <w:rPr>
          <w:color w:val="1F1F1F"/>
          <w:sz w:val="28"/>
          <w:szCs w:val="28"/>
        </w:rPr>
        <w:t xml:space="preserve"> (11) </w:t>
      </w:r>
      <w:proofErr w:type="spellStart"/>
      <w:r w:rsidRPr="005562F4">
        <w:rPr>
          <w:color w:val="1F1F1F"/>
          <w:sz w:val="28"/>
          <w:szCs w:val="28"/>
        </w:rPr>
        <w:t>повітропідігрівачах</w:t>
      </w:r>
      <w:proofErr w:type="spellEnd"/>
      <w:r w:rsidRPr="005562F4">
        <w:rPr>
          <w:color w:val="1F1F1F"/>
          <w:sz w:val="28"/>
          <w:szCs w:val="28"/>
        </w:rPr>
        <w:t>, а потім подається безпосередньо в топку котла (3).</w:t>
      </w:r>
    </w:p>
    <w:p w14:paraId="5D2BBCA7" w14:textId="3C0130BC" w:rsidR="00690625" w:rsidRPr="005562F4" w:rsidRDefault="00690625" w:rsidP="005562F4">
      <w:pPr>
        <w:widowControl w:val="0"/>
        <w:spacing w:after="0" w:line="360" w:lineRule="auto"/>
        <w:ind w:firstLine="709"/>
        <w:jc w:val="both"/>
        <w:rPr>
          <w:rFonts w:ascii="Times New Roman" w:eastAsia="Times New Roman" w:hAnsi="Times New Roman" w:cs="Times New Roman"/>
          <w:sz w:val="28"/>
          <w:szCs w:val="28"/>
          <w:lang w:val="en-US" w:eastAsia="uk-UA"/>
        </w:rPr>
      </w:pPr>
    </w:p>
    <w:p w14:paraId="1F3D7551" w14:textId="11D07163" w:rsidR="00776F60" w:rsidRPr="00776F60" w:rsidRDefault="00776F60" w:rsidP="00776F60">
      <w:pPr>
        <w:pStyle w:val="2"/>
        <w:spacing w:before="0" w:after="0" w:line="360" w:lineRule="auto"/>
        <w:ind w:firstLine="709"/>
        <w:jc w:val="both"/>
        <w:rPr>
          <w:rFonts w:ascii="Times New Roman" w:hAnsi="Times New Roman" w:cs="Times New Roman"/>
          <w:b/>
          <w:color w:val="1F1F1F"/>
          <w:sz w:val="28"/>
          <w:szCs w:val="28"/>
        </w:rPr>
      </w:pPr>
      <w:r w:rsidRPr="00776F60">
        <w:rPr>
          <w:rFonts w:ascii="Times New Roman" w:hAnsi="Times New Roman" w:cs="Times New Roman"/>
          <w:b/>
          <w:color w:val="1F1F1F"/>
          <w:sz w:val="28"/>
          <w:szCs w:val="28"/>
        </w:rPr>
        <w:t xml:space="preserve">1.3. </w:t>
      </w:r>
      <w:proofErr w:type="spellStart"/>
      <w:r w:rsidRPr="00776F60">
        <w:rPr>
          <w:rFonts w:ascii="Times New Roman" w:hAnsi="Times New Roman" w:cs="Times New Roman"/>
          <w:b/>
          <w:color w:val="1F1F1F"/>
          <w:sz w:val="28"/>
          <w:szCs w:val="28"/>
        </w:rPr>
        <w:t>Технічні</w:t>
      </w:r>
      <w:proofErr w:type="spellEnd"/>
      <w:r w:rsidRPr="00776F60">
        <w:rPr>
          <w:rFonts w:ascii="Times New Roman" w:hAnsi="Times New Roman" w:cs="Times New Roman"/>
          <w:b/>
          <w:color w:val="1F1F1F"/>
          <w:sz w:val="28"/>
          <w:szCs w:val="28"/>
        </w:rPr>
        <w:t xml:space="preserve"> характеристики основного </w:t>
      </w:r>
      <w:proofErr w:type="spellStart"/>
      <w:r w:rsidRPr="00776F60">
        <w:rPr>
          <w:rFonts w:ascii="Times New Roman" w:hAnsi="Times New Roman" w:cs="Times New Roman"/>
          <w:b/>
          <w:color w:val="1F1F1F"/>
          <w:sz w:val="28"/>
          <w:szCs w:val="28"/>
        </w:rPr>
        <w:t>технологічного</w:t>
      </w:r>
      <w:proofErr w:type="spellEnd"/>
      <w:r w:rsidRPr="00776F60">
        <w:rPr>
          <w:rFonts w:ascii="Times New Roman" w:hAnsi="Times New Roman" w:cs="Times New Roman"/>
          <w:b/>
          <w:color w:val="1F1F1F"/>
          <w:sz w:val="28"/>
          <w:szCs w:val="28"/>
        </w:rPr>
        <w:t xml:space="preserve"> </w:t>
      </w:r>
      <w:proofErr w:type="spellStart"/>
      <w:r w:rsidRPr="00776F60">
        <w:rPr>
          <w:rFonts w:ascii="Times New Roman" w:hAnsi="Times New Roman" w:cs="Times New Roman"/>
          <w:b/>
          <w:color w:val="1F1F1F"/>
          <w:sz w:val="28"/>
          <w:szCs w:val="28"/>
        </w:rPr>
        <w:t>устаткування</w:t>
      </w:r>
      <w:proofErr w:type="spellEnd"/>
    </w:p>
    <w:p w14:paraId="31A3845A" w14:textId="77777777" w:rsidR="00776F60" w:rsidRDefault="00776F60" w:rsidP="00776F60">
      <w:pPr>
        <w:pStyle w:val="ac"/>
        <w:spacing w:before="0" w:beforeAutospacing="0" w:after="0" w:afterAutospacing="0" w:line="360" w:lineRule="auto"/>
        <w:ind w:firstLine="709"/>
        <w:jc w:val="both"/>
        <w:rPr>
          <w:color w:val="1F1F1F"/>
          <w:sz w:val="28"/>
          <w:szCs w:val="28"/>
        </w:rPr>
      </w:pPr>
    </w:p>
    <w:p w14:paraId="58A8BBE7" w14:textId="5CF371A3" w:rsidR="00776F60" w:rsidRPr="00776F60" w:rsidRDefault="00776F60" w:rsidP="00776F60">
      <w:pPr>
        <w:pStyle w:val="ac"/>
        <w:spacing w:before="0" w:beforeAutospacing="0" w:after="0" w:afterAutospacing="0" w:line="360" w:lineRule="auto"/>
        <w:ind w:firstLine="709"/>
        <w:jc w:val="both"/>
        <w:rPr>
          <w:color w:val="1F1F1F"/>
          <w:sz w:val="28"/>
          <w:szCs w:val="28"/>
        </w:rPr>
      </w:pPr>
      <w:proofErr w:type="spellStart"/>
      <w:r w:rsidRPr="00776F60">
        <w:rPr>
          <w:color w:val="1F1F1F"/>
          <w:sz w:val="28"/>
          <w:szCs w:val="28"/>
        </w:rPr>
        <w:t>Топочна</w:t>
      </w:r>
      <w:proofErr w:type="spellEnd"/>
      <w:r w:rsidRPr="00776F60">
        <w:rPr>
          <w:color w:val="1F1F1F"/>
          <w:sz w:val="28"/>
          <w:szCs w:val="28"/>
        </w:rPr>
        <w:t xml:space="preserve"> камера має чітку призматичну конфігурацію і розділена по глибині на дві ідентичні </w:t>
      </w:r>
      <w:proofErr w:type="spellStart"/>
      <w:r w:rsidRPr="00776F60">
        <w:rPr>
          <w:bCs/>
          <w:color w:val="1F1F1F"/>
          <w:sz w:val="28"/>
          <w:szCs w:val="28"/>
          <w:bdr w:val="none" w:sz="0" w:space="0" w:color="auto" w:frame="1"/>
        </w:rPr>
        <w:t>напівтопки</w:t>
      </w:r>
      <w:proofErr w:type="spellEnd"/>
      <w:r w:rsidRPr="00776F60">
        <w:rPr>
          <w:color w:val="1F1F1F"/>
          <w:sz w:val="28"/>
          <w:szCs w:val="28"/>
        </w:rPr>
        <w:t xml:space="preserve"> за допомогою вертикального </w:t>
      </w:r>
      <w:proofErr w:type="spellStart"/>
      <w:r w:rsidRPr="00776F60">
        <w:rPr>
          <w:bCs/>
          <w:color w:val="1F1F1F"/>
          <w:sz w:val="28"/>
          <w:szCs w:val="28"/>
          <w:bdr w:val="none" w:sz="0" w:space="0" w:color="auto" w:frame="1"/>
        </w:rPr>
        <w:t>двохсвітного</w:t>
      </w:r>
      <w:proofErr w:type="spellEnd"/>
      <w:r w:rsidRPr="00776F60">
        <w:rPr>
          <w:bCs/>
          <w:color w:val="1F1F1F"/>
          <w:sz w:val="28"/>
          <w:szCs w:val="28"/>
          <w:bdr w:val="none" w:sz="0" w:space="0" w:color="auto" w:frame="1"/>
        </w:rPr>
        <w:t xml:space="preserve"> екрана</w:t>
      </w:r>
      <w:r w:rsidRPr="00776F60">
        <w:rPr>
          <w:color w:val="1F1F1F"/>
          <w:sz w:val="28"/>
          <w:szCs w:val="28"/>
        </w:rPr>
        <w:t xml:space="preserve">. Загальний робочий об'єм </w:t>
      </w:r>
      <w:proofErr w:type="spellStart"/>
      <w:r w:rsidRPr="00776F60">
        <w:rPr>
          <w:color w:val="1F1F1F"/>
          <w:sz w:val="28"/>
          <w:szCs w:val="28"/>
        </w:rPr>
        <w:t>топочної</w:t>
      </w:r>
      <w:proofErr w:type="spellEnd"/>
      <w:r w:rsidRPr="00776F60">
        <w:rPr>
          <w:color w:val="1F1F1F"/>
          <w:sz w:val="28"/>
          <w:szCs w:val="28"/>
        </w:rPr>
        <w:t xml:space="preserve"> камери становить </w:t>
      </w:r>
      <w:r w:rsidRPr="00CE301B">
        <w:rPr>
          <w:sz w:val="28"/>
          <w:szCs w:val="28"/>
        </w:rPr>
        <w:t>377</w:t>
      </w:r>
      <w:r>
        <w:rPr>
          <w:sz w:val="28"/>
          <w:szCs w:val="28"/>
        </w:rPr>
        <w:t>2</w:t>
      </w:r>
      <w:r w:rsidRPr="00CE301B">
        <w:rPr>
          <w:sz w:val="28"/>
          <w:szCs w:val="28"/>
        </w:rPr>
        <w:t>м</w:t>
      </w:r>
      <w:r w:rsidRPr="00CE301B">
        <w:rPr>
          <w:sz w:val="28"/>
          <w:szCs w:val="28"/>
          <w:vertAlign w:val="superscript"/>
        </w:rPr>
        <w:t>3</w:t>
      </w:r>
      <w:r w:rsidRPr="00776F60">
        <w:rPr>
          <w:color w:val="1F1F1F"/>
          <w:sz w:val="28"/>
          <w:szCs w:val="28"/>
        </w:rPr>
        <w:t xml:space="preserve">. Стіни камери повністю покриті </w:t>
      </w:r>
      <w:r w:rsidRPr="00776F60">
        <w:rPr>
          <w:bCs/>
          <w:color w:val="1F1F1F"/>
          <w:sz w:val="28"/>
          <w:szCs w:val="28"/>
          <w:bdr w:val="none" w:sz="0" w:space="0" w:color="auto" w:frame="1"/>
        </w:rPr>
        <w:t>екранними трубами</w:t>
      </w:r>
      <w:r w:rsidRPr="00776F60">
        <w:rPr>
          <w:color w:val="1F1F1F"/>
          <w:sz w:val="28"/>
          <w:szCs w:val="28"/>
        </w:rPr>
        <w:t xml:space="preserve"> з розмірами </w:t>
      </w:r>
      <w:r w:rsidRPr="00CE301B">
        <w:rPr>
          <w:sz w:val="28"/>
          <w:szCs w:val="28"/>
        </w:rPr>
        <w:t>(6</w:t>
      </w:r>
      <w:r>
        <w:rPr>
          <w:sz w:val="28"/>
          <w:szCs w:val="28"/>
        </w:rPr>
        <w:t>1</w:t>
      </w:r>
      <w:r w:rsidRPr="00CE301B">
        <w:rPr>
          <w:sz w:val="28"/>
          <w:szCs w:val="28"/>
        </w:rPr>
        <w:sym w:font="Symbol" w:char="F0B4"/>
      </w:r>
      <w:r w:rsidRPr="00CE301B">
        <w:rPr>
          <w:sz w:val="28"/>
          <w:szCs w:val="28"/>
        </w:rPr>
        <w:t>6)</w:t>
      </w:r>
      <w:r w:rsidRPr="00CE301B">
        <w:rPr>
          <w:sz w:val="28"/>
          <w:szCs w:val="28"/>
        </w:rPr>
        <w:sym w:font="Symbol" w:char="F0B4"/>
      </w:r>
      <w:r w:rsidRPr="00CE301B">
        <w:rPr>
          <w:sz w:val="28"/>
          <w:szCs w:val="28"/>
        </w:rPr>
        <w:t>10</w:t>
      </w:r>
      <w:r w:rsidRPr="00CE301B">
        <w:rPr>
          <w:sz w:val="28"/>
          <w:szCs w:val="28"/>
          <w:vertAlign w:val="superscript"/>
        </w:rPr>
        <w:t>-3</w:t>
      </w:r>
      <w:r w:rsidRPr="00CE301B">
        <w:rPr>
          <w:sz w:val="28"/>
          <w:szCs w:val="28"/>
        </w:rPr>
        <w:t xml:space="preserve">м </w:t>
      </w:r>
      <w:r w:rsidRPr="00776F60">
        <w:rPr>
          <w:color w:val="1F1F1F"/>
          <w:sz w:val="28"/>
          <w:szCs w:val="28"/>
        </w:rPr>
        <w:t xml:space="preserve">(матеріал: сталь 20), розташованими з кроком </w:t>
      </w:r>
      <w:r w:rsidRPr="00776F60">
        <w:rPr>
          <w:rStyle w:val="math-inline"/>
          <w:color w:val="1F1F1F"/>
          <w:sz w:val="28"/>
          <w:szCs w:val="28"/>
          <w:bdr w:val="none" w:sz="0" w:space="0" w:color="auto" w:frame="1"/>
        </w:rPr>
        <w:t>0</w:t>
      </w:r>
      <w:r>
        <w:rPr>
          <w:rStyle w:val="math-inline"/>
          <w:color w:val="1F1F1F"/>
          <w:sz w:val="28"/>
          <w:szCs w:val="28"/>
          <w:bdr w:val="none" w:sz="0" w:space="0" w:color="auto" w:frame="1"/>
        </w:rPr>
        <w:t>.</w:t>
      </w:r>
      <w:r w:rsidRPr="00776F60">
        <w:rPr>
          <w:rStyle w:val="math-inline"/>
          <w:color w:val="1F1F1F"/>
          <w:sz w:val="28"/>
          <w:szCs w:val="28"/>
          <w:bdr w:val="none" w:sz="0" w:space="0" w:color="auto" w:frame="1"/>
        </w:rPr>
        <w:t>6</w:t>
      </w:r>
      <w:r>
        <w:rPr>
          <w:rStyle w:val="math-inline"/>
          <w:color w:val="1F1F1F"/>
          <w:sz w:val="28"/>
          <w:szCs w:val="28"/>
          <w:bdr w:val="none" w:sz="0" w:space="0" w:color="auto" w:frame="1"/>
        </w:rPr>
        <w:t>5 м</w:t>
      </w:r>
      <w:r w:rsidRPr="00776F60">
        <w:rPr>
          <w:color w:val="1F1F1F"/>
          <w:sz w:val="28"/>
          <w:szCs w:val="28"/>
        </w:rPr>
        <w:t xml:space="preserve">. </w:t>
      </w:r>
      <w:proofErr w:type="spellStart"/>
      <w:r w:rsidRPr="00776F60">
        <w:rPr>
          <w:color w:val="1F1F1F"/>
          <w:sz w:val="28"/>
          <w:szCs w:val="28"/>
        </w:rPr>
        <w:t>Двохсвітний</w:t>
      </w:r>
      <w:proofErr w:type="spellEnd"/>
      <w:r w:rsidRPr="00776F60">
        <w:rPr>
          <w:color w:val="1F1F1F"/>
          <w:sz w:val="28"/>
          <w:szCs w:val="28"/>
        </w:rPr>
        <w:t xml:space="preserve"> екран виконаний з труб аналогічного діаметра і з таким же кроком. Стеля </w:t>
      </w:r>
      <w:proofErr w:type="spellStart"/>
      <w:r w:rsidRPr="00776F60">
        <w:rPr>
          <w:color w:val="1F1F1F"/>
          <w:sz w:val="28"/>
          <w:szCs w:val="28"/>
        </w:rPr>
        <w:t>топочної</w:t>
      </w:r>
      <w:proofErr w:type="spellEnd"/>
      <w:r w:rsidRPr="00776F60">
        <w:rPr>
          <w:color w:val="1F1F1F"/>
          <w:sz w:val="28"/>
          <w:szCs w:val="28"/>
        </w:rPr>
        <w:t xml:space="preserve"> камери має </w:t>
      </w:r>
      <w:r w:rsidRPr="00776F60">
        <w:rPr>
          <w:color w:val="1F1F1F"/>
          <w:sz w:val="28"/>
          <w:szCs w:val="28"/>
        </w:rPr>
        <w:lastRenderedPageBreak/>
        <w:t xml:space="preserve">горизонтальне розташування і закрита трубами </w:t>
      </w:r>
      <w:r w:rsidRPr="00776F60">
        <w:rPr>
          <w:bCs/>
          <w:color w:val="1F1F1F"/>
          <w:sz w:val="28"/>
          <w:szCs w:val="28"/>
          <w:bdr w:val="none" w:sz="0" w:space="0" w:color="auto" w:frame="1"/>
        </w:rPr>
        <w:t>стельового пароперегрівача</w:t>
      </w:r>
      <w:r w:rsidRPr="00776F60">
        <w:rPr>
          <w:color w:val="1F1F1F"/>
          <w:sz w:val="28"/>
          <w:szCs w:val="28"/>
        </w:rPr>
        <w:t xml:space="preserve">. Для забезпечення конструктивної стійкості і обмеження зміщення труб фронтового, заднього та бокових екранів застосовуються спеціальні </w:t>
      </w:r>
      <w:r w:rsidRPr="00776F60">
        <w:rPr>
          <w:bCs/>
          <w:color w:val="1F1F1F"/>
          <w:sz w:val="28"/>
          <w:szCs w:val="28"/>
          <w:bdr w:val="none" w:sz="0" w:space="0" w:color="auto" w:frame="1"/>
        </w:rPr>
        <w:t>пояси жорсткості</w:t>
      </w:r>
      <w:r w:rsidRPr="00776F60">
        <w:rPr>
          <w:color w:val="1F1F1F"/>
          <w:sz w:val="28"/>
          <w:szCs w:val="28"/>
        </w:rPr>
        <w:t xml:space="preserve"> у вигляді опорних балок.</w:t>
      </w:r>
    </w:p>
    <w:p w14:paraId="3BCF8450" w14:textId="020A4513"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На бічних стінках </w:t>
      </w:r>
      <w:proofErr w:type="spellStart"/>
      <w:r w:rsidRPr="00776F60">
        <w:rPr>
          <w:color w:val="1F1F1F"/>
          <w:sz w:val="28"/>
          <w:szCs w:val="28"/>
        </w:rPr>
        <w:t>топочної</w:t>
      </w:r>
      <w:proofErr w:type="spellEnd"/>
      <w:r w:rsidRPr="00776F60">
        <w:rPr>
          <w:color w:val="1F1F1F"/>
          <w:sz w:val="28"/>
          <w:szCs w:val="28"/>
        </w:rPr>
        <w:t xml:space="preserve"> камери симетрично встановлено </w:t>
      </w:r>
      <w:r w:rsidRPr="00776F60">
        <w:rPr>
          <w:bCs/>
          <w:color w:val="1F1F1F"/>
          <w:sz w:val="28"/>
          <w:szCs w:val="28"/>
          <w:bdr w:val="none" w:sz="0" w:space="0" w:color="auto" w:frame="1"/>
        </w:rPr>
        <w:t>два ряди, що містять шістнадцять комбінованих пальників</w:t>
      </w:r>
      <w:r w:rsidRPr="00776F60">
        <w:rPr>
          <w:color w:val="1F1F1F"/>
          <w:sz w:val="28"/>
          <w:szCs w:val="28"/>
        </w:rPr>
        <w:t xml:space="preserve">, призначених для спалювання пиловугільного палива та газу. Застосовуються два типи пальників: </w:t>
      </w:r>
      <w:r w:rsidRPr="00776F60">
        <w:rPr>
          <w:bCs/>
          <w:color w:val="1F1F1F"/>
          <w:sz w:val="28"/>
          <w:szCs w:val="28"/>
          <w:bdr w:val="none" w:sz="0" w:space="0" w:color="auto" w:frame="1"/>
        </w:rPr>
        <w:t>прямоточні</w:t>
      </w:r>
      <w:r w:rsidRPr="00776F60">
        <w:rPr>
          <w:color w:val="1F1F1F"/>
          <w:sz w:val="28"/>
          <w:szCs w:val="28"/>
        </w:rPr>
        <w:t xml:space="preserve"> та </w:t>
      </w:r>
      <w:proofErr w:type="spellStart"/>
      <w:r w:rsidRPr="00776F60">
        <w:rPr>
          <w:bCs/>
          <w:color w:val="1F1F1F"/>
          <w:sz w:val="28"/>
          <w:szCs w:val="28"/>
          <w:bdr w:val="none" w:sz="0" w:space="0" w:color="auto" w:frame="1"/>
        </w:rPr>
        <w:t>плоскофакельні</w:t>
      </w:r>
      <w:proofErr w:type="spellEnd"/>
      <w:r w:rsidRPr="00776F60">
        <w:rPr>
          <w:color w:val="1F1F1F"/>
          <w:sz w:val="28"/>
          <w:szCs w:val="28"/>
        </w:rPr>
        <w:t xml:space="preserve">. Горизонтальна відстань між пальниками становить </w:t>
      </w:r>
      <w:r w:rsidRPr="00776F60">
        <w:rPr>
          <w:rStyle w:val="math-inline"/>
          <w:color w:val="1F1F1F"/>
          <w:sz w:val="28"/>
          <w:szCs w:val="28"/>
          <w:bdr w:val="none" w:sz="0" w:space="0" w:color="auto" w:frame="1"/>
        </w:rPr>
        <w:t>4</w:t>
      </w:r>
      <w:r w:rsidR="00E31E3B">
        <w:rPr>
          <w:rStyle w:val="math-inline"/>
          <w:color w:val="1F1F1F"/>
          <w:sz w:val="28"/>
          <w:szCs w:val="28"/>
          <w:bdr w:val="none" w:sz="0" w:space="0" w:color="auto" w:frame="1"/>
        </w:rPr>
        <w:t>.</w:t>
      </w:r>
      <w:r w:rsidRPr="00776F60">
        <w:rPr>
          <w:rStyle w:val="math-inline"/>
          <w:color w:val="1F1F1F"/>
          <w:sz w:val="28"/>
          <w:szCs w:val="28"/>
          <w:bdr w:val="none" w:sz="0" w:space="0" w:color="auto" w:frame="1"/>
        </w:rPr>
        <w:t>4</w:t>
      </w:r>
      <w:r w:rsidR="00E31E3B">
        <w:rPr>
          <w:rStyle w:val="math-inline"/>
          <w:color w:val="1F1F1F"/>
          <w:sz w:val="28"/>
          <w:szCs w:val="28"/>
          <w:bdr w:val="none" w:sz="0" w:space="0" w:color="auto" w:frame="1"/>
        </w:rPr>
        <w:t>7 м</w:t>
      </w:r>
      <w:r w:rsidRPr="00776F60">
        <w:rPr>
          <w:color w:val="1F1F1F"/>
          <w:sz w:val="28"/>
          <w:szCs w:val="28"/>
        </w:rPr>
        <w:t xml:space="preserve">, а від прилеглих стін </w:t>
      </w:r>
      <w:proofErr w:type="spellStart"/>
      <w:r w:rsidRPr="00776F60">
        <w:rPr>
          <w:color w:val="1F1F1F"/>
          <w:sz w:val="28"/>
          <w:szCs w:val="28"/>
        </w:rPr>
        <w:t>топочної</w:t>
      </w:r>
      <w:proofErr w:type="spellEnd"/>
      <w:r w:rsidRPr="00776F60">
        <w:rPr>
          <w:color w:val="1F1F1F"/>
          <w:sz w:val="28"/>
          <w:szCs w:val="28"/>
        </w:rPr>
        <w:t xml:space="preserve"> камери — </w:t>
      </w:r>
      <w:r w:rsidRPr="00776F60">
        <w:rPr>
          <w:rStyle w:val="math-inline"/>
          <w:color w:val="1F1F1F"/>
          <w:sz w:val="28"/>
          <w:szCs w:val="28"/>
          <w:bdr w:val="none" w:sz="0" w:space="0" w:color="auto" w:frame="1"/>
        </w:rPr>
        <w:t>2</w:t>
      </w:r>
      <w:r w:rsidR="00E31E3B">
        <w:rPr>
          <w:rStyle w:val="math-inline"/>
          <w:color w:val="1F1F1F"/>
          <w:sz w:val="28"/>
          <w:szCs w:val="28"/>
          <w:bdr w:val="none" w:sz="0" w:space="0" w:color="auto" w:frame="1"/>
        </w:rPr>
        <w:t>.</w:t>
      </w:r>
      <w:r w:rsidRPr="00776F60">
        <w:rPr>
          <w:rStyle w:val="math-inline"/>
          <w:color w:val="1F1F1F"/>
          <w:sz w:val="28"/>
          <w:szCs w:val="28"/>
          <w:bdr w:val="none" w:sz="0" w:space="0" w:color="auto" w:frame="1"/>
        </w:rPr>
        <w:t>4</w:t>
      </w:r>
      <w:r w:rsidR="00E31E3B">
        <w:rPr>
          <w:rStyle w:val="math-inline"/>
          <w:color w:val="1F1F1F"/>
          <w:sz w:val="28"/>
          <w:szCs w:val="28"/>
          <w:bdr w:val="none" w:sz="0" w:space="0" w:color="auto" w:frame="1"/>
        </w:rPr>
        <w:t>5 м</w:t>
      </w:r>
      <w:r w:rsidRPr="00776F60">
        <w:rPr>
          <w:color w:val="1F1F1F"/>
          <w:sz w:val="28"/>
          <w:szCs w:val="28"/>
        </w:rPr>
        <w:t xml:space="preserve">. Конструкція пальника являє собою призматичний корпус з металевого листа товщиною </w:t>
      </w:r>
      <w:r w:rsidRPr="00776F60">
        <w:rPr>
          <w:rStyle w:val="math-inline"/>
          <w:color w:val="1F1F1F"/>
          <w:sz w:val="28"/>
          <w:szCs w:val="28"/>
          <w:bdr w:val="none" w:sz="0" w:space="0" w:color="auto" w:frame="1"/>
        </w:rPr>
        <w:t>0</w:t>
      </w:r>
      <w:r w:rsidR="00E31E3B">
        <w:rPr>
          <w:rStyle w:val="math-inline"/>
          <w:color w:val="1F1F1F"/>
          <w:sz w:val="28"/>
          <w:szCs w:val="28"/>
          <w:bdr w:val="none" w:sz="0" w:space="0" w:color="auto" w:frame="1"/>
        </w:rPr>
        <w:t>.</w:t>
      </w:r>
      <w:r w:rsidRPr="00776F60">
        <w:rPr>
          <w:rStyle w:val="math-inline"/>
          <w:color w:val="1F1F1F"/>
          <w:sz w:val="28"/>
          <w:szCs w:val="28"/>
          <w:bdr w:val="none" w:sz="0" w:space="0" w:color="auto" w:frame="1"/>
        </w:rPr>
        <w:t>08</w:t>
      </w:r>
      <w:r w:rsidR="00E31E3B">
        <w:rPr>
          <w:rStyle w:val="math-inline"/>
          <w:color w:val="1F1F1F"/>
          <w:sz w:val="28"/>
          <w:szCs w:val="28"/>
          <w:bdr w:val="none" w:sz="0" w:space="0" w:color="auto" w:frame="1"/>
        </w:rPr>
        <w:t>5 м</w:t>
      </w:r>
      <w:r w:rsidRPr="00776F60">
        <w:rPr>
          <w:color w:val="1F1F1F"/>
          <w:sz w:val="28"/>
          <w:szCs w:val="28"/>
        </w:rPr>
        <w:t xml:space="preserve"> з габаритними розмірами </w:t>
      </w:r>
      <w:r w:rsidR="00E31E3B" w:rsidRPr="00CE301B">
        <w:rPr>
          <w:sz w:val="28"/>
          <w:szCs w:val="28"/>
        </w:rPr>
        <w:t>(217</w:t>
      </w:r>
      <w:r w:rsidR="00E31E3B">
        <w:rPr>
          <w:sz w:val="28"/>
          <w:szCs w:val="28"/>
        </w:rPr>
        <w:t>2</w:t>
      </w:r>
      <w:r w:rsidR="00E31E3B" w:rsidRPr="00CE301B">
        <w:rPr>
          <w:sz w:val="28"/>
          <w:szCs w:val="28"/>
        </w:rPr>
        <w:sym w:font="Symbol" w:char="F0B4"/>
      </w:r>
      <w:r w:rsidR="00E31E3B" w:rsidRPr="00CE301B">
        <w:rPr>
          <w:sz w:val="28"/>
          <w:szCs w:val="28"/>
        </w:rPr>
        <w:t>1340</w:t>
      </w:r>
      <w:r w:rsidR="00E31E3B" w:rsidRPr="00CE301B">
        <w:rPr>
          <w:sz w:val="28"/>
          <w:szCs w:val="28"/>
        </w:rPr>
        <w:sym w:font="Symbol" w:char="F0B4"/>
      </w:r>
      <w:r w:rsidR="00E31E3B" w:rsidRPr="00CE301B">
        <w:rPr>
          <w:sz w:val="28"/>
          <w:szCs w:val="28"/>
        </w:rPr>
        <w:t>94</w:t>
      </w:r>
      <w:r w:rsidR="00E31E3B">
        <w:rPr>
          <w:sz w:val="28"/>
          <w:szCs w:val="28"/>
        </w:rPr>
        <w:t>1</w:t>
      </w:r>
      <w:r w:rsidR="00E31E3B" w:rsidRPr="00CE301B">
        <w:rPr>
          <w:sz w:val="28"/>
          <w:szCs w:val="28"/>
        </w:rPr>
        <w:t>)</w:t>
      </w:r>
      <w:r w:rsidR="00E31E3B" w:rsidRPr="00CE301B">
        <w:rPr>
          <w:sz w:val="28"/>
          <w:szCs w:val="28"/>
        </w:rPr>
        <w:sym w:font="Symbol" w:char="F0B4"/>
      </w:r>
      <w:r w:rsidR="00E31E3B" w:rsidRPr="00CE301B">
        <w:rPr>
          <w:sz w:val="28"/>
          <w:szCs w:val="28"/>
        </w:rPr>
        <w:t>10</w:t>
      </w:r>
      <w:r w:rsidR="00E31E3B" w:rsidRPr="00CE301B">
        <w:rPr>
          <w:sz w:val="28"/>
          <w:szCs w:val="28"/>
          <w:vertAlign w:val="superscript"/>
        </w:rPr>
        <w:t>-3</w:t>
      </w:r>
      <w:r w:rsidR="00E31E3B" w:rsidRPr="00CE301B">
        <w:rPr>
          <w:sz w:val="28"/>
          <w:szCs w:val="28"/>
        </w:rPr>
        <w:t>м</w:t>
      </w:r>
      <w:r w:rsidRPr="00776F60">
        <w:rPr>
          <w:color w:val="1F1F1F"/>
          <w:sz w:val="28"/>
          <w:szCs w:val="28"/>
        </w:rPr>
        <w:t xml:space="preserve">. Всередині пальник обладнаний трубою діаметром </w:t>
      </w:r>
      <w:r w:rsidR="00E31E3B">
        <w:rPr>
          <w:rStyle w:val="math-inline"/>
          <w:color w:val="1F1F1F"/>
          <w:sz w:val="28"/>
          <w:szCs w:val="28"/>
          <w:bdr w:val="none" w:sz="0" w:space="0" w:color="auto" w:frame="1"/>
        </w:rPr>
        <w:t>0.</w:t>
      </w:r>
      <w:r w:rsidRPr="00776F60">
        <w:rPr>
          <w:rStyle w:val="math-inline"/>
          <w:color w:val="1F1F1F"/>
          <w:sz w:val="28"/>
          <w:szCs w:val="28"/>
          <w:bdr w:val="none" w:sz="0" w:space="0" w:color="auto" w:frame="1"/>
        </w:rPr>
        <w:t>3</w:t>
      </w:r>
      <w:r w:rsidR="00E31E3B">
        <w:rPr>
          <w:rStyle w:val="math-inline"/>
          <w:color w:val="1F1F1F"/>
          <w:sz w:val="28"/>
          <w:szCs w:val="28"/>
          <w:bdr w:val="none" w:sz="0" w:space="0" w:color="auto" w:frame="1"/>
        </w:rPr>
        <w:t>8</w:t>
      </w:r>
      <w:r w:rsidRPr="00776F60">
        <w:rPr>
          <w:rStyle w:val="math-inline"/>
          <w:color w:val="1F1F1F"/>
          <w:sz w:val="28"/>
          <w:szCs w:val="28"/>
          <w:bdr w:val="none" w:sz="0" w:space="0" w:color="auto" w:frame="1"/>
        </w:rPr>
        <w:t>7</w:t>
      </w:r>
      <w:r w:rsidR="00E31E3B">
        <w:rPr>
          <w:rStyle w:val="math-inline"/>
          <w:color w:val="1F1F1F"/>
          <w:sz w:val="28"/>
          <w:szCs w:val="28"/>
          <w:bdr w:val="none" w:sz="0" w:space="0" w:color="auto" w:frame="1"/>
        </w:rPr>
        <w:t xml:space="preserve"> м</w:t>
      </w:r>
      <w:r w:rsidRPr="00776F60">
        <w:rPr>
          <w:color w:val="1F1F1F"/>
          <w:sz w:val="28"/>
          <w:szCs w:val="28"/>
        </w:rPr>
        <w:t xml:space="preserve"> для подачі паливно-повітряної суміші.</w:t>
      </w:r>
    </w:p>
    <w:p w14:paraId="46735316" w14:textId="1F9159C0"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Котельний агрегат оснащений єдиним </w:t>
      </w:r>
      <w:r w:rsidRPr="00776F60">
        <w:rPr>
          <w:bCs/>
          <w:color w:val="1F1F1F"/>
          <w:sz w:val="28"/>
          <w:szCs w:val="28"/>
          <w:bdr w:val="none" w:sz="0" w:space="0" w:color="auto" w:frame="1"/>
        </w:rPr>
        <w:t>зварним барабаном</w:t>
      </w:r>
      <w:r w:rsidRPr="00776F60">
        <w:rPr>
          <w:color w:val="1F1F1F"/>
          <w:sz w:val="28"/>
          <w:szCs w:val="28"/>
        </w:rPr>
        <w:t xml:space="preserve"> з внутрішнім діаметром </w:t>
      </w:r>
      <w:r w:rsidRPr="00776F60">
        <w:rPr>
          <w:rStyle w:val="math-inline"/>
          <w:color w:val="1F1F1F"/>
          <w:sz w:val="28"/>
          <w:szCs w:val="28"/>
          <w:bdr w:val="none" w:sz="0" w:space="0" w:color="auto" w:frame="1"/>
        </w:rPr>
        <w:t>1,8</w:t>
      </w:r>
      <w:r w:rsidR="001C7B51">
        <w:rPr>
          <w:rStyle w:val="math-inline"/>
          <w:color w:val="1F1F1F"/>
          <w:sz w:val="28"/>
          <w:szCs w:val="28"/>
          <w:bdr w:val="none" w:sz="0" w:space="0" w:color="auto" w:frame="1"/>
        </w:rPr>
        <w:t>5м</w:t>
      </w:r>
      <w:r w:rsidRPr="00776F60">
        <w:rPr>
          <w:color w:val="1F1F1F"/>
          <w:sz w:val="28"/>
          <w:szCs w:val="28"/>
        </w:rPr>
        <w:t xml:space="preserve">. З обох торців до циліндричної частини приварені штамповані днища (матеріал: сталь 16 ГНМ). Товщина стінки циліндричної частини барабана становить </w:t>
      </w:r>
      <w:r w:rsidRPr="00776F60">
        <w:rPr>
          <w:rStyle w:val="math-inline"/>
          <w:color w:val="1F1F1F"/>
          <w:sz w:val="28"/>
          <w:szCs w:val="28"/>
          <w:bdr w:val="none" w:sz="0" w:space="0" w:color="auto" w:frame="1"/>
        </w:rPr>
        <w:t>0</w:t>
      </w:r>
      <w:r w:rsidR="001C7B51">
        <w:rPr>
          <w:rStyle w:val="math-inline"/>
          <w:color w:val="1F1F1F"/>
          <w:sz w:val="28"/>
          <w:szCs w:val="28"/>
          <w:bdr w:val="none" w:sz="0" w:space="0" w:color="auto" w:frame="1"/>
        </w:rPr>
        <w:t>.</w:t>
      </w:r>
      <w:r w:rsidRPr="00776F60">
        <w:rPr>
          <w:rStyle w:val="math-inline"/>
          <w:color w:val="1F1F1F"/>
          <w:sz w:val="28"/>
          <w:szCs w:val="28"/>
          <w:bdr w:val="none" w:sz="0" w:space="0" w:color="auto" w:frame="1"/>
        </w:rPr>
        <w:t>09</w:t>
      </w:r>
      <w:r w:rsidR="001C7B51">
        <w:rPr>
          <w:rStyle w:val="math-inline"/>
          <w:color w:val="1F1F1F"/>
          <w:sz w:val="28"/>
          <w:szCs w:val="28"/>
          <w:bdr w:val="none" w:sz="0" w:space="0" w:color="auto" w:frame="1"/>
        </w:rPr>
        <w:t>5 м</w:t>
      </w:r>
      <w:r w:rsidRPr="00776F60">
        <w:rPr>
          <w:color w:val="1F1F1F"/>
          <w:sz w:val="28"/>
          <w:szCs w:val="28"/>
        </w:rPr>
        <w:t>, а його повна довжина —</w:t>
      </w:r>
      <w:r w:rsidRPr="00776F60">
        <w:rPr>
          <w:rStyle w:val="math-inline"/>
          <w:color w:val="1F1F1F"/>
          <w:sz w:val="28"/>
          <w:szCs w:val="28"/>
          <w:bdr w:val="none" w:sz="0" w:space="0" w:color="auto" w:frame="1"/>
        </w:rPr>
        <w:t>2</w:t>
      </w:r>
      <w:r w:rsidR="001C7B51">
        <w:rPr>
          <w:rStyle w:val="math-inline"/>
          <w:color w:val="1F1F1F"/>
          <w:sz w:val="28"/>
          <w:szCs w:val="28"/>
          <w:bdr w:val="none" w:sz="0" w:space="0" w:color="auto" w:frame="1"/>
        </w:rPr>
        <w:t>.</w:t>
      </w:r>
      <w:r w:rsidRPr="00776F60">
        <w:rPr>
          <w:rStyle w:val="math-inline"/>
          <w:color w:val="1F1F1F"/>
          <w:sz w:val="28"/>
          <w:szCs w:val="28"/>
          <w:bdr w:val="none" w:sz="0" w:space="0" w:color="auto" w:frame="1"/>
        </w:rPr>
        <w:t>2</w:t>
      </w:r>
      <w:r w:rsidR="001C7B51">
        <w:rPr>
          <w:rStyle w:val="math-inline"/>
          <w:color w:val="1F1F1F"/>
          <w:sz w:val="28"/>
          <w:szCs w:val="28"/>
          <w:bdr w:val="none" w:sz="0" w:space="0" w:color="auto" w:frame="1"/>
        </w:rPr>
        <w:t>8 м</w:t>
      </w:r>
      <w:r w:rsidRPr="00776F60">
        <w:rPr>
          <w:color w:val="1F1F1F"/>
          <w:sz w:val="28"/>
          <w:szCs w:val="28"/>
        </w:rPr>
        <w:t xml:space="preserve">. Барабан обладнано </w:t>
      </w:r>
      <w:r w:rsidRPr="00776F60">
        <w:rPr>
          <w:bCs/>
          <w:color w:val="1F1F1F"/>
          <w:sz w:val="28"/>
          <w:szCs w:val="28"/>
          <w:bdr w:val="none" w:sz="0" w:space="0" w:color="auto" w:frame="1"/>
        </w:rPr>
        <w:t>водовказівними колонками</w:t>
      </w:r>
      <w:r w:rsidRPr="00776F60">
        <w:rPr>
          <w:color w:val="1F1F1F"/>
          <w:sz w:val="28"/>
          <w:szCs w:val="28"/>
        </w:rPr>
        <w:t xml:space="preserve"> (по одній у кожному відсіку). </w:t>
      </w:r>
      <w:r w:rsidRPr="00776F60">
        <w:rPr>
          <w:bCs/>
          <w:color w:val="1F1F1F"/>
          <w:sz w:val="28"/>
          <w:szCs w:val="28"/>
          <w:bdr w:val="none" w:sz="0" w:space="0" w:color="auto" w:frame="1"/>
        </w:rPr>
        <w:t>Середній робочий рівень</w:t>
      </w:r>
      <w:r w:rsidRPr="00776F60">
        <w:rPr>
          <w:color w:val="1F1F1F"/>
          <w:sz w:val="28"/>
          <w:szCs w:val="28"/>
        </w:rPr>
        <w:t xml:space="preserve"> води розташований на </w:t>
      </w:r>
      <w:r w:rsidRPr="00776F60">
        <w:rPr>
          <w:rStyle w:val="math-inline"/>
          <w:color w:val="1F1F1F"/>
          <w:sz w:val="28"/>
          <w:szCs w:val="28"/>
          <w:bdr w:val="none" w:sz="0" w:space="0" w:color="auto" w:frame="1"/>
        </w:rPr>
        <w:t>1</w:t>
      </w:r>
      <w:r w:rsidR="001C7B51">
        <w:rPr>
          <w:rStyle w:val="math-inline"/>
          <w:color w:val="1F1F1F"/>
          <w:sz w:val="28"/>
          <w:szCs w:val="28"/>
          <w:bdr w:val="none" w:sz="0" w:space="0" w:color="auto" w:frame="1"/>
        </w:rPr>
        <w:t>.</w:t>
      </w:r>
      <w:r w:rsidRPr="00776F60">
        <w:rPr>
          <w:rStyle w:val="math-inline"/>
          <w:color w:val="1F1F1F"/>
          <w:sz w:val="28"/>
          <w:szCs w:val="28"/>
          <w:bdr w:val="none" w:sz="0" w:space="0" w:color="auto" w:frame="1"/>
        </w:rPr>
        <w:t>2</w:t>
      </w:r>
      <w:r w:rsidR="001C7B51">
        <w:rPr>
          <w:rStyle w:val="math-inline"/>
          <w:color w:val="1F1F1F"/>
          <w:sz w:val="28"/>
          <w:szCs w:val="28"/>
          <w:bdr w:val="none" w:sz="0" w:space="0" w:color="auto" w:frame="1"/>
        </w:rPr>
        <w:t>5 м</w:t>
      </w:r>
      <w:r w:rsidRPr="00776F60">
        <w:rPr>
          <w:color w:val="1F1F1F"/>
          <w:sz w:val="28"/>
          <w:szCs w:val="28"/>
        </w:rPr>
        <w:t xml:space="preserve"> нижче геометричної осі барабана. Верхній та нижній допустимі граничні рівні </w:t>
      </w:r>
      <w:proofErr w:type="spellStart"/>
      <w:r w:rsidRPr="00776F60">
        <w:rPr>
          <w:color w:val="1F1F1F"/>
          <w:sz w:val="28"/>
          <w:szCs w:val="28"/>
        </w:rPr>
        <w:t>відстоять</w:t>
      </w:r>
      <w:proofErr w:type="spellEnd"/>
      <w:r w:rsidRPr="00776F60">
        <w:rPr>
          <w:color w:val="1F1F1F"/>
          <w:sz w:val="28"/>
          <w:szCs w:val="28"/>
        </w:rPr>
        <w:t xml:space="preserve"> від середнього рівня на </w:t>
      </w:r>
      <w:r w:rsidRPr="00776F60">
        <w:rPr>
          <w:rStyle w:val="math-inline"/>
          <w:color w:val="1F1F1F"/>
          <w:sz w:val="28"/>
          <w:szCs w:val="28"/>
          <w:bdr w:val="none" w:sz="0" w:space="0" w:color="auto" w:frame="1"/>
        </w:rPr>
        <w:t>0,0</w:t>
      </w:r>
      <w:r w:rsidR="001C7B51">
        <w:rPr>
          <w:rStyle w:val="math-inline"/>
          <w:color w:val="1F1F1F"/>
          <w:sz w:val="28"/>
          <w:szCs w:val="28"/>
          <w:bdr w:val="none" w:sz="0" w:space="0" w:color="auto" w:frame="1"/>
        </w:rPr>
        <w:t>8 м</w:t>
      </w:r>
      <w:r w:rsidRPr="00776F60">
        <w:rPr>
          <w:color w:val="1F1F1F"/>
          <w:sz w:val="28"/>
          <w:szCs w:val="28"/>
        </w:rPr>
        <w:t xml:space="preserve">. Усередині барабана для сепарації пари від води розміщено </w:t>
      </w:r>
      <w:r w:rsidRPr="00776F60">
        <w:rPr>
          <w:rStyle w:val="math-inline"/>
          <w:color w:val="1F1F1F"/>
          <w:sz w:val="28"/>
          <w:szCs w:val="28"/>
          <w:bdr w:val="none" w:sz="0" w:space="0" w:color="auto" w:frame="1"/>
        </w:rPr>
        <w:t>72</w:t>
      </w:r>
      <w:r w:rsidRPr="00776F60">
        <w:rPr>
          <w:color w:val="1F1F1F"/>
          <w:sz w:val="28"/>
          <w:szCs w:val="28"/>
        </w:rPr>
        <w:t xml:space="preserve"> </w:t>
      </w:r>
      <w:r w:rsidRPr="00776F60">
        <w:rPr>
          <w:bCs/>
          <w:color w:val="1F1F1F"/>
          <w:sz w:val="28"/>
          <w:szCs w:val="28"/>
          <w:bdr w:val="none" w:sz="0" w:space="0" w:color="auto" w:frame="1"/>
        </w:rPr>
        <w:t>циклони</w:t>
      </w:r>
      <w:r w:rsidRPr="00776F60">
        <w:rPr>
          <w:color w:val="1F1F1F"/>
          <w:sz w:val="28"/>
          <w:szCs w:val="28"/>
        </w:rPr>
        <w:t xml:space="preserve"> діаметром </w:t>
      </w:r>
      <w:r w:rsidR="001C7B51">
        <w:rPr>
          <w:rStyle w:val="math-inline"/>
          <w:color w:val="1F1F1F"/>
          <w:sz w:val="28"/>
          <w:szCs w:val="28"/>
          <w:bdr w:val="none" w:sz="0" w:space="0" w:color="auto" w:frame="1"/>
        </w:rPr>
        <w:t>0.</w:t>
      </w:r>
      <w:r w:rsidRPr="00776F60">
        <w:rPr>
          <w:rStyle w:val="math-inline"/>
          <w:color w:val="1F1F1F"/>
          <w:sz w:val="28"/>
          <w:szCs w:val="28"/>
          <w:bdr w:val="none" w:sz="0" w:space="0" w:color="auto" w:frame="1"/>
        </w:rPr>
        <w:t>35</w:t>
      </w:r>
      <w:r w:rsidR="001C7B51">
        <w:rPr>
          <w:rStyle w:val="math-inline"/>
          <w:color w:val="1F1F1F"/>
          <w:sz w:val="28"/>
          <w:szCs w:val="28"/>
          <w:bdr w:val="none" w:sz="0" w:space="0" w:color="auto" w:frame="1"/>
        </w:rPr>
        <w:t>5 м</w:t>
      </w:r>
      <w:r w:rsidRPr="00776F60">
        <w:rPr>
          <w:color w:val="1F1F1F"/>
          <w:sz w:val="28"/>
          <w:szCs w:val="28"/>
        </w:rPr>
        <w:t xml:space="preserve">. Пароводяна суміш надходить до циклонів через вхідне вікно перетином </w:t>
      </w:r>
      <w:r w:rsidR="001C7B51" w:rsidRPr="00CE301B">
        <w:rPr>
          <w:sz w:val="28"/>
          <w:szCs w:val="28"/>
        </w:rPr>
        <w:t>(7</w:t>
      </w:r>
      <w:r w:rsidR="001C7B51">
        <w:rPr>
          <w:sz w:val="28"/>
          <w:szCs w:val="28"/>
        </w:rPr>
        <w:t>1</w:t>
      </w:r>
      <w:r w:rsidR="001C7B51" w:rsidRPr="00CE301B">
        <w:rPr>
          <w:sz w:val="28"/>
          <w:szCs w:val="28"/>
        </w:rPr>
        <w:sym w:font="Symbol" w:char="F0B4"/>
      </w:r>
      <w:r w:rsidR="001C7B51" w:rsidRPr="00CE301B">
        <w:rPr>
          <w:sz w:val="28"/>
          <w:szCs w:val="28"/>
        </w:rPr>
        <w:t>23</w:t>
      </w:r>
      <w:r w:rsidR="001C7B51">
        <w:rPr>
          <w:sz w:val="28"/>
          <w:szCs w:val="28"/>
        </w:rPr>
        <w:t>1</w:t>
      </w:r>
      <w:r w:rsidR="001C7B51" w:rsidRPr="00CE301B">
        <w:rPr>
          <w:sz w:val="28"/>
          <w:szCs w:val="28"/>
        </w:rPr>
        <w:t>)</w:t>
      </w:r>
      <w:r w:rsidR="001C7B51" w:rsidRPr="00CE301B">
        <w:rPr>
          <w:sz w:val="28"/>
          <w:szCs w:val="28"/>
        </w:rPr>
        <w:sym w:font="Symbol" w:char="F0B4"/>
      </w:r>
      <w:r w:rsidR="001C7B51" w:rsidRPr="00CE301B">
        <w:rPr>
          <w:sz w:val="28"/>
          <w:szCs w:val="28"/>
        </w:rPr>
        <w:t>10</w:t>
      </w:r>
      <w:r w:rsidR="001C7B51" w:rsidRPr="00CE301B">
        <w:rPr>
          <w:sz w:val="28"/>
          <w:szCs w:val="28"/>
          <w:vertAlign w:val="superscript"/>
        </w:rPr>
        <w:t>-3</w:t>
      </w:r>
      <w:r w:rsidR="001C7B51" w:rsidRPr="00CE301B">
        <w:rPr>
          <w:sz w:val="28"/>
          <w:szCs w:val="28"/>
        </w:rPr>
        <w:t>м</w:t>
      </w:r>
      <w:r w:rsidRPr="00776F60">
        <w:rPr>
          <w:color w:val="1F1F1F"/>
          <w:sz w:val="28"/>
          <w:szCs w:val="28"/>
        </w:rPr>
        <w:t xml:space="preserve">. Живильна вода вводиться в барабан через </w:t>
      </w:r>
      <w:r w:rsidRPr="00776F60">
        <w:rPr>
          <w:rStyle w:val="math-inline"/>
          <w:color w:val="1F1F1F"/>
          <w:sz w:val="28"/>
          <w:szCs w:val="28"/>
          <w:bdr w:val="none" w:sz="0" w:space="0" w:color="auto" w:frame="1"/>
        </w:rPr>
        <w:t>16</w:t>
      </w:r>
      <w:r w:rsidRPr="00776F60">
        <w:rPr>
          <w:color w:val="1F1F1F"/>
          <w:sz w:val="28"/>
          <w:szCs w:val="28"/>
        </w:rPr>
        <w:t xml:space="preserve"> труб діаметром </w:t>
      </w:r>
      <w:r w:rsidR="001C7B51" w:rsidRPr="00CE301B">
        <w:rPr>
          <w:sz w:val="28"/>
          <w:szCs w:val="28"/>
        </w:rPr>
        <w:t>(10</w:t>
      </w:r>
      <w:r w:rsidR="001C7B51">
        <w:rPr>
          <w:sz w:val="28"/>
          <w:szCs w:val="28"/>
        </w:rPr>
        <w:t>9</w:t>
      </w:r>
      <w:r w:rsidR="001C7B51" w:rsidRPr="00CE301B">
        <w:rPr>
          <w:sz w:val="28"/>
          <w:szCs w:val="28"/>
        </w:rPr>
        <w:sym w:font="Symbol" w:char="F0B4"/>
      </w:r>
      <w:r w:rsidR="001C7B51" w:rsidRPr="00CE301B">
        <w:rPr>
          <w:sz w:val="28"/>
          <w:szCs w:val="28"/>
        </w:rPr>
        <w:t>10)</w:t>
      </w:r>
      <w:r w:rsidR="001C7B51" w:rsidRPr="00CE301B">
        <w:rPr>
          <w:sz w:val="28"/>
          <w:szCs w:val="28"/>
        </w:rPr>
        <w:sym w:font="Symbol" w:char="F0B4"/>
      </w:r>
      <w:r w:rsidR="001C7B51" w:rsidRPr="00CE301B">
        <w:rPr>
          <w:sz w:val="28"/>
          <w:szCs w:val="28"/>
        </w:rPr>
        <w:t>10</w:t>
      </w:r>
      <w:r w:rsidR="001C7B51" w:rsidRPr="00CE301B">
        <w:rPr>
          <w:sz w:val="28"/>
          <w:szCs w:val="28"/>
          <w:vertAlign w:val="superscript"/>
        </w:rPr>
        <w:t>-3</w:t>
      </w:r>
      <w:r w:rsidR="001C7B51" w:rsidRPr="00CE301B">
        <w:rPr>
          <w:sz w:val="28"/>
          <w:szCs w:val="28"/>
        </w:rPr>
        <w:t>м.</w:t>
      </w:r>
      <w:r w:rsidRPr="00776F60">
        <w:rPr>
          <w:color w:val="1F1F1F"/>
          <w:sz w:val="28"/>
          <w:szCs w:val="28"/>
        </w:rPr>
        <w:t>.</w:t>
      </w:r>
    </w:p>
    <w:p w14:paraId="36448599" w14:textId="00D273F6"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Верхні камери фронтового, заднього та </w:t>
      </w:r>
      <w:proofErr w:type="spellStart"/>
      <w:r w:rsidRPr="00776F60">
        <w:rPr>
          <w:color w:val="1F1F1F"/>
          <w:sz w:val="28"/>
          <w:szCs w:val="28"/>
        </w:rPr>
        <w:t>двохсвітнього</w:t>
      </w:r>
      <w:proofErr w:type="spellEnd"/>
      <w:r w:rsidRPr="00776F60">
        <w:rPr>
          <w:color w:val="1F1F1F"/>
          <w:sz w:val="28"/>
          <w:szCs w:val="28"/>
        </w:rPr>
        <w:t xml:space="preserve"> екранів розташовані на стелі котла, тоді як верхні камери бокових екранів знаходяться під вікнами виходу газів з топки (на відмітці </w:t>
      </w:r>
      <w:r w:rsidRPr="00776F60">
        <w:rPr>
          <w:rStyle w:val="math-inline"/>
          <w:color w:val="1F1F1F"/>
          <w:sz w:val="28"/>
          <w:szCs w:val="28"/>
          <w:bdr w:val="none" w:sz="0" w:space="0" w:color="auto" w:frame="1"/>
        </w:rPr>
        <w:t>2</w:t>
      </w:r>
      <w:r w:rsidR="00935911">
        <w:rPr>
          <w:rStyle w:val="math-inline"/>
          <w:color w:val="1F1F1F"/>
          <w:sz w:val="28"/>
          <w:szCs w:val="28"/>
          <w:bdr w:val="none" w:sz="0" w:space="0" w:color="auto" w:frame="1"/>
        </w:rPr>
        <w:t>.</w:t>
      </w:r>
      <w:r w:rsidRPr="00776F60">
        <w:rPr>
          <w:rStyle w:val="math-inline"/>
          <w:color w:val="1F1F1F"/>
          <w:sz w:val="28"/>
          <w:szCs w:val="28"/>
          <w:bdr w:val="none" w:sz="0" w:space="0" w:color="auto" w:frame="1"/>
        </w:rPr>
        <w:t>75</w:t>
      </w:r>
      <w:r w:rsidR="00935911">
        <w:rPr>
          <w:rStyle w:val="math-inline"/>
          <w:color w:val="1F1F1F"/>
          <w:sz w:val="28"/>
          <w:szCs w:val="28"/>
          <w:bdr w:val="none" w:sz="0" w:space="0" w:color="auto" w:frame="1"/>
        </w:rPr>
        <w:t xml:space="preserve"> м</w:t>
      </w:r>
      <w:r w:rsidRPr="00776F60">
        <w:rPr>
          <w:color w:val="1F1F1F"/>
          <w:sz w:val="28"/>
          <w:szCs w:val="28"/>
        </w:rPr>
        <w:t xml:space="preserve">). Всі екрани поділені на </w:t>
      </w:r>
      <w:r w:rsidRPr="00776F60">
        <w:rPr>
          <w:rStyle w:val="math-inline"/>
          <w:color w:val="1F1F1F"/>
          <w:sz w:val="28"/>
          <w:szCs w:val="28"/>
          <w:bdr w:val="none" w:sz="0" w:space="0" w:color="auto" w:frame="1"/>
        </w:rPr>
        <w:t>27</w:t>
      </w:r>
      <w:r w:rsidRPr="00776F60">
        <w:rPr>
          <w:color w:val="1F1F1F"/>
          <w:sz w:val="28"/>
          <w:szCs w:val="28"/>
        </w:rPr>
        <w:t xml:space="preserve"> окремих секцій (контурів).</w:t>
      </w:r>
    </w:p>
    <w:p w14:paraId="5144380B" w14:textId="35054661"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У складі котлоагрегату функціонують два пароперегрівачі: </w:t>
      </w:r>
      <w:r w:rsidRPr="00776F60">
        <w:rPr>
          <w:bCs/>
          <w:color w:val="1F1F1F"/>
          <w:sz w:val="28"/>
          <w:szCs w:val="28"/>
          <w:bdr w:val="none" w:sz="0" w:space="0" w:color="auto" w:frame="1"/>
        </w:rPr>
        <w:t>первинний</w:t>
      </w:r>
      <w:r w:rsidRPr="00776F60">
        <w:rPr>
          <w:color w:val="1F1F1F"/>
          <w:sz w:val="28"/>
          <w:szCs w:val="28"/>
        </w:rPr>
        <w:t xml:space="preserve"> та </w:t>
      </w:r>
      <w:r w:rsidRPr="00776F60">
        <w:rPr>
          <w:bCs/>
          <w:color w:val="1F1F1F"/>
          <w:sz w:val="28"/>
          <w:szCs w:val="28"/>
          <w:bdr w:val="none" w:sz="0" w:space="0" w:color="auto" w:frame="1"/>
        </w:rPr>
        <w:t>вторинний</w:t>
      </w:r>
      <w:r w:rsidRPr="00776F60">
        <w:rPr>
          <w:color w:val="1F1F1F"/>
          <w:sz w:val="28"/>
          <w:szCs w:val="28"/>
        </w:rPr>
        <w:t xml:space="preserve">. У первинному пароперегрівачі доводиться до робочих параметрів насичена пара, що надходить із барабана, після чого вона направляється до </w:t>
      </w:r>
      <w:r w:rsidRPr="00776F60">
        <w:rPr>
          <w:color w:val="1F1F1F"/>
          <w:sz w:val="28"/>
          <w:szCs w:val="28"/>
        </w:rPr>
        <w:lastRenderedPageBreak/>
        <w:t xml:space="preserve">споживача двома паропроводами діаметром </w:t>
      </w:r>
      <w:r w:rsidR="00935911" w:rsidRPr="00CE301B">
        <w:rPr>
          <w:sz w:val="28"/>
          <w:szCs w:val="28"/>
        </w:rPr>
        <w:t>(32</w:t>
      </w:r>
      <w:r w:rsidR="00935911">
        <w:rPr>
          <w:sz w:val="28"/>
          <w:szCs w:val="28"/>
        </w:rPr>
        <w:t>6</w:t>
      </w:r>
      <w:r w:rsidR="00935911" w:rsidRPr="00CE301B">
        <w:rPr>
          <w:sz w:val="28"/>
          <w:szCs w:val="28"/>
        </w:rPr>
        <w:sym w:font="Symbol" w:char="F0B4"/>
      </w:r>
      <w:r w:rsidR="00935911" w:rsidRPr="00CE301B">
        <w:rPr>
          <w:sz w:val="28"/>
          <w:szCs w:val="28"/>
        </w:rPr>
        <w:t>4</w:t>
      </w:r>
      <w:r w:rsidR="00935911">
        <w:rPr>
          <w:sz w:val="28"/>
          <w:szCs w:val="28"/>
        </w:rPr>
        <w:t>6</w:t>
      </w:r>
      <w:r w:rsidR="00935911" w:rsidRPr="00CE301B">
        <w:rPr>
          <w:sz w:val="28"/>
          <w:szCs w:val="28"/>
        </w:rPr>
        <w:t>)</w:t>
      </w:r>
      <w:r w:rsidR="00935911" w:rsidRPr="00CE301B">
        <w:rPr>
          <w:sz w:val="28"/>
          <w:szCs w:val="28"/>
        </w:rPr>
        <w:sym w:font="Symbol" w:char="F0B4"/>
      </w:r>
      <w:r w:rsidR="00935911" w:rsidRPr="00CE301B">
        <w:rPr>
          <w:sz w:val="28"/>
          <w:szCs w:val="28"/>
        </w:rPr>
        <w:t>10</w:t>
      </w:r>
      <w:r w:rsidR="00935911" w:rsidRPr="00CE301B">
        <w:rPr>
          <w:sz w:val="28"/>
          <w:szCs w:val="28"/>
          <w:vertAlign w:val="superscript"/>
        </w:rPr>
        <w:t>-3</w:t>
      </w:r>
      <w:r w:rsidR="00935911" w:rsidRPr="00CE301B">
        <w:rPr>
          <w:sz w:val="28"/>
          <w:szCs w:val="28"/>
        </w:rPr>
        <w:t>м</w:t>
      </w:r>
      <w:r w:rsidRPr="00776F60">
        <w:rPr>
          <w:color w:val="1F1F1F"/>
          <w:sz w:val="28"/>
          <w:szCs w:val="28"/>
        </w:rPr>
        <w:t>. Вторинний пароперегрівач призначений для перегріву пари, що повертається з турбіни.</w:t>
      </w:r>
    </w:p>
    <w:p w14:paraId="4126DC2E" w14:textId="77777777"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Конструкція </w:t>
      </w:r>
      <w:r w:rsidRPr="00776F60">
        <w:rPr>
          <w:bCs/>
          <w:color w:val="1F1F1F"/>
          <w:sz w:val="28"/>
          <w:szCs w:val="28"/>
          <w:bdr w:val="none" w:sz="0" w:space="0" w:color="auto" w:frame="1"/>
        </w:rPr>
        <w:t>первинного пароперегрівача</w:t>
      </w:r>
      <w:r w:rsidRPr="00776F60">
        <w:rPr>
          <w:color w:val="1F1F1F"/>
          <w:sz w:val="28"/>
          <w:szCs w:val="28"/>
        </w:rPr>
        <w:t xml:space="preserve"> складається з п'яти основних ступенів: стельового, "холодного" </w:t>
      </w:r>
      <w:proofErr w:type="spellStart"/>
      <w:r w:rsidRPr="00776F60">
        <w:rPr>
          <w:color w:val="1F1F1F"/>
          <w:sz w:val="28"/>
          <w:szCs w:val="28"/>
        </w:rPr>
        <w:t>конвективного</w:t>
      </w:r>
      <w:proofErr w:type="spellEnd"/>
      <w:r w:rsidRPr="00776F60">
        <w:rPr>
          <w:color w:val="1F1F1F"/>
          <w:sz w:val="28"/>
          <w:szCs w:val="28"/>
        </w:rPr>
        <w:t xml:space="preserve">, настінного радіаційного, ширмового та "гарячого" </w:t>
      </w:r>
      <w:proofErr w:type="spellStart"/>
      <w:r w:rsidRPr="00776F60">
        <w:rPr>
          <w:color w:val="1F1F1F"/>
          <w:sz w:val="28"/>
          <w:szCs w:val="28"/>
        </w:rPr>
        <w:t>конвективного</w:t>
      </w:r>
      <w:proofErr w:type="spellEnd"/>
      <w:r w:rsidRPr="00776F60">
        <w:rPr>
          <w:color w:val="1F1F1F"/>
          <w:sz w:val="28"/>
          <w:szCs w:val="28"/>
        </w:rPr>
        <w:t xml:space="preserve"> </w:t>
      </w:r>
      <w:proofErr w:type="spellStart"/>
      <w:r w:rsidRPr="00776F60">
        <w:rPr>
          <w:color w:val="1F1F1F"/>
          <w:sz w:val="28"/>
          <w:szCs w:val="28"/>
        </w:rPr>
        <w:t>перегрівачів</w:t>
      </w:r>
      <w:proofErr w:type="spellEnd"/>
      <w:r w:rsidRPr="00776F60">
        <w:rPr>
          <w:color w:val="1F1F1F"/>
          <w:sz w:val="28"/>
          <w:szCs w:val="28"/>
        </w:rPr>
        <w:t>.</w:t>
      </w:r>
    </w:p>
    <w:p w14:paraId="0AD9B6EB" w14:textId="77777777"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bCs/>
          <w:color w:val="1F1F1F"/>
          <w:sz w:val="28"/>
          <w:szCs w:val="28"/>
          <w:bdr w:val="none" w:sz="0" w:space="0" w:color="auto" w:frame="1"/>
        </w:rPr>
        <w:t>Вторинний пароперегрівач</w:t>
      </w:r>
      <w:r w:rsidRPr="00776F60">
        <w:rPr>
          <w:color w:val="1F1F1F"/>
          <w:sz w:val="28"/>
          <w:szCs w:val="28"/>
        </w:rPr>
        <w:t xml:space="preserve"> включає регулюючу, "холодну" </w:t>
      </w:r>
      <w:proofErr w:type="spellStart"/>
      <w:r w:rsidRPr="00776F60">
        <w:rPr>
          <w:color w:val="1F1F1F"/>
          <w:sz w:val="28"/>
          <w:szCs w:val="28"/>
        </w:rPr>
        <w:t>конвективну</w:t>
      </w:r>
      <w:proofErr w:type="spellEnd"/>
      <w:r w:rsidRPr="00776F60">
        <w:rPr>
          <w:color w:val="1F1F1F"/>
          <w:sz w:val="28"/>
          <w:szCs w:val="28"/>
        </w:rPr>
        <w:t xml:space="preserve"> та "гарячу" </w:t>
      </w:r>
      <w:proofErr w:type="spellStart"/>
      <w:r w:rsidRPr="00776F60">
        <w:rPr>
          <w:color w:val="1F1F1F"/>
          <w:sz w:val="28"/>
          <w:szCs w:val="28"/>
        </w:rPr>
        <w:t>конвективну</w:t>
      </w:r>
      <w:proofErr w:type="spellEnd"/>
      <w:r w:rsidRPr="00776F60">
        <w:rPr>
          <w:color w:val="1F1F1F"/>
          <w:sz w:val="28"/>
          <w:szCs w:val="28"/>
        </w:rPr>
        <w:t xml:space="preserve"> частини.</w:t>
      </w:r>
    </w:p>
    <w:p w14:paraId="213ACE8B" w14:textId="4146DA57"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Система </w:t>
      </w:r>
      <w:proofErr w:type="spellStart"/>
      <w:r w:rsidRPr="00776F60">
        <w:rPr>
          <w:color w:val="1F1F1F"/>
          <w:sz w:val="28"/>
          <w:szCs w:val="28"/>
        </w:rPr>
        <w:t>повітропідігріву</w:t>
      </w:r>
      <w:proofErr w:type="spellEnd"/>
      <w:r w:rsidRPr="00776F60">
        <w:rPr>
          <w:color w:val="1F1F1F"/>
          <w:sz w:val="28"/>
          <w:szCs w:val="28"/>
        </w:rPr>
        <w:t xml:space="preserve"> котла інтегрована в </w:t>
      </w:r>
      <w:proofErr w:type="spellStart"/>
      <w:r w:rsidRPr="00776F60">
        <w:rPr>
          <w:color w:val="1F1F1F"/>
          <w:sz w:val="28"/>
          <w:szCs w:val="28"/>
        </w:rPr>
        <w:t>конвективні</w:t>
      </w:r>
      <w:proofErr w:type="spellEnd"/>
      <w:r w:rsidRPr="00776F60">
        <w:rPr>
          <w:color w:val="1F1F1F"/>
          <w:sz w:val="28"/>
          <w:szCs w:val="28"/>
        </w:rPr>
        <w:t xml:space="preserve"> шахти і поділена на дві ступені: </w:t>
      </w:r>
      <w:r w:rsidRPr="00776F60">
        <w:rPr>
          <w:bCs/>
          <w:color w:val="1F1F1F"/>
          <w:sz w:val="28"/>
          <w:szCs w:val="28"/>
          <w:bdr w:val="none" w:sz="0" w:space="0" w:color="auto" w:frame="1"/>
        </w:rPr>
        <w:t xml:space="preserve">верхню трубчату </w:t>
      </w:r>
      <w:proofErr w:type="spellStart"/>
      <w:r w:rsidRPr="00776F60">
        <w:rPr>
          <w:bCs/>
          <w:color w:val="1F1F1F"/>
          <w:sz w:val="28"/>
          <w:szCs w:val="28"/>
          <w:bdr w:val="none" w:sz="0" w:space="0" w:color="auto" w:frame="1"/>
        </w:rPr>
        <w:t>одноходову</w:t>
      </w:r>
      <w:proofErr w:type="spellEnd"/>
      <w:r w:rsidRPr="00776F60">
        <w:rPr>
          <w:color w:val="1F1F1F"/>
          <w:sz w:val="28"/>
          <w:szCs w:val="28"/>
        </w:rPr>
        <w:t xml:space="preserve"> та </w:t>
      </w:r>
      <w:r w:rsidRPr="00776F60">
        <w:rPr>
          <w:bCs/>
          <w:color w:val="1F1F1F"/>
          <w:sz w:val="28"/>
          <w:szCs w:val="28"/>
          <w:bdr w:val="none" w:sz="0" w:space="0" w:color="auto" w:frame="1"/>
        </w:rPr>
        <w:t>нижню випускну регенеративну</w:t>
      </w:r>
      <w:r w:rsidRPr="00776F60">
        <w:rPr>
          <w:color w:val="1F1F1F"/>
          <w:sz w:val="28"/>
          <w:szCs w:val="28"/>
        </w:rPr>
        <w:t xml:space="preserve">. Загальна площа "живого" перерізу для проходу димових газів становить </w:t>
      </w:r>
      <w:r w:rsidR="00935911">
        <w:rPr>
          <w:sz w:val="28"/>
          <w:szCs w:val="28"/>
        </w:rPr>
        <w:t xml:space="preserve">36 </w:t>
      </w:r>
      <w:r w:rsidR="00935911" w:rsidRPr="00935911">
        <w:rPr>
          <w:sz w:val="28"/>
          <w:szCs w:val="28"/>
        </w:rPr>
        <w:t>м</w:t>
      </w:r>
      <w:r w:rsidR="00935911" w:rsidRPr="00935911">
        <w:rPr>
          <w:sz w:val="28"/>
          <w:szCs w:val="28"/>
          <w:vertAlign w:val="superscript"/>
        </w:rPr>
        <w:t>2</w:t>
      </w:r>
      <w:r w:rsidR="00935911">
        <w:rPr>
          <w:sz w:val="28"/>
          <w:szCs w:val="28"/>
        </w:rPr>
        <w:t xml:space="preserve">, </w:t>
      </w:r>
      <w:r w:rsidRPr="00935911">
        <w:rPr>
          <w:color w:val="1F1F1F"/>
          <w:sz w:val="28"/>
          <w:szCs w:val="28"/>
        </w:rPr>
        <w:t>а</w:t>
      </w:r>
      <w:r w:rsidRPr="00776F60">
        <w:rPr>
          <w:color w:val="1F1F1F"/>
          <w:sz w:val="28"/>
          <w:szCs w:val="28"/>
        </w:rPr>
        <w:t xml:space="preserve"> для проходу повітря — </w:t>
      </w:r>
      <w:r w:rsidRPr="00776F60">
        <w:rPr>
          <w:rStyle w:val="math-inline"/>
          <w:color w:val="1F1F1F"/>
          <w:sz w:val="28"/>
          <w:szCs w:val="28"/>
          <w:bdr w:val="none" w:sz="0" w:space="0" w:color="auto" w:frame="1"/>
        </w:rPr>
        <w:t>4</w:t>
      </w:r>
      <w:r w:rsidR="00935911">
        <w:rPr>
          <w:rStyle w:val="math-inline"/>
          <w:color w:val="1F1F1F"/>
          <w:sz w:val="28"/>
          <w:szCs w:val="28"/>
          <w:bdr w:val="none" w:sz="0" w:space="0" w:color="auto" w:frame="1"/>
        </w:rPr>
        <w:t>1</w:t>
      </w:r>
      <w:r w:rsidR="00935911" w:rsidRPr="00935911">
        <w:rPr>
          <w:sz w:val="28"/>
          <w:szCs w:val="28"/>
        </w:rPr>
        <w:t xml:space="preserve"> м</w:t>
      </w:r>
      <w:r w:rsidR="00935911" w:rsidRPr="00935911">
        <w:rPr>
          <w:sz w:val="28"/>
          <w:szCs w:val="28"/>
          <w:vertAlign w:val="superscript"/>
        </w:rPr>
        <w:t>2</w:t>
      </w:r>
      <w:r w:rsidRPr="00776F60">
        <w:rPr>
          <w:color w:val="1F1F1F"/>
          <w:sz w:val="28"/>
          <w:szCs w:val="28"/>
        </w:rPr>
        <w:t>.</w:t>
      </w:r>
    </w:p>
    <w:p w14:paraId="257216B3" w14:textId="755CA53D" w:rsidR="00776F60" w:rsidRPr="00776F60" w:rsidRDefault="00776F60" w:rsidP="00776F60">
      <w:pPr>
        <w:pStyle w:val="ac"/>
        <w:spacing w:before="0" w:beforeAutospacing="0" w:after="0" w:afterAutospacing="0" w:line="360" w:lineRule="auto"/>
        <w:ind w:firstLine="709"/>
        <w:jc w:val="both"/>
        <w:rPr>
          <w:color w:val="1F1F1F"/>
          <w:sz w:val="28"/>
          <w:szCs w:val="28"/>
        </w:rPr>
      </w:pPr>
      <w:r w:rsidRPr="00776F60">
        <w:rPr>
          <w:color w:val="1F1F1F"/>
          <w:sz w:val="28"/>
          <w:szCs w:val="28"/>
        </w:rPr>
        <w:t xml:space="preserve">На котельному агрегаті встановлено сталевий </w:t>
      </w:r>
      <w:r w:rsidRPr="00776F60">
        <w:rPr>
          <w:bCs/>
          <w:color w:val="1F1F1F"/>
          <w:sz w:val="28"/>
          <w:szCs w:val="28"/>
          <w:bdr w:val="none" w:sz="0" w:space="0" w:color="auto" w:frame="1"/>
        </w:rPr>
        <w:t>водяний економайзер некиплячого типу</w:t>
      </w:r>
      <w:r w:rsidRPr="00776F60">
        <w:rPr>
          <w:color w:val="1F1F1F"/>
          <w:sz w:val="28"/>
          <w:szCs w:val="28"/>
        </w:rPr>
        <w:t xml:space="preserve">, розміщений у шахтах котла. Він включає чотири окремі блоки. Кожен блок складається з </w:t>
      </w:r>
      <w:r w:rsidRPr="00776F60">
        <w:rPr>
          <w:rStyle w:val="math-inline"/>
          <w:color w:val="1F1F1F"/>
          <w:sz w:val="28"/>
          <w:szCs w:val="28"/>
          <w:bdr w:val="none" w:sz="0" w:space="0" w:color="auto" w:frame="1"/>
        </w:rPr>
        <w:t>62</w:t>
      </w:r>
      <w:r w:rsidRPr="00776F60">
        <w:rPr>
          <w:color w:val="1F1F1F"/>
          <w:sz w:val="28"/>
          <w:szCs w:val="28"/>
        </w:rPr>
        <w:t xml:space="preserve"> подвійних горизонтальних </w:t>
      </w:r>
      <w:proofErr w:type="spellStart"/>
      <w:r w:rsidRPr="00776F60">
        <w:rPr>
          <w:bCs/>
          <w:color w:val="1F1F1F"/>
          <w:sz w:val="28"/>
          <w:szCs w:val="28"/>
          <w:bdr w:val="none" w:sz="0" w:space="0" w:color="auto" w:frame="1"/>
        </w:rPr>
        <w:t>змієвиків</w:t>
      </w:r>
      <w:proofErr w:type="spellEnd"/>
      <w:r w:rsidRPr="00776F60">
        <w:rPr>
          <w:color w:val="1F1F1F"/>
          <w:sz w:val="28"/>
          <w:szCs w:val="28"/>
        </w:rPr>
        <w:t xml:space="preserve"> діаметром </w:t>
      </w:r>
      <w:r w:rsidR="00935911" w:rsidRPr="00CE301B">
        <w:rPr>
          <w:sz w:val="28"/>
          <w:szCs w:val="28"/>
        </w:rPr>
        <w:t>(25</w:t>
      </w:r>
      <w:r w:rsidR="00935911" w:rsidRPr="00CE301B">
        <w:rPr>
          <w:sz w:val="28"/>
          <w:szCs w:val="28"/>
        </w:rPr>
        <w:sym w:font="Symbol" w:char="F0B4"/>
      </w:r>
      <w:r w:rsidR="00935911" w:rsidRPr="00CE301B">
        <w:rPr>
          <w:sz w:val="28"/>
          <w:szCs w:val="28"/>
        </w:rPr>
        <w:t>3,5)</w:t>
      </w:r>
      <w:r w:rsidR="00935911" w:rsidRPr="00CE301B">
        <w:rPr>
          <w:sz w:val="28"/>
          <w:szCs w:val="28"/>
        </w:rPr>
        <w:sym w:font="Symbol" w:char="F0B4"/>
      </w:r>
      <w:r w:rsidR="00935911" w:rsidRPr="00CE301B">
        <w:rPr>
          <w:sz w:val="28"/>
          <w:szCs w:val="28"/>
        </w:rPr>
        <w:t>10</w:t>
      </w:r>
      <w:r w:rsidR="00935911" w:rsidRPr="00CE301B">
        <w:rPr>
          <w:sz w:val="28"/>
          <w:szCs w:val="28"/>
          <w:vertAlign w:val="superscript"/>
        </w:rPr>
        <w:t>-3</w:t>
      </w:r>
      <w:r w:rsidR="00935911" w:rsidRPr="00CE301B">
        <w:rPr>
          <w:sz w:val="28"/>
          <w:szCs w:val="28"/>
        </w:rPr>
        <w:t>м</w:t>
      </w:r>
      <w:r w:rsidR="00935911" w:rsidRPr="00776F60">
        <w:rPr>
          <w:rStyle w:val="math-inline"/>
          <w:color w:val="1F1F1F"/>
          <w:sz w:val="28"/>
          <w:szCs w:val="28"/>
          <w:bdr w:val="none" w:sz="0" w:space="0" w:color="auto" w:frame="1"/>
        </w:rPr>
        <w:t xml:space="preserve"> </w:t>
      </w:r>
      <w:r w:rsidRPr="00776F60">
        <w:rPr>
          <w:color w:val="1F1F1F"/>
          <w:sz w:val="28"/>
          <w:szCs w:val="28"/>
        </w:rPr>
        <w:t xml:space="preserve"> (матеріал: сталь 20). Поверхня економайзера функціонує в діапазоні температур димових газів від </w:t>
      </w:r>
      <w:r w:rsidRPr="00776F60">
        <w:rPr>
          <w:rStyle w:val="math-inline"/>
          <w:color w:val="1F1F1F"/>
          <w:sz w:val="28"/>
          <w:szCs w:val="28"/>
          <w:bdr w:val="none" w:sz="0" w:space="0" w:color="auto" w:frame="1"/>
        </w:rPr>
        <w:t>39</w:t>
      </w:r>
      <w:r w:rsidR="00935911">
        <w:rPr>
          <w:rStyle w:val="math-inline"/>
          <w:color w:val="1F1F1F"/>
          <w:sz w:val="28"/>
          <w:szCs w:val="28"/>
          <w:bdr w:val="none" w:sz="0" w:space="0" w:color="auto" w:frame="1"/>
        </w:rPr>
        <w:t xml:space="preserve">2 </w:t>
      </w:r>
      <w:r w:rsidR="00935911" w:rsidRPr="00CE301B">
        <w:rPr>
          <w:sz w:val="28"/>
          <w:szCs w:val="28"/>
          <w:vertAlign w:val="superscript"/>
        </w:rPr>
        <w:t>0</w:t>
      </w:r>
      <w:r w:rsidR="00935911" w:rsidRPr="00CE301B">
        <w:rPr>
          <w:sz w:val="28"/>
          <w:szCs w:val="28"/>
        </w:rPr>
        <w:t>С</w:t>
      </w:r>
      <w:r w:rsidRPr="00776F60">
        <w:rPr>
          <w:color w:val="1F1F1F"/>
          <w:sz w:val="28"/>
          <w:szCs w:val="28"/>
        </w:rPr>
        <w:t xml:space="preserve"> до </w:t>
      </w:r>
      <w:r w:rsidRPr="00776F60">
        <w:rPr>
          <w:rStyle w:val="math-inline"/>
          <w:color w:val="1F1F1F"/>
          <w:sz w:val="28"/>
          <w:szCs w:val="28"/>
          <w:bdr w:val="none" w:sz="0" w:space="0" w:color="auto" w:frame="1"/>
        </w:rPr>
        <w:t>39</w:t>
      </w:r>
      <w:r w:rsidR="00935911">
        <w:rPr>
          <w:rStyle w:val="math-inline"/>
          <w:color w:val="1F1F1F"/>
          <w:sz w:val="28"/>
          <w:szCs w:val="28"/>
          <w:bdr w:val="none" w:sz="0" w:space="0" w:color="auto" w:frame="1"/>
        </w:rPr>
        <w:t xml:space="preserve">8 </w:t>
      </w:r>
      <w:r w:rsidR="00935911" w:rsidRPr="00CE301B">
        <w:rPr>
          <w:sz w:val="28"/>
          <w:szCs w:val="28"/>
          <w:vertAlign w:val="superscript"/>
        </w:rPr>
        <w:t>0</w:t>
      </w:r>
      <w:r w:rsidR="00935911" w:rsidRPr="00CE301B">
        <w:rPr>
          <w:sz w:val="28"/>
          <w:szCs w:val="28"/>
        </w:rPr>
        <w:t>С</w:t>
      </w:r>
      <w:r w:rsidRPr="00776F60">
        <w:rPr>
          <w:color w:val="1F1F1F"/>
          <w:sz w:val="28"/>
          <w:szCs w:val="28"/>
        </w:rPr>
        <w:t xml:space="preserve">. Розрахункове підвищення температури живильної води становить від </w:t>
      </w:r>
      <w:r w:rsidRPr="00776F60">
        <w:rPr>
          <w:rStyle w:val="math-inline"/>
          <w:color w:val="1F1F1F"/>
          <w:sz w:val="28"/>
          <w:szCs w:val="28"/>
          <w:bdr w:val="none" w:sz="0" w:space="0" w:color="auto" w:frame="1"/>
        </w:rPr>
        <w:t>23</w:t>
      </w:r>
      <w:r w:rsidR="00935911">
        <w:rPr>
          <w:rStyle w:val="math-inline"/>
          <w:color w:val="1F1F1F"/>
          <w:sz w:val="28"/>
          <w:szCs w:val="28"/>
          <w:bdr w:val="none" w:sz="0" w:space="0" w:color="auto" w:frame="1"/>
        </w:rPr>
        <w:t>6</w:t>
      </w:r>
      <w:r w:rsidRPr="00776F60">
        <w:rPr>
          <w:color w:val="1F1F1F"/>
          <w:sz w:val="28"/>
          <w:szCs w:val="28"/>
        </w:rPr>
        <w:t xml:space="preserve"> </w:t>
      </w:r>
      <w:r w:rsidR="00935911" w:rsidRPr="00CE301B">
        <w:rPr>
          <w:sz w:val="28"/>
          <w:szCs w:val="28"/>
          <w:vertAlign w:val="superscript"/>
        </w:rPr>
        <w:t>0</w:t>
      </w:r>
      <w:r w:rsidR="00935911" w:rsidRPr="00CE301B">
        <w:rPr>
          <w:sz w:val="28"/>
          <w:szCs w:val="28"/>
        </w:rPr>
        <w:t>С</w:t>
      </w:r>
      <w:r w:rsidR="00935911" w:rsidRPr="00776F60">
        <w:rPr>
          <w:color w:val="1F1F1F"/>
          <w:sz w:val="28"/>
          <w:szCs w:val="28"/>
        </w:rPr>
        <w:t xml:space="preserve"> </w:t>
      </w:r>
      <w:r w:rsidRPr="00776F60">
        <w:rPr>
          <w:color w:val="1F1F1F"/>
          <w:sz w:val="28"/>
          <w:szCs w:val="28"/>
        </w:rPr>
        <w:t xml:space="preserve">до </w:t>
      </w:r>
      <w:r w:rsidRPr="00776F60">
        <w:rPr>
          <w:rStyle w:val="math-inline"/>
          <w:color w:val="1F1F1F"/>
          <w:sz w:val="28"/>
          <w:szCs w:val="28"/>
          <w:bdr w:val="none" w:sz="0" w:space="0" w:color="auto" w:frame="1"/>
        </w:rPr>
        <w:t>26</w:t>
      </w:r>
      <w:r w:rsidR="00935911">
        <w:rPr>
          <w:rStyle w:val="math-inline"/>
          <w:color w:val="1F1F1F"/>
          <w:sz w:val="28"/>
          <w:szCs w:val="28"/>
          <w:bdr w:val="none" w:sz="0" w:space="0" w:color="auto" w:frame="1"/>
        </w:rPr>
        <w:t xml:space="preserve">9 </w:t>
      </w:r>
      <w:r w:rsidR="00935911" w:rsidRPr="00CE301B">
        <w:rPr>
          <w:sz w:val="28"/>
          <w:szCs w:val="28"/>
          <w:vertAlign w:val="superscript"/>
        </w:rPr>
        <w:t>0</w:t>
      </w:r>
      <w:r w:rsidR="00935911" w:rsidRPr="00CE301B">
        <w:rPr>
          <w:sz w:val="28"/>
          <w:szCs w:val="28"/>
        </w:rPr>
        <w:t>С</w:t>
      </w:r>
      <w:r w:rsidRPr="00776F60">
        <w:rPr>
          <w:color w:val="1F1F1F"/>
          <w:sz w:val="28"/>
          <w:szCs w:val="28"/>
        </w:rPr>
        <w:t xml:space="preserve">. Загальна площа нагріву економайзера складає </w:t>
      </w:r>
      <w:r w:rsidR="00935911" w:rsidRPr="00CE301B">
        <w:rPr>
          <w:sz w:val="28"/>
          <w:szCs w:val="28"/>
        </w:rPr>
        <w:t>415</w:t>
      </w:r>
      <w:r w:rsidR="00935911">
        <w:rPr>
          <w:sz w:val="28"/>
          <w:szCs w:val="28"/>
        </w:rPr>
        <w:t xml:space="preserve">2 </w:t>
      </w:r>
      <w:r w:rsidR="00935911" w:rsidRPr="00CE301B">
        <w:rPr>
          <w:sz w:val="28"/>
          <w:szCs w:val="28"/>
        </w:rPr>
        <w:t>м</w:t>
      </w:r>
      <w:r w:rsidR="00935911" w:rsidRPr="00CE301B">
        <w:rPr>
          <w:sz w:val="28"/>
          <w:szCs w:val="28"/>
          <w:vertAlign w:val="superscript"/>
        </w:rPr>
        <w:t>2</w:t>
      </w:r>
      <w:r w:rsidR="00935911" w:rsidRPr="00935911">
        <w:rPr>
          <w:sz w:val="28"/>
          <w:szCs w:val="28"/>
        </w:rPr>
        <w:t>.</w:t>
      </w:r>
    </w:p>
    <w:p w14:paraId="14B77E75" w14:textId="1B7EF3ED"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1996092E" w14:textId="23D75BAB" w:rsidR="005464D2" w:rsidRDefault="005464D2" w:rsidP="005464D2">
      <w:pPr>
        <w:pStyle w:val="2"/>
        <w:spacing w:before="0" w:after="0" w:line="360" w:lineRule="auto"/>
        <w:ind w:firstLine="709"/>
        <w:jc w:val="both"/>
        <w:rPr>
          <w:rFonts w:ascii="Times New Roman" w:hAnsi="Times New Roman" w:cs="Times New Roman"/>
          <w:b/>
          <w:sz w:val="28"/>
          <w:szCs w:val="28"/>
        </w:rPr>
      </w:pPr>
      <w:r w:rsidRPr="005464D2">
        <w:rPr>
          <w:rFonts w:ascii="Times New Roman" w:hAnsi="Times New Roman" w:cs="Times New Roman"/>
          <w:b/>
          <w:sz w:val="28"/>
          <w:szCs w:val="28"/>
          <w:lang w:val="uk-UA"/>
        </w:rPr>
        <w:t xml:space="preserve">1.4. </w:t>
      </w:r>
      <w:proofErr w:type="spellStart"/>
      <w:r w:rsidRPr="005464D2">
        <w:rPr>
          <w:rFonts w:ascii="Times New Roman" w:hAnsi="Times New Roman" w:cs="Times New Roman"/>
          <w:b/>
          <w:sz w:val="28"/>
          <w:szCs w:val="28"/>
        </w:rPr>
        <w:t>Вибір</w:t>
      </w:r>
      <w:proofErr w:type="spellEnd"/>
      <w:r w:rsidRPr="005464D2">
        <w:rPr>
          <w:rFonts w:ascii="Times New Roman" w:hAnsi="Times New Roman" w:cs="Times New Roman"/>
          <w:b/>
          <w:sz w:val="28"/>
          <w:szCs w:val="28"/>
        </w:rPr>
        <w:t xml:space="preserve"> </w:t>
      </w:r>
      <w:proofErr w:type="spellStart"/>
      <w:r w:rsidRPr="005464D2">
        <w:rPr>
          <w:rFonts w:ascii="Times New Roman" w:hAnsi="Times New Roman" w:cs="Times New Roman"/>
          <w:b/>
          <w:sz w:val="28"/>
          <w:szCs w:val="28"/>
        </w:rPr>
        <w:t>параметрів</w:t>
      </w:r>
      <w:proofErr w:type="spellEnd"/>
      <w:r w:rsidRPr="005464D2">
        <w:rPr>
          <w:rFonts w:ascii="Times New Roman" w:hAnsi="Times New Roman" w:cs="Times New Roman"/>
          <w:b/>
          <w:sz w:val="28"/>
          <w:szCs w:val="28"/>
        </w:rPr>
        <w:t xml:space="preserve"> контролю і </w:t>
      </w:r>
      <w:proofErr w:type="spellStart"/>
      <w:r w:rsidRPr="005464D2">
        <w:rPr>
          <w:rFonts w:ascii="Times New Roman" w:hAnsi="Times New Roman" w:cs="Times New Roman"/>
          <w:b/>
          <w:sz w:val="28"/>
          <w:szCs w:val="28"/>
        </w:rPr>
        <w:t>керування</w:t>
      </w:r>
      <w:proofErr w:type="spellEnd"/>
      <w:r w:rsidRPr="005464D2">
        <w:rPr>
          <w:rFonts w:ascii="Times New Roman" w:hAnsi="Times New Roman" w:cs="Times New Roman"/>
          <w:b/>
          <w:sz w:val="28"/>
          <w:szCs w:val="28"/>
        </w:rPr>
        <w:t xml:space="preserve"> в </w:t>
      </w:r>
      <w:proofErr w:type="spellStart"/>
      <w:r w:rsidRPr="005464D2">
        <w:rPr>
          <w:rFonts w:ascii="Times New Roman" w:hAnsi="Times New Roman" w:cs="Times New Roman"/>
          <w:b/>
          <w:sz w:val="28"/>
          <w:szCs w:val="28"/>
        </w:rPr>
        <w:t>котлоагрегаті</w:t>
      </w:r>
      <w:proofErr w:type="spellEnd"/>
    </w:p>
    <w:p w14:paraId="17E464FF" w14:textId="77777777" w:rsidR="005464D2" w:rsidRPr="005464D2" w:rsidRDefault="005464D2" w:rsidP="005464D2">
      <w:pPr>
        <w:rPr>
          <w:lang w:val="ru" w:eastAsia="uk-UA"/>
        </w:rPr>
      </w:pPr>
    </w:p>
    <w:p w14:paraId="2BEADE2A"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 xml:space="preserve">Ефективність, надійність та безпечність роботи котлоагрегату електростанції значною мірою визначаються правильним вибором параметрів контролю і керування. Котлоагрегат як складний теплотехнічний об’єкт характеризується </w:t>
      </w:r>
      <w:proofErr w:type="spellStart"/>
      <w:r w:rsidRPr="005464D2">
        <w:rPr>
          <w:sz w:val="28"/>
          <w:szCs w:val="28"/>
        </w:rPr>
        <w:t>багатозв’язністю</w:t>
      </w:r>
      <w:proofErr w:type="spellEnd"/>
      <w:r w:rsidRPr="005464D2">
        <w:rPr>
          <w:sz w:val="28"/>
          <w:szCs w:val="28"/>
        </w:rPr>
        <w:t>, значною інерційністю процесів та нелінійною залежністю між вхідними і вихідними величинами. Тому формування системи автоматичного керування повинно ґрунтуватися на ретельному аналізі технологічного процесу, вимог до якості регулювання та умов експлуатації обладнання.</w:t>
      </w:r>
    </w:p>
    <w:p w14:paraId="27708E5A" w14:textId="6E9313C3" w:rsid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lastRenderedPageBreak/>
        <w:t>Основними параметрами, що підлягають безперервному контролю, є тиск і температура пари, рівень води в барабані котла, витрати палива та повітря, а також склад продуктів згоряння</w:t>
      </w:r>
      <w:r>
        <w:rPr>
          <w:sz w:val="28"/>
          <w:szCs w:val="28"/>
        </w:rPr>
        <w:t xml:space="preserve"> (таблиця 1.1).</w:t>
      </w:r>
    </w:p>
    <w:p w14:paraId="7661DAA9" w14:textId="77777777" w:rsidR="005464D2" w:rsidRDefault="005464D2" w:rsidP="005464D2">
      <w:pPr>
        <w:pStyle w:val="21"/>
        <w:tabs>
          <w:tab w:val="left" w:pos="720"/>
        </w:tabs>
        <w:spacing w:after="0" w:line="360" w:lineRule="auto"/>
        <w:ind w:firstLine="680"/>
        <w:outlineLvl w:val="0"/>
        <w:rPr>
          <w:rFonts w:cs="Times New Roman"/>
          <w:sz w:val="28"/>
          <w:szCs w:val="28"/>
          <w:lang w:val="uk-UA"/>
        </w:rPr>
      </w:pPr>
    </w:p>
    <w:p w14:paraId="61C450F2" w14:textId="7F685B93" w:rsidR="005464D2" w:rsidRPr="005464D2" w:rsidRDefault="005464D2" w:rsidP="005464D2">
      <w:pPr>
        <w:pStyle w:val="21"/>
        <w:tabs>
          <w:tab w:val="left" w:pos="720"/>
        </w:tabs>
        <w:spacing w:after="0" w:line="360" w:lineRule="auto"/>
        <w:ind w:firstLine="680"/>
        <w:jc w:val="right"/>
        <w:outlineLvl w:val="0"/>
        <w:rPr>
          <w:rFonts w:cs="Times New Roman"/>
          <w:i/>
          <w:sz w:val="28"/>
          <w:szCs w:val="28"/>
          <w:lang w:val="uk-UA"/>
        </w:rPr>
      </w:pPr>
      <w:r w:rsidRPr="005464D2">
        <w:rPr>
          <w:rFonts w:cs="Times New Roman"/>
          <w:i/>
          <w:sz w:val="28"/>
          <w:szCs w:val="28"/>
          <w:lang w:val="uk-UA"/>
        </w:rPr>
        <w:t>Таблиця 1.1</w:t>
      </w:r>
    </w:p>
    <w:p w14:paraId="10B92E79" w14:textId="43A38BFB" w:rsidR="005464D2" w:rsidRPr="005464D2" w:rsidRDefault="005464D2" w:rsidP="005464D2">
      <w:pPr>
        <w:pStyle w:val="21"/>
        <w:tabs>
          <w:tab w:val="left" w:pos="720"/>
        </w:tabs>
        <w:spacing w:after="0" w:line="360" w:lineRule="auto"/>
        <w:ind w:firstLine="680"/>
        <w:jc w:val="center"/>
        <w:outlineLvl w:val="0"/>
        <w:rPr>
          <w:rFonts w:cs="Times New Roman"/>
          <w:b/>
          <w:sz w:val="28"/>
          <w:szCs w:val="28"/>
        </w:rPr>
      </w:pPr>
      <w:r w:rsidRPr="005464D2">
        <w:rPr>
          <w:rFonts w:cs="Times New Roman"/>
          <w:b/>
          <w:sz w:val="28"/>
          <w:szCs w:val="28"/>
          <w:lang w:val="uk-UA"/>
        </w:rPr>
        <w:t>Основні параметри контролю і керування</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0"/>
        <w:gridCol w:w="2541"/>
        <w:gridCol w:w="2127"/>
      </w:tblGrid>
      <w:tr w:rsidR="005464D2" w:rsidRPr="00CE301B" w14:paraId="118228E7" w14:textId="77777777" w:rsidTr="005464D2">
        <w:trPr>
          <w:trHeight w:val="934"/>
        </w:trPr>
        <w:tc>
          <w:tcPr>
            <w:tcW w:w="3960" w:type="dxa"/>
            <w:tcBorders>
              <w:top w:val="single" w:sz="12" w:space="0" w:color="auto"/>
              <w:left w:val="single" w:sz="12" w:space="0" w:color="auto"/>
              <w:bottom w:val="single" w:sz="12" w:space="0" w:color="auto"/>
            </w:tcBorders>
          </w:tcPr>
          <w:p w14:paraId="2B38910E" w14:textId="77777777" w:rsidR="005464D2" w:rsidRPr="00CE301B" w:rsidRDefault="005464D2" w:rsidP="005464D2">
            <w:pPr>
              <w:pStyle w:val="21"/>
              <w:tabs>
                <w:tab w:val="left" w:pos="720"/>
              </w:tabs>
              <w:spacing w:after="0" w:line="240" w:lineRule="auto"/>
              <w:ind w:left="284" w:firstLine="680"/>
              <w:jc w:val="center"/>
              <w:rPr>
                <w:rFonts w:cs="Times New Roman"/>
                <w:b/>
                <w:sz w:val="28"/>
                <w:szCs w:val="28"/>
                <w:lang w:val="uk-UA"/>
              </w:rPr>
            </w:pPr>
          </w:p>
          <w:p w14:paraId="3421894C" w14:textId="2F0D5740" w:rsidR="005464D2" w:rsidRPr="00CE301B" w:rsidRDefault="005464D2" w:rsidP="005464D2">
            <w:pPr>
              <w:pStyle w:val="21"/>
              <w:tabs>
                <w:tab w:val="left" w:pos="720"/>
              </w:tabs>
              <w:spacing w:after="0" w:line="240" w:lineRule="auto"/>
              <w:ind w:left="284" w:firstLine="680"/>
              <w:jc w:val="center"/>
              <w:rPr>
                <w:rFonts w:cs="Times New Roman"/>
                <w:b/>
                <w:sz w:val="28"/>
                <w:szCs w:val="28"/>
                <w:lang w:val="uk-UA"/>
              </w:rPr>
            </w:pPr>
            <w:r>
              <w:rPr>
                <w:rFonts w:cs="Times New Roman"/>
                <w:b/>
                <w:sz w:val="28"/>
                <w:szCs w:val="28"/>
                <w:lang w:val="uk-UA"/>
              </w:rPr>
              <w:t>Параметр</w:t>
            </w:r>
          </w:p>
        </w:tc>
        <w:tc>
          <w:tcPr>
            <w:tcW w:w="2541" w:type="dxa"/>
            <w:tcBorders>
              <w:top w:val="single" w:sz="12" w:space="0" w:color="auto"/>
              <w:bottom w:val="single" w:sz="12" w:space="0" w:color="auto"/>
            </w:tcBorders>
          </w:tcPr>
          <w:p w14:paraId="730F2BF9" w14:textId="77777777" w:rsidR="005464D2" w:rsidRPr="00CE301B" w:rsidRDefault="005464D2" w:rsidP="005464D2">
            <w:pPr>
              <w:pStyle w:val="21"/>
              <w:tabs>
                <w:tab w:val="left" w:pos="720"/>
              </w:tabs>
              <w:spacing w:after="0" w:line="240" w:lineRule="auto"/>
              <w:ind w:left="284"/>
              <w:jc w:val="center"/>
              <w:rPr>
                <w:rFonts w:cs="Times New Roman"/>
                <w:b/>
                <w:lang w:val="uk-UA"/>
              </w:rPr>
            </w:pPr>
            <w:r w:rsidRPr="00CE301B">
              <w:rPr>
                <w:rFonts w:cs="Times New Roman"/>
                <w:b/>
                <w:lang w:val="uk-UA"/>
              </w:rPr>
              <w:t>Одиниці вимірювання</w:t>
            </w:r>
          </w:p>
        </w:tc>
        <w:tc>
          <w:tcPr>
            <w:tcW w:w="2127" w:type="dxa"/>
            <w:tcBorders>
              <w:top w:val="single" w:sz="12" w:space="0" w:color="auto"/>
              <w:bottom w:val="single" w:sz="12" w:space="0" w:color="auto"/>
              <w:right w:val="single" w:sz="12" w:space="0" w:color="auto"/>
            </w:tcBorders>
          </w:tcPr>
          <w:p w14:paraId="2816E5FF" w14:textId="77777777" w:rsidR="005464D2" w:rsidRPr="00CE301B" w:rsidRDefault="005464D2" w:rsidP="005464D2">
            <w:pPr>
              <w:pStyle w:val="21"/>
              <w:tabs>
                <w:tab w:val="left" w:pos="720"/>
              </w:tabs>
              <w:spacing w:after="0" w:line="240" w:lineRule="auto"/>
              <w:rPr>
                <w:rFonts w:cs="Times New Roman"/>
                <w:b/>
                <w:lang w:val="uk-UA"/>
              </w:rPr>
            </w:pPr>
            <w:r w:rsidRPr="00CE301B">
              <w:rPr>
                <w:rFonts w:cs="Times New Roman"/>
                <w:b/>
                <w:lang w:val="uk-UA"/>
              </w:rPr>
              <w:t>Межі коливання</w:t>
            </w:r>
          </w:p>
        </w:tc>
      </w:tr>
      <w:tr w:rsidR="005464D2" w:rsidRPr="00CE301B" w14:paraId="72EE71A2" w14:textId="77777777" w:rsidTr="005464D2">
        <w:tc>
          <w:tcPr>
            <w:tcW w:w="3960" w:type="dxa"/>
            <w:tcBorders>
              <w:top w:val="single" w:sz="12" w:space="0" w:color="auto"/>
              <w:left w:val="single" w:sz="12" w:space="0" w:color="auto"/>
            </w:tcBorders>
          </w:tcPr>
          <w:p w14:paraId="4967E169" w14:textId="77777777" w:rsidR="005464D2" w:rsidRPr="00CE301B" w:rsidRDefault="005464D2" w:rsidP="005464D2">
            <w:pPr>
              <w:pStyle w:val="21"/>
              <w:tabs>
                <w:tab w:val="left" w:pos="720"/>
              </w:tabs>
              <w:spacing w:after="0" w:line="240" w:lineRule="auto"/>
              <w:ind w:left="284"/>
              <w:rPr>
                <w:rFonts w:cs="Times New Roman"/>
                <w:sz w:val="28"/>
                <w:szCs w:val="28"/>
                <w:lang w:val="uk-UA"/>
              </w:rPr>
            </w:pPr>
            <w:r w:rsidRPr="00CE301B">
              <w:rPr>
                <w:rFonts w:cs="Times New Roman"/>
                <w:sz w:val="28"/>
                <w:szCs w:val="28"/>
                <w:lang w:val="uk-UA"/>
              </w:rPr>
              <w:t>Температура перегрітої пари</w:t>
            </w:r>
          </w:p>
        </w:tc>
        <w:tc>
          <w:tcPr>
            <w:tcW w:w="2541" w:type="dxa"/>
            <w:tcBorders>
              <w:top w:val="single" w:sz="12" w:space="0" w:color="auto"/>
            </w:tcBorders>
          </w:tcPr>
          <w:p w14:paraId="66A71079"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vertAlign w:val="superscript"/>
                <w:lang w:val="uk-UA"/>
              </w:rPr>
              <w:t>0</w:t>
            </w:r>
            <w:r w:rsidRPr="00CE301B">
              <w:rPr>
                <w:rFonts w:cs="Times New Roman"/>
                <w:sz w:val="28"/>
                <w:szCs w:val="28"/>
                <w:lang w:val="uk-UA"/>
              </w:rPr>
              <w:t>С</w:t>
            </w:r>
          </w:p>
        </w:tc>
        <w:tc>
          <w:tcPr>
            <w:tcW w:w="2127" w:type="dxa"/>
            <w:tcBorders>
              <w:top w:val="single" w:sz="12" w:space="0" w:color="auto"/>
              <w:right w:val="single" w:sz="12" w:space="0" w:color="auto"/>
            </w:tcBorders>
          </w:tcPr>
          <w:p w14:paraId="322FE845" w14:textId="6FB739D2"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54</w:t>
            </w:r>
            <w:r>
              <w:rPr>
                <w:rFonts w:cs="Times New Roman"/>
                <w:sz w:val="28"/>
                <w:szCs w:val="28"/>
                <w:lang w:val="uk-UA"/>
              </w:rPr>
              <w:t>6</w:t>
            </w:r>
            <w:r w:rsidRPr="00CE301B">
              <w:rPr>
                <w:rFonts w:cs="Times New Roman"/>
                <w:sz w:val="28"/>
                <w:szCs w:val="28"/>
                <w:lang w:val="uk-UA"/>
              </w:rPr>
              <w:sym w:font="Symbol" w:char="F0B1"/>
            </w:r>
            <w:r w:rsidRPr="00CE301B">
              <w:rPr>
                <w:rFonts w:cs="Times New Roman"/>
                <w:sz w:val="28"/>
                <w:szCs w:val="28"/>
                <w:lang w:val="uk-UA"/>
              </w:rPr>
              <w:t>10</w:t>
            </w:r>
          </w:p>
        </w:tc>
      </w:tr>
      <w:tr w:rsidR="005464D2" w:rsidRPr="00CE301B" w14:paraId="0F293A11" w14:textId="77777777" w:rsidTr="005464D2">
        <w:tc>
          <w:tcPr>
            <w:tcW w:w="3960" w:type="dxa"/>
            <w:tcBorders>
              <w:left w:val="single" w:sz="12" w:space="0" w:color="auto"/>
            </w:tcBorders>
          </w:tcPr>
          <w:p w14:paraId="408A5A7F" w14:textId="77777777" w:rsidR="005464D2" w:rsidRPr="00CE301B" w:rsidRDefault="005464D2" w:rsidP="005464D2">
            <w:pPr>
              <w:pStyle w:val="21"/>
              <w:tabs>
                <w:tab w:val="left" w:pos="720"/>
              </w:tabs>
              <w:spacing w:after="0" w:line="240" w:lineRule="auto"/>
              <w:ind w:left="284" w:firstLine="680"/>
              <w:rPr>
                <w:rFonts w:cs="Times New Roman"/>
                <w:sz w:val="28"/>
                <w:szCs w:val="28"/>
                <w:lang w:val="uk-UA"/>
              </w:rPr>
            </w:pPr>
            <w:r w:rsidRPr="00CE301B">
              <w:rPr>
                <w:rFonts w:cs="Times New Roman"/>
                <w:sz w:val="28"/>
                <w:szCs w:val="28"/>
                <w:lang w:val="uk-UA"/>
              </w:rPr>
              <w:t xml:space="preserve">Рівень в барабані </w:t>
            </w:r>
          </w:p>
        </w:tc>
        <w:tc>
          <w:tcPr>
            <w:tcW w:w="2541" w:type="dxa"/>
          </w:tcPr>
          <w:p w14:paraId="2A9B5456"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м</w:t>
            </w:r>
          </w:p>
        </w:tc>
        <w:tc>
          <w:tcPr>
            <w:tcW w:w="2127" w:type="dxa"/>
            <w:tcBorders>
              <w:right w:val="single" w:sz="12" w:space="0" w:color="auto"/>
            </w:tcBorders>
          </w:tcPr>
          <w:p w14:paraId="23FF2B34" w14:textId="019ACB6B"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0,7</w:t>
            </w:r>
            <w:r>
              <w:rPr>
                <w:rFonts w:cs="Times New Roman"/>
                <w:sz w:val="28"/>
                <w:szCs w:val="28"/>
                <w:lang w:val="uk-UA"/>
              </w:rPr>
              <w:t>1</w:t>
            </w:r>
            <w:r w:rsidRPr="00CE301B">
              <w:rPr>
                <w:rFonts w:cs="Times New Roman"/>
                <w:sz w:val="28"/>
                <w:szCs w:val="28"/>
                <w:lang w:val="uk-UA"/>
              </w:rPr>
              <w:sym w:font="Symbol" w:char="F0B1"/>
            </w:r>
            <w:r w:rsidRPr="00CE301B">
              <w:rPr>
                <w:rFonts w:cs="Times New Roman"/>
                <w:sz w:val="28"/>
                <w:szCs w:val="28"/>
                <w:lang w:val="uk-UA"/>
              </w:rPr>
              <w:t>0,0075</w:t>
            </w:r>
          </w:p>
        </w:tc>
      </w:tr>
      <w:tr w:rsidR="005464D2" w:rsidRPr="00CE301B" w14:paraId="3CDF4632" w14:textId="77777777" w:rsidTr="005464D2">
        <w:tc>
          <w:tcPr>
            <w:tcW w:w="3960" w:type="dxa"/>
            <w:tcBorders>
              <w:left w:val="single" w:sz="12" w:space="0" w:color="auto"/>
            </w:tcBorders>
          </w:tcPr>
          <w:p w14:paraId="3BA55F4A" w14:textId="77777777" w:rsidR="005464D2" w:rsidRPr="00CE301B" w:rsidRDefault="005464D2" w:rsidP="005464D2">
            <w:pPr>
              <w:pStyle w:val="21"/>
              <w:tabs>
                <w:tab w:val="left" w:pos="720"/>
              </w:tabs>
              <w:spacing w:after="0" w:line="240" w:lineRule="auto"/>
              <w:ind w:left="284" w:firstLine="680"/>
              <w:rPr>
                <w:rFonts w:cs="Times New Roman"/>
                <w:sz w:val="28"/>
                <w:szCs w:val="28"/>
                <w:lang w:val="uk-UA"/>
              </w:rPr>
            </w:pPr>
            <w:r w:rsidRPr="00CE301B">
              <w:rPr>
                <w:rFonts w:cs="Times New Roman"/>
                <w:sz w:val="28"/>
                <w:szCs w:val="28"/>
                <w:lang w:val="uk-UA"/>
              </w:rPr>
              <w:t xml:space="preserve">Розрідження в топці </w:t>
            </w:r>
          </w:p>
        </w:tc>
        <w:tc>
          <w:tcPr>
            <w:tcW w:w="2541" w:type="dxa"/>
          </w:tcPr>
          <w:p w14:paraId="4C923C18"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кПа</w:t>
            </w:r>
          </w:p>
        </w:tc>
        <w:tc>
          <w:tcPr>
            <w:tcW w:w="2127" w:type="dxa"/>
            <w:tcBorders>
              <w:right w:val="single" w:sz="12" w:space="0" w:color="auto"/>
            </w:tcBorders>
          </w:tcPr>
          <w:p w14:paraId="211850C4" w14:textId="0CB52771"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0,6</w:t>
            </w:r>
            <w:r>
              <w:rPr>
                <w:rFonts w:cs="Times New Roman"/>
                <w:sz w:val="28"/>
                <w:szCs w:val="28"/>
                <w:lang w:val="uk-UA"/>
              </w:rPr>
              <w:t>1</w:t>
            </w:r>
            <w:r w:rsidRPr="00CE301B">
              <w:rPr>
                <w:rFonts w:cs="Times New Roman"/>
                <w:sz w:val="28"/>
                <w:szCs w:val="28"/>
                <w:lang w:val="uk-UA"/>
              </w:rPr>
              <w:sym w:font="Symbol" w:char="F0B1"/>
            </w:r>
            <w:r w:rsidRPr="00CE301B">
              <w:rPr>
                <w:rFonts w:cs="Times New Roman"/>
                <w:sz w:val="28"/>
                <w:szCs w:val="28"/>
                <w:lang w:val="uk-UA"/>
              </w:rPr>
              <w:t>0,001</w:t>
            </w:r>
          </w:p>
        </w:tc>
      </w:tr>
      <w:tr w:rsidR="005464D2" w:rsidRPr="00CE301B" w14:paraId="6302B9BE" w14:textId="77777777" w:rsidTr="005464D2">
        <w:tc>
          <w:tcPr>
            <w:tcW w:w="3960" w:type="dxa"/>
            <w:tcBorders>
              <w:left w:val="single" w:sz="12" w:space="0" w:color="auto"/>
            </w:tcBorders>
          </w:tcPr>
          <w:p w14:paraId="5C94C195" w14:textId="77777777" w:rsidR="005464D2" w:rsidRPr="00CE301B" w:rsidRDefault="005464D2" w:rsidP="005464D2">
            <w:pPr>
              <w:pStyle w:val="21"/>
              <w:tabs>
                <w:tab w:val="left" w:pos="720"/>
              </w:tabs>
              <w:spacing w:after="0" w:line="240" w:lineRule="auto"/>
              <w:ind w:left="284" w:firstLine="680"/>
              <w:rPr>
                <w:rFonts w:cs="Times New Roman"/>
                <w:sz w:val="28"/>
                <w:szCs w:val="28"/>
                <w:lang w:val="uk-UA"/>
              </w:rPr>
            </w:pPr>
            <w:r w:rsidRPr="00CE301B">
              <w:rPr>
                <w:rFonts w:cs="Times New Roman"/>
                <w:sz w:val="28"/>
                <w:szCs w:val="28"/>
                <w:lang w:val="uk-UA"/>
              </w:rPr>
              <w:t xml:space="preserve">Тиск повітря </w:t>
            </w:r>
          </w:p>
        </w:tc>
        <w:tc>
          <w:tcPr>
            <w:tcW w:w="2541" w:type="dxa"/>
          </w:tcPr>
          <w:p w14:paraId="3257591C"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кПа</w:t>
            </w:r>
          </w:p>
        </w:tc>
        <w:tc>
          <w:tcPr>
            <w:tcW w:w="2127" w:type="dxa"/>
            <w:tcBorders>
              <w:right w:val="single" w:sz="12" w:space="0" w:color="auto"/>
            </w:tcBorders>
          </w:tcPr>
          <w:p w14:paraId="5C0265A8" w14:textId="5D97E96E"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0,15</w:t>
            </w:r>
            <w:r>
              <w:rPr>
                <w:rFonts w:cs="Times New Roman"/>
                <w:sz w:val="28"/>
                <w:szCs w:val="28"/>
                <w:lang w:val="uk-UA"/>
              </w:rPr>
              <w:t>2</w:t>
            </w:r>
            <w:r w:rsidRPr="00CE301B">
              <w:rPr>
                <w:rFonts w:cs="Times New Roman"/>
                <w:sz w:val="28"/>
                <w:szCs w:val="28"/>
                <w:lang w:val="uk-UA"/>
              </w:rPr>
              <w:sym w:font="Symbol" w:char="F0B8"/>
            </w:r>
            <w:r w:rsidRPr="00CE301B">
              <w:rPr>
                <w:rFonts w:cs="Times New Roman"/>
                <w:sz w:val="28"/>
                <w:szCs w:val="28"/>
                <w:lang w:val="uk-UA"/>
              </w:rPr>
              <w:t>1,1</w:t>
            </w:r>
          </w:p>
        </w:tc>
      </w:tr>
      <w:tr w:rsidR="005464D2" w:rsidRPr="00CE301B" w14:paraId="0D034EE6" w14:textId="77777777" w:rsidTr="005464D2">
        <w:tc>
          <w:tcPr>
            <w:tcW w:w="3960" w:type="dxa"/>
            <w:tcBorders>
              <w:left w:val="single" w:sz="12" w:space="0" w:color="auto"/>
            </w:tcBorders>
          </w:tcPr>
          <w:p w14:paraId="7A9C9472" w14:textId="77777777" w:rsidR="005464D2" w:rsidRPr="00CE301B" w:rsidRDefault="005464D2" w:rsidP="005464D2">
            <w:pPr>
              <w:pStyle w:val="21"/>
              <w:tabs>
                <w:tab w:val="left" w:pos="720"/>
              </w:tabs>
              <w:spacing w:after="0" w:line="240" w:lineRule="auto"/>
              <w:ind w:left="284" w:firstLine="680"/>
              <w:rPr>
                <w:rFonts w:cs="Times New Roman"/>
                <w:sz w:val="28"/>
                <w:szCs w:val="28"/>
                <w:lang w:val="uk-UA"/>
              </w:rPr>
            </w:pPr>
            <w:r w:rsidRPr="00CE301B">
              <w:rPr>
                <w:rFonts w:cs="Times New Roman"/>
                <w:sz w:val="28"/>
                <w:szCs w:val="28"/>
                <w:lang w:val="uk-UA"/>
              </w:rPr>
              <w:t>Витрата палива</w:t>
            </w:r>
          </w:p>
        </w:tc>
        <w:tc>
          <w:tcPr>
            <w:tcW w:w="2541" w:type="dxa"/>
          </w:tcPr>
          <w:p w14:paraId="3821E02D"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м</w:t>
            </w:r>
            <w:r w:rsidRPr="00CE301B">
              <w:rPr>
                <w:rFonts w:cs="Times New Roman"/>
                <w:sz w:val="28"/>
                <w:szCs w:val="28"/>
                <w:vertAlign w:val="superscript"/>
                <w:lang w:val="uk-UA"/>
              </w:rPr>
              <w:t>3</w:t>
            </w:r>
            <w:r w:rsidRPr="00CE301B">
              <w:rPr>
                <w:rFonts w:cs="Times New Roman"/>
                <w:sz w:val="28"/>
                <w:szCs w:val="28"/>
                <w:lang w:val="uk-UA"/>
              </w:rPr>
              <w:sym w:font="Symbol" w:char="F0A4"/>
            </w:r>
            <w:r w:rsidRPr="00CE301B">
              <w:rPr>
                <w:rFonts w:cs="Times New Roman"/>
                <w:sz w:val="28"/>
                <w:szCs w:val="28"/>
                <w:lang w:val="uk-UA"/>
              </w:rPr>
              <w:t>с</w:t>
            </w:r>
          </w:p>
        </w:tc>
        <w:tc>
          <w:tcPr>
            <w:tcW w:w="2127" w:type="dxa"/>
            <w:tcBorders>
              <w:right w:val="single" w:sz="12" w:space="0" w:color="auto"/>
            </w:tcBorders>
          </w:tcPr>
          <w:p w14:paraId="06A1ECBA" w14:textId="1C1987BE"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16</w:t>
            </w:r>
            <w:r>
              <w:rPr>
                <w:rFonts w:cs="Times New Roman"/>
                <w:sz w:val="28"/>
                <w:szCs w:val="28"/>
                <w:lang w:val="uk-UA"/>
              </w:rPr>
              <w:t>3</w:t>
            </w:r>
          </w:p>
        </w:tc>
      </w:tr>
      <w:tr w:rsidR="005464D2" w:rsidRPr="00CE301B" w14:paraId="0CD46D4E" w14:textId="77777777" w:rsidTr="005464D2">
        <w:tc>
          <w:tcPr>
            <w:tcW w:w="3960" w:type="dxa"/>
            <w:tcBorders>
              <w:left w:val="single" w:sz="12" w:space="0" w:color="auto"/>
            </w:tcBorders>
          </w:tcPr>
          <w:p w14:paraId="52F6914A" w14:textId="77777777" w:rsidR="005464D2" w:rsidRPr="00CE301B" w:rsidRDefault="005464D2" w:rsidP="005464D2">
            <w:pPr>
              <w:pStyle w:val="ae"/>
              <w:spacing w:after="0"/>
              <w:ind w:left="284" w:firstLine="680"/>
              <w:rPr>
                <w:rFonts w:cs="Times New Roman"/>
                <w:sz w:val="28"/>
                <w:szCs w:val="28"/>
                <w:lang w:val="uk-UA"/>
              </w:rPr>
            </w:pPr>
            <w:r w:rsidRPr="00CE301B">
              <w:rPr>
                <w:rFonts w:cs="Times New Roman"/>
                <w:sz w:val="28"/>
                <w:szCs w:val="28"/>
                <w:lang w:val="uk-UA"/>
              </w:rPr>
              <w:t xml:space="preserve">Тиск перегрітої пари </w:t>
            </w:r>
          </w:p>
        </w:tc>
        <w:tc>
          <w:tcPr>
            <w:tcW w:w="2541" w:type="dxa"/>
          </w:tcPr>
          <w:p w14:paraId="5D4A866D" w14:textId="77777777" w:rsidR="005464D2" w:rsidRPr="00CE301B" w:rsidRDefault="005464D2" w:rsidP="005464D2">
            <w:pPr>
              <w:pStyle w:val="ae"/>
              <w:spacing w:after="0"/>
              <w:ind w:left="0"/>
              <w:jc w:val="center"/>
              <w:rPr>
                <w:rFonts w:cs="Times New Roman"/>
                <w:sz w:val="28"/>
                <w:szCs w:val="28"/>
                <w:lang w:val="uk-UA"/>
              </w:rPr>
            </w:pPr>
            <w:r w:rsidRPr="00CE301B">
              <w:rPr>
                <w:rFonts w:cs="Times New Roman"/>
                <w:sz w:val="28"/>
                <w:szCs w:val="28"/>
                <w:lang w:val="uk-UA"/>
              </w:rPr>
              <w:t>кПа</w:t>
            </w:r>
          </w:p>
        </w:tc>
        <w:tc>
          <w:tcPr>
            <w:tcW w:w="2127" w:type="dxa"/>
            <w:tcBorders>
              <w:right w:val="single" w:sz="12" w:space="0" w:color="auto"/>
            </w:tcBorders>
          </w:tcPr>
          <w:p w14:paraId="0F13FCC3" w14:textId="55D4CE91" w:rsidR="005464D2" w:rsidRPr="00CE301B" w:rsidRDefault="005464D2" w:rsidP="005464D2">
            <w:pPr>
              <w:pStyle w:val="ae"/>
              <w:spacing w:after="0"/>
              <w:ind w:left="0"/>
              <w:jc w:val="center"/>
              <w:rPr>
                <w:rFonts w:cs="Times New Roman"/>
                <w:sz w:val="28"/>
                <w:szCs w:val="28"/>
                <w:lang w:val="uk-UA"/>
              </w:rPr>
            </w:pPr>
            <w:r>
              <w:rPr>
                <w:rFonts w:cs="Times New Roman"/>
                <w:sz w:val="28"/>
                <w:szCs w:val="28"/>
                <w:lang w:val="uk-UA"/>
              </w:rPr>
              <w:t>144</w:t>
            </w:r>
          </w:p>
        </w:tc>
      </w:tr>
      <w:tr w:rsidR="005464D2" w:rsidRPr="00CE301B" w14:paraId="0BC068C0" w14:textId="77777777" w:rsidTr="005464D2">
        <w:tc>
          <w:tcPr>
            <w:tcW w:w="3960" w:type="dxa"/>
            <w:tcBorders>
              <w:left w:val="single" w:sz="12" w:space="0" w:color="auto"/>
            </w:tcBorders>
          </w:tcPr>
          <w:p w14:paraId="4C72001C" w14:textId="77777777" w:rsidR="005464D2" w:rsidRPr="00CE301B" w:rsidRDefault="005464D2" w:rsidP="005464D2">
            <w:pPr>
              <w:pStyle w:val="ae"/>
              <w:spacing w:after="0"/>
              <w:ind w:left="284"/>
              <w:rPr>
                <w:rFonts w:cs="Times New Roman"/>
                <w:sz w:val="28"/>
                <w:szCs w:val="28"/>
                <w:lang w:val="uk-UA"/>
              </w:rPr>
            </w:pPr>
            <w:r w:rsidRPr="00CE301B">
              <w:rPr>
                <w:rFonts w:cs="Times New Roman"/>
                <w:sz w:val="28"/>
                <w:szCs w:val="28"/>
                <w:lang w:val="uk-UA"/>
              </w:rPr>
              <w:t>Температура барабана котла</w:t>
            </w:r>
          </w:p>
        </w:tc>
        <w:tc>
          <w:tcPr>
            <w:tcW w:w="2541" w:type="dxa"/>
          </w:tcPr>
          <w:p w14:paraId="2643CF61" w14:textId="77777777" w:rsidR="005464D2" w:rsidRPr="00CE301B" w:rsidRDefault="005464D2" w:rsidP="005464D2">
            <w:pPr>
              <w:pStyle w:val="ae"/>
              <w:spacing w:after="0"/>
              <w:ind w:left="0"/>
              <w:jc w:val="center"/>
              <w:rPr>
                <w:rFonts w:cs="Times New Roman"/>
                <w:sz w:val="28"/>
                <w:szCs w:val="28"/>
                <w:lang w:val="uk-UA"/>
              </w:rPr>
            </w:pPr>
            <w:r w:rsidRPr="00CE301B">
              <w:rPr>
                <w:rFonts w:cs="Times New Roman"/>
                <w:sz w:val="28"/>
                <w:szCs w:val="28"/>
                <w:vertAlign w:val="superscript"/>
                <w:lang w:val="uk-UA"/>
              </w:rPr>
              <w:t>0</w:t>
            </w:r>
            <w:r w:rsidRPr="00CE301B">
              <w:rPr>
                <w:rFonts w:cs="Times New Roman"/>
                <w:sz w:val="28"/>
                <w:szCs w:val="28"/>
                <w:lang w:val="uk-UA"/>
              </w:rPr>
              <w:t>С</w:t>
            </w:r>
          </w:p>
        </w:tc>
        <w:tc>
          <w:tcPr>
            <w:tcW w:w="2127" w:type="dxa"/>
            <w:tcBorders>
              <w:right w:val="single" w:sz="12" w:space="0" w:color="auto"/>
            </w:tcBorders>
          </w:tcPr>
          <w:p w14:paraId="12777496" w14:textId="185D1050" w:rsidR="005464D2" w:rsidRPr="00CE301B" w:rsidRDefault="005464D2" w:rsidP="005464D2">
            <w:pPr>
              <w:pStyle w:val="ae"/>
              <w:spacing w:after="0"/>
              <w:ind w:left="0"/>
              <w:jc w:val="center"/>
              <w:rPr>
                <w:rFonts w:cs="Times New Roman"/>
                <w:sz w:val="28"/>
                <w:szCs w:val="28"/>
                <w:lang w:val="uk-UA"/>
              </w:rPr>
            </w:pPr>
            <w:r>
              <w:rPr>
                <w:rFonts w:cs="Times New Roman"/>
                <w:sz w:val="28"/>
                <w:szCs w:val="28"/>
                <w:lang w:val="uk-UA"/>
              </w:rPr>
              <w:t>305</w:t>
            </w:r>
          </w:p>
        </w:tc>
      </w:tr>
      <w:tr w:rsidR="005464D2" w:rsidRPr="00CE301B" w14:paraId="10E2B4FF" w14:textId="77777777" w:rsidTr="005464D2">
        <w:tc>
          <w:tcPr>
            <w:tcW w:w="3960" w:type="dxa"/>
            <w:tcBorders>
              <w:left w:val="single" w:sz="12" w:space="0" w:color="auto"/>
              <w:bottom w:val="single" w:sz="12" w:space="0" w:color="auto"/>
            </w:tcBorders>
          </w:tcPr>
          <w:p w14:paraId="6F7F4173" w14:textId="77777777" w:rsidR="005464D2" w:rsidRPr="00CE301B" w:rsidRDefault="005464D2" w:rsidP="005464D2">
            <w:pPr>
              <w:pStyle w:val="21"/>
              <w:tabs>
                <w:tab w:val="left" w:pos="720"/>
              </w:tabs>
              <w:spacing w:after="0" w:line="240" w:lineRule="auto"/>
              <w:ind w:left="284" w:firstLine="680"/>
              <w:rPr>
                <w:rFonts w:cs="Times New Roman"/>
                <w:sz w:val="28"/>
                <w:szCs w:val="28"/>
                <w:lang w:val="uk-UA"/>
              </w:rPr>
            </w:pPr>
            <w:r w:rsidRPr="00CE301B">
              <w:rPr>
                <w:rFonts w:cs="Times New Roman"/>
                <w:sz w:val="28"/>
                <w:szCs w:val="28"/>
                <w:lang w:val="uk-UA"/>
              </w:rPr>
              <w:t xml:space="preserve">Витрата води </w:t>
            </w:r>
          </w:p>
        </w:tc>
        <w:tc>
          <w:tcPr>
            <w:tcW w:w="2541" w:type="dxa"/>
            <w:tcBorders>
              <w:bottom w:val="single" w:sz="12" w:space="0" w:color="auto"/>
            </w:tcBorders>
          </w:tcPr>
          <w:p w14:paraId="6AFFD328" w14:textId="77777777" w:rsidR="005464D2" w:rsidRPr="00CE301B" w:rsidRDefault="005464D2" w:rsidP="005464D2">
            <w:pPr>
              <w:pStyle w:val="21"/>
              <w:tabs>
                <w:tab w:val="left" w:pos="720"/>
              </w:tabs>
              <w:spacing w:after="0" w:line="240" w:lineRule="auto"/>
              <w:ind w:left="0"/>
              <w:jc w:val="center"/>
              <w:rPr>
                <w:rFonts w:cs="Times New Roman"/>
                <w:sz w:val="28"/>
                <w:szCs w:val="28"/>
                <w:lang w:val="uk-UA"/>
              </w:rPr>
            </w:pPr>
            <w:r w:rsidRPr="00CE301B">
              <w:rPr>
                <w:rFonts w:cs="Times New Roman"/>
                <w:sz w:val="28"/>
                <w:szCs w:val="28"/>
                <w:lang w:val="uk-UA"/>
              </w:rPr>
              <w:t>м</w:t>
            </w:r>
            <w:r w:rsidRPr="00CE301B">
              <w:rPr>
                <w:rFonts w:cs="Times New Roman"/>
                <w:sz w:val="28"/>
                <w:szCs w:val="28"/>
                <w:vertAlign w:val="superscript"/>
                <w:lang w:val="uk-UA"/>
              </w:rPr>
              <w:t>3</w:t>
            </w:r>
            <w:r w:rsidRPr="00CE301B">
              <w:rPr>
                <w:rFonts w:cs="Times New Roman"/>
                <w:sz w:val="28"/>
                <w:szCs w:val="28"/>
                <w:lang w:val="uk-UA"/>
              </w:rPr>
              <w:sym w:font="Symbol" w:char="F0A4"/>
            </w:r>
            <w:r w:rsidRPr="00CE301B">
              <w:rPr>
                <w:rFonts w:cs="Times New Roman"/>
                <w:sz w:val="28"/>
                <w:szCs w:val="28"/>
                <w:lang w:val="uk-UA"/>
              </w:rPr>
              <w:t>с</w:t>
            </w:r>
          </w:p>
        </w:tc>
        <w:tc>
          <w:tcPr>
            <w:tcW w:w="2127" w:type="dxa"/>
            <w:tcBorders>
              <w:bottom w:val="single" w:sz="12" w:space="0" w:color="auto"/>
              <w:right w:val="single" w:sz="12" w:space="0" w:color="auto"/>
            </w:tcBorders>
          </w:tcPr>
          <w:p w14:paraId="7354A249" w14:textId="3FFC32BF" w:rsidR="005464D2" w:rsidRPr="00CE301B" w:rsidRDefault="005464D2" w:rsidP="005464D2">
            <w:pPr>
              <w:pStyle w:val="21"/>
              <w:tabs>
                <w:tab w:val="left" w:pos="720"/>
              </w:tabs>
              <w:spacing w:after="0" w:line="240" w:lineRule="auto"/>
              <w:ind w:left="0"/>
              <w:jc w:val="center"/>
              <w:rPr>
                <w:rFonts w:cs="Times New Roman"/>
                <w:sz w:val="28"/>
                <w:szCs w:val="28"/>
                <w:lang w:val="uk-UA"/>
              </w:rPr>
            </w:pPr>
            <w:r>
              <w:rPr>
                <w:rFonts w:cs="Times New Roman"/>
                <w:sz w:val="28"/>
                <w:szCs w:val="28"/>
                <w:lang w:val="uk-UA"/>
              </w:rPr>
              <w:t>42</w:t>
            </w:r>
          </w:p>
        </w:tc>
      </w:tr>
    </w:tbl>
    <w:p w14:paraId="64465275" w14:textId="77777777" w:rsidR="005464D2" w:rsidRPr="00CE301B" w:rsidRDefault="005464D2" w:rsidP="005464D2">
      <w:pPr>
        <w:pStyle w:val="ae"/>
        <w:spacing w:after="0" w:line="360" w:lineRule="auto"/>
        <w:ind w:firstLine="680"/>
        <w:rPr>
          <w:rFonts w:cs="Times New Roman"/>
          <w:sz w:val="28"/>
          <w:szCs w:val="28"/>
          <w:lang w:val="uk-UA"/>
        </w:rPr>
      </w:pPr>
    </w:p>
    <w:p w14:paraId="6C59AA6D" w14:textId="160792D2"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 xml:space="preserve"> Контроль тиску пари має вирішальне значення для стабільної роботи енергоблока та забезпечення необхідних параметрів на вході в турбіну. Підтримання заданого значення тиску здійснюється шляхом регулювання подачі палива, що безпосередньо впливає на теплову потужність котла. Температура перегрітої пари є критичним параметром з точки зору довговічності металу поверхонь нагріву та безпеки експлуатації, тому її контроль і керування виконуються з високою точністю, часто із застосуванням каскадних схем регулювання.</w:t>
      </w:r>
    </w:p>
    <w:p w14:paraId="46EC0824"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 xml:space="preserve">Рівень води в барабані котлоагрегату належить до найбільш відповідальних параметрів, оскільки його відхилення можуть призвести як до перегріву труб, так і до потрапляння вологи в пароперегрівач і турбіну. У системах автоматичного керування рівень води зазвичай регулюється за </w:t>
      </w:r>
      <w:proofErr w:type="spellStart"/>
      <w:r w:rsidRPr="005464D2">
        <w:rPr>
          <w:sz w:val="28"/>
          <w:szCs w:val="28"/>
        </w:rPr>
        <w:t>триімпульсною</w:t>
      </w:r>
      <w:proofErr w:type="spellEnd"/>
      <w:r w:rsidRPr="005464D2">
        <w:rPr>
          <w:sz w:val="28"/>
          <w:szCs w:val="28"/>
        </w:rPr>
        <w:t xml:space="preserve"> схемою з урахуванням витрати живильної води та пари, що дозволяє компенсувати вплив навантажувальних збурень. Такий підхід широко описаний у технічній літературі як найбільш надійний для енергетичних котлів середньої та великої потужності.</w:t>
      </w:r>
    </w:p>
    <w:p w14:paraId="68012052"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lastRenderedPageBreak/>
        <w:t>Важливу роль у виборі параметрів керування відіграє регулювання співвідношення «паливо–повітря». Забезпечення оптимального коефіцієнта надлишку повітря дозволяє досягти повного згоряння палива, мінімізувати втрати з відхідними газами та знизити викиди шкідливих речовин. Для цього в системі автоматизації передбачають контроль витрат повітря і палива, а також вимірювання вмісту кисню, оксиду вуглецю або оксидів азоту у димових газах. На основі цих параметрів реалізуються алгоритми корекції режиму горіння.</w:t>
      </w:r>
    </w:p>
    <w:p w14:paraId="0E41E26D"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Крім основних технологічних параметрів, у сучасних котлоагрегатах здійснюється контроль допоміжних величин, таких як температура живильної води, тиск у газо- і повітропроводах, розрідження в топці та температура димових газів за котлом. Ці параметри не завжди є безпосередніми керуючими змінними, однак їх контроль необхідний для діагностики стану обладнання, виявлення відхилень від нормального режиму та формування сигналів захисту.</w:t>
      </w:r>
    </w:p>
    <w:p w14:paraId="10983403"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Вибір керуючих впливів визначається можливістю оперативного і стабільного впливу на хід технологічного процесу. До основних керуючих органів котлоагрегату належать регулюючі клапани подачі палива і повітря, виконавчі механізми живильних насосів, засувки газоходів і димососів. Саме через ці елементи система автоматичного керування забезпечує підтримання заданих параметрів та компенсацію зовнішніх і внутрішніх збурень.</w:t>
      </w:r>
    </w:p>
    <w:p w14:paraId="3A100459" w14:textId="33CA1C0B" w:rsid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Таким чином, вибір параметрів контролю і керування в котлоагрегаті є комплексним завданням, що враховує технологічні особливості процесу горіння, вимоги до якості пари, умови безпечної експлуатації та критерії енергоефективності. Раціонально сформований перелік контрольованих і керованих параметрів створює основу для побудови ефективної системи автоматизації котлоагрегату електростанції.</w:t>
      </w:r>
    </w:p>
    <w:p w14:paraId="6BA2A9F6" w14:textId="3FBC752A" w:rsidR="005464D2" w:rsidRDefault="005464D2" w:rsidP="005464D2">
      <w:pPr>
        <w:pStyle w:val="ac"/>
        <w:spacing w:before="0" w:beforeAutospacing="0" w:after="0" w:afterAutospacing="0" w:line="360" w:lineRule="auto"/>
        <w:ind w:firstLine="709"/>
        <w:jc w:val="both"/>
        <w:rPr>
          <w:sz w:val="28"/>
          <w:szCs w:val="28"/>
        </w:rPr>
      </w:pPr>
    </w:p>
    <w:p w14:paraId="3BE7AA4B" w14:textId="0527B8EA" w:rsidR="005464D2" w:rsidRDefault="005464D2" w:rsidP="005464D2">
      <w:pPr>
        <w:pStyle w:val="ac"/>
        <w:spacing w:before="0" w:beforeAutospacing="0" w:after="0" w:afterAutospacing="0" w:line="360" w:lineRule="auto"/>
        <w:ind w:firstLine="709"/>
        <w:jc w:val="both"/>
        <w:rPr>
          <w:sz w:val="28"/>
          <w:szCs w:val="28"/>
        </w:rPr>
      </w:pPr>
    </w:p>
    <w:p w14:paraId="5FED9956" w14:textId="662704C0" w:rsidR="005464D2" w:rsidRDefault="005464D2" w:rsidP="005464D2">
      <w:pPr>
        <w:pStyle w:val="ac"/>
        <w:spacing w:before="0" w:beforeAutospacing="0" w:after="0" w:afterAutospacing="0" w:line="360" w:lineRule="auto"/>
        <w:ind w:firstLine="709"/>
        <w:jc w:val="both"/>
        <w:rPr>
          <w:sz w:val="28"/>
          <w:szCs w:val="28"/>
        </w:rPr>
      </w:pPr>
    </w:p>
    <w:p w14:paraId="01EE30F7" w14:textId="04E91DCC" w:rsidR="005464D2" w:rsidRDefault="005464D2" w:rsidP="005464D2">
      <w:pPr>
        <w:pStyle w:val="ac"/>
        <w:spacing w:before="0" w:beforeAutospacing="0" w:after="0" w:afterAutospacing="0" w:line="360" w:lineRule="auto"/>
        <w:ind w:firstLine="709"/>
        <w:jc w:val="both"/>
        <w:rPr>
          <w:sz w:val="28"/>
          <w:szCs w:val="28"/>
        </w:rPr>
      </w:pPr>
    </w:p>
    <w:p w14:paraId="7E28C1C5" w14:textId="77777777" w:rsidR="005464D2" w:rsidRDefault="005464D2" w:rsidP="005464D2">
      <w:pPr>
        <w:pStyle w:val="ac"/>
        <w:spacing w:before="0" w:beforeAutospacing="0" w:after="0" w:afterAutospacing="0" w:line="360" w:lineRule="auto"/>
        <w:ind w:firstLine="709"/>
        <w:jc w:val="both"/>
        <w:rPr>
          <w:sz w:val="28"/>
          <w:szCs w:val="28"/>
        </w:rPr>
      </w:pPr>
    </w:p>
    <w:p w14:paraId="30E11C41" w14:textId="4B13DAC7" w:rsidR="005464D2" w:rsidRDefault="005464D2" w:rsidP="005464D2">
      <w:pPr>
        <w:pStyle w:val="ac"/>
        <w:spacing w:before="0" w:beforeAutospacing="0" w:after="0" w:afterAutospacing="0" w:line="360" w:lineRule="auto"/>
        <w:ind w:firstLine="709"/>
        <w:jc w:val="both"/>
        <w:rPr>
          <w:b/>
          <w:sz w:val="28"/>
          <w:szCs w:val="28"/>
        </w:rPr>
      </w:pPr>
      <w:r w:rsidRPr="005464D2">
        <w:rPr>
          <w:b/>
          <w:sz w:val="28"/>
          <w:szCs w:val="28"/>
        </w:rPr>
        <w:lastRenderedPageBreak/>
        <w:t>Висновки до розділу 1</w:t>
      </w:r>
    </w:p>
    <w:p w14:paraId="53BCE806" w14:textId="77777777" w:rsidR="005464D2" w:rsidRPr="005464D2" w:rsidRDefault="005464D2" w:rsidP="005464D2">
      <w:pPr>
        <w:pStyle w:val="ac"/>
        <w:spacing w:before="0" w:beforeAutospacing="0" w:after="0" w:afterAutospacing="0" w:line="360" w:lineRule="auto"/>
        <w:ind w:firstLine="709"/>
        <w:jc w:val="both"/>
        <w:rPr>
          <w:b/>
          <w:sz w:val="28"/>
          <w:szCs w:val="28"/>
        </w:rPr>
      </w:pPr>
    </w:p>
    <w:p w14:paraId="3D1168CD" w14:textId="77777777" w:rsidR="005464D2" w:rsidRPr="005464D2" w:rsidRDefault="005464D2" w:rsidP="005464D2">
      <w:pPr>
        <w:pStyle w:val="ac"/>
        <w:spacing w:before="0" w:beforeAutospacing="0" w:after="0" w:afterAutospacing="0" w:line="360" w:lineRule="auto"/>
        <w:ind w:firstLine="709"/>
        <w:jc w:val="both"/>
        <w:rPr>
          <w:sz w:val="28"/>
          <w:szCs w:val="28"/>
        </w:rPr>
      </w:pPr>
      <w:r w:rsidRPr="005464D2">
        <w:rPr>
          <w:sz w:val="28"/>
          <w:szCs w:val="28"/>
        </w:rPr>
        <w:t>У першому розділі магістерської роботи було здійснено комплексний аналіз котлоагрегату як складного об’єкта керування, визначено його технологічні особливості та критичні вимоги до якості автоматизації.</w:t>
      </w:r>
    </w:p>
    <w:p w14:paraId="5FEE6566" w14:textId="77777777" w:rsidR="005464D2" w:rsidRPr="00D502C3" w:rsidRDefault="005464D2" w:rsidP="005464D2">
      <w:pPr>
        <w:pStyle w:val="ac"/>
        <w:spacing w:before="0" w:beforeAutospacing="0" w:after="0" w:afterAutospacing="0" w:line="360" w:lineRule="auto"/>
        <w:ind w:firstLine="709"/>
        <w:jc w:val="both"/>
        <w:rPr>
          <w:sz w:val="28"/>
          <w:szCs w:val="28"/>
        </w:rPr>
      </w:pPr>
      <w:r w:rsidRPr="00D502C3">
        <w:rPr>
          <w:sz w:val="28"/>
          <w:szCs w:val="28"/>
        </w:rPr>
        <w:t xml:space="preserve">Було встановлено, що </w:t>
      </w:r>
      <w:r w:rsidRPr="00D502C3">
        <w:rPr>
          <w:bCs/>
          <w:sz w:val="28"/>
          <w:szCs w:val="28"/>
        </w:rPr>
        <w:t>котлоагрегат ТП-100</w:t>
      </w:r>
      <w:r w:rsidRPr="00D502C3">
        <w:rPr>
          <w:sz w:val="28"/>
          <w:szCs w:val="28"/>
        </w:rPr>
        <w:t xml:space="preserve"> є потужною енергетичною установкою, що працює з високими параметрами пари і має </w:t>
      </w:r>
      <w:r w:rsidRPr="00D502C3">
        <w:rPr>
          <w:bCs/>
          <w:sz w:val="28"/>
          <w:szCs w:val="28"/>
        </w:rPr>
        <w:t xml:space="preserve">значну інерційність та </w:t>
      </w:r>
      <w:proofErr w:type="spellStart"/>
      <w:r w:rsidRPr="00D502C3">
        <w:rPr>
          <w:bCs/>
          <w:sz w:val="28"/>
          <w:szCs w:val="28"/>
        </w:rPr>
        <w:t>багатозв'язність</w:t>
      </w:r>
      <w:proofErr w:type="spellEnd"/>
      <w:r w:rsidRPr="00D502C3">
        <w:rPr>
          <w:sz w:val="28"/>
          <w:szCs w:val="28"/>
        </w:rPr>
        <w:t xml:space="preserve">, що суттєво ускладнює його автоматизацію. Жорсткі вимоги до </w:t>
      </w:r>
      <w:r w:rsidRPr="00D502C3">
        <w:rPr>
          <w:bCs/>
          <w:sz w:val="28"/>
          <w:szCs w:val="28"/>
        </w:rPr>
        <w:t>стабільності тиску і температури пари</w:t>
      </w:r>
      <w:r w:rsidRPr="00D502C3">
        <w:rPr>
          <w:sz w:val="28"/>
          <w:szCs w:val="28"/>
        </w:rPr>
        <w:t xml:space="preserve"> та необхідність забезпечення </w:t>
      </w:r>
      <w:r w:rsidRPr="00D502C3">
        <w:rPr>
          <w:bCs/>
          <w:sz w:val="28"/>
          <w:szCs w:val="28"/>
        </w:rPr>
        <w:t>безпеки експлуатації</w:t>
      </w:r>
      <w:r w:rsidRPr="00D502C3">
        <w:rPr>
          <w:sz w:val="28"/>
          <w:szCs w:val="28"/>
        </w:rPr>
        <w:t xml:space="preserve"> (особливо в контурі рівня води в барабані) підтверджують критичну важливість розробки ефективної системи керування.</w:t>
      </w:r>
    </w:p>
    <w:p w14:paraId="236C3E97" w14:textId="401B8788" w:rsidR="005464D2" w:rsidRDefault="005464D2" w:rsidP="00D502C3">
      <w:pPr>
        <w:pStyle w:val="ac"/>
        <w:spacing w:before="0" w:beforeAutospacing="0" w:after="0" w:afterAutospacing="0" w:line="360" w:lineRule="auto"/>
        <w:ind w:firstLine="709"/>
        <w:jc w:val="both"/>
        <w:rPr>
          <w:sz w:val="28"/>
          <w:szCs w:val="28"/>
        </w:rPr>
      </w:pPr>
      <w:r w:rsidRPr="00D502C3">
        <w:rPr>
          <w:sz w:val="28"/>
          <w:szCs w:val="28"/>
        </w:rPr>
        <w:t xml:space="preserve">Проведений аналіз технологічного обладнання (топки, барабана, пароперегрівачів, економайзера) дозволив деталізувати </w:t>
      </w:r>
      <w:r w:rsidRPr="00D502C3">
        <w:rPr>
          <w:bCs/>
          <w:sz w:val="28"/>
          <w:szCs w:val="28"/>
        </w:rPr>
        <w:t>керуючі та регульовані параметри</w:t>
      </w:r>
      <w:r w:rsidRPr="00D502C3">
        <w:rPr>
          <w:sz w:val="28"/>
          <w:szCs w:val="28"/>
        </w:rPr>
        <w:t xml:space="preserve"> для основних контурів</w:t>
      </w:r>
      <w:r w:rsidR="00D502C3">
        <w:rPr>
          <w:sz w:val="28"/>
          <w:szCs w:val="28"/>
        </w:rPr>
        <w:t>.</w:t>
      </w:r>
    </w:p>
    <w:p w14:paraId="7B2B4618" w14:textId="603B326C" w:rsidR="00D502C3" w:rsidRDefault="00D502C3" w:rsidP="00D502C3">
      <w:pPr>
        <w:pStyle w:val="ac"/>
        <w:spacing w:before="0" w:beforeAutospacing="0" w:after="0" w:afterAutospacing="0" w:line="360" w:lineRule="auto"/>
        <w:ind w:firstLine="709"/>
        <w:jc w:val="both"/>
        <w:rPr>
          <w:sz w:val="28"/>
          <w:szCs w:val="28"/>
        </w:rPr>
      </w:pPr>
    </w:p>
    <w:p w14:paraId="5A0A5264" w14:textId="083CBC08" w:rsidR="00D502C3" w:rsidRDefault="00D502C3" w:rsidP="00D502C3">
      <w:pPr>
        <w:pStyle w:val="ac"/>
        <w:spacing w:before="0" w:beforeAutospacing="0" w:after="0" w:afterAutospacing="0" w:line="360" w:lineRule="auto"/>
        <w:ind w:firstLine="709"/>
        <w:jc w:val="both"/>
        <w:rPr>
          <w:sz w:val="28"/>
          <w:szCs w:val="28"/>
        </w:rPr>
      </w:pPr>
    </w:p>
    <w:p w14:paraId="1D062366" w14:textId="34D286C6" w:rsidR="00D502C3" w:rsidRDefault="00D502C3" w:rsidP="00D502C3">
      <w:pPr>
        <w:pStyle w:val="ac"/>
        <w:spacing w:before="0" w:beforeAutospacing="0" w:after="0" w:afterAutospacing="0" w:line="360" w:lineRule="auto"/>
        <w:ind w:firstLine="709"/>
        <w:jc w:val="both"/>
        <w:rPr>
          <w:sz w:val="28"/>
          <w:szCs w:val="28"/>
        </w:rPr>
      </w:pPr>
    </w:p>
    <w:p w14:paraId="0B8924B6" w14:textId="77777777" w:rsidR="00D502C3" w:rsidRPr="00D502C3" w:rsidRDefault="00D502C3" w:rsidP="00D502C3">
      <w:pPr>
        <w:pStyle w:val="ac"/>
        <w:spacing w:before="0" w:beforeAutospacing="0" w:after="0" w:afterAutospacing="0" w:line="360" w:lineRule="auto"/>
        <w:ind w:firstLine="709"/>
        <w:jc w:val="both"/>
        <w:rPr>
          <w:sz w:val="28"/>
          <w:szCs w:val="28"/>
        </w:rPr>
      </w:pPr>
    </w:p>
    <w:p w14:paraId="70609A72" w14:textId="2FA39055"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30E4C9DF" w14:textId="027B683B"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535A3EC1" w14:textId="0F7791EA"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79258782" w14:textId="588931FE"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224FC281" w14:textId="258AC7FE"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582715DE" w14:textId="3B51689B"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3D26DC39" w14:textId="1132729E"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5763C195" w14:textId="7B765919"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0645041B" w14:textId="72FC43A1"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52BB724C" w14:textId="64784EA5"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766DFD8F" w14:textId="7AD2CD4D"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041B0E7E" w14:textId="214A9CFF" w:rsidR="00927604" w:rsidRDefault="00927604" w:rsidP="009A729F">
      <w:pPr>
        <w:widowControl w:val="0"/>
        <w:spacing w:after="0" w:line="360" w:lineRule="auto"/>
        <w:jc w:val="center"/>
        <w:rPr>
          <w:rFonts w:ascii="Times New Roman" w:eastAsia="Times New Roman" w:hAnsi="Times New Roman" w:cs="Times New Roman"/>
          <w:b/>
          <w:sz w:val="28"/>
          <w:szCs w:val="28"/>
          <w:lang w:val="en-US" w:eastAsia="uk-UA"/>
        </w:rPr>
      </w:pPr>
    </w:p>
    <w:p w14:paraId="4675B7AE" w14:textId="398E02F4" w:rsidR="00927604" w:rsidRDefault="00927604"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РОЗДІЛ 2</w:t>
      </w:r>
    </w:p>
    <w:p w14:paraId="1814242F" w14:textId="71634E92" w:rsidR="00927604" w:rsidRDefault="00FA1436"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АНАЛІЗ</w:t>
      </w:r>
      <w:r w:rsidR="00927604">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b/>
          <w:sz w:val="28"/>
          <w:szCs w:val="28"/>
          <w:lang w:val="uk-UA" w:eastAsia="uk-UA"/>
        </w:rPr>
        <w:t>СУЧАСНИХ ПІДХОДІВ ДО</w:t>
      </w:r>
      <w:r w:rsidR="00927604">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b/>
          <w:sz w:val="28"/>
          <w:szCs w:val="28"/>
          <w:lang w:val="uk-UA" w:eastAsia="uk-UA"/>
        </w:rPr>
        <w:t>АВТОМАТИЗАЦІЇ КОТЛОАГРЕГАТІВ</w:t>
      </w:r>
    </w:p>
    <w:p w14:paraId="2C6DE292" w14:textId="499FA7C7" w:rsidR="00927604" w:rsidRDefault="00927604" w:rsidP="009A729F">
      <w:pPr>
        <w:widowControl w:val="0"/>
        <w:spacing w:after="0" w:line="360" w:lineRule="auto"/>
        <w:jc w:val="center"/>
        <w:rPr>
          <w:rFonts w:ascii="Times New Roman" w:eastAsia="Times New Roman" w:hAnsi="Times New Roman" w:cs="Times New Roman"/>
          <w:b/>
          <w:sz w:val="28"/>
          <w:szCs w:val="28"/>
          <w:lang w:val="uk-UA" w:eastAsia="uk-UA"/>
        </w:rPr>
      </w:pPr>
    </w:p>
    <w:p w14:paraId="27188496" w14:textId="79F98E67" w:rsidR="00927604" w:rsidRPr="005C3BA2" w:rsidRDefault="005C3BA2" w:rsidP="00927604">
      <w:pPr>
        <w:pStyle w:val="10"/>
        <w:spacing w:before="0" w:after="0" w:line="360" w:lineRule="auto"/>
        <w:ind w:firstLine="709"/>
        <w:jc w:val="both"/>
        <w:rPr>
          <w:rFonts w:ascii="Times New Roman" w:hAnsi="Times New Roman" w:cs="Times New Roman"/>
          <w:b/>
          <w:sz w:val="28"/>
          <w:szCs w:val="28"/>
        </w:rPr>
      </w:pPr>
      <w:r w:rsidRPr="005C3BA2">
        <w:rPr>
          <w:rFonts w:ascii="Times New Roman" w:hAnsi="Times New Roman" w:cs="Times New Roman"/>
          <w:b/>
          <w:sz w:val="28"/>
          <w:szCs w:val="28"/>
          <w:lang w:val="uk-UA"/>
        </w:rPr>
        <w:t xml:space="preserve">2.1. </w:t>
      </w:r>
      <w:proofErr w:type="spellStart"/>
      <w:r w:rsidR="00927604" w:rsidRPr="005C3BA2">
        <w:rPr>
          <w:rFonts w:ascii="Times New Roman" w:hAnsi="Times New Roman" w:cs="Times New Roman"/>
          <w:b/>
          <w:sz w:val="28"/>
          <w:szCs w:val="28"/>
        </w:rPr>
        <w:t>Аналіз</w:t>
      </w:r>
      <w:proofErr w:type="spellEnd"/>
      <w:r w:rsidR="00927604" w:rsidRPr="005C3BA2">
        <w:rPr>
          <w:rFonts w:ascii="Times New Roman" w:hAnsi="Times New Roman" w:cs="Times New Roman"/>
          <w:b/>
          <w:sz w:val="28"/>
          <w:szCs w:val="28"/>
        </w:rPr>
        <w:t xml:space="preserve"> </w:t>
      </w:r>
      <w:proofErr w:type="spellStart"/>
      <w:r w:rsidR="00927604" w:rsidRPr="005C3BA2">
        <w:rPr>
          <w:rFonts w:ascii="Times New Roman" w:hAnsi="Times New Roman" w:cs="Times New Roman"/>
          <w:b/>
          <w:sz w:val="28"/>
          <w:szCs w:val="28"/>
        </w:rPr>
        <w:t>літературних</w:t>
      </w:r>
      <w:proofErr w:type="spellEnd"/>
      <w:r w:rsidR="00927604" w:rsidRPr="005C3BA2">
        <w:rPr>
          <w:rFonts w:ascii="Times New Roman" w:hAnsi="Times New Roman" w:cs="Times New Roman"/>
          <w:b/>
          <w:sz w:val="28"/>
          <w:szCs w:val="28"/>
        </w:rPr>
        <w:t xml:space="preserve"> </w:t>
      </w:r>
      <w:proofErr w:type="spellStart"/>
      <w:r w:rsidR="00927604" w:rsidRPr="005C3BA2">
        <w:rPr>
          <w:rFonts w:ascii="Times New Roman" w:hAnsi="Times New Roman" w:cs="Times New Roman"/>
          <w:b/>
          <w:sz w:val="28"/>
          <w:szCs w:val="28"/>
        </w:rPr>
        <w:t>джерел</w:t>
      </w:r>
      <w:proofErr w:type="spellEnd"/>
      <w:r w:rsidR="00927604" w:rsidRPr="005C3BA2">
        <w:rPr>
          <w:rFonts w:ascii="Times New Roman" w:hAnsi="Times New Roman" w:cs="Times New Roman"/>
          <w:b/>
          <w:sz w:val="28"/>
          <w:szCs w:val="28"/>
        </w:rPr>
        <w:t xml:space="preserve"> по </w:t>
      </w:r>
      <w:proofErr w:type="spellStart"/>
      <w:r w:rsidR="00927604" w:rsidRPr="005C3BA2">
        <w:rPr>
          <w:rFonts w:ascii="Times New Roman" w:hAnsi="Times New Roman" w:cs="Times New Roman"/>
          <w:b/>
          <w:sz w:val="28"/>
          <w:szCs w:val="28"/>
        </w:rPr>
        <w:t>підходах</w:t>
      </w:r>
      <w:proofErr w:type="spellEnd"/>
      <w:r w:rsidR="00927604" w:rsidRPr="005C3BA2">
        <w:rPr>
          <w:rFonts w:ascii="Times New Roman" w:hAnsi="Times New Roman" w:cs="Times New Roman"/>
          <w:b/>
          <w:sz w:val="28"/>
          <w:szCs w:val="28"/>
        </w:rPr>
        <w:t xml:space="preserve"> до </w:t>
      </w:r>
      <w:proofErr w:type="spellStart"/>
      <w:r w:rsidR="00927604" w:rsidRPr="005C3BA2">
        <w:rPr>
          <w:rFonts w:ascii="Times New Roman" w:hAnsi="Times New Roman" w:cs="Times New Roman"/>
          <w:b/>
          <w:sz w:val="28"/>
          <w:szCs w:val="28"/>
        </w:rPr>
        <w:t>автоматизації</w:t>
      </w:r>
      <w:proofErr w:type="spellEnd"/>
      <w:r w:rsidR="00927604" w:rsidRPr="005C3BA2">
        <w:rPr>
          <w:rFonts w:ascii="Times New Roman" w:hAnsi="Times New Roman" w:cs="Times New Roman"/>
          <w:b/>
          <w:sz w:val="28"/>
          <w:szCs w:val="28"/>
        </w:rPr>
        <w:t xml:space="preserve"> </w:t>
      </w:r>
      <w:proofErr w:type="spellStart"/>
      <w:r w:rsidR="00927604" w:rsidRPr="005C3BA2">
        <w:rPr>
          <w:rFonts w:ascii="Times New Roman" w:hAnsi="Times New Roman" w:cs="Times New Roman"/>
          <w:b/>
          <w:sz w:val="28"/>
          <w:szCs w:val="28"/>
        </w:rPr>
        <w:t>котлоагрегатів</w:t>
      </w:r>
      <w:proofErr w:type="spellEnd"/>
      <w:r w:rsidR="00927604" w:rsidRPr="005C3BA2">
        <w:rPr>
          <w:rFonts w:ascii="Times New Roman" w:hAnsi="Times New Roman" w:cs="Times New Roman"/>
          <w:b/>
          <w:sz w:val="28"/>
          <w:szCs w:val="28"/>
        </w:rPr>
        <w:t xml:space="preserve"> </w:t>
      </w:r>
      <w:proofErr w:type="spellStart"/>
      <w:r w:rsidR="00927604" w:rsidRPr="005C3BA2">
        <w:rPr>
          <w:rFonts w:ascii="Times New Roman" w:hAnsi="Times New Roman" w:cs="Times New Roman"/>
          <w:b/>
          <w:sz w:val="28"/>
          <w:szCs w:val="28"/>
        </w:rPr>
        <w:t>електростанцій</w:t>
      </w:r>
      <w:proofErr w:type="spellEnd"/>
    </w:p>
    <w:p w14:paraId="75D90325" w14:textId="77777777" w:rsidR="005C3BA2" w:rsidRPr="005C3BA2" w:rsidRDefault="005C3BA2" w:rsidP="005C3BA2">
      <w:pPr>
        <w:rPr>
          <w:lang w:val="ru" w:eastAsia="uk-UA"/>
        </w:rPr>
      </w:pPr>
    </w:p>
    <w:p w14:paraId="72A32496" w14:textId="79F9BE1B" w:rsidR="00927604" w:rsidRPr="00927604" w:rsidRDefault="00927604" w:rsidP="00927604">
      <w:pPr>
        <w:spacing w:after="0" w:line="360" w:lineRule="auto"/>
        <w:ind w:firstLine="709"/>
        <w:jc w:val="both"/>
        <w:rPr>
          <w:rFonts w:ascii="Times New Roman" w:hAnsi="Times New Roman" w:cs="Times New Roman"/>
          <w:sz w:val="28"/>
          <w:szCs w:val="28"/>
        </w:rPr>
      </w:pPr>
      <w:proofErr w:type="spellStart"/>
      <w:r w:rsidRPr="00927604">
        <w:rPr>
          <w:rFonts w:ascii="Times New Roman" w:hAnsi="Times New Roman" w:cs="Times New Roman"/>
          <w:sz w:val="28"/>
          <w:szCs w:val="28"/>
        </w:rPr>
        <w:t>Автоматизація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електростанцій</w:t>
      </w:r>
      <w:proofErr w:type="spellEnd"/>
      <w:r w:rsidRPr="00927604">
        <w:rPr>
          <w:rFonts w:ascii="Times New Roman" w:hAnsi="Times New Roman" w:cs="Times New Roman"/>
          <w:sz w:val="28"/>
          <w:szCs w:val="28"/>
        </w:rPr>
        <w:t xml:space="preserve"> є одним </w:t>
      </w:r>
      <w:proofErr w:type="spellStart"/>
      <w:r w:rsidRPr="00927604">
        <w:rPr>
          <w:rFonts w:ascii="Times New Roman" w:hAnsi="Times New Roman" w:cs="Times New Roman"/>
          <w:sz w:val="28"/>
          <w:szCs w:val="28"/>
        </w:rPr>
        <w:t>із</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ключових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напрямів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розвитку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сучасної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енергетики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оскільки</w:t>
      </w:r>
      <w:proofErr w:type="spellEnd"/>
      <w:r w:rsidRPr="00927604">
        <w:rPr>
          <w:rFonts w:ascii="Times New Roman" w:hAnsi="Times New Roman" w:cs="Times New Roman"/>
          <w:sz w:val="28"/>
          <w:szCs w:val="28"/>
        </w:rPr>
        <w:t xml:space="preserve"> вона </w:t>
      </w:r>
      <w:proofErr w:type="spellStart"/>
      <w:r w:rsidRPr="00927604">
        <w:rPr>
          <w:rFonts w:ascii="Times New Roman" w:hAnsi="Times New Roman" w:cs="Times New Roman"/>
          <w:sz w:val="28"/>
          <w:szCs w:val="28"/>
        </w:rPr>
        <w:t>безпосередньо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впливає</w:t>
      </w:r>
      <w:proofErr w:type="spellEnd"/>
      <w:r w:rsidRPr="00927604">
        <w:rPr>
          <w:rFonts w:ascii="Times New Roman" w:hAnsi="Times New Roman" w:cs="Times New Roman"/>
          <w:sz w:val="28"/>
          <w:szCs w:val="28"/>
        </w:rPr>
        <w:t xml:space="preserve"> на </w:t>
      </w:r>
      <w:proofErr w:type="spellStart"/>
      <w:r w:rsidRPr="00927604">
        <w:rPr>
          <w:rFonts w:ascii="Times New Roman" w:hAnsi="Times New Roman" w:cs="Times New Roman"/>
          <w:sz w:val="28"/>
          <w:szCs w:val="28"/>
        </w:rPr>
        <w:t>ефективність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виробництва</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електричної</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теплової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енергії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рівень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експлуатаційної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надійності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обладнання</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екологічні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показники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енергоблоків</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науково-технічній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літературі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розглянуто</w:t>
      </w:r>
      <w:proofErr w:type="spellEnd"/>
      <w:r w:rsidRPr="00927604">
        <w:rPr>
          <w:rFonts w:ascii="Times New Roman" w:hAnsi="Times New Roman" w:cs="Times New Roman"/>
          <w:sz w:val="28"/>
          <w:szCs w:val="28"/>
        </w:rPr>
        <w:t xml:space="preserve"> широкий спектр </w:t>
      </w:r>
      <w:proofErr w:type="spellStart"/>
      <w:r w:rsidRPr="00927604">
        <w:rPr>
          <w:rFonts w:ascii="Times New Roman" w:hAnsi="Times New Roman" w:cs="Times New Roman"/>
          <w:sz w:val="28"/>
          <w:szCs w:val="28"/>
        </w:rPr>
        <w:t>підходів</w:t>
      </w:r>
      <w:proofErr w:type="spellEnd"/>
      <w:r w:rsidRPr="00927604">
        <w:rPr>
          <w:rFonts w:ascii="Times New Roman" w:hAnsi="Times New Roman" w:cs="Times New Roman"/>
          <w:sz w:val="28"/>
          <w:szCs w:val="28"/>
        </w:rPr>
        <w:t xml:space="preserve"> до </w:t>
      </w:r>
      <w:proofErr w:type="spellStart"/>
      <w:r w:rsidRPr="00927604">
        <w:rPr>
          <w:rFonts w:ascii="Times New Roman" w:hAnsi="Times New Roman" w:cs="Times New Roman"/>
          <w:sz w:val="28"/>
          <w:szCs w:val="28"/>
        </w:rPr>
        <w:t>автоматизації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еволюціонували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від</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класичних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регуляторних</w:t>
      </w:r>
      <w:proofErr w:type="spellEnd"/>
      <w:r w:rsidRPr="00927604">
        <w:rPr>
          <w:rFonts w:ascii="Times New Roman" w:hAnsi="Times New Roman" w:cs="Times New Roman"/>
          <w:sz w:val="28"/>
          <w:szCs w:val="28"/>
        </w:rPr>
        <w:t xml:space="preserve"> схем до </w:t>
      </w:r>
      <w:proofErr w:type="spellStart"/>
      <w:r w:rsidRPr="00927604">
        <w:rPr>
          <w:rFonts w:ascii="Times New Roman" w:hAnsi="Times New Roman" w:cs="Times New Roman"/>
          <w:sz w:val="28"/>
          <w:szCs w:val="28"/>
        </w:rPr>
        <w:t>інтелектуальних</w:t>
      </w:r>
      <w:proofErr w:type="spellEnd"/>
      <w:r w:rsidRPr="00927604">
        <w:rPr>
          <w:rFonts w:ascii="Times New Roman" w:hAnsi="Times New Roman" w:cs="Times New Roman"/>
          <w:sz w:val="28"/>
          <w:szCs w:val="28"/>
        </w:rPr>
        <w:t xml:space="preserve"> систем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з </w:t>
      </w:r>
      <w:proofErr w:type="spellStart"/>
      <w:r w:rsidRPr="00927604">
        <w:rPr>
          <w:rFonts w:ascii="Times New Roman" w:hAnsi="Times New Roman" w:cs="Times New Roman"/>
          <w:sz w:val="28"/>
          <w:szCs w:val="28"/>
        </w:rPr>
        <w:t>елементами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прогнозування</w:t>
      </w:r>
      <w:proofErr w:type="spellEnd"/>
      <w:r w:rsidRPr="00927604">
        <w:rPr>
          <w:rFonts w:ascii="Times New Roman" w:hAnsi="Times New Roman" w:cs="Times New Roman"/>
          <w:sz w:val="28"/>
          <w:szCs w:val="28"/>
        </w:rPr>
        <w:t xml:space="preserve"> та машинного </w:t>
      </w:r>
      <w:proofErr w:type="spellStart"/>
      <w:r w:rsidRPr="00927604">
        <w:rPr>
          <w:rFonts w:ascii="Times New Roman" w:hAnsi="Times New Roman" w:cs="Times New Roman"/>
          <w:sz w:val="28"/>
          <w:szCs w:val="28"/>
        </w:rPr>
        <w:t>навчання</w:t>
      </w:r>
      <w:proofErr w:type="spellEnd"/>
      <w:r w:rsidRPr="00927604">
        <w:rPr>
          <w:rFonts w:ascii="Times New Roman" w:hAnsi="Times New Roman" w:cs="Times New Roman"/>
          <w:sz w:val="28"/>
          <w:szCs w:val="28"/>
        </w:rPr>
        <w:t>.</w:t>
      </w:r>
    </w:p>
    <w:p w14:paraId="77BF943C" w14:textId="77777777" w:rsidR="00927604" w:rsidRPr="00927604" w:rsidRDefault="00927604" w:rsidP="00927604">
      <w:pPr>
        <w:spacing w:after="0" w:line="360" w:lineRule="auto"/>
        <w:ind w:firstLine="709"/>
        <w:jc w:val="both"/>
        <w:rPr>
          <w:rFonts w:ascii="Times New Roman" w:hAnsi="Times New Roman" w:cs="Times New Roman"/>
          <w:sz w:val="28"/>
          <w:szCs w:val="28"/>
        </w:rPr>
      </w:pPr>
      <w:proofErr w:type="spellStart"/>
      <w:r w:rsidRPr="00927604">
        <w:rPr>
          <w:rFonts w:ascii="Times New Roman" w:hAnsi="Times New Roman" w:cs="Times New Roman"/>
          <w:sz w:val="28"/>
          <w:szCs w:val="28"/>
        </w:rPr>
        <w:t>Традиційні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підходи</w:t>
      </w:r>
      <w:proofErr w:type="spellEnd"/>
      <w:r w:rsidRPr="00927604">
        <w:rPr>
          <w:rFonts w:ascii="Times New Roman" w:hAnsi="Times New Roman" w:cs="Times New Roman"/>
          <w:sz w:val="28"/>
          <w:szCs w:val="28"/>
        </w:rPr>
        <w:t xml:space="preserve"> до </w:t>
      </w:r>
      <w:proofErr w:type="spellStart"/>
      <w:r w:rsidRPr="00927604">
        <w:rPr>
          <w:rFonts w:ascii="Times New Roman" w:hAnsi="Times New Roman" w:cs="Times New Roman"/>
          <w:sz w:val="28"/>
          <w:szCs w:val="28"/>
        </w:rPr>
        <w:t>автоматизації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базуються</w:t>
      </w:r>
      <w:proofErr w:type="spellEnd"/>
      <w:r w:rsidRPr="00927604">
        <w:rPr>
          <w:rFonts w:ascii="Times New Roman" w:hAnsi="Times New Roman" w:cs="Times New Roman"/>
          <w:sz w:val="28"/>
          <w:szCs w:val="28"/>
        </w:rPr>
        <w:t xml:space="preserve"> на </w:t>
      </w:r>
      <w:proofErr w:type="spellStart"/>
      <w:r w:rsidRPr="00927604">
        <w:rPr>
          <w:rFonts w:ascii="Times New Roman" w:hAnsi="Times New Roman" w:cs="Times New Roman"/>
          <w:sz w:val="28"/>
          <w:szCs w:val="28"/>
        </w:rPr>
        <w:t>застосуванні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пропорційно-інтегральних</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пропорційно-інтегрально-диференціальних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регуляторів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які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реалізуються</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вигляді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одноконтурних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або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каскадних</w:t>
      </w:r>
      <w:proofErr w:type="spellEnd"/>
      <w:r w:rsidRPr="00927604">
        <w:rPr>
          <w:rFonts w:ascii="Times New Roman" w:hAnsi="Times New Roman" w:cs="Times New Roman"/>
          <w:sz w:val="28"/>
          <w:szCs w:val="28"/>
        </w:rPr>
        <w:t xml:space="preserve"> систем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Такі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рішення</w:t>
      </w:r>
      <w:proofErr w:type="spellEnd"/>
      <w:r w:rsidRPr="00927604">
        <w:rPr>
          <w:rFonts w:ascii="Times New Roman" w:hAnsi="Times New Roman" w:cs="Times New Roman"/>
          <w:sz w:val="28"/>
          <w:szCs w:val="28"/>
        </w:rPr>
        <w:t xml:space="preserve"> широко </w:t>
      </w:r>
      <w:proofErr w:type="spellStart"/>
      <w:r w:rsidRPr="00927604">
        <w:rPr>
          <w:rFonts w:ascii="Times New Roman" w:hAnsi="Times New Roman" w:cs="Times New Roman"/>
          <w:sz w:val="28"/>
          <w:szCs w:val="28"/>
        </w:rPr>
        <w:t>застосовуються</w:t>
      </w:r>
      <w:proofErr w:type="spellEnd"/>
      <w:r w:rsidRPr="00927604">
        <w:rPr>
          <w:rFonts w:ascii="Times New Roman" w:hAnsi="Times New Roman" w:cs="Times New Roman"/>
          <w:sz w:val="28"/>
          <w:szCs w:val="28"/>
        </w:rPr>
        <w:t xml:space="preserve"> для </w:t>
      </w:r>
      <w:proofErr w:type="spellStart"/>
      <w:r w:rsidRPr="00927604">
        <w:rPr>
          <w:rFonts w:ascii="Times New Roman" w:hAnsi="Times New Roman" w:cs="Times New Roman"/>
          <w:sz w:val="28"/>
          <w:szCs w:val="28"/>
        </w:rPr>
        <w:t>регулювання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температури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перегрітої</w:t>
      </w:r>
      <w:proofErr w:type="spellEnd"/>
      <w:r w:rsidRPr="00927604">
        <w:rPr>
          <w:rFonts w:ascii="Times New Roman" w:hAnsi="Times New Roman" w:cs="Times New Roman"/>
          <w:sz w:val="28"/>
          <w:szCs w:val="28"/>
        </w:rPr>
        <w:t xml:space="preserve"> пари, </w:t>
      </w:r>
      <w:proofErr w:type="spellStart"/>
      <w:r w:rsidRPr="00927604">
        <w:rPr>
          <w:rFonts w:ascii="Times New Roman" w:hAnsi="Times New Roman" w:cs="Times New Roman"/>
          <w:sz w:val="28"/>
          <w:szCs w:val="28"/>
        </w:rPr>
        <w:t>тиску</w:t>
      </w:r>
      <w:proofErr w:type="spellEnd"/>
      <w:r w:rsidRPr="00927604">
        <w:rPr>
          <w:rFonts w:ascii="Times New Roman" w:hAnsi="Times New Roman" w:cs="Times New Roman"/>
          <w:sz w:val="28"/>
          <w:szCs w:val="28"/>
        </w:rPr>
        <w:t xml:space="preserve"> в </w:t>
      </w:r>
      <w:proofErr w:type="spellStart"/>
      <w:r w:rsidRPr="00927604">
        <w:rPr>
          <w:rFonts w:ascii="Times New Roman" w:hAnsi="Times New Roman" w:cs="Times New Roman"/>
          <w:sz w:val="28"/>
          <w:szCs w:val="28"/>
        </w:rPr>
        <w:t>барабані</w:t>
      </w:r>
      <w:proofErr w:type="spellEnd"/>
      <w:r w:rsidRPr="00927604">
        <w:rPr>
          <w:rFonts w:ascii="Times New Roman" w:hAnsi="Times New Roman" w:cs="Times New Roman"/>
          <w:sz w:val="28"/>
          <w:szCs w:val="28"/>
        </w:rPr>
        <w:t xml:space="preserve"> котла, </w:t>
      </w:r>
      <w:proofErr w:type="spellStart"/>
      <w:r w:rsidRPr="00927604">
        <w:rPr>
          <w:rFonts w:ascii="Times New Roman" w:hAnsi="Times New Roman" w:cs="Times New Roman"/>
          <w:sz w:val="28"/>
          <w:szCs w:val="28"/>
        </w:rPr>
        <w:t>рівня</w:t>
      </w:r>
      <w:proofErr w:type="spellEnd"/>
      <w:r w:rsidRPr="00927604">
        <w:rPr>
          <w:rFonts w:ascii="Times New Roman" w:hAnsi="Times New Roman" w:cs="Times New Roman"/>
          <w:sz w:val="28"/>
          <w:szCs w:val="28"/>
        </w:rPr>
        <w:t xml:space="preserve"> води та </w:t>
      </w:r>
      <w:proofErr w:type="spellStart"/>
      <w:r w:rsidRPr="00927604">
        <w:rPr>
          <w:rFonts w:ascii="Times New Roman" w:hAnsi="Times New Roman" w:cs="Times New Roman"/>
          <w:sz w:val="28"/>
          <w:szCs w:val="28"/>
        </w:rPr>
        <w:t>співвідношення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паливо</w:t>
      </w:r>
      <w:proofErr w:type="spellEnd"/>
      <w:r w:rsidRPr="00927604">
        <w:rPr>
          <w:rFonts w:ascii="Times New Roman" w:hAnsi="Times New Roman" w:cs="Times New Roman"/>
          <w:sz w:val="28"/>
          <w:szCs w:val="28"/>
        </w:rPr>
        <w:t>–</w:t>
      </w:r>
      <w:proofErr w:type="spellStart"/>
      <w:r w:rsidRPr="00927604">
        <w:rPr>
          <w:rFonts w:ascii="Times New Roman" w:hAnsi="Times New Roman" w:cs="Times New Roman"/>
          <w:sz w:val="28"/>
          <w:szCs w:val="28"/>
        </w:rPr>
        <w:t>повітря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Їх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основними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перевагами</w:t>
      </w:r>
      <w:proofErr w:type="spellEnd"/>
      <w:r w:rsidRPr="00927604">
        <w:rPr>
          <w:rFonts w:ascii="Times New Roman" w:hAnsi="Times New Roman" w:cs="Times New Roman"/>
          <w:sz w:val="28"/>
          <w:szCs w:val="28"/>
        </w:rPr>
        <w:t xml:space="preserve"> є простота </w:t>
      </w:r>
      <w:proofErr w:type="spellStart"/>
      <w:r w:rsidRPr="00927604">
        <w:rPr>
          <w:rFonts w:ascii="Times New Roman" w:hAnsi="Times New Roman" w:cs="Times New Roman"/>
          <w:sz w:val="28"/>
          <w:szCs w:val="28"/>
        </w:rPr>
        <w:t>реалізації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висока</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надійність</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зрозумілість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налаштування</w:t>
      </w:r>
      <w:proofErr w:type="spellEnd"/>
      <w:r w:rsidRPr="00927604">
        <w:rPr>
          <w:rFonts w:ascii="Times New Roman" w:hAnsi="Times New Roman" w:cs="Times New Roman"/>
          <w:sz w:val="28"/>
          <w:szCs w:val="28"/>
        </w:rPr>
        <w:t xml:space="preserve">. Разом з </w:t>
      </w:r>
      <w:proofErr w:type="spellStart"/>
      <w:r w:rsidRPr="00927604">
        <w:rPr>
          <w:rFonts w:ascii="Times New Roman" w:hAnsi="Times New Roman" w:cs="Times New Roman"/>
          <w:sz w:val="28"/>
          <w:szCs w:val="28"/>
        </w:rPr>
        <w:t>тим</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літературні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джерела</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відзначають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обмежену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ефективність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класичних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регуляторів</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випадках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значної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нелінійності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процесів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зміни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теплотворної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здатності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палива</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роботи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котлоагрегатів</w:t>
      </w:r>
      <w:proofErr w:type="spellEnd"/>
      <w:r w:rsidRPr="00927604">
        <w:rPr>
          <w:rFonts w:ascii="Times New Roman" w:hAnsi="Times New Roman" w:cs="Times New Roman"/>
          <w:sz w:val="28"/>
          <w:szCs w:val="28"/>
        </w:rPr>
        <w:t xml:space="preserve"> </w:t>
      </w:r>
      <w:proofErr w:type="gramStart"/>
      <w:r w:rsidRPr="00927604">
        <w:rPr>
          <w:rFonts w:ascii="Times New Roman" w:hAnsi="Times New Roman" w:cs="Times New Roman"/>
          <w:sz w:val="28"/>
          <w:szCs w:val="28"/>
        </w:rPr>
        <w:t>у режимах</w:t>
      </w:r>
      <w:proofErr w:type="gram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частих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змін</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навантаження</w:t>
      </w:r>
      <w:proofErr w:type="spellEnd"/>
      <w:r w:rsidRPr="00927604">
        <w:rPr>
          <w:rFonts w:ascii="Times New Roman" w:hAnsi="Times New Roman" w:cs="Times New Roman"/>
          <w:sz w:val="28"/>
          <w:szCs w:val="28"/>
        </w:rPr>
        <w:t>.</w:t>
      </w:r>
    </w:p>
    <w:p w14:paraId="0BA6CAD8" w14:textId="77777777" w:rsidR="00927604" w:rsidRPr="00927604" w:rsidRDefault="00927604" w:rsidP="00927604">
      <w:pPr>
        <w:spacing w:after="0" w:line="360" w:lineRule="auto"/>
        <w:ind w:firstLine="709"/>
        <w:jc w:val="both"/>
        <w:rPr>
          <w:rFonts w:ascii="Times New Roman" w:hAnsi="Times New Roman" w:cs="Times New Roman"/>
          <w:sz w:val="28"/>
          <w:szCs w:val="28"/>
        </w:rPr>
      </w:pPr>
      <w:proofErr w:type="spellStart"/>
      <w:r w:rsidRPr="00927604">
        <w:rPr>
          <w:rFonts w:ascii="Times New Roman" w:hAnsi="Times New Roman" w:cs="Times New Roman"/>
          <w:sz w:val="28"/>
          <w:szCs w:val="28"/>
        </w:rPr>
        <w:t>Подальший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розвиток</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автоматизації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пов’язаний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із</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впровадженням</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розподілених</w:t>
      </w:r>
      <w:proofErr w:type="spellEnd"/>
      <w:r w:rsidRPr="00927604">
        <w:rPr>
          <w:rFonts w:ascii="Times New Roman" w:hAnsi="Times New Roman" w:cs="Times New Roman"/>
          <w:sz w:val="28"/>
          <w:szCs w:val="28"/>
        </w:rPr>
        <w:t xml:space="preserve"> систем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які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забезпечують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ієрархічну</w:t>
      </w:r>
      <w:proofErr w:type="spellEnd"/>
      <w:r w:rsidRPr="00927604">
        <w:rPr>
          <w:rFonts w:ascii="Times New Roman" w:hAnsi="Times New Roman" w:cs="Times New Roman"/>
          <w:sz w:val="28"/>
          <w:szCs w:val="28"/>
        </w:rPr>
        <w:t xml:space="preserve"> структуру </w:t>
      </w:r>
      <w:proofErr w:type="spellStart"/>
      <w:r w:rsidRPr="00927604">
        <w:rPr>
          <w:rFonts w:ascii="Times New Roman" w:hAnsi="Times New Roman" w:cs="Times New Roman"/>
          <w:sz w:val="28"/>
          <w:szCs w:val="28"/>
        </w:rPr>
        <w:t>управління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резервування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обчислювальних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ресурсів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зручні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засоби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візуалізації</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збору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історичних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даних</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наукових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працях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підкреслюється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використання</w:t>
      </w:r>
      <w:proofErr w:type="spellEnd"/>
      <w:r w:rsidRPr="00927604">
        <w:rPr>
          <w:rFonts w:ascii="Times New Roman" w:hAnsi="Times New Roman" w:cs="Times New Roman"/>
          <w:sz w:val="28"/>
          <w:szCs w:val="28"/>
        </w:rPr>
        <w:t xml:space="preserve"> DCS </w:t>
      </w:r>
      <w:proofErr w:type="spellStart"/>
      <w:r w:rsidRPr="00927604">
        <w:rPr>
          <w:rFonts w:ascii="Times New Roman" w:hAnsi="Times New Roman" w:cs="Times New Roman"/>
          <w:sz w:val="28"/>
          <w:szCs w:val="28"/>
        </w:rPr>
        <w:t>дозволяє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інтегрувати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різні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підсистеми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котлоагрегату</w:t>
      </w:r>
      <w:proofErr w:type="spellEnd"/>
      <w:r w:rsidRPr="00927604">
        <w:rPr>
          <w:rFonts w:ascii="Times New Roman" w:hAnsi="Times New Roman" w:cs="Times New Roman"/>
          <w:sz w:val="28"/>
          <w:szCs w:val="28"/>
        </w:rPr>
        <w:t xml:space="preserve"> в </w:t>
      </w:r>
      <w:proofErr w:type="spellStart"/>
      <w:r w:rsidRPr="00927604">
        <w:rPr>
          <w:rFonts w:ascii="Times New Roman" w:hAnsi="Times New Roman" w:cs="Times New Roman"/>
          <w:sz w:val="28"/>
          <w:szCs w:val="28"/>
        </w:rPr>
        <w:t>єдиний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інформаційно-керуючий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простір</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спрощує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експлуатацію</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підвищує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рівень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автоматизації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Водночас</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зазначається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ефективність</w:t>
      </w:r>
      <w:proofErr w:type="spellEnd"/>
      <w:r w:rsidRPr="00927604">
        <w:rPr>
          <w:rFonts w:ascii="Times New Roman" w:hAnsi="Times New Roman" w:cs="Times New Roman"/>
          <w:sz w:val="28"/>
          <w:szCs w:val="28"/>
        </w:rPr>
        <w:t xml:space="preserve"> таких систем </w:t>
      </w:r>
      <w:proofErr w:type="spellStart"/>
      <w:r w:rsidRPr="00927604">
        <w:rPr>
          <w:rFonts w:ascii="Times New Roman" w:hAnsi="Times New Roman" w:cs="Times New Roman"/>
          <w:sz w:val="28"/>
          <w:szCs w:val="28"/>
        </w:rPr>
        <w:t>значною</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lastRenderedPageBreak/>
        <w:t>мірою</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залежить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від</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якості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налаштування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регуляторів</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коректності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алгоритмів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взаємодії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між</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окремими</w:t>
      </w:r>
      <w:proofErr w:type="spellEnd"/>
      <w:r w:rsidRPr="00927604">
        <w:rPr>
          <w:rFonts w:ascii="Times New Roman" w:hAnsi="Times New Roman" w:cs="Times New Roman"/>
          <w:sz w:val="28"/>
          <w:szCs w:val="28"/>
        </w:rPr>
        <w:t xml:space="preserve"> контурами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w:t>
      </w:r>
    </w:p>
    <w:p w14:paraId="18C07C7D" w14:textId="77777777" w:rsidR="00927604" w:rsidRPr="00927604" w:rsidRDefault="00927604" w:rsidP="00927604">
      <w:pPr>
        <w:spacing w:after="0" w:line="360" w:lineRule="auto"/>
        <w:ind w:firstLine="709"/>
        <w:jc w:val="both"/>
        <w:rPr>
          <w:rFonts w:ascii="Times New Roman" w:hAnsi="Times New Roman" w:cs="Times New Roman"/>
          <w:sz w:val="28"/>
          <w:szCs w:val="28"/>
        </w:rPr>
      </w:pPr>
      <w:proofErr w:type="spellStart"/>
      <w:r w:rsidRPr="00927604">
        <w:rPr>
          <w:rFonts w:ascii="Times New Roman" w:hAnsi="Times New Roman" w:cs="Times New Roman"/>
          <w:sz w:val="28"/>
          <w:szCs w:val="28"/>
        </w:rPr>
        <w:t>Окрему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групу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досліджень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становлять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роботи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присвячені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застосуванню</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розширених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методів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зокрема</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прогнозуючого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на </w:t>
      </w:r>
      <w:proofErr w:type="spellStart"/>
      <w:r w:rsidRPr="00927604">
        <w:rPr>
          <w:rFonts w:ascii="Times New Roman" w:hAnsi="Times New Roman" w:cs="Times New Roman"/>
          <w:sz w:val="28"/>
          <w:szCs w:val="28"/>
        </w:rPr>
        <w:t>основі</w:t>
      </w:r>
      <w:proofErr w:type="spellEnd"/>
      <w:r w:rsidRPr="00927604">
        <w:rPr>
          <w:rFonts w:ascii="Times New Roman" w:hAnsi="Times New Roman" w:cs="Times New Roman"/>
          <w:sz w:val="28"/>
          <w:szCs w:val="28"/>
        </w:rPr>
        <w:t xml:space="preserve"> моделей та </w:t>
      </w:r>
      <w:proofErr w:type="spellStart"/>
      <w:r w:rsidRPr="00927604">
        <w:rPr>
          <w:rFonts w:ascii="Times New Roman" w:hAnsi="Times New Roman" w:cs="Times New Roman"/>
          <w:sz w:val="28"/>
          <w:szCs w:val="28"/>
        </w:rPr>
        <w:t>адаптивних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алгоритмів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Прогнозуюче</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дозволяє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враховувати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багатовимірний</w:t>
      </w:r>
      <w:proofErr w:type="spellEnd"/>
      <w:r w:rsidRPr="00927604">
        <w:rPr>
          <w:rFonts w:ascii="Times New Roman" w:hAnsi="Times New Roman" w:cs="Times New Roman"/>
          <w:sz w:val="28"/>
          <w:szCs w:val="28"/>
        </w:rPr>
        <w:t xml:space="preserve"> характер </w:t>
      </w:r>
      <w:proofErr w:type="spellStart"/>
      <w:r w:rsidRPr="00927604">
        <w:rPr>
          <w:rFonts w:ascii="Times New Roman" w:hAnsi="Times New Roman" w:cs="Times New Roman"/>
          <w:sz w:val="28"/>
          <w:szCs w:val="28"/>
        </w:rPr>
        <w:t>процесів</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котлоагрегатах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наявність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технологічних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обмежень</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інерційність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системи</w:t>
      </w:r>
      <w:proofErr w:type="spellEnd"/>
      <w:r w:rsidRPr="00927604">
        <w:rPr>
          <w:rFonts w:ascii="Times New Roman" w:hAnsi="Times New Roman" w:cs="Times New Roman"/>
          <w:sz w:val="28"/>
          <w:szCs w:val="28"/>
        </w:rPr>
        <w:t xml:space="preserve">. У </w:t>
      </w:r>
      <w:proofErr w:type="spellStart"/>
      <w:r w:rsidRPr="00927604">
        <w:rPr>
          <w:rFonts w:ascii="Times New Roman" w:hAnsi="Times New Roman" w:cs="Times New Roman"/>
          <w:sz w:val="28"/>
          <w:szCs w:val="28"/>
        </w:rPr>
        <w:t>літературі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відзначається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такі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підходи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демонструють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кращу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якість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регулювання</w:t>
      </w:r>
      <w:proofErr w:type="spellEnd"/>
      <w:r w:rsidRPr="00927604">
        <w:rPr>
          <w:rFonts w:ascii="Times New Roman" w:hAnsi="Times New Roman" w:cs="Times New Roman"/>
          <w:sz w:val="28"/>
          <w:szCs w:val="28"/>
        </w:rPr>
        <w:t xml:space="preserve"> при </w:t>
      </w:r>
      <w:proofErr w:type="spellStart"/>
      <w:r w:rsidRPr="00927604">
        <w:rPr>
          <w:rFonts w:ascii="Times New Roman" w:hAnsi="Times New Roman" w:cs="Times New Roman"/>
          <w:sz w:val="28"/>
          <w:szCs w:val="28"/>
        </w:rPr>
        <w:t>змінних</w:t>
      </w:r>
      <w:proofErr w:type="spellEnd"/>
      <w:r w:rsidRPr="00927604">
        <w:rPr>
          <w:rFonts w:ascii="Times New Roman" w:hAnsi="Times New Roman" w:cs="Times New Roman"/>
          <w:sz w:val="28"/>
          <w:szCs w:val="28"/>
        </w:rPr>
        <w:t xml:space="preserve"> режимах </w:t>
      </w:r>
      <w:proofErr w:type="spellStart"/>
      <w:r w:rsidRPr="00927604">
        <w:rPr>
          <w:rFonts w:ascii="Times New Roman" w:hAnsi="Times New Roman" w:cs="Times New Roman"/>
          <w:sz w:val="28"/>
          <w:szCs w:val="28"/>
        </w:rPr>
        <w:t>роботи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однак</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потребують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наявності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адекватних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математичних</w:t>
      </w:r>
      <w:proofErr w:type="spellEnd"/>
      <w:r w:rsidRPr="00927604">
        <w:rPr>
          <w:rFonts w:ascii="Times New Roman" w:hAnsi="Times New Roman" w:cs="Times New Roman"/>
          <w:sz w:val="28"/>
          <w:szCs w:val="28"/>
        </w:rPr>
        <w:t xml:space="preserve"> моделей і </w:t>
      </w:r>
      <w:proofErr w:type="spellStart"/>
      <w:r w:rsidRPr="00927604">
        <w:rPr>
          <w:rFonts w:ascii="Times New Roman" w:hAnsi="Times New Roman" w:cs="Times New Roman"/>
          <w:sz w:val="28"/>
          <w:szCs w:val="28"/>
        </w:rPr>
        <w:t>значних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обчислювальних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ресурсів</w:t>
      </w:r>
      <w:proofErr w:type="spellEnd"/>
      <w:r w:rsidRPr="00927604">
        <w:rPr>
          <w:rFonts w:ascii="Times New Roman" w:hAnsi="Times New Roman" w:cs="Times New Roman"/>
          <w:sz w:val="28"/>
          <w:szCs w:val="28"/>
        </w:rPr>
        <w:t>.</w:t>
      </w:r>
    </w:p>
    <w:p w14:paraId="2B748DD8" w14:textId="77777777" w:rsidR="00927604" w:rsidRPr="00927604" w:rsidRDefault="00927604" w:rsidP="00927604">
      <w:pPr>
        <w:spacing w:after="0" w:line="360" w:lineRule="auto"/>
        <w:ind w:firstLine="709"/>
        <w:jc w:val="both"/>
        <w:rPr>
          <w:rFonts w:ascii="Times New Roman" w:hAnsi="Times New Roman" w:cs="Times New Roman"/>
          <w:sz w:val="28"/>
          <w:szCs w:val="28"/>
        </w:rPr>
      </w:pPr>
      <w:r w:rsidRPr="00927604">
        <w:rPr>
          <w:rFonts w:ascii="Times New Roman" w:hAnsi="Times New Roman" w:cs="Times New Roman"/>
          <w:sz w:val="28"/>
          <w:szCs w:val="28"/>
        </w:rPr>
        <w:t xml:space="preserve">З </w:t>
      </w:r>
      <w:proofErr w:type="spellStart"/>
      <w:r w:rsidRPr="00927604">
        <w:rPr>
          <w:rFonts w:ascii="Times New Roman" w:hAnsi="Times New Roman" w:cs="Times New Roman"/>
          <w:sz w:val="28"/>
          <w:szCs w:val="28"/>
        </w:rPr>
        <w:t>розвитком</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інформаційних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технологій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зростає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інтерес</w:t>
      </w:r>
      <w:proofErr w:type="spellEnd"/>
      <w:r w:rsidRPr="00927604">
        <w:rPr>
          <w:rFonts w:ascii="Times New Roman" w:hAnsi="Times New Roman" w:cs="Times New Roman"/>
          <w:sz w:val="28"/>
          <w:szCs w:val="28"/>
        </w:rPr>
        <w:t xml:space="preserve"> до дано-</w:t>
      </w:r>
      <w:proofErr w:type="spellStart"/>
      <w:r w:rsidRPr="00927604">
        <w:rPr>
          <w:rFonts w:ascii="Times New Roman" w:hAnsi="Times New Roman" w:cs="Times New Roman"/>
          <w:sz w:val="28"/>
          <w:szCs w:val="28"/>
        </w:rPr>
        <w:t>орієнтованих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методів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автоматизації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які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базуються</w:t>
      </w:r>
      <w:proofErr w:type="spellEnd"/>
      <w:r w:rsidRPr="00927604">
        <w:rPr>
          <w:rFonts w:ascii="Times New Roman" w:hAnsi="Times New Roman" w:cs="Times New Roman"/>
          <w:sz w:val="28"/>
          <w:szCs w:val="28"/>
        </w:rPr>
        <w:t xml:space="preserve"> на </w:t>
      </w:r>
      <w:proofErr w:type="spellStart"/>
      <w:r w:rsidRPr="00927604">
        <w:rPr>
          <w:rFonts w:ascii="Times New Roman" w:hAnsi="Times New Roman" w:cs="Times New Roman"/>
          <w:sz w:val="28"/>
          <w:szCs w:val="28"/>
        </w:rPr>
        <w:t>використанні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статистичних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методів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аналізу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даних</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алгоритмів</w:t>
      </w:r>
      <w:proofErr w:type="spellEnd"/>
      <w:r w:rsidRPr="00927604">
        <w:rPr>
          <w:rFonts w:ascii="Times New Roman" w:hAnsi="Times New Roman" w:cs="Times New Roman"/>
          <w:sz w:val="28"/>
          <w:szCs w:val="28"/>
        </w:rPr>
        <w:t xml:space="preserve"> машинного </w:t>
      </w:r>
      <w:proofErr w:type="spellStart"/>
      <w:r w:rsidRPr="00927604">
        <w:rPr>
          <w:rFonts w:ascii="Times New Roman" w:hAnsi="Times New Roman" w:cs="Times New Roman"/>
          <w:sz w:val="28"/>
          <w:szCs w:val="28"/>
        </w:rPr>
        <w:t>навчання</w:t>
      </w:r>
      <w:proofErr w:type="spellEnd"/>
      <w:r w:rsidRPr="00927604">
        <w:rPr>
          <w:rFonts w:ascii="Times New Roman" w:hAnsi="Times New Roman" w:cs="Times New Roman"/>
          <w:sz w:val="28"/>
          <w:szCs w:val="28"/>
        </w:rPr>
        <w:t xml:space="preserve">. </w:t>
      </w:r>
      <w:proofErr w:type="gramStart"/>
      <w:r w:rsidRPr="00927604">
        <w:rPr>
          <w:rFonts w:ascii="Times New Roman" w:hAnsi="Times New Roman" w:cs="Times New Roman"/>
          <w:sz w:val="28"/>
          <w:szCs w:val="28"/>
        </w:rPr>
        <w:t>У роботах</w:t>
      </w:r>
      <w:proofErr w:type="gram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цього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напряму</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розглядається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можливість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створення</w:t>
      </w:r>
      <w:proofErr w:type="spellEnd"/>
      <w:r w:rsidRPr="00927604">
        <w:rPr>
          <w:rFonts w:ascii="Times New Roman" w:hAnsi="Times New Roman" w:cs="Times New Roman"/>
          <w:sz w:val="28"/>
          <w:szCs w:val="28"/>
        </w:rPr>
        <w:t xml:space="preserve"> так </w:t>
      </w:r>
      <w:proofErr w:type="spellStart"/>
      <w:r w:rsidRPr="00927604">
        <w:rPr>
          <w:rFonts w:ascii="Times New Roman" w:hAnsi="Times New Roman" w:cs="Times New Roman"/>
          <w:sz w:val="28"/>
          <w:szCs w:val="28"/>
        </w:rPr>
        <w:t>званих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віртуальних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датчиків</w:t>
      </w:r>
      <w:proofErr w:type="spellEnd"/>
      <w:r w:rsidRPr="00927604">
        <w:rPr>
          <w:rFonts w:ascii="Times New Roman" w:hAnsi="Times New Roman" w:cs="Times New Roman"/>
          <w:sz w:val="28"/>
          <w:szCs w:val="28"/>
        </w:rPr>
        <w:t xml:space="preserve"> для </w:t>
      </w:r>
      <w:proofErr w:type="spellStart"/>
      <w:r w:rsidRPr="00927604">
        <w:rPr>
          <w:rFonts w:ascii="Times New Roman" w:hAnsi="Times New Roman" w:cs="Times New Roman"/>
          <w:sz w:val="28"/>
          <w:szCs w:val="28"/>
        </w:rPr>
        <w:t>оцінювання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параметрів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безпосередньо</w:t>
      </w:r>
      <w:proofErr w:type="spellEnd"/>
      <w:r w:rsidRPr="00927604">
        <w:rPr>
          <w:rFonts w:ascii="Times New Roman" w:hAnsi="Times New Roman" w:cs="Times New Roman"/>
          <w:sz w:val="28"/>
          <w:szCs w:val="28"/>
        </w:rPr>
        <w:t xml:space="preserve"> не </w:t>
      </w:r>
      <w:proofErr w:type="spellStart"/>
      <w:r w:rsidRPr="00927604">
        <w:rPr>
          <w:rFonts w:ascii="Times New Roman" w:hAnsi="Times New Roman" w:cs="Times New Roman"/>
          <w:sz w:val="28"/>
          <w:szCs w:val="28"/>
        </w:rPr>
        <w:t>вимірюються</w:t>
      </w:r>
      <w:proofErr w:type="spellEnd"/>
      <w:r w:rsidRPr="00927604">
        <w:rPr>
          <w:rFonts w:ascii="Times New Roman" w:hAnsi="Times New Roman" w:cs="Times New Roman"/>
          <w:sz w:val="28"/>
          <w:szCs w:val="28"/>
        </w:rPr>
        <w:t xml:space="preserve">, а </w:t>
      </w:r>
      <w:proofErr w:type="spellStart"/>
      <w:r w:rsidRPr="00927604">
        <w:rPr>
          <w:rFonts w:ascii="Times New Roman" w:hAnsi="Times New Roman" w:cs="Times New Roman"/>
          <w:sz w:val="28"/>
          <w:szCs w:val="28"/>
        </w:rPr>
        <w:t>також</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застосування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інтелектуальних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алгоритмів</w:t>
      </w:r>
      <w:proofErr w:type="spellEnd"/>
      <w:r w:rsidRPr="00927604">
        <w:rPr>
          <w:rFonts w:ascii="Times New Roman" w:hAnsi="Times New Roman" w:cs="Times New Roman"/>
          <w:sz w:val="28"/>
          <w:szCs w:val="28"/>
        </w:rPr>
        <w:t xml:space="preserve"> для </w:t>
      </w:r>
      <w:proofErr w:type="spellStart"/>
      <w:r w:rsidRPr="00927604">
        <w:rPr>
          <w:rFonts w:ascii="Times New Roman" w:hAnsi="Times New Roman" w:cs="Times New Roman"/>
          <w:sz w:val="28"/>
          <w:szCs w:val="28"/>
        </w:rPr>
        <w:t>оптимізації</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процесів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спалювання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палива</w:t>
      </w:r>
      <w:proofErr w:type="spellEnd"/>
      <w:r w:rsidRPr="00927604">
        <w:rPr>
          <w:rFonts w:ascii="Times New Roman" w:hAnsi="Times New Roman" w:cs="Times New Roman"/>
          <w:sz w:val="28"/>
          <w:szCs w:val="28"/>
        </w:rPr>
        <w:t xml:space="preserve">. Разом з </w:t>
      </w:r>
      <w:proofErr w:type="spellStart"/>
      <w:r w:rsidRPr="00927604">
        <w:rPr>
          <w:rFonts w:ascii="Times New Roman" w:hAnsi="Times New Roman" w:cs="Times New Roman"/>
          <w:sz w:val="28"/>
          <w:szCs w:val="28"/>
        </w:rPr>
        <w:t>тим</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автори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наголошують</w:t>
      </w:r>
      <w:proofErr w:type="spellEnd"/>
      <w:r w:rsidRPr="00927604">
        <w:rPr>
          <w:rFonts w:ascii="Times New Roman" w:hAnsi="Times New Roman" w:cs="Times New Roman"/>
          <w:sz w:val="28"/>
          <w:szCs w:val="28"/>
        </w:rPr>
        <w:t xml:space="preserve"> на </w:t>
      </w:r>
      <w:proofErr w:type="spellStart"/>
      <w:r w:rsidRPr="00927604">
        <w:rPr>
          <w:rFonts w:ascii="Times New Roman" w:hAnsi="Times New Roman" w:cs="Times New Roman"/>
          <w:sz w:val="28"/>
          <w:szCs w:val="28"/>
        </w:rPr>
        <w:t>необхідності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забезпечення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надійності</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інтерпретованості</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стабільності</w:t>
      </w:r>
      <w:proofErr w:type="spellEnd"/>
      <w:r w:rsidRPr="00927604">
        <w:rPr>
          <w:rFonts w:ascii="Times New Roman" w:hAnsi="Times New Roman" w:cs="Times New Roman"/>
          <w:sz w:val="28"/>
          <w:szCs w:val="28"/>
        </w:rPr>
        <w:t xml:space="preserve"> таких систем у </w:t>
      </w:r>
      <w:proofErr w:type="spellStart"/>
      <w:r w:rsidRPr="00927604">
        <w:rPr>
          <w:rFonts w:ascii="Times New Roman" w:hAnsi="Times New Roman" w:cs="Times New Roman"/>
          <w:sz w:val="28"/>
          <w:szCs w:val="28"/>
        </w:rPr>
        <w:t>промислових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умовах</w:t>
      </w:r>
      <w:proofErr w:type="spellEnd"/>
      <w:r w:rsidRPr="00927604">
        <w:rPr>
          <w:rFonts w:ascii="Times New Roman" w:hAnsi="Times New Roman" w:cs="Times New Roman"/>
          <w:sz w:val="28"/>
          <w:szCs w:val="28"/>
        </w:rPr>
        <w:t>.</w:t>
      </w:r>
    </w:p>
    <w:p w14:paraId="0CF46419" w14:textId="3172676B" w:rsidR="00927604" w:rsidRPr="00927604" w:rsidRDefault="00927604" w:rsidP="00927604">
      <w:pPr>
        <w:widowControl w:val="0"/>
        <w:spacing w:after="0" w:line="360" w:lineRule="auto"/>
        <w:ind w:firstLine="709"/>
        <w:jc w:val="both"/>
        <w:rPr>
          <w:rFonts w:ascii="Times New Roman" w:eastAsia="Times New Roman" w:hAnsi="Times New Roman" w:cs="Times New Roman"/>
          <w:b/>
          <w:sz w:val="28"/>
          <w:szCs w:val="28"/>
          <w:lang w:val="uk-UA" w:eastAsia="uk-UA"/>
        </w:rPr>
      </w:pPr>
      <w:proofErr w:type="spellStart"/>
      <w:r w:rsidRPr="00927604">
        <w:rPr>
          <w:rFonts w:ascii="Times New Roman" w:hAnsi="Times New Roman" w:cs="Times New Roman"/>
          <w:sz w:val="28"/>
          <w:szCs w:val="28"/>
        </w:rPr>
        <w:t>Аналіз</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літературних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джерел</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свідчить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що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найбільш</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перспективним</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напрямом</w:t>
      </w:r>
      <w:proofErr w:type="spellEnd"/>
      <w:r w:rsidRPr="00927604">
        <w:rPr>
          <w:rFonts w:ascii="Times New Roman" w:hAnsi="Times New Roman" w:cs="Times New Roman"/>
          <w:sz w:val="28"/>
          <w:szCs w:val="28"/>
        </w:rPr>
        <w:t xml:space="preserve"> є </w:t>
      </w:r>
      <w:proofErr w:type="spellStart"/>
      <w:r w:rsidRPr="00927604">
        <w:rPr>
          <w:rFonts w:ascii="Times New Roman" w:hAnsi="Times New Roman" w:cs="Times New Roman"/>
          <w:sz w:val="28"/>
          <w:szCs w:val="28"/>
        </w:rPr>
        <w:t>поєднання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класичних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методів</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регулювання</w:t>
      </w:r>
      <w:proofErr w:type="spellEnd"/>
      <w:r w:rsidRPr="00927604">
        <w:rPr>
          <w:rFonts w:ascii="Times New Roman" w:hAnsi="Times New Roman" w:cs="Times New Roman"/>
          <w:sz w:val="28"/>
          <w:szCs w:val="28"/>
        </w:rPr>
        <w:t xml:space="preserve"> з </w:t>
      </w:r>
      <w:proofErr w:type="spellStart"/>
      <w:r w:rsidRPr="00927604">
        <w:rPr>
          <w:rFonts w:ascii="Times New Roman" w:hAnsi="Times New Roman" w:cs="Times New Roman"/>
          <w:sz w:val="28"/>
          <w:szCs w:val="28"/>
        </w:rPr>
        <w:t>адаптивними</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інтелектуальними</w:t>
      </w:r>
      <w:proofErr w:type="spellEnd"/>
      <w:r w:rsidRPr="00927604">
        <w:rPr>
          <w:rFonts w:ascii="Times New Roman" w:hAnsi="Times New Roman" w:cs="Times New Roman"/>
          <w:sz w:val="28"/>
          <w:szCs w:val="28"/>
        </w:rPr>
        <w:t xml:space="preserve"> алгоритмами в межах </w:t>
      </w:r>
      <w:proofErr w:type="spellStart"/>
      <w:r w:rsidRPr="00927604">
        <w:rPr>
          <w:rFonts w:ascii="Times New Roman" w:hAnsi="Times New Roman" w:cs="Times New Roman"/>
          <w:sz w:val="28"/>
          <w:szCs w:val="28"/>
        </w:rPr>
        <w:t>розподілених</w:t>
      </w:r>
      <w:proofErr w:type="spellEnd"/>
      <w:r w:rsidRPr="00927604">
        <w:rPr>
          <w:rFonts w:ascii="Times New Roman" w:hAnsi="Times New Roman" w:cs="Times New Roman"/>
          <w:sz w:val="28"/>
          <w:szCs w:val="28"/>
        </w:rPr>
        <w:t xml:space="preserve"> систем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Такий</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підхід</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дозволяє</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зберегти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надійність</w:t>
      </w:r>
      <w:proofErr w:type="spellEnd"/>
      <w:r w:rsidRPr="00927604">
        <w:rPr>
          <w:rFonts w:ascii="Times New Roman" w:hAnsi="Times New Roman" w:cs="Times New Roman"/>
          <w:sz w:val="28"/>
          <w:szCs w:val="28"/>
        </w:rPr>
        <w:t xml:space="preserve"> і простоту </w:t>
      </w:r>
      <w:proofErr w:type="spellStart"/>
      <w:r w:rsidRPr="00927604">
        <w:rPr>
          <w:rFonts w:ascii="Times New Roman" w:hAnsi="Times New Roman" w:cs="Times New Roman"/>
          <w:sz w:val="28"/>
          <w:szCs w:val="28"/>
        </w:rPr>
        <w:t>традиційних</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рішень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одночасно</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підвищуючи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ефективність</w:t>
      </w:r>
      <w:proofErr w:type="spellEnd"/>
      <w:r w:rsidRPr="00927604">
        <w:rPr>
          <w:rFonts w:ascii="Times New Roman" w:hAnsi="Times New Roman" w:cs="Times New Roman"/>
          <w:sz w:val="28"/>
          <w:szCs w:val="28"/>
        </w:rPr>
        <w:t xml:space="preserve"> та </w:t>
      </w:r>
      <w:proofErr w:type="spellStart"/>
      <w:r w:rsidRPr="00927604">
        <w:rPr>
          <w:rFonts w:ascii="Times New Roman" w:hAnsi="Times New Roman" w:cs="Times New Roman"/>
          <w:sz w:val="28"/>
          <w:szCs w:val="28"/>
        </w:rPr>
        <w:t>гнучкість</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керування</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котлоагрегатами</w:t>
      </w:r>
      <w:proofErr w:type="spellEnd"/>
      <w:r w:rsidRPr="00927604">
        <w:rPr>
          <w:rFonts w:ascii="Times New Roman" w:hAnsi="Times New Roman" w:cs="Times New Roman"/>
          <w:sz w:val="28"/>
          <w:szCs w:val="28"/>
        </w:rPr>
        <w:t xml:space="preserve"> </w:t>
      </w:r>
      <w:proofErr w:type="spellStart"/>
      <w:r w:rsidRPr="00927604">
        <w:rPr>
          <w:rFonts w:ascii="Times New Roman" w:hAnsi="Times New Roman" w:cs="Times New Roman"/>
          <w:sz w:val="28"/>
          <w:szCs w:val="28"/>
        </w:rPr>
        <w:t>електростанцій</w:t>
      </w:r>
      <w:proofErr w:type="spellEnd"/>
      <w:r w:rsidRPr="00927604">
        <w:rPr>
          <w:rFonts w:ascii="Times New Roman" w:hAnsi="Times New Roman" w:cs="Times New Roman"/>
          <w:sz w:val="28"/>
          <w:szCs w:val="28"/>
        </w:rPr>
        <w:t>.</w:t>
      </w:r>
      <w:r>
        <w:br/>
      </w:r>
    </w:p>
    <w:p w14:paraId="5841383B" w14:textId="1134AEC2" w:rsidR="00690625" w:rsidRDefault="00865DDD" w:rsidP="00865DDD">
      <w:pPr>
        <w:widowControl w:val="0"/>
        <w:spacing w:after="0" w:line="360" w:lineRule="auto"/>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ab/>
        <w:t>2.2. Реалізація систем керування котлоагрегатами</w:t>
      </w:r>
    </w:p>
    <w:p w14:paraId="2D210A44" w14:textId="2C4BC99F" w:rsidR="00865DDD" w:rsidRDefault="00865DDD" w:rsidP="00865DDD">
      <w:pPr>
        <w:widowControl w:val="0"/>
        <w:spacing w:after="0" w:line="360" w:lineRule="auto"/>
        <w:jc w:val="both"/>
        <w:rPr>
          <w:rFonts w:ascii="Times New Roman" w:eastAsia="Times New Roman" w:hAnsi="Times New Roman" w:cs="Times New Roman"/>
          <w:b/>
          <w:sz w:val="28"/>
          <w:szCs w:val="28"/>
          <w:lang w:val="uk-UA" w:eastAsia="uk-UA"/>
        </w:rPr>
      </w:pPr>
    </w:p>
    <w:p w14:paraId="2492F679" w14:textId="77777777" w:rsidR="00865DDD" w:rsidRPr="00865DDD" w:rsidRDefault="00865DDD" w:rsidP="00865DDD">
      <w:pPr>
        <w:pStyle w:val="ac"/>
        <w:spacing w:before="0" w:beforeAutospacing="0" w:after="0" w:afterAutospacing="0" w:line="360" w:lineRule="auto"/>
        <w:ind w:firstLine="709"/>
        <w:jc w:val="both"/>
        <w:rPr>
          <w:sz w:val="28"/>
          <w:szCs w:val="28"/>
        </w:rPr>
      </w:pPr>
      <w:r w:rsidRPr="00865DDD">
        <w:rPr>
          <w:sz w:val="28"/>
          <w:szCs w:val="28"/>
        </w:rPr>
        <w:t xml:space="preserve">На сучасних </w:t>
      </w:r>
      <w:r w:rsidRPr="00865DDD">
        <w:rPr>
          <w:bCs/>
          <w:sz w:val="28"/>
          <w:szCs w:val="28"/>
        </w:rPr>
        <w:t>парових котлоагрегатах</w:t>
      </w:r>
      <w:r w:rsidRPr="00865DDD">
        <w:rPr>
          <w:sz w:val="28"/>
          <w:szCs w:val="28"/>
        </w:rPr>
        <w:t xml:space="preserve"> (парогенераторах) висуваються </w:t>
      </w:r>
      <w:r w:rsidRPr="00865DDD">
        <w:rPr>
          <w:bCs/>
          <w:sz w:val="28"/>
          <w:szCs w:val="28"/>
        </w:rPr>
        <w:t>підвищені (жорсткі)</w:t>
      </w:r>
      <w:r w:rsidRPr="00865DDD">
        <w:rPr>
          <w:sz w:val="28"/>
          <w:szCs w:val="28"/>
        </w:rPr>
        <w:t xml:space="preserve"> вимоги до точності </w:t>
      </w:r>
      <w:r w:rsidRPr="00865DDD">
        <w:rPr>
          <w:bCs/>
          <w:sz w:val="28"/>
          <w:szCs w:val="28"/>
        </w:rPr>
        <w:t>підтримки</w:t>
      </w:r>
      <w:r w:rsidRPr="00865DDD">
        <w:rPr>
          <w:sz w:val="28"/>
          <w:szCs w:val="28"/>
        </w:rPr>
        <w:t xml:space="preserve"> заданого значення температури </w:t>
      </w:r>
      <w:r w:rsidRPr="00865DDD">
        <w:rPr>
          <w:bCs/>
          <w:sz w:val="28"/>
          <w:szCs w:val="28"/>
        </w:rPr>
        <w:t>перегрітої пари</w:t>
      </w:r>
      <w:r w:rsidRPr="00865DDD">
        <w:rPr>
          <w:sz w:val="28"/>
          <w:szCs w:val="28"/>
        </w:rPr>
        <w:t>.</w:t>
      </w:r>
    </w:p>
    <w:p w14:paraId="35063681" w14:textId="77777777" w:rsidR="00865DDD" w:rsidRPr="00865DDD" w:rsidRDefault="00865DDD" w:rsidP="00865DDD">
      <w:pPr>
        <w:pStyle w:val="ac"/>
        <w:spacing w:before="0" w:beforeAutospacing="0" w:after="0" w:afterAutospacing="0" w:line="360" w:lineRule="auto"/>
        <w:ind w:firstLine="709"/>
        <w:jc w:val="both"/>
        <w:rPr>
          <w:sz w:val="28"/>
          <w:szCs w:val="28"/>
        </w:rPr>
      </w:pPr>
      <w:r w:rsidRPr="00865DDD">
        <w:rPr>
          <w:sz w:val="28"/>
          <w:szCs w:val="28"/>
        </w:rPr>
        <w:lastRenderedPageBreak/>
        <w:t xml:space="preserve">Для цього параметра встановлені </w:t>
      </w:r>
      <w:r w:rsidRPr="00865DDD">
        <w:rPr>
          <w:bCs/>
          <w:sz w:val="28"/>
          <w:szCs w:val="28"/>
        </w:rPr>
        <w:t>допустимі межі відхилення</w:t>
      </w:r>
      <w:r w:rsidRPr="00865DDD">
        <w:rPr>
          <w:sz w:val="28"/>
          <w:szCs w:val="28"/>
        </w:rPr>
        <w:t xml:space="preserve"> від номінального рівня:</w:t>
      </w:r>
    </w:p>
    <w:p w14:paraId="4A65D5B2" w14:textId="611CD95D" w:rsidR="00865DDD" w:rsidRPr="00865DDD" w:rsidRDefault="00865DDD" w:rsidP="00861669">
      <w:pPr>
        <w:pStyle w:val="ac"/>
        <w:numPr>
          <w:ilvl w:val="0"/>
          <w:numId w:val="4"/>
        </w:numPr>
        <w:spacing w:before="0" w:beforeAutospacing="0" w:after="0" w:afterAutospacing="0" w:line="360" w:lineRule="auto"/>
        <w:ind w:left="0" w:firstLine="709"/>
        <w:jc w:val="both"/>
        <w:rPr>
          <w:sz w:val="28"/>
          <w:szCs w:val="28"/>
        </w:rPr>
      </w:pPr>
      <w:r w:rsidRPr="00865DDD">
        <w:rPr>
          <w:sz w:val="28"/>
          <w:szCs w:val="28"/>
        </w:rPr>
        <w:t xml:space="preserve">Для агрегатів із </w:t>
      </w:r>
      <w:r w:rsidRPr="00865DDD">
        <w:rPr>
          <w:bCs/>
          <w:sz w:val="28"/>
          <w:szCs w:val="28"/>
        </w:rPr>
        <w:t>середніми параметрами</w:t>
      </w:r>
      <w:r w:rsidRPr="00865DDD">
        <w:rPr>
          <w:sz w:val="28"/>
          <w:szCs w:val="28"/>
        </w:rPr>
        <w:t xml:space="preserve"> пари: від </w:t>
      </w:r>
      <w:r w:rsidRPr="00865DDD">
        <w:rPr>
          <w:rStyle w:val="math-inline"/>
          <w:sz w:val="28"/>
          <w:szCs w:val="28"/>
        </w:rPr>
        <w:t xml:space="preserve">+12 </w:t>
      </w:r>
      <w:r w:rsidRPr="00865DDD">
        <w:rPr>
          <w:sz w:val="28"/>
          <w:szCs w:val="28"/>
          <w:vertAlign w:val="superscript"/>
        </w:rPr>
        <w:t>0</w:t>
      </w:r>
      <w:r w:rsidRPr="00865DDD">
        <w:rPr>
          <w:sz w:val="28"/>
          <w:szCs w:val="28"/>
        </w:rPr>
        <w:t xml:space="preserve">С </w:t>
      </w:r>
      <w:r w:rsidRPr="00865DDD">
        <w:rPr>
          <w:rStyle w:val="math-inline"/>
          <w:sz w:val="28"/>
          <w:szCs w:val="28"/>
        </w:rPr>
        <w:t>до -15</w:t>
      </w:r>
      <w:r w:rsidRPr="00865DDD">
        <w:rPr>
          <w:sz w:val="28"/>
          <w:szCs w:val="28"/>
          <w:vertAlign w:val="superscript"/>
        </w:rPr>
        <w:t>0</w:t>
      </w:r>
      <w:r w:rsidRPr="00865DDD">
        <w:rPr>
          <w:sz w:val="28"/>
          <w:szCs w:val="28"/>
        </w:rPr>
        <w:t>С</w:t>
      </w:r>
    </w:p>
    <w:p w14:paraId="3FC3D78B" w14:textId="1EB41BAF" w:rsidR="00865DDD" w:rsidRPr="00865DDD" w:rsidRDefault="00865DDD" w:rsidP="00861669">
      <w:pPr>
        <w:pStyle w:val="ac"/>
        <w:numPr>
          <w:ilvl w:val="0"/>
          <w:numId w:val="4"/>
        </w:numPr>
        <w:spacing w:before="0" w:beforeAutospacing="0" w:after="0" w:afterAutospacing="0" w:line="360" w:lineRule="auto"/>
        <w:ind w:left="0" w:firstLine="709"/>
        <w:jc w:val="both"/>
        <w:rPr>
          <w:sz w:val="28"/>
          <w:szCs w:val="28"/>
        </w:rPr>
      </w:pPr>
      <w:r w:rsidRPr="00865DDD">
        <w:rPr>
          <w:sz w:val="28"/>
          <w:szCs w:val="28"/>
        </w:rPr>
        <w:t xml:space="preserve">Для агрегатів із </w:t>
      </w:r>
      <w:r w:rsidRPr="00865DDD">
        <w:rPr>
          <w:bCs/>
          <w:sz w:val="28"/>
          <w:szCs w:val="28"/>
        </w:rPr>
        <w:t>високими та підвищеними параметрами</w:t>
      </w:r>
      <w:r w:rsidRPr="00865DDD">
        <w:rPr>
          <w:sz w:val="28"/>
          <w:szCs w:val="28"/>
        </w:rPr>
        <w:t xml:space="preserve"> пари: від </w:t>
      </w:r>
      <w:r w:rsidRPr="00865DDD">
        <w:rPr>
          <w:rStyle w:val="math-inline"/>
          <w:sz w:val="28"/>
          <w:szCs w:val="28"/>
        </w:rPr>
        <w:t xml:space="preserve">+5 </w:t>
      </w:r>
      <w:r w:rsidRPr="00865DDD">
        <w:rPr>
          <w:sz w:val="28"/>
          <w:szCs w:val="28"/>
          <w:vertAlign w:val="superscript"/>
        </w:rPr>
        <w:t>0</w:t>
      </w:r>
      <w:r w:rsidRPr="00865DDD">
        <w:rPr>
          <w:sz w:val="28"/>
          <w:szCs w:val="28"/>
        </w:rPr>
        <w:t>С</w:t>
      </w:r>
      <w:r w:rsidRPr="00865DDD">
        <w:rPr>
          <w:rStyle w:val="math-inline"/>
          <w:sz w:val="28"/>
          <w:szCs w:val="28"/>
        </w:rPr>
        <w:t xml:space="preserve"> до -10</w:t>
      </w:r>
      <w:r w:rsidRPr="00865DDD">
        <w:rPr>
          <w:sz w:val="28"/>
          <w:szCs w:val="28"/>
        </w:rPr>
        <w:t>.</w:t>
      </w:r>
    </w:p>
    <w:p w14:paraId="5730CD15" w14:textId="65897820" w:rsidR="00865DDD" w:rsidRPr="00865DDD" w:rsidRDefault="00865DDD" w:rsidP="00865DDD">
      <w:pPr>
        <w:pStyle w:val="ac"/>
        <w:spacing w:before="0" w:beforeAutospacing="0" w:after="0" w:afterAutospacing="0" w:line="360" w:lineRule="auto"/>
        <w:ind w:firstLine="709"/>
        <w:jc w:val="both"/>
        <w:rPr>
          <w:sz w:val="28"/>
          <w:szCs w:val="28"/>
        </w:rPr>
      </w:pPr>
      <w:r w:rsidRPr="00865DDD">
        <w:rPr>
          <w:sz w:val="28"/>
          <w:szCs w:val="28"/>
        </w:rPr>
        <w:t xml:space="preserve">Зміна температури перегрітої пари здійснюється за допомогою </w:t>
      </w:r>
      <w:r w:rsidRPr="00865DDD">
        <w:rPr>
          <w:bCs/>
          <w:sz w:val="28"/>
          <w:szCs w:val="28"/>
        </w:rPr>
        <w:t>трьох основних методів</w:t>
      </w:r>
      <w:r w:rsidRPr="00865DDD">
        <w:rPr>
          <w:sz w:val="28"/>
          <w:szCs w:val="28"/>
        </w:rPr>
        <w:t xml:space="preserve">, що ґрунтуються на різних принципах: </w:t>
      </w:r>
      <w:r w:rsidRPr="00865DDD">
        <w:rPr>
          <w:bCs/>
          <w:sz w:val="28"/>
          <w:szCs w:val="28"/>
        </w:rPr>
        <w:t>змішування</w:t>
      </w:r>
      <w:r w:rsidRPr="00865DDD">
        <w:rPr>
          <w:sz w:val="28"/>
          <w:szCs w:val="28"/>
        </w:rPr>
        <w:t xml:space="preserve">, </w:t>
      </w:r>
      <w:r w:rsidRPr="00865DDD">
        <w:rPr>
          <w:bCs/>
          <w:sz w:val="28"/>
          <w:szCs w:val="28"/>
        </w:rPr>
        <w:t>поверхневе охолодження</w:t>
      </w:r>
      <w:r w:rsidRPr="00865DDD">
        <w:rPr>
          <w:sz w:val="28"/>
          <w:szCs w:val="28"/>
        </w:rPr>
        <w:t xml:space="preserve"> та </w:t>
      </w:r>
      <w:r w:rsidRPr="00865DDD">
        <w:rPr>
          <w:bCs/>
          <w:sz w:val="28"/>
          <w:szCs w:val="28"/>
        </w:rPr>
        <w:t>вплив на сприйняття тепла</w:t>
      </w:r>
      <w:r w:rsidRPr="00865DDD">
        <w:rPr>
          <w:sz w:val="28"/>
          <w:szCs w:val="28"/>
        </w:rPr>
        <w:t xml:space="preserve"> робочим середовищем. Наприклад, схема регулювання температури перегрітої пари методом змішува</w:t>
      </w:r>
      <w:r>
        <w:rPr>
          <w:sz w:val="28"/>
          <w:szCs w:val="28"/>
        </w:rPr>
        <w:t>ння ілюструється на р</w:t>
      </w:r>
      <w:r w:rsidRPr="00865DDD">
        <w:rPr>
          <w:sz w:val="28"/>
          <w:szCs w:val="28"/>
        </w:rPr>
        <w:t>ис. 2.1.</w:t>
      </w:r>
    </w:p>
    <w:p w14:paraId="340F19FB" w14:textId="1271D9CA" w:rsidR="00865DDD" w:rsidRPr="008C353B" w:rsidRDefault="00865DDD" w:rsidP="00865DDD">
      <w:pPr>
        <w:pStyle w:val="21"/>
        <w:spacing w:after="0" w:line="360" w:lineRule="auto"/>
        <w:ind w:left="0" w:firstLine="709"/>
        <w:jc w:val="center"/>
        <w:rPr>
          <w:rFonts w:cs="Times New Roman"/>
          <w:sz w:val="28"/>
          <w:szCs w:val="28"/>
          <w:lang w:val="uk-UA"/>
        </w:rPr>
      </w:pPr>
      <w:r w:rsidRPr="00951322">
        <w:rPr>
          <w:rFonts w:cs="Times New Roman"/>
          <w:noProof/>
          <w:sz w:val="28"/>
          <w:szCs w:val="28"/>
          <w:lang w:val="uk-UA" w:eastAsia="uk-UA"/>
        </w:rPr>
        <w:drawing>
          <wp:inline distT="0" distB="0" distL="0" distR="0" wp14:anchorId="332BD820" wp14:editId="587D3769">
            <wp:extent cx="4644423" cy="2445327"/>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l="24171" t="28474" r="22540" b="34370"/>
                    <a:stretch>
                      <a:fillRect/>
                    </a:stretch>
                  </pic:blipFill>
                  <pic:spPr bwMode="auto">
                    <a:xfrm>
                      <a:off x="0" y="0"/>
                      <a:ext cx="4650966" cy="2448772"/>
                    </a:xfrm>
                    <a:prstGeom prst="rect">
                      <a:avLst/>
                    </a:prstGeom>
                    <a:noFill/>
                    <a:ln>
                      <a:noFill/>
                    </a:ln>
                  </pic:spPr>
                </pic:pic>
              </a:graphicData>
            </a:graphic>
          </wp:inline>
        </w:drawing>
      </w:r>
    </w:p>
    <w:p w14:paraId="426485EB" w14:textId="6FC9DEE3" w:rsidR="00865DDD" w:rsidRPr="008C353B" w:rsidRDefault="00865DDD" w:rsidP="00865DDD">
      <w:pPr>
        <w:pStyle w:val="21"/>
        <w:spacing w:after="0" w:line="360" w:lineRule="auto"/>
        <w:ind w:firstLine="709"/>
        <w:jc w:val="both"/>
        <w:rPr>
          <w:rFonts w:cs="Times New Roman"/>
          <w:sz w:val="28"/>
          <w:szCs w:val="28"/>
          <w:lang w:val="uk-UA"/>
        </w:rPr>
      </w:pPr>
      <w:r w:rsidRPr="008C353B">
        <w:rPr>
          <w:rFonts w:cs="Times New Roman"/>
          <w:sz w:val="28"/>
          <w:szCs w:val="28"/>
          <w:lang w:val="uk-UA"/>
        </w:rPr>
        <w:t>Рис</w:t>
      </w:r>
      <w:r>
        <w:rPr>
          <w:rFonts w:cs="Times New Roman"/>
          <w:sz w:val="28"/>
          <w:szCs w:val="28"/>
          <w:lang w:val="uk-UA"/>
        </w:rPr>
        <w:t>.</w:t>
      </w:r>
      <w:r w:rsidRPr="008C353B">
        <w:rPr>
          <w:rFonts w:cs="Times New Roman"/>
          <w:sz w:val="28"/>
          <w:szCs w:val="28"/>
          <w:lang w:val="uk-UA"/>
        </w:rPr>
        <w:t xml:space="preserve"> 2.1</w:t>
      </w:r>
      <w:r>
        <w:rPr>
          <w:rFonts w:cs="Times New Roman"/>
          <w:sz w:val="28"/>
          <w:szCs w:val="28"/>
          <w:lang w:val="uk-UA"/>
        </w:rPr>
        <w:t xml:space="preserve">. </w:t>
      </w:r>
      <w:r w:rsidRPr="008C353B">
        <w:rPr>
          <w:rFonts w:cs="Times New Roman"/>
          <w:sz w:val="28"/>
          <w:szCs w:val="28"/>
          <w:lang w:val="uk-UA"/>
        </w:rPr>
        <w:t xml:space="preserve"> </w:t>
      </w:r>
      <w:r>
        <w:rPr>
          <w:rFonts w:cs="Times New Roman"/>
          <w:sz w:val="28"/>
          <w:szCs w:val="28"/>
          <w:lang w:val="uk-UA"/>
        </w:rPr>
        <w:t>Реалізація</w:t>
      </w:r>
      <w:r w:rsidRPr="008C353B">
        <w:rPr>
          <w:rFonts w:cs="Times New Roman"/>
          <w:sz w:val="28"/>
          <w:szCs w:val="28"/>
          <w:lang w:val="uk-UA"/>
        </w:rPr>
        <w:t xml:space="preserve"> </w:t>
      </w:r>
      <w:r>
        <w:rPr>
          <w:rFonts w:cs="Times New Roman"/>
          <w:sz w:val="28"/>
          <w:szCs w:val="28"/>
          <w:lang w:val="uk-UA"/>
        </w:rPr>
        <w:t>керування</w:t>
      </w:r>
      <w:r w:rsidRPr="008C353B">
        <w:rPr>
          <w:rFonts w:cs="Times New Roman"/>
          <w:sz w:val="28"/>
          <w:szCs w:val="28"/>
          <w:lang w:val="uk-UA"/>
        </w:rPr>
        <w:t xml:space="preserve"> температур</w:t>
      </w:r>
      <w:r>
        <w:rPr>
          <w:rFonts w:cs="Times New Roman"/>
          <w:sz w:val="28"/>
          <w:szCs w:val="28"/>
          <w:lang w:val="uk-UA"/>
        </w:rPr>
        <w:t>ою</w:t>
      </w:r>
      <w:r w:rsidRPr="008C353B">
        <w:rPr>
          <w:rFonts w:cs="Times New Roman"/>
          <w:sz w:val="28"/>
          <w:szCs w:val="28"/>
          <w:lang w:val="uk-UA"/>
        </w:rPr>
        <w:t xml:space="preserve"> метод</w:t>
      </w:r>
      <w:r>
        <w:rPr>
          <w:rFonts w:cs="Times New Roman"/>
          <w:sz w:val="28"/>
          <w:szCs w:val="28"/>
          <w:lang w:val="uk-UA"/>
        </w:rPr>
        <w:t>ом змішування</w:t>
      </w:r>
    </w:p>
    <w:p w14:paraId="7CF029EF" w14:textId="77777777" w:rsidR="00865DDD" w:rsidRDefault="00865DDD" w:rsidP="00865DDD">
      <w:pPr>
        <w:spacing w:after="0" w:line="360" w:lineRule="auto"/>
        <w:ind w:firstLine="709"/>
        <w:jc w:val="both"/>
        <w:rPr>
          <w:rFonts w:ascii="Times New Roman" w:eastAsia="Times New Roman" w:hAnsi="Times New Roman" w:cs="Times New Roman"/>
          <w:bCs/>
          <w:sz w:val="28"/>
          <w:szCs w:val="28"/>
          <w:lang w:val="uk-UA" w:eastAsia="uk-UA"/>
        </w:rPr>
      </w:pPr>
    </w:p>
    <w:p w14:paraId="61F75930" w14:textId="7C91B596" w:rsidR="00865DDD" w:rsidRPr="00865DDD" w:rsidRDefault="00865DDD" w:rsidP="00865DDD">
      <w:pPr>
        <w:spacing w:after="0" w:line="360" w:lineRule="auto"/>
        <w:ind w:firstLine="709"/>
        <w:jc w:val="both"/>
        <w:rPr>
          <w:rFonts w:ascii="Times New Roman" w:eastAsia="Times New Roman" w:hAnsi="Times New Roman" w:cs="Times New Roman"/>
          <w:sz w:val="28"/>
          <w:szCs w:val="28"/>
          <w:lang w:val="uk-UA" w:eastAsia="uk-UA"/>
        </w:rPr>
      </w:pPr>
      <w:r w:rsidRPr="00865DDD">
        <w:rPr>
          <w:rFonts w:ascii="Times New Roman" w:eastAsia="Times New Roman" w:hAnsi="Times New Roman" w:cs="Times New Roman"/>
          <w:bCs/>
          <w:sz w:val="28"/>
          <w:szCs w:val="28"/>
          <w:lang w:val="uk-UA" w:eastAsia="uk-UA"/>
        </w:rPr>
        <w:t>Сутність методу змішування</w:t>
      </w:r>
      <w:r w:rsidRPr="00865DDD">
        <w:rPr>
          <w:rFonts w:ascii="Times New Roman" w:eastAsia="Times New Roman" w:hAnsi="Times New Roman" w:cs="Times New Roman"/>
          <w:sz w:val="28"/>
          <w:szCs w:val="28"/>
          <w:lang w:val="uk-UA" w:eastAsia="uk-UA"/>
        </w:rPr>
        <w:t xml:space="preserve"> (або </w:t>
      </w:r>
      <w:r w:rsidRPr="00865DDD">
        <w:rPr>
          <w:rFonts w:ascii="Times New Roman" w:eastAsia="Times New Roman" w:hAnsi="Times New Roman" w:cs="Times New Roman"/>
          <w:bCs/>
          <w:sz w:val="28"/>
          <w:szCs w:val="28"/>
          <w:lang w:val="uk-UA" w:eastAsia="uk-UA"/>
        </w:rPr>
        <w:t>впорскування</w:t>
      </w:r>
      <w:r w:rsidRPr="00865DDD">
        <w:rPr>
          <w:rFonts w:ascii="Times New Roman" w:eastAsia="Times New Roman" w:hAnsi="Times New Roman" w:cs="Times New Roman"/>
          <w:sz w:val="28"/>
          <w:szCs w:val="28"/>
          <w:lang w:val="uk-UA" w:eastAsia="uk-UA"/>
        </w:rPr>
        <w:t xml:space="preserve">) полягає у введенні в потік перегрітої пари робочого </w:t>
      </w:r>
      <w:proofErr w:type="spellStart"/>
      <w:r w:rsidRPr="00865DDD">
        <w:rPr>
          <w:rFonts w:ascii="Times New Roman" w:eastAsia="Times New Roman" w:hAnsi="Times New Roman" w:cs="Times New Roman"/>
          <w:sz w:val="28"/>
          <w:szCs w:val="28"/>
          <w:lang w:val="uk-UA" w:eastAsia="uk-UA"/>
        </w:rPr>
        <w:t>агента</w:t>
      </w:r>
      <w:proofErr w:type="spellEnd"/>
      <w:r w:rsidRPr="00865DDD">
        <w:rPr>
          <w:rFonts w:ascii="Times New Roman" w:eastAsia="Times New Roman" w:hAnsi="Times New Roman" w:cs="Times New Roman"/>
          <w:sz w:val="28"/>
          <w:szCs w:val="28"/>
          <w:lang w:val="uk-UA" w:eastAsia="uk-UA"/>
        </w:rPr>
        <w:t xml:space="preserve"> з нижчим енергетичним потенціалом, а саме: </w:t>
      </w:r>
      <w:r w:rsidRPr="00865DDD">
        <w:rPr>
          <w:rFonts w:ascii="Times New Roman" w:eastAsia="Times New Roman" w:hAnsi="Times New Roman" w:cs="Times New Roman"/>
          <w:bCs/>
          <w:sz w:val="28"/>
          <w:szCs w:val="28"/>
          <w:lang w:val="uk-UA" w:eastAsia="uk-UA"/>
        </w:rPr>
        <w:t>води</w:t>
      </w:r>
      <w:r w:rsidRPr="00865DDD">
        <w:rPr>
          <w:rFonts w:ascii="Times New Roman" w:eastAsia="Times New Roman" w:hAnsi="Times New Roman" w:cs="Times New Roman"/>
          <w:sz w:val="28"/>
          <w:szCs w:val="28"/>
          <w:lang w:val="uk-UA" w:eastAsia="uk-UA"/>
        </w:rPr>
        <w:t xml:space="preserve"> чи </w:t>
      </w:r>
      <w:r w:rsidRPr="00865DDD">
        <w:rPr>
          <w:rFonts w:ascii="Times New Roman" w:eastAsia="Times New Roman" w:hAnsi="Times New Roman" w:cs="Times New Roman"/>
          <w:bCs/>
          <w:sz w:val="28"/>
          <w:szCs w:val="28"/>
          <w:lang w:val="uk-UA" w:eastAsia="uk-UA"/>
        </w:rPr>
        <w:t>пари</w:t>
      </w:r>
      <w:r w:rsidRPr="00865DDD">
        <w:rPr>
          <w:rFonts w:ascii="Times New Roman" w:eastAsia="Times New Roman" w:hAnsi="Times New Roman" w:cs="Times New Roman"/>
          <w:sz w:val="28"/>
          <w:szCs w:val="28"/>
          <w:lang w:val="uk-UA" w:eastAsia="uk-UA"/>
        </w:rPr>
        <w:t xml:space="preserve"> з меншим тепловим вмістом.</w:t>
      </w:r>
    </w:p>
    <w:p w14:paraId="5AFC692D" w14:textId="44F9F460" w:rsidR="00865DDD" w:rsidRPr="00865DDD" w:rsidRDefault="00865DDD" w:rsidP="00865DDD">
      <w:pPr>
        <w:spacing w:after="0" w:line="360" w:lineRule="auto"/>
        <w:ind w:firstLine="709"/>
        <w:jc w:val="both"/>
        <w:rPr>
          <w:rFonts w:ascii="Times New Roman" w:eastAsia="Times New Roman" w:hAnsi="Times New Roman" w:cs="Times New Roman"/>
          <w:sz w:val="28"/>
          <w:szCs w:val="28"/>
          <w:lang w:val="uk-UA" w:eastAsia="uk-UA"/>
        </w:rPr>
      </w:pPr>
      <w:r w:rsidRPr="00865DDD">
        <w:rPr>
          <w:rFonts w:ascii="Times New Roman" w:eastAsia="Times New Roman" w:hAnsi="Times New Roman" w:cs="Times New Roman"/>
          <w:sz w:val="28"/>
          <w:szCs w:val="28"/>
          <w:lang w:val="uk-UA" w:eastAsia="uk-UA"/>
        </w:rPr>
        <w:t xml:space="preserve">При застосуванні цього підходу до регулювання </w:t>
      </w:r>
      <w:r w:rsidRPr="00865DDD">
        <w:rPr>
          <w:rFonts w:ascii="Times New Roman" w:eastAsia="Times New Roman" w:hAnsi="Times New Roman" w:cs="Times New Roman"/>
          <w:bCs/>
          <w:sz w:val="28"/>
          <w:szCs w:val="28"/>
          <w:lang w:val="uk-UA" w:eastAsia="uk-UA"/>
        </w:rPr>
        <w:t>площі теплообміну пароперегрівача</w:t>
      </w:r>
      <w:r w:rsidRPr="00865DDD">
        <w:rPr>
          <w:rFonts w:ascii="Times New Roman" w:eastAsia="Times New Roman" w:hAnsi="Times New Roman" w:cs="Times New Roman"/>
          <w:sz w:val="28"/>
          <w:szCs w:val="28"/>
          <w:lang w:val="uk-UA" w:eastAsia="uk-UA"/>
        </w:rPr>
        <w:t xml:space="preserve"> обираються з урахуванням того, щоб навіть за умов </w:t>
      </w:r>
      <w:r w:rsidRPr="00865DDD">
        <w:rPr>
          <w:rFonts w:ascii="Times New Roman" w:eastAsia="Times New Roman" w:hAnsi="Times New Roman" w:cs="Times New Roman"/>
          <w:bCs/>
          <w:sz w:val="28"/>
          <w:szCs w:val="28"/>
          <w:lang w:val="uk-UA" w:eastAsia="uk-UA"/>
        </w:rPr>
        <w:t>несприятливих збурень</w:t>
      </w:r>
      <w:r w:rsidRPr="00865DDD">
        <w:rPr>
          <w:rFonts w:ascii="Times New Roman" w:eastAsia="Times New Roman" w:hAnsi="Times New Roman" w:cs="Times New Roman"/>
          <w:sz w:val="28"/>
          <w:szCs w:val="28"/>
          <w:lang w:val="uk-UA" w:eastAsia="uk-UA"/>
        </w:rPr>
        <w:t xml:space="preserve">, що спричиняють зниження температури перегріву, вихідна температура пари відповідала б встановленій нормі. Відповідно, для забезпечення досягнення </w:t>
      </w:r>
      <w:r w:rsidRPr="00865DDD">
        <w:rPr>
          <w:rFonts w:ascii="Times New Roman" w:eastAsia="Times New Roman" w:hAnsi="Times New Roman" w:cs="Times New Roman"/>
          <w:bCs/>
          <w:sz w:val="28"/>
          <w:szCs w:val="28"/>
          <w:lang w:val="uk-UA" w:eastAsia="uk-UA"/>
        </w:rPr>
        <w:t>номінальної температури</w:t>
      </w:r>
      <w:r w:rsidRPr="00865DDD">
        <w:rPr>
          <w:rFonts w:ascii="Times New Roman" w:eastAsia="Times New Roman" w:hAnsi="Times New Roman" w:cs="Times New Roman"/>
          <w:sz w:val="28"/>
          <w:szCs w:val="28"/>
          <w:lang w:val="uk-UA" w:eastAsia="uk-UA"/>
        </w:rPr>
        <w:t xml:space="preserve">, </w:t>
      </w:r>
      <w:r w:rsidRPr="00865DDD">
        <w:rPr>
          <w:rFonts w:ascii="Times New Roman" w:eastAsia="Times New Roman" w:hAnsi="Times New Roman" w:cs="Times New Roman"/>
          <w:bCs/>
          <w:sz w:val="28"/>
          <w:szCs w:val="28"/>
          <w:lang w:val="uk-UA" w:eastAsia="uk-UA"/>
        </w:rPr>
        <w:t>автоматична система контролю</w:t>
      </w:r>
      <w:r w:rsidRPr="00865DDD">
        <w:rPr>
          <w:rFonts w:ascii="Times New Roman" w:eastAsia="Times New Roman" w:hAnsi="Times New Roman" w:cs="Times New Roman"/>
          <w:sz w:val="28"/>
          <w:szCs w:val="28"/>
          <w:lang w:val="uk-UA" w:eastAsia="uk-UA"/>
        </w:rPr>
        <w:t xml:space="preserve"> має здійснювати </w:t>
      </w:r>
      <w:r w:rsidRPr="00865DDD">
        <w:rPr>
          <w:rFonts w:ascii="Times New Roman" w:eastAsia="Times New Roman" w:hAnsi="Times New Roman" w:cs="Times New Roman"/>
          <w:bCs/>
          <w:sz w:val="28"/>
          <w:szCs w:val="28"/>
          <w:lang w:val="uk-UA" w:eastAsia="uk-UA"/>
        </w:rPr>
        <w:t>інжекцію (впорскування)</w:t>
      </w:r>
      <w:r w:rsidRPr="00865DDD">
        <w:rPr>
          <w:rFonts w:ascii="Times New Roman" w:eastAsia="Times New Roman" w:hAnsi="Times New Roman" w:cs="Times New Roman"/>
          <w:sz w:val="28"/>
          <w:szCs w:val="28"/>
          <w:lang w:val="uk-UA" w:eastAsia="uk-UA"/>
        </w:rPr>
        <w:t xml:space="preserve"> охолоджувального середовища (води) безпосередньо у перегріту пару.</w:t>
      </w:r>
    </w:p>
    <w:p w14:paraId="205BDB3C" w14:textId="141543F8" w:rsidR="00865DDD" w:rsidRDefault="00865DDD" w:rsidP="00865DDD">
      <w:pPr>
        <w:spacing w:after="0" w:line="360" w:lineRule="auto"/>
        <w:ind w:firstLine="709"/>
        <w:jc w:val="both"/>
        <w:rPr>
          <w:rFonts w:ascii="Times New Roman" w:eastAsia="Times New Roman" w:hAnsi="Times New Roman" w:cs="Times New Roman"/>
          <w:sz w:val="28"/>
          <w:szCs w:val="28"/>
          <w:lang w:val="uk-UA" w:eastAsia="uk-UA"/>
        </w:rPr>
      </w:pPr>
      <w:r w:rsidRPr="00865DDD">
        <w:rPr>
          <w:rFonts w:ascii="Times New Roman" w:eastAsia="Times New Roman" w:hAnsi="Times New Roman" w:cs="Times New Roman"/>
          <w:sz w:val="28"/>
          <w:szCs w:val="28"/>
          <w:lang w:val="uk-UA" w:eastAsia="uk-UA"/>
        </w:rPr>
        <w:lastRenderedPageBreak/>
        <w:t xml:space="preserve">Схема зміни температури перегрітої пари за допомогою </w:t>
      </w:r>
      <w:r w:rsidRPr="00865DDD">
        <w:rPr>
          <w:rFonts w:ascii="Times New Roman" w:eastAsia="Times New Roman" w:hAnsi="Times New Roman" w:cs="Times New Roman"/>
          <w:bCs/>
          <w:sz w:val="28"/>
          <w:szCs w:val="28"/>
          <w:lang w:val="uk-UA" w:eastAsia="uk-UA"/>
        </w:rPr>
        <w:t>поверхневого охолодження</w:t>
      </w:r>
      <w:r>
        <w:rPr>
          <w:rFonts w:ascii="Times New Roman" w:eastAsia="Times New Roman" w:hAnsi="Times New Roman" w:cs="Times New Roman"/>
          <w:sz w:val="28"/>
          <w:szCs w:val="28"/>
          <w:lang w:val="uk-UA" w:eastAsia="uk-UA"/>
        </w:rPr>
        <w:t xml:space="preserve"> представлена на р</w:t>
      </w:r>
      <w:r w:rsidRPr="00865DDD">
        <w:rPr>
          <w:rFonts w:ascii="Times New Roman" w:eastAsia="Times New Roman" w:hAnsi="Times New Roman" w:cs="Times New Roman"/>
          <w:sz w:val="28"/>
          <w:szCs w:val="28"/>
          <w:lang w:val="uk-UA" w:eastAsia="uk-UA"/>
        </w:rPr>
        <w:t>ис. 2.2.</w:t>
      </w:r>
    </w:p>
    <w:p w14:paraId="565BAE56" w14:textId="03E805B3" w:rsidR="00865DDD" w:rsidRDefault="00865DDD" w:rsidP="00865DDD">
      <w:pPr>
        <w:pStyle w:val="21"/>
        <w:spacing w:after="0" w:line="360" w:lineRule="auto"/>
        <w:ind w:left="0" w:firstLine="709"/>
        <w:jc w:val="center"/>
        <w:rPr>
          <w:rFonts w:cs="Times New Roman"/>
          <w:sz w:val="28"/>
          <w:szCs w:val="28"/>
          <w:lang w:val="uk-UA"/>
        </w:rPr>
      </w:pPr>
      <w:r w:rsidRPr="00951322">
        <w:rPr>
          <w:rFonts w:cs="Times New Roman"/>
          <w:noProof/>
          <w:sz w:val="28"/>
          <w:szCs w:val="28"/>
          <w:lang w:val="uk-UA" w:eastAsia="uk-UA"/>
        </w:rPr>
        <w:drawing>
          <wp:inline distT="0" distB="0" distL="0" distR="0" wp14:anchorId="59D18803" wp14:editId="79F2F305">
            <wp:extent cx="4908370" cy="2660073"/>
            <wp:effectExtent l="0" t="0" r="698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l="22513" t="26915" r="15788" b="28833"/>
                    <a:stretch>
                      <a:fillRect/>
                    </a:stretch>
                  </pic:blipFill>
                  <pic:spPr bwMode="auto">
                    <a:xfrm>
                      <a:off x="0" y="0"/>
                      <a:ext cx="4911229" cy="2661623"/>
                    </a:xfrm>
                    <a:prstGeom prst="rect">
                      <a:avLst/>
                    </a:prstGeom>
                    <a:noFill/>
                    <a:ln>
                      <a:noFill/>
                    </a:ln>
                  </pic:spPr>
                </pic:pic>
              </a:graphicData>
            </a:graphic>
          </wp:inline>
        </w:drawing>
      </w:r>
    </w:p>
    <w:p w14:paraId="163BEB84" w14:textId="77777777" w:rsidR="00865DDD" w:rsidRPr="008C353B" w:rsidRDefault="00865DDD" w:rsidP="00865DDD">
      <w:pPr>
        <w:pStyle w:val="21"/>
        <w:spacing w:after="0" w:line="360" w:lineRule="auto"/>
        <w:ind w:left="0" w:firstLine="709"/>
        <w:jc w:val="both"/>
        <w:rPr>
          <w:rFonts w:cs="Times New Roman"/>
          <w:sz w:val="28"/>
          <w:szCs w:val="28"/>
          <w:lang w:val="uk-UA"/>
        </w:rPr>
      </w:pPr>
    </w:p>
    <w:p w14:paraId="13C6EB5E" w14:textId="5A6AF8A9" w:rsidR="00865DDD" w:rsidRDefault="00865DDD" w:rsidP="00865DDD">
      <w:pPr>
        <w:pStyle w:val="21"/>
        <w:spacing w:after="0" w:line="360" w:lineRule="auto"/>
        <w:ind w:left="708"/>
        <w:jc w:val="center"/>
        <w:rPr>
          <w:rFonts w:cs="Times New Roman"/>
          <w:sz w:val="28"/>
          <w:szCs w:val="28"/>
          <w:lang w:val="uk-UA"/>
        </w:rPr>
      </w:pPr>
      <w:r w:rsidRPr="008C353B">
        <w:rPr>
          <w:rFonts w:cs="Times New Roman"/>
          <w:sz w:val="28"/>
          <w:szCs w:val="28"/>
          <w:lang w:val="uk-UA"/>
        </w:rPr>
        <w:t>Рис</w:t>
      </w:r>
      <w:r>
        <w:rPr>
          <w:rFonts w:cs="Times New Roman"/>
          <w:sz w:val="28"/>
          <w:szCs w:val="28"/>
          <w:lang w:val="uk-UA"/>
        </w:rPr>
        <w:t>.</w:t>
      </w:r>
      <w:r w:rsidRPr="008C353B">
        <w:rPr>
          <w:rFonts w:cs="Times New Roman"/>
          <w:sz w:val="28"/>
          <w:szCs w:val="28"/>
          <w:lang w:val="uk-UA"/>
        </w:rPr>
        <w:t xml:space="preserve"> 2.2</w:t>
      </w:r>
      <w:r>
        <w:rPr>
          <w:rFonts w:cs="Times New Roman"/>
          <w:sz w:val="28"/>
          <w:szCs w:val="28"/>
          <w:lang w:val="uk-UA"/>
        </w:rPr>
        <w:t xml:space="preserve">. </w:t>
      </w:r>
      <w:r w:rsidRPr="008C353B">
        <w:rPr>
          <w:rFonts w:cs="Times New Roman"/>
          <w:sz w:val="28"/>
          <w:szCs w:val="28"/>
          <w:lang w:val="uk-UA"/>
        </w:rPr>
        <w:t xml:space="preserve"> </w:t>
      </w:r>
      <w:r>
        <w:rPr>
          <w:rFonts w:cs="Times New Roman"/>
          <w:sz w:val="28"/>
          <w:szCs w:val="28"/>
          <w:lang w:val="uk-UA"/>
        </w:rPr>
        <w:t>Керування</w:t>
      </w:r>
      <w:r w:rsidRPr="008C353B">
        <w:rPr>
          <w:rFonts w:cs="Times New Roman"/>
          <w:sz w:val="28"/>
          <w:szCs w:val="28"/>
          <w:lang w:val="uk-UA"/>
        </w:rPr>
        <w:t xml:space="preserve"> температур</w:t>
      </w:r>
      <w:r>
        <w:rPr>
          <w:rFonts w:cs="Times New Roman"/>
          <w:sz w:val="28"/>
          <w:szCs w:val="28"/>
          <w:lang w:val="uk-UA"/>
        </w:rPr>
        <w:t>ою</w:t>
      </w:r>
      <w:r w:rsidRPr="008C353B">
        <w:rPr>
          <w:rFonts w:cs="Times New Roman"/>
          <w:sz w:val="28"/>
          <w:szCs w:val="28"/>
          <w:lang w:val="uk-UA"/>
        </w:rPr>
        <w:t xml:space="preserve"> методом  </w:t>
      </w:r>
      <w:r>
        <w:rPr>
          <w:rFonts w:cs="Times New Roman"/>
          <w:sz w:val="28"/>
          <w:szCs w:val="28"/>
          <w:lang w:val="uk-UA"/>
        </w:rPr>
        <w:t>поверхневого охолодження</w:t>
      </w:r>
    </w:p>
    <w:p w14:paraId="54D26048" w14:textId="2DBD81D7" w:rsidR="00865DDD" w:rsidRDefault="00865DDD" w:rsidP="00865DDD">
      <w:pPr>
        <w:pStyle w:val="21"/>
        <w:spacing w:after="0" w:line="360" w:lineRule="auto"/>
        <w:ind w:left="708"/>
        <w:jc w:val="center"/>
        <w:rPr>
          <w:rFonts w:cs="Times New Roman"/>
          <w:sz w:val="28"/>
          <w:szCs w:val="28"/>
          <w:lang w:val="uk-UA"/>
        </w:rPr>
      </w:pPr>
    </w:p>
    <w:p w14:paraId="66455ACD" w14:textId="77777777" w:rsidR="00865DDD" w:rsidRPr="0037027A" w:rsidRDefault="00865DDD" w:rsidP="0037027A">
      <w:pPr>
        <w:pStyle w:val="ac"/>
        <w:spacing w:before="0" w:beforeAutospacing="0" w:after="0" w:afterAutospacing="0" w:line="360" w:lineRule="auto"/>
        <w:ind w:firstLine="709"/>
        <w:jc w:val="both"/>
        <w:rPr>
          <w:sz w:val="28"/>
          <w:szCs w:val="28"/>
        </w:rPr>
      </w:pPr>
      <w:r w:rsidRPr="0037027A">
        <w:rPr>
          <w:bCs/>
          <w:sz w:val="28"/>
          <w:szCs w:val="28"/>
        </w:rPr>
        <w:t>Основний принцип цього методу</w:t>
      </w:r>
      <w:r w:rsidRPr="0037027A">
        <w:rPr>
          <w:sz w:val="28"/>
          <w:szCs w:val="28"/>
        </w:rPr>
        <w:t xml:space="preserve"> полягає у використанні спеціалізованих </w:t>
      </w:r>
      <w:r w:rsidRPr="0037027A">
        <w:rPr>
          <w:bCs/>
          <w:sz w:val="28"/>
          <w:szCs w:val="28"/>
        </w:rPr>
        <w:t>поверхневих теплообмінників</w:t>
      </w:r>
      <w:r w:rsidRPr="0037027A">
        <w:rPr>
          <w:sz w:val="28"/>
          <w:szCs w:val="28"/>
        </w:rPr>
        <w:t xml:space="preserve"> (</w:t>
      </w:r>
      <w:proofErr w:type="spellStart"/>
      <w:r w:rsidRPr="0037027A">
        <w:rPr>
          <w:sz w:val="28"/>
          <w:szCs w:val="28"/>
        </w:rPr>
        <w:t>пароохолоджувачів</w:t>
      </w:r>
      <w:proofErr w:type="spellEnd"/>
      <w:r w:rsidRPr="0037027A">
        <w:rPr>
          <w:sz w:val="28"/>
          <w:szCs w:val="28"/>
        </w:rPr>
        <w:t xml:space="preserve">), де через </w:t>
      </w:r>
      <w:proofErr w:type="spellStart"/>
      <w:r w:rsidRPr="0037027A">
        <w:rPr>
          <w:bCs/>
          <w:sz w:val="28"/>
          <w:szCs w:val="28"/>
        </w:rPr>
        <w:t>конвективний</w:t>
      </w:r>
      <w:proofErr w:type="spellEnd"/>
      <w:r w:rsidRPr="0037027A">
        <w:rPr>
          <w:bCs/>
          <w:sz w:val="28"/>
          <w:szCs w:val="28"/>
        </w:rPr>
        <w:t xml:space="preserve"> теплообмін</w:t>
      </w:r>
      <w:r w:rsidRPr="0037027A">
        <w:rPr>
          <w:sz w:val="28"/>
          <w:szCs w:val="28"/>
        </w:rPr>
        <w:t xml:space="preserve"> відбувається передача певної частини теплової енергії від перегрітої пари до </w:t>
      </w:r>
      <w:r w:rsidRPr="0037027A">
        <w:rPr>
          <w:bCs/>
          <w:sz w:val="28"/>
          <w:szCs w:val="28"/>
        </w:rPr>
        <w:t>живильної води</w:t>
      </w:r>
      <w:r w:rsidRPr="0037027A">
        <w:rPr>
          <w:sz w:val="28"/>
          <w:szCs w:val="28"/>
        </w:rPr>
        <w:t>.</w:t>
      </w:r>
    </w:p>
    <w:p w14:paraId="0DB95998" w14:textId="77777777" w:rsidR="00865DDD" w:rsidRPr="0037027A" w:rsidRDefault="00865DDD" w:rsidP="0037027A">
      <w:pPr>
        <w:pStyle w:val="ac"/>
        <w:spacing w:before="0" w:beforeAutospacing="0" w:after="0" w:afterAutospacing="0" w:line="360" w:lineRule="auto"/>
        <w:ind w:firstLine="709"/>
        <w:jc w:val="both"/>
        <w:rPr>
          <w:sz w:val="28"/>
          <w:szCs w:val="28"/>
        </w:rPr>
      </w:pPr>
      <w:r w:rsidRPr="0037027A">
        <w:rPr>
          <w:sz w:val="28"/>
          <w:szCs w:val="28"/>
        </w:rPr>
        <w:t xml:space="preserve">У даному випадку, аналогічно до регулювання шляхом впорскування, </w:t>
      </w:r>
      <w:r w:rsidRPr="0037027A">
        <w:rPr>
          <w:bCs/>
          <w:sz w:val="28"/>
          <w:szCs w:val="28"/>
        </w:rPr>
        <w:t>площі нагріву пароперегрівача</w:t>
      </w:r>
      <w:r w:rsidRPr="0037027A">
        <w:rPr>
          <w:sz w:val="28"/>
          <w:szCs w:val="28"/>
        </w:rPr>
        <w:t xml:space="preserve"> проектуються таким чином, щоб за умов найбільших (максимальних) </w:t>
      </w:r>
      <w:proofErr w:type="spellStart"/>
      <w:r w:rsidRPr="0037027A">
        <w:rPr>
          <w:bCs/>
          <w:sz w:val="28"/>
          <w:szCs w:val="28"/>
        </w:rPr>
        <w:t>збурюючих</w:t>
      </w:r>
      <w:proofErr w:type="spellEnd"/>
      <w:r w:rsidRPr="0037027A">
        <w:rPr>
          <w:bCs/>
          <w:sz w:val="28"/>
          <w:szCs w:val="28"/>
        </w:rPr>
        <w:t xml:space="preserve"> факторів</w:t>
      </w:r>
      <w:r w:rsidRPr="0037027A">
        <w:rPr>
          <w:sz w:val="28"/>
          <w:szCs w:val="28"/>
        </w:rPr>
        <w:t xml:space="preserve">, що викликають зниження температури на об'єкті регулювання, фактична температура перегрітої пари на виході відповідала </w:t>
      </w:r>
      <w:r w:rsidRPr="0037027A">
        <w:rPr>
          <w:bCs/>
          <w:sz w:val="28"/>
          <w:szCs w:val="28"/>
        </w:rPr>
        <w:t>встановленому номінальному значенню</w:t>
      </w:r>
      <w:r w:rsidRPr="0037027A">
        <w:rPr>
          <w:sz w:val="28"/>
          <w:szCs w:val="28"/>
        </w:rPr>
        <w:t>.</w:t>
      </w:r>
    </w:p>
    <w:p w14:paraId="0EC30AC0" w14:textId="0F3A06ED" w:rsidR="00865DDD" w:rsidRPr="0037027A" w:rsidRDefault="0037027A" w:rsidP="0037027A">
      <w:pPr>
        <w:pStyle w:val="ac"/>
        <w:spacing w:before="0" w:beforeAutospacing="0" w:after="0" w:afterAutospacing="0" w:line="360" w:lineRule="auto"/>
        <w:ind w:firstLine="709"/>
        <w:jc w:val="both"/>
        <w:rPr>
          <w:sz w:val="28"/>
          <w:szCs w:val="28"/>
        </w:rPr>
      </w:pPr>
      <w:r>
        <w:rPr>
          <w:sz w:val="28"/>
          <w:szCs w:val="28"/>
        </w:rPr>
        <w:t>На р</w:t>
      </w:r>
      <w:r w:rsidR="00865DDD" w:rsidRPr="0037027A">
        <w:rPr>
          <w:sz w:val="28"/>
          <w:szCs w:val="28"/>
        </w:rPr>
        <w:t xml:space="preserve">ис. 2.3 показана схема регулювання температури перегрітої пари через </w:t>
      </w:r>
      <w:r w:rsidR="00865DDD" w:rsidRPr="0037027A">
        <w:rPr>
          <w:bCs/>
          <w:sz w:val="28"/>
          <w:szCs w:val="28"/>
        </w:rPr>
        <w:t>зміну теплового сприйняття</w:t>
      </w:r>
      <w:r w:rsidR="00865DDD" w:rsidRPr="0037027A">
        <w:rPr>
          <w:sz w:val="28"/>
          <w:szCs w:val="28"/>
        </w:rPr>
        <w:t xml:space="preserve"> робочим середовищем. Цей процес реалізується шляхом </w:t>
      </w:r>
      <w:r w:rsidR="00865DDD" w:rsidRPr="0037027A">
        <w:rPr>
          <w:bCs/>
          <w:sz w:val="28"/>
          <w:szCs w:val="28"/>
        </w:rPr>
        <w:t>контролю обсягу і температури димових газів</w:t>
      </w:r>
      <w:r w:rsidR="00865DDD" w:rsidRPr="0037027A">
        <w:rPr>
          <w:sz w:val="28"/>
          <w:szCs w:val="28"/>
        </w:rPr>
        <w:t>, які подаються (підводяться) до поверхні нагріву пароперегрівача.</w:t>
      </w:r>
    </w:p>
    <w:p w14:paraId="4334B99F" w14:textId="4C8BFA0A" w:rsidR="0037027A" w:rsidRDefault="0037027A" w:rsidP="0037027A">
      <w:pPr>
        <w:pStyle w:val="21"/>
        <w:spacing w:after="0" w:line="360" w:lineRule="auto"/>
        <w:ind w:firstLine="709"/>
        <w:jc w:val="center"/>
        <w:rPr>
          <w:rFonts w:cs="Times New Roman"/>
          <w:sz w:val="28"/>
          <w:szCs w:val="28"/>
          <w:lang w:val="uk-UA"/>
        </w:rPr>
      </w:pPr>
      <w:r w:rsidRPr="00951322">
        <w:rPr>
          <w:rFonts w:cs="Times New Roman"/>
          <w:noProof/>
          <w:sz w:val="28"/>
          <w:szCs w:val="28"/>
          <w:lang w:val="uk-UA" w:eastAsia="uk-UA"/>
        </w:rPr>
        <w:lastRenderedPageBreak/>
        <w:drawing>
          <wp:inline distT="0" distB="0" distL="0" distR="0" wp14:anchorId="10C3D0FA" wp14:editId="6C97B907">
            <wp:extent cx="4349139" cy="2916382"/>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a:extLst>
                        <a:ext uri="{28A0092B-C50C-407E-A947-70E740481C1C}">
                          <a14:useLocalDpi xmlns:a14="http://schemas.microsoft.com/office/drawing/2010/main" val="0"/>
                        </a:ext>
                      </a:extLst>
                    </a:blip>
                    <a:srcRect l="23293" t="25464" r="17966" b="21855"/>
                    <a:stretch>
                      <a:fillRect/>
                    </a:stretch>
                  </pic:blipFill>
                  <pic:spPr bwMode="auto">
                    <a:xfrm>
                      <a:off x="0" y="0"/>
                      <a:ext cx="4359699" cy="2923463"/>
                    </a:xfrm>
                    <a:prstGeom prst="rect">
                      <a:avLst/>
                    </a:prstGeom>
                    <a:noFill/>
                    <a:ln>
                      <a:noFill/>
                    </a:ln>
                  </pic:spPr>
                </pic:pic>
              </a:graphicData>
            </a:graphic>
          </wp:inline>
        </w:drawing>
      </w:r>
    </w:p>
    <w:p w14:paraId="58C1E872" w14:textId="477A75C2" w:rsidR="0037027A" w:rsidRPr="008C353B" w:rsidRDefault="0037027A" w:rsidP="0037027A">
      <w:pPr>
        <w:pStyle w:val="21"/>
        <w:spacing w:after="0" w:line="360" w:lineRule="auto"/>
        <w:jc w:val="center"/>
        <w:rPr>
          <w:rFonts w:cs="Times New Roman"/>
          <w:sz w:val="28"/>
          <w:szCs w:val="28"/>
          <w:lang w:val="uk-UA"/>
        </w:rPr>
      </w:pPr>
      <w:r>
        <w:rPr>
          <w:rFonts w:cs="Times New Roman"/>
          <w:sz w:val="28"/>
          <w:szCs w:val="28"/>
          <w:lang w:val="uk-UA"/>
        </w:rPr>
        <w:t>Рис.</w:t>
      </w:r>
      <w:r w:rsidRPr="008C353B">
        <w:rPr>
          <w:rFonts w:cs="Times New Roman"/>
          <w:sz w:val="28"/>
          <w:szCs w:val="28"/>
          <w:lang w:val="uk-UA"/>
        </w:rPr>
        <w:t xml:space="preserve"> 2.3</w:t>
      </w:r>
      <w:r>
        <w:rPr>
          <w:rFonts w:cs="Times New Roman"/>
          <w:sz w:val="28"/>
          <w:szCs w:val="28"/>
          <w:lang w:val="uk-UA"/>
        </w:rPr>
        <w:t>.</w:t>
      </w:r>
      <w:r w:rsidRPr="008C353B">
        <w:rPr>
          <w:rFonts w:cs="Times New Roman"/>
          <w:sz w:val="28"/>
          <w:szCs w:val="28"/>
          <w:lang w:val="uk-UA"/>
        </w:rPr>
        <w:t xml:space="preserve"> </w:t>
      </w:r>
      <w:r>
        <w:rPr>
          <w:rFonts w:cs="Times New Roman"/>
          <w:sz w:val="28"/>
          <w:szCs w:val="28"/>
          <w:lang w:val="uk-UA"/>
        </w:rPr>
        <w:t>Керування</w:t>
      </w:r>
      <w:r w:rsidRPr="008C353B">
        <w:rPr>
          <w:rFonts w:cs="Times New Roman"/>
          <w:sz w:val="28"/>
          <w:szCs w:val="28"/>
          <w:lang w:val="uk-UA"/>
        </w:rPr>
        <w:t xml:space="preserve"> температур</w:t>
      </w:r>
      <w:r>
        <w:rPr>
          <w:rFonts w:cs="Times New Roman"/>
          <w:sz w:val="28"/>
          <w:szCs w:val="28"/>
          <w:lang w:val="uk-UA"/>
        </w:rPr>
        <w:t>ою</w:t>
      </w:r>
      <w:r w:rsidRPr="008C353B">
        <w:rPr>
          <w:rFonts w:cs="Times New Roman"/>
          <w:sz w:val="28"/>
          <w:szCs w:val="28"/>
          <w:lang w:val="uk-UA"/>
        </w:rPr>
        <w:t xml:space="preserve"> методом</w:t>
      </w:r>
      <w:r>
        <w:rPr>
          <w:rFonts w:cs="Times New Roman"/>
          <w:sz w:val="28"/>
          <w:szCs w:val="28"/>
          <w:lang w:val="uk-UA"/>
        </w:rPr>
        <w:t xml:space="preserve"> </w:t>
      </w:r>
      <w:r w:rsidRPr="008C353B">
        <w:rPr>
          <w:rFonts w:cs="Times New Roman"/>
          <w:sz w:val="28"/>
          <w:szCs w:val="28"/>
          <w:lang w:val="uk-UA"/>
        </w:rPr>
        <w:t xml:space="preserve"> впливу на теплове</w:t>
      </w:r>
      <w:r>
        <w:rPr>
          <w:rFonts w:cs="Times New Roman"/>
          <w:sz w:val="28"/>
          <w:szCs w:val="28"/>
          <w:lang w:val="uk-UA"/>
        </w:rPr>
        <w:t xml:space="preserve"> сприйняття робочого середовища</w:t>
      </w:r>
    </w:p>
    <w:p w14:paraId="21FF3588" w14:textId="77777777" w:rsidR="0037027A" w:rsidRPr="008C353B" w:rsidRDefault="0037027A" w:rsidP="0037027A">
      <w:pPr>
        <w:pStyle w:val="21"/>
        <w:spacing w:after="0" w:line="360" w:lineRule="auto"/>
        <w:ind w:firstLine="709"/>
        <w:jc w:val="both"/>
        <w:rPr>
          <w:rFonts w:cs="Times New Roman"/>
          <w:sz w:val="28"/>
          <w:szCs w:val="28"/>
          <w:lang w:val="uk-UA"/>
        </w:rPr>
      </w:pPr>
    </w:p>
    <w:p w14:paraId="1AD556AC" w14:textId="77777777" w:rsidR="0037027A" w:rsidRPr="0037027A" w:rsidRDefault="0037027A" w:rsidP="0022649F">
      <w:pPr>
        <w:spacing w:after="0" w:line="360" w:lineRule="auto"/>
        <w:ind w:firstLine="709"/>
        <w:jc w:val="both"/>
        <w:rPr>
          <w:rFonts w:ascii="Times New Roman" w:eastAsia="Times New Roman" w:hAnsi="Times New Roman" w:cs="Times New Roman"/>
          <w:sz w:val="28"/>
          <w:szCs w:val="28"/>
          <w:lang w:val="uk-UA" w:eastAsia="uk-UA"/>
        </w:rPr>
      </w:pPr>
      <w:r w:rsidRPr="0037027A">
        <w:rPr>
          <w:rFonts w:ascii="Times New Roman" w:eastAsia="Times New Roman" w:hAnsi="Times New Roman" w:cs="Times New Roman"/>
          <w:sz w:val="28"/>
          <w:szCs w:val="28"/>
          <w:lang w:val="uk-UA" w:eastAsia="uk-UA"/>
        </w:rPr>
        <w:t xml:space="preserve">Рішення про </w:t>
      </w:r>
      <w:r w:rsidRPr="0037027A">
        <w:rPr>
          <w:rFonts w:ascii="Times New Roman" w:eastAsia="Times New Roman" w:hAnsi="Times New Roman" w:cs="Times New Roman"/>
          <w:bCs/>
          <w:sz w:val="28"/>
          <w:szCs w:val="28"/>
          <w:lang w:val="uk-UA" w:eastAsia="uk-UA"/>
        </w:rPr>
        <w:t>заміну</w:t>
      </w:r>
      <w:r w:rsidRPr="0037027A">
        <w:rPr>
          <w:rFonts w:ascii="Times New Roman" w:eastAsia="Times New Roman" w:hAnsi="Times New Roman" w:cs="Times New Roman"/>
          <w:sz w:val="28"/>
          <w:szCs w:val="28"/>
          <w:lang w:val="uk-UA" w:eastAsia="uk-UA"/>
        </w:rPr>
        <w:t xml:space="preserve"> існуючого (функціонуючого) комплексу автоматизації, його </w:t>
      </w:r>
      <w:r w:rsidRPr="0037027A">
        <w:rPr>
          <w:rFonts w:ascii="Times New Roman" w:eastAsia="Times New Roman" w:hAnsi="Times New Roman" w:cs="Times New Roman"/>
          <w:bCs/>
          <w:sz w:val="28"/>
          <w:szCs w:val="28"/>
          <w:lang w:val="uk-UA" w:eastAsia="uk-UA"/>
        </w:rPr>
        <w:t>глибоку модернізацію</w:t>
      </w:r>
      <w:r w:rsidRPr="0037027A">
        <w:rPr>
          <w:rFonts w:ascii="Times New Roman" w:eastAsia="Times New Roman" w:hAnsi="Times New Roman" w:cs="Times New Roman"/>
          <w:sz w:val="28"/>
          <w:szCs w:val="28"/>
          <w:lang w:val="uk-UA" w:eastAsia="uk-UA"/>
        </w:rPr>
        <w:t xml:space="preserve"> (вдосконалення) або </w:t>
      </w:r>
      <w:r w:rsidRPr="0037027A">
        <w:rPr>
          <w:rFonts w:ascii="Times New Roman" w:eastAsia="Times New Roman" w:hAnsi="Times New Roman" w:cs="Times New Roman"/>
          <w:bCs/>
          <w:sz w:val="28"/>
          <w:szCs w:val="28"/>
          <w:lang w:val="uk-UA" w:eastAsia="uk-UA"/>
        </w:rPr>
        <w:t>створення принципово нового рішення</w:t>
      </w:r>
      <w:r w:rsidRPr="0037027A">
        <w:rPr>
          <w:rFonts w:ascii="Times New Roman" w:eastAsia="Times New Roman" w:hAnsi="Times New Roman" w:cs="Times New Roman"/>
          <w:sz w:val="28"/>
          <w:szCs w:val="28"/>
          <w:lang w:val="uk-UA" w:eastAsia="uk-UA"/>
        </w:rPr>
        <w:t xml:space="preserve"> повинно бути </w:t>
      </w:r>
      <w:r w:rsidRPr="0037027A">
        <w:rPr>
          <w:rFonts w:ascii="Times New Roman" w:eastAsia="Times New Roman" w:hAnsi="Times New Roman" w:cs="Times New Roman"/>
          <w:bCs/>
          <w:sz w:val="28"/>
          <w:szCs w:val="28"/>
          <w:lang w:val="uk-UA" w:eastAsia="uk-UA"/>
        </w:rPr>
        <w:t>ретельно аргументовано</w:t>
      </w:r>
      <w:r w:rsidRPr="0037027A">
        <w:rPr>
          <w:rFonts w:ascii="Times New Roman" w:eastAsia="Times New Roman" w:hAnsi="Times New Roman" w:cs="Times New Roman"/>
          <w:sz w:val="28"/>
          <w:szCs w:val="28"/>
          <w:lang w:val="uk-UA" w:eastAsia="uk-UA"/>
        </w:rPr>
        <w:t xml:space="preserve">. Це обґрунтування обов'язково базується на </w:t>
      </w:r>
      <w:r w:rsidRPr="0037027A">
        <w:rPr>
          <w:rFonts w:ascii="Times New Roman" w:eastAsia="Times New Roman" w:hAnsi="Times New Roman" w:cs="Times New Roman"/>
          <w:bCs/>
          <w:sz w:val="28"/>
          <w:szCs w:val="28"/>
          <w:lang w:val="uk-UA" w:eastAsia="uk-UA"/>
        </w:rPr>
        <w:t>порівняльному аналізі показників технічного рівня та експлуатаційної якості</w:t>
      </w:r>
      <w:r w:rsidRPr="0037027A">
        <w:rPr>
          <w:rFonts w:ascii="Times New Roman" w:eastAsia="Times New Roman" w:hAnsi="Times New Roman" w:cs="Times New Roman"/>
          <w:sz w:val="28"/>
          <w:szCs w:val="28"/>
          <w:lang w:val="uk-UA" w:eastAsia="uk-UA"/>
        </w:rPr>
        <w:t xml:space="preserve"> сучасних засобів автоматизації.</w:t>
      </w:r>
    </w:p>
    <w:p w14:paraId="056ACDFE" w14:textId="77777777" w:rsidR="0037027A" w:rsidRPr="0037027A" w:rsidRDefault="0037027A" w:rsidP="0022649F">
      <w:pPr>
        <w:spacing w:after="0" w:line="360" w:lineRule="auto"/>
        <w:ind w:firstLine="709"/>
        <w:jc w:val="both"/>
        <w:rPr>
          <w:rFonts w:ascii="Times New Roman" w:eastAsia="Times New Roman" w:hAnsi="Times New Roman" w:cs="Times New Roman"/>
          <w:sz w:val="28"/>
          <w:szCs w:val="28"/>
          <w:lang w:val="uk-UA" w:eastAsia="uk-UA"/>
        </w:rPr>
      </w:pPr>
      <w:r w:rsidRPr="0037027A">
        <w:rPr>
          <w:rFonts w:ascii="Times New Roman" w:eastAsia="Times New Roman" w:hAnsi="Times New Roman" w:cs="Times New Roman"/>
          <w:sz w:val="28"/>
          <w:szCs w:val="28"/>
          <w:lang w:val="uk-UA" w:eastAsia="uk-UA"/>
        </w:rPr>
        <w:t xml:space="preserve">Основними критеріями для оцінки доцільності впровадження нових технічних рішень є: </w:t>
      </w:r>
      <w:r w:rsidRPr="0037027A">
        <w:rPr>
          <w:rFonts w:ascii="Times New Roman" w:eastAsia="Times New Roman" w:hAnsi="Times New Roman" w:cs="Times New Roman"/>
          <w:bCs/>
          <w:sz w:val="28"/>
          <w:szCs w:val="28"/>
          <w:lang w:val="uk-UA" w:eastAsia="uk-UA"/>
        </w:rPr>
        <w:t>точність регулювання</w:t>
      </w:r>
      <w:r w:rsidRPr="0037027A">
        <w:rPr>
          <w:rFonts w:ascii="Times New Roman" w:eastAsia="Times New Roman" w:hAnsi="Times New Roman" w:cs="Times New Roman"/>
          <w:sz w:val="28"/>
          <w:szCs w:val="28"/>
          <w:lang w:val="uk-UA" w:eastAsia="uk-UA"/>
        </w:rPr>
        <w:t xml:space="preserve"> (здатність мінімізувати відхилення від заданого параметра), </w:t>
      </w:r>
      <w:r w:rsidRPr="0037027A">
        <w:rPr>
          <w:rFonts w:ascii="Times New Roman" w:eastAsia="Times New Roman" w:hAnsi="Times New Roman" w:cs="Times New Roman"/>
          <w:bCs/>
          <w:sz w:val="28"/>
          <w:szCs w:val="28"/>
          <w:lang w:val="uk-UA" w:eastAsia="uk-UA"/>
        </w:rPr>
        <w:t>надійність роботи</w:t>
      </w:r>
      <w:r w:rsidRPr="0037027A">
        <w:rPr>
          <w:rFonts w:ascii="Times New Roman" w:eastAsia="Times New Roman" w:hAnsi="Times New Roman" w:cs="Times New Roman"/>
          <w:sz w:val="28"/>
          <w:szCs w:val="28"/>
          <w:lang w:val="uk-UA" w:eastAsia="uk-UA"/>
        </w:rPr>
        <w:t xml:space="preserve"> обладнання та програмного забезпечення, </w:t>
      </w:r>
      <w:r w:rsidRPr="0037027A">
        <w:rPr>
          <w:rFonts w:ascii="Times New Roman" w:eastAsia="Times New Roman" w:hAnsi="Times New Roman" w:cs="Times New Roman"/>
          <w:bCs/>
          <w:sz w:val="28"/>
          <w:szCs w:val="28"/>
          <w:lang w:val="uk-UA" w:eastAsia="uk-UA"/>
        </w:rPr>
        <w:t>швидкодія</w:t>
      </w:r>
      <w:r w:rsidRPr="0037027A">
        <w:rPr>
          <w:rFonts w:ascii="Times New Roman" w:eastAsia="Times New Roman" w:hAnsi="Times New Roman" w:cs="Times New Roman"/>
          <w:sz w:val="28"/>
          <w:szCs w:val="28"/>
          <w:lang w:val="uk-UA" w:eastAsia="uk-UA"/>
        </w:rPr>
        <w:t xml:space="preserve"> системи (час реакції на збурення), </w:t>
      </w:r>
      <w:r w:rsidRPr="0037027A">
        <w:rPr>
          <w:rFonts w:ascii="Times New Roman" w:eastAsia="Times New Roman" w:hAnsi="Times New Roman" w:cs="Times New Roman"/>
          <w:bCs/>
          <w:sz w:val="28"/>
          <w:szCs w:val="28"/>
          <w:lang w:val="uk-UA" w:eastAsia="uk-UA"/>
        </w:rPr>
        <w:t>енергоефективність</w:t>
      </w:r>
      <w:r w:rsidRPr="0037027A">
        <w:rPr>
          <w:rFonts w:ascii="Times New Roman" w:eastAsia="Times New Roman" w:hAnsi="Times New Roman" w:cs="Times New Roman"/>
          <w:sz w:val="28"/>
          <w:szCs w:val="28"/>
          <w:lang w:val="uk-UA" w:eastAsia="uk-UA"/>
        </w:rPr>
        <w:t xml:space="preserve"> та, безумовно, </w:t>
      </w:r>
      <w:r w:rsidRPr="0037027A">
        <w:rPr>
          <w:rFonts w:ascii="Times New Roman" w:eastAsia="Times New Roman" w:hAnsi="Times New Roman" w:cs="Times New Roman"/>
          <w:bCs/>
          <w:sz w:val="28"/>
          <w:szCs w:val="28"/>
          <w:lang w:val="uk-UA" w:eastAsia="uk-UA"/>
        </w:rPr>
        <w:t>розширені можливості діагностики</w:t>
      </w:r>
      <w:r w:rsidRPr="0037027A">
        <w:rPr>
          <w:rFonts w:ascii="Times New Roman" w:eastAsia="Times New Roman" w:hAnsi="Times New Roman" w:cs="Times New Roman"/>
          <w:sz w:val="28"/>
          <w:szCs w:val="28"/>
          <w:lang w:val="uk-UA" w:eastAsia="uk-UA"/>
        </w:rPr>
        <w:t xml:space="preserve"> й моніторингу. Впровадження нової системи є економічно та технічно виправданим лише за умови, що вона забезпечує значне підвищення цих ключових показників порівняно із застарілою системою.</w:t>
      </w:r>
    </w:p>
    <w:p w14:paraId="5A2AEB32" w14:textId="77777777" w:rsidR="00865DDD" w:rsidRPr="008C353B" w:rsidRDefault="00865DDD" w:rsidP="00865DDD">
      <w:pPr>
        <w:pStyle w:val="21"/>
        <w:spacing w:after="0" w:line="360" w:lineRule="auto"/>
        <w:ind w:left="708"/>
        <w:jc w:val="center"/>
        <w:rPr>
          <w:rFonts w:cs="Times New Roman"/>
          <w:sz w:val="28"/>
          <w:szCs w:val="28"/>
          <w:lang w:val="uk-UA"/>
        </w:rPr>
      </w:pPr>
    </w:p>
    <w:p w14:paraId="47F26C99" w14:textId="528014C7" w:rsidR="00865DDD" w:rsidRPr="00865DDD" w:rsidRDefault="0022649F" w:rsidP="00865DDD">
      <w:pPr>
        <w:spacing w:after="0" w:line="360" w:lineRule="auto"/>
        <w:ind w:firstLine="709"/>
        <w:jc w:val="both"/>
        <w:rPr>
          <w:rFonts w:ascii="Times New Roman" w:eastAsia="Times New Roman" w:hAnsi="Times New Roman" w:cs="Times New Roman"/>
          <w:b/>
          <w:sz w:val="28"/>
          <w:szCs w:val="28"/>
          <w:lang w:val="uk-UA" w:eastAsia="uk-UA"/>
        </w:rPr>
      </w:pPr>
      <w:r w:rsidRPr="0022649F">
        <w:rPr>
          <w:rFonts w:ascii="Times New Roman" w:eastAsia="Times New Roman" w:hAnsi="Times New Roman" w:cs="Times New Roman"/>
          <w:b/>
          <w:sz w:val="28"/>
          <w:szCs w:val="28"/>
          <w:lang w:val="uk-UA" w:eastAsia="uk-UA"/>
        </w:rPr>
        <w:t>Висновки до розділу 2</w:t>
      </w:r>
    </w:p>
    <w:p w14:paraId="5EFD386D" w14:textId="516B8DE7" w:rsidR="00690625" w:rsidRPr="0022649F" w:rsidRDefault="00690625" w:rsidP="0022649F">
      <w:pPr>
        <w:widowControl w:val="0"/>
        <w:spacing w:after="0" w:line="360" w:lineRule="auto"/>
        <w:ind w:firstLine="709"/>
        <w:jc w:val="both"/>
        <w:rPr>
          <w:rFonts w:ascii="Times New Roman" w:eastAsia="Times New Roman" w:hAnsi="Times New Roman" w:cs="Times New Roman"/>
          <w:sz w:val="28"/>
          <w:szCs w:val="28"/>
          <w:lang w:val="en-US" w:eastAsia="uk-UA"/>
        </w:rPr>
      </w:pPr>
    </w:p>
    <w:p w14:paraId="068B5731" w14:textId="77777777" w:rsidR="0022649F" w:rsidRPr="0022649F" w:rsidRDefault="0022649F" w:rsidP="0022649F">
      <w:pPr>
        <w:spacing w:after="0" w:line="360" w:lineRule="auto"/>
        <w:ind w:firstLine="709"/>
        <w:jc w:val="both"/>
        <w:rPr>
          <w:rFonts w:ascii="Times New Roman" w:eastAsia="Times New Roman" w:hAnsi="Times New Roman" w:cs="Times New Roman"/>
          <w:sz w:val="28"/>
          <w:szCs w:val="28"/>
          <w:lang w:val="uk-UA" w:eastAsia="uk-UA"/>
        </w:rPr>
      </w:pPr>
      <w:r w:rsidRPr="0022649F">
        <w:rPr>
          <w:rFonts w:ascii="Times New Roman" w:eastAsia="Times New Roman" w:hAnsi="Times New Roman" w:cs="Times New Roman"/>
          <w:sz w:val="28"/>
          <w:szCs w:val="28"/>
          <w:lang w:val="uk-UA" w:eastAsia="uk-UA"/>
        </w:rPr>
        <w:t xml:space="preserve">У цьому розділі було детально розглянуто </w:t>
      </w:r>
      <w:r w:rsidRPr="0022649F">
        <w:rPr>
          <w:rFonts w:ascii="Times New Roman" w:eastAsia="Times New Roman" w:hAnsi="Times New Roman" w:cs="Times New Roman"/>
          <w:bCs/>
          <w:sz w:val="28"/>
          <w:szCs w:val="28"/>
          <w:lang w:val="uk-UA" w:eastAsia="uk-UA"/>
        </w:rPr>
        <w:t>особливості регулювання температури перегрітої пари</w:t>
      </w:r>
      <w:r w:rsidRPr="0022649F">
        <w:rPr>
          <w:rFonts w:ascii="Times New Roman" w:eastAsia="Times New Roman" w:hAnsi="Times New Roman" w:cs="Times New Roman"/>
          <w:sz w:val="28"/>
          <w:szCs w:val="28"/>
          <w:lang w:val="uk-UA" w:eastAsia="uk-UA"/>
        </w:rPr>
        <w:t xml:space="preserve"> на сучасних енергетичних установках та обґрунтовано </w:t>
      </w:r>
      <w:r w:rsidRPr="0022649F">
        <w:rPr>
          <w:rFonts w:ascii="Times New Roman" w:eastAsia="Times New Roman" w:hAnsi="Times New Roman" w:cs="Times New Roman"/>
          <w:bCs/>
          <w:sz w:val="28"/>
          <w:szCs w:val="28"/>
          <w:lang w:val="uk-UA" w:eastAsia="uk-UA"/>
        </w:rPr>
        <w:lastRenderedPageBreak/>
        <w:t>жорсткі вимоги</w:t>
      </w:r>
      <w:r w:rsidRPr="0022649F">
        <w:rPr>
          <w:rFonts w:ascii="Times New Roman" w:eastAsia="Times New Roman" w:hAnsi="Times New Roman" w:cs="Times New Roman"/>
          <w:sz w:val="28"/>
          <w:szCs w:val="28"/>
          <w:lang w:val="uk-UA" w:eastAsia="uk-UA"/>
        </w:rPr>
        <w:t xml:space="preserve"> до точності підтримання цього критично важливого параметра. Було встановлено, що допустимі відхилення температури від номінальних значень є суворо регламентованими, особливо для котлоагрегатів із високими та підвищеними параметрами пари, що підкреслює необхідність використання високоточних систем автоматизації.</w:t>
      </w:r>
    </w:p>
    <w:p w14:paraId="2A9C9951" w14:textId="77777777" w:rsidR="0022649F" w:rsidRPr="0022649F" w:rsidRDefault="0022649F" w:rsidP="0022649F">
      <w:pPr>
        <w:spacing w:after="0" w:line="360" w:lineRule="auto"/>
        <w:ind w:firstLine="709"/>
        <w:jc w:val="both"/>
        <w:rPr>
          <w:rFonts w:ascii="Times New Roman" w:eastAsia="Times New Roman" w:hAnsi="Times New Roman" w:cs="Times New Roman"/>
          <w:sz w:val="28"/>
          <w:szCs w:val="28"/>
          <w:lang w:val="uk-UA" w:eastAsia="uk-UA"/>
        </w:rPr>
      </w:pPr>
      <w:r w:rsidRPr="0022649F">
        <w:rPr>
          <w:rFonts w:ascii="Times New Roman" w:eastAsia="Times New Roman" w:hAnsi="Times New Roman" w:cs="Times New Roman"/>
          <w:sz w:val="28"/>
          <w:szCs w:val="28"/>
          <w:lang w:val="uk-UA" w:eastAsia="uk-UA"/>
        </w:rPr>
        <w:t xml:space="preserve">Ми проаналізували </w:t>
      </w:r>
      <w:r w:rsidRPr="0022649F">
        <w:rPr>
          <w:rFonts w:ascii="Times New Roman" w:eastAsia="Times New Roman" w:hAnsi="Times New Roman" w:cs="Times New Roman"/>
          <w:bCs/>
          <w:sz w:val="28"/>
          <w:szCs w:val="28"/>
          <w:lang w:val="uk-UA" w:eastAsia="uk-UA"/>
        </w:rPr>
        <w:t>три основні (принципово різні) методи впливу</w:t>
      </w:r>
      <w:r w:rsidRPr="0022649F">
        <w:rPr>
          <w:rFonts w:ascii="Times New Roman" w:eastAsia="Times New Roman" w:hAnsi="Times New Roman" w:cs="Times New Roman"/>
          <w:sz w:val="28"/>
          <w:szCs w:val="28"/>
          <w:lang w:val="uk-UA" w:eastAsia="uk-UA"/>
        </w:rPr>
        <w:t xml:space="preserve"> на температуру перегрітої пари: </w:t>
      </w:r>
      <w:r w:rsidRPr="0022649F">
        <w:rPr>
          <w:rFonts w:ascii="Times New Roman" w:eastAsia="Times New Roman" w:hAnsi="Times New Roman" w:cs="Times New Roman"/>
          <w:bCs/>
          <w:sz w:val="28"/>
          <w:szCs w:val="28"/>
          <w:lang w:val="uk-UA" w:eastAsia="uk-UA"/>
        </w:rPr>
        <w:t>метод змішування (впорскування)</w:t>
      </w:r>
      <w:r w:rsidRPr="0022649F">
        <w:rPr>
          <w:rFonts w:ascii="Times New Roman" w:eastAsia="Times New Roman" w:hAnsi="Times New Roman" w:cs="Times New Roman"/>
          <w:sz w:val="28"/>
          <w:szCs w:val="28"/>
          <w:lang w:val="uk-UA" w:eastAsia="uk-UA"/>
        </w:rPr>
        <w:t xml:space="preserve">, </w:t>
      </w:r>
      <w:r w:rsidRPr="0022649F">
        <w:rPr>
          <w:rFonts w:ascii="Times New Roman" w:eastAsia="Times New Roman" w:hAnsi="Times New Roman" w:cs="Times New Roman"/>
          <w:bCs/>
          <w:sz w:val="28"/>
          <w:szCs w:val="28"/>
          <w:lang w:val="uk-UA" w:eastAsia="uk-UA"/>
        </w:rPr>
        <w:t>метод поверхневого охолодження</w:t>
      </w:r>
      <w:r w:rsidRPr="0022649F">
        <w:rPr>
          <w:rFonts w:ascii="Times New Roman" w:eastAsia="Times New Roman" w:hAnsi="Times New Roman" w:cs="Times New Roman"/>
          <w:sz w:val="28"/>
          <w:szCs w:val="28"/>
          <w:lang w:val="uk-UA" w:eastAsia="uk-UA"/>
        </w:rPr>
        <w:t xml:space="preserve"> та </w:t>
      </w:r>
      <w:r w:rsidRPr="0022649F">
        <w:rPr>
          <w:rFonts w:ascii="Times New Roman" w:eastAsia="Times New Roman" w:hAnsi="Times New Roman" w:cs="Times New Roman"/>
          <w:bCs/>
          <w:sz w:val="28"/>
          <w:szCs w:val="28"/>
          <w:lang w:val="uk-UA" w:eastAsia="uk-UA"/>
        </w:rPr>
        <w:t>метод впливу на теплове сприйняття</w:t>
      </w:r>
      <w:r w:rsidRPr="0022649F">
        <w:rPr>
          <w:rFonts w:ascii="Times New Roman" w:eastAsia="Times New Roman" w:hAnsi="Times New Roman" w:cs="Times New Roman"/>
          <w:sz w:val="28"/>
          <w:szCs w:val="28"/>
          <w:lang w:val="uk-UA" w:eastAsia="uk-UA"/>
        </w:rPr>
        <w:t xml:space="preserve"> через регулювання газового тракту. Кожен з цих методів має свої конструктивні особливості та принципи розрахунку поверхонь нагріву, які повинні забезпечувати вихід заданого параметра навіть за умов максимальних збурень, спрямованих на його зниження.</w:t>
      </w:r>
    </w:p>
    <w:p w14:paraId="54B279D6" w14:textId="77777777" w:rsidR="0022649F" w:rsidRPr="0022649F" w:rsidRDefault="0022649F" w:rsidP="0022649F">
      <w:pPr>
        <w:spacing w:after="0" w:line="360" w:lineRule="auto"/>
        <w:ind w:firstLine="709"/>
        <w:jc w:val="both"/>
        <w:rPr>
          <w:rFonts w:ascii="Times New Roman" w:eastAsia="Times New Roman" w:hAnsi="Times New Roman" w:cs="Times New Roman"/>
          <w:sz w:val="28"/>
          <w:szCs w:val="28"/>
          <w:lang w:val="uk-UA" w:eastAsia="uk-UA"/>
        </w:rPr>
      </w:pPr>
      <w:r w:rsidRPr="0022649F">
        <w:rPr>
          <w:rFonts w:ascii="Times New Roman" w:eastAsia="Times New Roman" w:hAnsi="Times New Roman" w:cs="Times New Roman"/>
          <w:sz w:val="28"/>
          <w:szCs w:val="28"/>
          <w:lang w:val="uk-UA" w:eastAsia="uk-UA"/>
        </w:rPr>
        <w:t xml:space="preserve">Було також підкреслено, що рішення про </w:t>
      </w:r>
      <w:r w:rsidRPr="0022649F">
        <w:rPr>
          <w:rFonts w:ascii="Times New Roman" w:eastAsia="Times New Roman" w:hAnsi="Times New Roman" w:cs="Times New Roman"/>
          <w:bCs/>
          <w:sz w:val="28"/>
          <w:szCs w:val="28"/>
          <w:lang w:val="uk-UA" w:eastAsia="uk-UA"/>
        </w:rPr>
        <w:t>модернізацію або повну заміну</w:t>
      </w:r>
      <w:r w:rsidRPr="0022649F">
        <w:rPr>
          <w:rFonts w:ascii="Times New Roman" w:eastAsia="Times New Roman" w:hAnsi="Times New Roman" w:cs="Times New Roman"/>
          <w:sz w:val="28"/>
          <w:szCs w:val="28"/>
          <w:lang w:val="uk-UA" w:eastAsia="uk-UA"/>
        </w:rPr>
        <w:t xml:space="preserve"> функціонуючої системи автоматизації має бути </w:t>
      </w:r>
      <w:r w:rsidRPr="0022649F">
        <w:rPr>
          <w:rFonts w:ascii="Times New Roman" w:eastAsia="Times New Roman" w:hAnsi="Times New Roman" w:cs="Times New Roman"/>
          <w:bCs/>
          <w:sz w:val="28"/>
          <w:szCs w:val="28"/>
          <w:lang w:val="uk-UA" w:eastAsia="uk-UA"/>
        </w:rPr>
        <w:t>ґрунтовно обґрунтовано</w:t>
      </w:r>
      <w:r w:rsidRPr="0022649F">
        <w:rPr>
          <w:rFonts w:ascii="Times New Roman" w:eastAsia="Times New Roman" w:hAnsi="Times New Roman" w:cs="Times New Roman"/>
          <w:sz w:val="28"/>
          <w:szCs w:val="28"/>
          <w:lang w:val="uk-UA" w:eastAsia="uk-UA"/>
        </w:rPr>
        <w:t xml:space="preserve">. Це обґрунтування потребує порівняльного аналізу, що спирається на ключові </w:t>
      </w:r>
      <w:r w:rsidRPr="0022649F">
        <w:rPr>
          <w:rFonts w:ascii="Times New Roman" w:eastAsia="Times New Roman" w:hAnsi="Times New Roman" w:cs="Times New Roman"/>
          <w:bCs/>
          <w:sz w:val="28"/>
          <w:szCs w:val="28"/>
          <w:lang w:val="uk-UA" w:eastAsia="uk-UA"/>
        </w:rPr>
        <w:t>показники технічного рівня та якості</w:t>
      </w:r>
      <w:r w:rsidRPr="0022649F">
        <w:rPr>
          <w:rFonts w:ascii="Times New Roman" w:eastAsia="Times New Roman" w:hAnsi="Times New Roman" w:cs="Times New Roman"/>
          <w:sz w:val="28"/>
          <w:szCs w:val="28"/>
          <w:lang w:val="uk-UA" w:eastAsia="uk-UA"/>
        </w:rPr>
        <w:t xml:space="preserve"> нових засобів, включаючи точність регулювання, надійність, швидкодію, енергоефективність та діагностичні можливості. Впровадження нового обладнання є виправданим лише тоді, коли воно забезпечує значне покращення цих експлуатаційних характеристик.</w:t>
      </w:r>
    </w:p>
    <w:p w14:paraId="5DF8F689" w14:textId="77777777" w:rsidR="0022649F" w:rsidRPr="0022649F" w:rsidRDefault="0022649F" w:rsidP="0022649F">
      <w:pPr>
        <w:spacing w:after="0" w:line="360" w:lineRule="auto"/>
        <w:ind w:firstLine="709"/>
        <w:jc w:val="both"/>
        <w:rPr>
          <w:rFonts w:ascii="Times New Roman" w:eastAsia="Times New Roman" w:hAnsi="Times New Roman" w:cs="Times New Roman"/>
          <w:sz w:val="28"/>
          <w:szCs w:val="28"/>
          <w:lang w:val="uk-UA" w:eastAsia="uk-UA"/>
        </w:rPr>
      </w:pPr>
      <w:r w:rsidRPr="0022649F">
        <w:rPr>
          <w:rFonts w:ascii="Times New Roman" w:eastAsia="Times New Roman" w:hAnsi="Times New Roman" w:cs="Times New Roman"/>
          <w:sz w:val="28"/>
          <w:szCs w:val="28"/>
          <w:lang w:val="uk-UA" w:eastAsia="uk-UA"/>
        </w:rPr>
        <w:t>Таким чином, ефективне управління температурою перегрітої пари є складним завданням, яке вимагає застосування надійних методів регулювання та сучасних високотехнологічних систем автоматизації, здатних забезпечити необхідну точність і стабільність роботи енергоблоку.</w:t>
      </w:r>
    </w:p>
    <w:p w14:paraId="262FBACD" w14:textId="590B3A8F" w:rsidR="00690625" w:rsidRPr="00865DDD" w:rsidRDefault="00690625" w:rsidP="00865DDD">
      <w:pPr>
        <w:widowControl w:val="0"/>
        <w:spacing w:after="0" w:line="360" w:lineRule="auto"/>
        <w:ind w:firstLine="709"/>
        <w:jc w:val="both"/>
        <w:rPr>
          <w:rFonts w:ascii="Times New Roman" w:eastAsia="Times New Roman" w:hAnsi="Times New Roman" w:cs="Times New Roman"/>
          <w:sz w:val="28"/>
          <w:szCs w:val="28"/>
          <w:lang w:val="en-US" w:eastAsia="uk-UA"/>
        </w:rPr>
      </w:pPr>
    </w:p>
    <w:p w14:paraId="1ED26687" w14:textId="709A0F03"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613EE77D" w14:textId="572EC033"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37904509" w14:textId="11B9C57C"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1ED9EB48" w14:textId="41776B46"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1D5B318D" w14:textId="5272762C"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0C2C5FDD" w14:textId="221BAE1E" w:rsidR="00690625" w:rsidRDefault="00690625" w:rsidP="009A729F">
      <w:pPr>
        <w:widowControl w:val="0"/>
        <w:spacing w:after="0" w:line="360" w:lineRule="auto"/>
        <w:jc w:val="center"/>
        <w:rPr>
          <w:rFonts w:ascii="Times New Roman" w:eastAsia="Times New Roman" w:hAnsi="Times New Roman" w:cs="Times New Roman"/>
          <w:b/>
          <w:sz w:val="28"/>
          <w:szCs w:val="28"/>
          <w:lang w:val="en-US" w:eastAsia="uk-UA"/>
        </w:rPr>
      </w:pPr>
    </w:p>
    <w:p w14:paraId="1AF36814" w14:textId="761FDDB2" w:rsidR="00690625" w:rsidRDefault="0066221C"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lastRenderedPageBreak/>
        <w:t>РОЗДІЛ 3</w:t>
      </w:r>
    </w:p>
    <w:p w14:paraId="3F88F4F8" w14:textId="0E86EAFD" w:rsidR="0066221C" w:rsidRDefault="0066221C" w:rsidP="009A729F">
      <w:pPr>
        <w:widowControl w:val="0"/>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СИНТЕЗ СИСТЕМИ АВТОМАТИЧНОГО КЕРУВАННЯ КОТЛОАГРЕГАТОМ</w:t>
      </w:r>
    </w:p>
    <w:p w14:paraId="68F1A1B5" w14:textId="77777777" w:rsidR="008D31D5" w:rsidRDefault="008D31D5" w:rsidP="009A729F">
      <w:pPr>
        <w:widowControl w:val="0"/>
        <w:spacing w:after="0" w:line="360" w:lineRule="auto"/>
        <w:jc w:val="center"/>
        <w:rPr>
          <w:rFonts w:ascii="Times New Roman" w:eastAsia="Times New Roman" w:hAnsi="Times New Roman" w:cs="Times New Roman"/>
          <w:b/>
          <w:sz w:val="28"/>
          <w:szCs w:val="28"/>
          <w:lang w:val="uk-UA" w:eastAsia="uk-UA"/>
        </w:rPr>
      </w:pPr>
    </w:p>
    <w:p w14:paraId="23A88793" w14:textId="6335A117" w:rsidR="008D31D5" w:rsidRDefault="008D31D5" w:rsidP="008D31D5">
      <w:pPr>
        <w:widowControl w:val="0"/>
        <w:spacing w:after="0" w:line="360" w:lineRule="auto"/>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ab/>
        <w:t>3.1. Ідентифікація керованого об’єкта</w:t>
      </w:r>
    </w:p>
    <w:p w14:paraId="1B71ECDD" w14:textId="7C9F44E5" w:rsidR="008D31D5" w:rsidRDefault="008D31D5" w:rsidP="008D31D5">
      <w:pPr>
        <w:widowControl w:val="0"/>
        <w:spacing w:after="0" w:line="360" w:lineRule="auto"/>
        <w:rPr>
          <w:rFonts w:ascii="Times New Roman" w:eastAsia="Times New Roman" w:hAnsi="Times New Roman" w:cs="Times New Roman"/>
          <w:b/>
          <w:sz w:val="28"/>
          <w:szCs w:val="28"/>
          <w:lang w:val="uk-UA" w:eastAsia="uk-UA"/>
        </w:rPr>
      </w:pPr>
    </w:p>
    <w:p w14:paraId="6DAE75C3" w14:textId="77777777" w:rsidR="008D31D5" w:rsidRPr="00814BAD" w:rsidRDefault="008D31D5" w:rsidP="008D31D5">
      <w:pPr>
        <w:spacing w:after="0" w:line="360" w:lineRule="auto"/>
        <w:ind w:firstLine="709"/>
        <w:jc w:val="both"/>
        <w:rPr>
          <w:rFonts w:ascii="Times New Roman" w:eastAsia="Times New Roman" w:hAnsi="Times New Roman" w:cs="Times New Roman"/>
          <w:sz w:val="28"/>
          <w:szCs w:val="28"/>
          <w:lang w:val="uk-UA" w:eastAsia="uk-UA"/>
        </w:rPr>
      </w:pPr>
      <w:r w:rsidRPr="00814BAD">
        <w:rPr>
          <w:rFonts w:ascii="Times New Roman" w:eastAsia="Times New Roman" w:hAnsi="Times New Roman" w:cs="Times New Roman"/>
          <w:sz w:val="28"/>
          <w:szCs w:val="28"/>
          <w:lang w:val="uk-UA" w:eastAsia="uk-UA"/>
        </w:rPr>
        <w:t xml:space="preserve">У межах даного дослідження передбачається </w:t>
      </w:r>
      <w:r w:rsidRPr="00814BAD">
        <w:rPr>
          <w:rFonts w:ascii="Times New Roman" w:eastAsia="Times New Roman" w:hAnsi="Times New Roman" w:cs="Times New Roman"/>
          <w:bCs/>
          <w:sz w:val="28"/>
          <w:szCs w:val="28"/>
          <w:lang w:val="uk-UA" w:eastAsia="uk-UA"/>
        </w:rPr>
        <w:t>розробка та обчислення</w:t>
      </w:r>
      <w:r w:rsidRPr="00814BAD">
        <w:rPr>
          <w:rFonts w:ascii="Times New Roman" w:eastAsia="Times New Roman" w:hAnsi="Times New Roman" w:cs="Times New Roman"/>
          <w:sz w:val="28"/>
          <w:szCs w:val="28"/>
          <w:lang w:val="uk-UA" w:eastAsia="uk-UA"/>
        </w:rPr>
        <w:t xml:space="preserve"> параметрів автоматизованої системи, призначеної для </w:t>
      </w:r>
      <w:r w:rsidRPr="00814BAD">
        <w:rPr>
          <w:rFonts w:ascii="Times New Roman" w:eastAsia="Times New Roman" w:hAnsi="Times New Roman" w:cs="Times New Roman"/>
          <w:bCs/>
          <w:sz w:val="28"/>
          <w:szCs w:val="28"/>
          <w:lang w:val="uk-UA" w:eastAsia="uk-UA"/>
        </w:rPr>
        <w:t>стабілізації рівня води</w:t>
      </w:r>
      <w:r w:rsidRPr="00814BAD">
        <w:rPr>
          <w:rFonts w:ascii="Times New Roman" w:eastAsia="Times New Roman" w:hAnsi="Times New Roman" w:cs="Times New Roman"/>
          <w:sz w:val="28"/>
          <w:szCs w:val="28"/>
          <w:lang w:val="uk-UA" w:eastAsia="uk-UA"/>
        </w:rPr>
        <w:t xml:space="preserve"> в барабані парового котла. Основною функцією цієї системи є забезпечення </w:t>
      </w:r>
      <w:r w:rsidRPr="00814BAD">
        <w:rPr>
          <w:rFonts w:ascii="Times New Roman" w:eastAsia="Times New Roman" w:hAnsi="Times New Roman" w:cs="Times New Roman"/>
          <w:bCs/>
          <w:sz w:val="28"/>
          <w:szCs w:val="28"/>
          <w:lang w:val="uk-UA" w:eastAsia="uk-UA"/>
        </w:rPr>
        <w:t>підтримки заданого (необхідного) рівня</w:t>
      </w:r>
      <w:r w:rsidRPr="00814BAD">
        <w:rPr>
          <w:rFonts w:ascii="Times New Roman" w:eastAsia="Times New Roman" w:hAnsi="Times New Roman" w:cs="Times New Roman"/>
          <w:sz w:val="28"/>
          <w:szCs w:val="28"/>
          <w:lang w:val="uk-UA" w:eastAsia="uk-UA"/>
        </w:rPr>
        <w:t xml:space="preserve"> рідини в барабані.</w:t>
      </w:r>
    </w:p>
    <w:p w14:paraId="58E8B851" w14:textId="00777075" w:rsidR="008D31D5" w:rsidRPr="00814BAD" w:rsidRDefault="008D31D5" w:rsidP="008D31D5">
      <w:pPr>
        <w:spacing w:after="0" w:line="360" w:lineRule="auto"/>
        <w:ind w:firstLine="709"/>
        <w:jc w:val="both"/>
        <w:rPr>
          <w:rFonts w:ascii="Times New Roman" w:eastAsia="Times New Roman" w:hAnsi="Times New Roman" w:cs="Times New Roman"/>
          <w:sz w:val="28"/>
          <w:szCs w:val="28"/>
          <w:lang w:val="uk-UA" w:eastAsia="uk-UA"/>
        </w:rPr>
      </w:pPr>
      <w:r w:rsidRPr="00814BAD">
        <w:rPr>
          <w:rFonts w:ascii="Times New Roman" w:eastAsia="Times New Roman" w:hAnsi="Times New Roman" w:cs="Times New Roman"/>
          <w:sz w:val="28"/>
          <w:szCs w:val="28"/>
          <w:lang w:val="uk-UA" w:eastAsia="uk-UA"/>
        </w:rPr>
        <w:t xml:space="preserve">Ключовим етапом є аналіз взаємозв'язку між </w:t>
      </w:r>
      <w:r w:rsidRPr="00814BAD">
        <w:rPr>
          <w:rFonts w:ascii="Times New Roman" w:eastAsia="Times New Roman" w:hAnsi="Times New Roman" w:cs="Times New Roman"/>
          <w:bCs/>
          <w:sz w:val="28"/>
          <w:szCs w:val="28"/>
          <w:lang w:val="uk-UA" w:eastAsia="uk-UA"/>
        </w:rPr>
        <w:t>вхідними та вихідними параметрами</w:t>
      </w:r>
      <w:r w:rsidRPr="00814BAD">
        <w:rPr>
          <w:rFonts w:ascii="Times New Roman" w:eastAsia="Times New Roman" w:hAnsi="Times New Roman" w:cs="Times New Roman"/>
          <w:sz w:val="28"/>
          <w:szCs w:val="28"/>
          <w:lang w:val="uk-UA" w:eastAsia="uk-UA"/>
        </w:rPr>
        <w:t xml:space="preserve"> об'єкта, що безпосередньо стосується поставленого завдання регулювання. На </w:t>
      </w:r>
      <w:r w:rsidRPr="00814BAD">
        <w:rPr>
          <w:rFonts w:ascii="Times New Roman" w:eastAsia="Times New Roman" w:hAnsi="Times New Roman" w:cs="Times New Roman"/>
          <w:bCs/>
          <w:sz w:val="28"/>
          <w:szCs w:val="28"/>
          <w:lang w:val="uk-UA" w:eastAsia="uk-UA"/>
        </w:rPr>
        <w:t>рис. 3.1.</w:t>
      </w:r>
      <w:r w:rsidRPr="00814BAD">
        <w:rPr>
          <w:rFonts w:ascii="Times New Roman" w:eastAsia="Times New Roman" w:hAnsi="Times New Roman" w:cs="Times New Roman"/>
          <w:sz w:val="28"/>
          <w:szCs w:val="28"/>
          <w:lang w:val="uk-UA" w:eastAsia="uk-UA"/>
        </w:rPr>
        <w:t xml:space="preserve"> представлено </w:t>
      </w:r>
      <w:r w:rsidRPr="00814BAD">
        <w:rPr>
          <w:rFonts w:ascii="Times New Roman" w:eastAsia="Times New Roman" w:hAnsi="Times New Roman" w:cs="Times New Roman"/>
          <w:bCs/>
          <w:sz w:val="28"/>
          <w:szCs w:val="28"/>
          <w:lang w:val="uk-UA" w:eastAsia="uk-UA"/>
        </w:rPr>
        <w:t>схематичне зображення</w:t>
      </w:r>
      <w:r w:rsidRPr="00814BAD">
        <w:rPr>
          <w:rFonts w:ascii="Times New Roman" w:eastAsia="Times New Roman" w:hAnsi="Times New Roman" w:cs="Times New Roman"/>
          <w:sz w:val="28"/>
          <w:szCs w:val="28"/>
          <w:lang w:val="uk-UA" w:eastAsia="uk-UA"/>
        </w:rPr>
        <w:t xml:space="preserve"> моделі технологічної ділянки, для якої буде </w:t>
      </w:r>
      <w:proofErr w:type="spellStart"/>
      <w:r w:rsidRPr="00814BAD">
        <w:rPr>
          <w:rFonts w:ascii="Times New Roman" w:eastAsia="Times New Roman" w:hAnsi="Times New Roman" w:cs="Times New Roman"/>
          <w:sz w:val="28"/>
          <w:szCs w:val="28"/>
          <w:lang w:val="uk-UA" w:eastAsia="uk-UA"/>
        </w:rPr>
        <w:t>проєктуватися</w:t>
      </w:r>
      <w:proofErr w:type="spellEnd"/>
      <w:r w:rsidRPr="00814BAD">
        <w:rPr>
          <w:rFonts w:ascii="Times New Roman" w:eastAsia="Times New Roman" w:hAnsi="Times New Roman" w:cs="Times New Roman"/>
          <w:sz w:val="28"/>
          <w:szCs w:val="28"/>
          <w:lang w:val="uk-UA" w:eastAsia="uk-UA"/>
        </w:rPr>
        <w:t xml:space="preserve"> система керування.</w:t>
      </w:r>
    </w:p>
    <w:p w14:paraId="72F3ECA4" w14:textId="400ABD68" w:rsidR="008D31D5" w:rsidRPr="00814BAD" w:rsidRDefault="008D31D5" w:rsidP="008D31D5">
      <w:pPr>
        <w:spacing w:after="0" w:line="360" w:lineRule="auto"/>
        <w:ind w:firstLine="709"/>
        <w:jc w:val="both"/>
        <w:rPr>
          <w:rFonts w:ascii="Times New Roman" w:eastAsia="Times New Roman" w:hAnsi="Times New Roman" w:cs="Times New Roman"/>
          <w:sz w:val="28"/>
          <w:szCs w:val="28"/>
          <w:lang w:val="uk-UA" w:eastAsia="uk-UA"/>
        </w:rPr>
      </w:pPr>
      <w:r w:rsidRPr="00814BAD">
        <w:rPr>
          <w:rFonts w:ascii="Times New Roman" w:eastAsia="Times New Roman" w:hAnsi="Times New Roman" w:cs="Times New Roman"/>
          <w:sz w:val="28"/>
          <w:szCs w:val="28"/>
          <w:lang w:val="uk-UA" w:eastAsia="uk-UA"/>
        </w:rPr>
        <w:t xml:space="preserve">Для ефективного розрахунку системи автоматичного керування критично важливим є отримання </w:t>
      </w:r>
      <w:r w:rsidRPr="00814BAD">
        <w:rPr>
          <w:rFonts w:ascii="Times New Roman" w:eastAsia="Times New Roman" w:hAnsi="Times New Roman" w:cs="Times New Roman"/>
          <w:bCs/>
          <w:sz w:val="28"/>
          <w:szCs w:val="28"/>
          <w:lang w:val="uk-UA" w:eastAsia="uk-UA"/>
        </w:rPr>
        <w:t>адекватного математичного опису</w:t>
      </w:r>
      <w:r w:rsidRPr="00814BAD">
        <w:rPr>
          <w:rFonts w:ascii="Times New Roman" w:eastAsia="Times New Roman" w:hAnsi="Times New Roman" w:cs="Times New Roman"/>
          <w:sz w:val="28"/>
          <w:szCs w:val="28"/>
          <w:lang w:val="uk-UA" w:eastAsia="uk-UA"/>
        </w:rPr>
        <w:t xml:space="preserve"> регульованої ділянки. Це означає необхідність </w:t>
      </w:r>
      <w:r w:rsidRPr="00814BAD">
        <w:rPr>
          <w:rFonts w:ascii="Times New Roman" w:eastAsia="Times New Roman" w:hAnsi="Times New Roman" w:cs="Times New Roman"/>
          <w:bCs/>
          <w:sz w:val="28"/>
          <w:szCs w:val="28"/>
          <w:lang w:val="uk-UA" w:eastAsia="uk-UA"/>
        </w:rPr>
        <w:t>визначення математичних моделей</w:t>
      </w:r>
      <w:r w:rsidRPr="00814BAD">
        <w:rPr>
          <w:rFonts w:ascii="Times New Roman" w:eastAsia="Times New Roman" w:hAnsi="Times New Roman" w:cs="Times New Roman"/>
          <w:sz w:val="28"/>
          <w:szCs w:val="28"/>
          <w:lang w:val="uk-UA" w:eastAsia="uk-UA"/>
        </w:rPr>
        <w:t xml:space="preserve"> технологічного об'єкта для кожного каналу взаємодії (впливу). З цією метою буде проведено </w:t>
      </w:r>
      <w:r w:rsidRPr="00814BAD">
        <w:rPr>
          <w:rFonts w:ascii="Times New Roman" w:eastAsia="Times New Roman" w:hAnsi="Times New Roman" w:cs="Times New Roman"/>
          <w:bCs/>
          <w:sz w:val="28"/>
          <w:szCs w:val="28"/>
          <w:lang w:val="uk-UA" w:eastAsia="uk-UA"/>
        </w:rPr>
        <w:t>процедуру ідентифікації</w:t>
      </w:r>
      <w:r w:rsidRPr="00814BAD">
        <w:rPr>
          <w:rFonts w:ascii="Times New Roman" w:eastAsia="Times New Roman" w:hAnsi="Times New Roman" w:cs="Times New Roman"/>
          <w:sz w:val="28"/>
          <w:szCs w:val="28"/>
          <w:lang w:val="uk-UA" w:eastAsia="uk-UA"/>
        </w:rPr>
        <w:t xml:space="preserve"> об’єкта керування.</w:t>
      </w:r>
    </w:p>
    <w:p w14:paraId="77110D3A" w14:textId="77777777" w:rsidR="008D31D5" w:rsidRPr="008D31D5" w:rsidRDefault="008D31D5" w:rsidP="008D31D5">
      <w:pPr>
        <w:spacing w:after="0" w:line="360" w:lineRule="auto"/>
        <w:ind w:firstLine="709"/>
        <w:jc w:val="both"/>
        <w:rPr>
          <w:rFonts w:ascii="Times New Roman" w:eastAsia="Times New Roman" w:hAnsi="Times New Roman" w:cs="Times New Roman"/>
          <w:sz w:val="24"/>
          <w:szCs w:val="24"/>
          <w:lang w:val="uk-UA" w:eastAsia="uk-UA"/>
        </w:rPr>
      </w:pPr>
    </w:p>
    <w:p w14:paraId="0522EE8B" w14:textId="7142F14F" w:rsidR="008D31D5" w:rsidRDefault="008D31D5" w:rsidP="008D31D5">
      <w:pPr>
        <w:widowControl w:val="0"/>
        <w:spacing w:after="0" w:line="360" w:lineRule="auto"/>
        <w:jc w:val="center"/>
        <w:rPr>
          <w:rFonts w:ascii="Times New Roman" w:eastAsia="Times New Roman" w:hAnsi="Times New Roman" w:cs="Times New Roman"/>
          <w:b/>
          <w:sz w:val="28"/>
          <w:szCs w:val="28"/>
          <w:lang w:val="uk-UA" w:eastAsia="uk-UA"/>
        </w:rPr>
      </w:pPr>
      <w:r w:rsidRPr="008D31D5">
        <w:rPr>
          <w:rFonts w:ascii="Times New Roman" w:eastAsia="Times New Roman" w:hAnsi="Times New Roman" w:cs="Times New Roman"/>
          <w:b/>
          <w:noProof/>
          <w:sz w:val="28"/>
          <w:szCs w:val="28"/>
          <w:lang w:val="uk-UA" w:eastAsia="uk-UA"/>
        </w:rPr>
        <w:drawing>
          <wp:inline distT="0" distB="0" distL="0" distR="0" wp14:anchorId="0250105A" wp14:editId="382FAEA6">
            <wp:extent cx="3844581" cy="1759527"/>
            <wp:effectExtent l="0" t="0" r="381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65724" cy="1769203"/>
                    </a:xfrm>
                    <a:prstGeom prst="rect">
                      <a:avLst/>
                    </a:prstGeom>
                    <a:noFill/>
                    <a:ln>
                      <a:noFill/>
                    </a:ln>
                  </pic:spPr>
                </pic:pic>
              </a:graphicData>
            </a:graphic>
          </wp:inline>
        </w:drawing>
      </w:r>
    </w:p>
    <w:p w14:paraId="34B78605" w14:textId="77777777" w:rsidR="0058501B" w:rsidRDefault="008D31D5" w:rsidP="008D31D5">
      <w:pPr>
        <w:widowControl w:val="0"/>
        <w:spacing w:after="0" w:line="360" w:lineRule="auto"/>
        <w:jc w:val="center"/>
        <w:rPr>
          <w:sz w:val="28"/>
          <w:szCs w:val="28"/>
          <w:lang w:val="uk-UA"/>
        </w:rPr>
      </w:pPr>
      <w:r>
        <w:rPr>
          <w:sz w:val="28"/>
          <w:szCs w:val="28"/>
          <w:lang w:val="uk-UA"/>
        </w:rPr>
        <w:t xml:space="preserve"> </w:t>
      </w:r>
    </w:p>
    <w:p w14:paraId="30305178" w14:textId="6769CE9F" w:rsidR="008D31D5" w:rsidRDefault="008D31D5" w:rsidP="008D31D5">
      <w:pPr>
        <w:widowControl w:val="0"/>
        <w:spacing w:after="0" w:line="360" w:lineRule="auto"/>
        <w:jc w:val="center"/>
        <w:rPr>
          <w:rFonts w:ascii="Times New Roman" w:hAnsi="Times New Roman" w:cs="Times New Roman"/>
          <w:sz w:val="28"/>
          <w:szCs w:val="28"/>
        </w:rPr>
      </w:pPr>
      <w:r w:rsidRPr="0058501B">
        <w:rPr>
          <w:rFonts w:ascii="Times New Roman" w:hAnsi="Times New Roman" w:cs="Times New Roman"/>
          <w:sz w:val="28"/>
          <w:szCs w:val="28"/>
          <w:lang w:val="uk-UA"/>
        </w:rPr>
        <w:t xml:space="preserve">Рис.3.1. </w:t>
      </w:r>
      <w:r w:rsidRPr="0058501B">
        <w:rPr>
          <w:rFonts w:ascii="Times New Roman" w:hAnsi="Times New Roman" w:cs="Times New Roman"/>
          <w:sz w:val="28"/>
          <w:szCs w:val="28"/>
        </w:rPr>
        <w:t xml:space="preserve">Структурна схема </w:t>
      </w:r>
      <w:r w:rsidR="0058501B">
        <w:rPr>
          <w:rFonts w:ascii="Times New Roman" w:hAnsi="Times New Roman" w:cs="Times New Roman"/>
          <w:sz w:val="28"/>
          <w:szCs w:val="28"/>
          <w:lang w:val="uk-UA"/>
        </w:rPr>
        <w:t>взаємо</w:t>
      </w:r>
      <w:proofErr w:type="spellStart"/>
      <w:r w:rsidRPr="0058501B">
        <w:rPr>
          <w:rFonts w:ascii="Times New Roman" w:hAnsi="Times New Roman" w:cs="Times New Roman"/>
          <w:sz w:val="28"/>
          <w:szCs w:val="28"/>
        </w:rPr>
        <w:t>зав’язків</w:t>
      </w:r>
      <w:proofErr w:type="spellEnd"/>
      <w:r w:rsidRPr="0058501B">
        <w:rPr>
          <w:rFonts w:ascii="Times New Roman" w:hAnsi="Times New Roman" w:cs="Times New Roman"/>
          <w:sz w:val="28"/>
          <w:szCs w:val="28"/>
        </w:rPr>
        <w:t xml:space="preserve"> </w:t>
      </w:r>
      <w:proofErr w:type="spellStart"/>
      <w:r w:rsidRPr="0058501B">
        <w:rPr>
          <w:rFonts w:ascii="Times New Roman" w:hAnsi="Times New Roman" w:cs="Times New Roman"/>
          <w:sz w:val="28"/>
          <w:szCs w:val="28"/>
        </w:rPr>
        <w:t>параметрів</w:t>
      </w:r>
      <w:proofErr w:type="spellEnd"/>
      <w:r w:rsidRPr="0058501B">
        <w:rPr>
          <w:rFonts w:ascii="Times New Roman" w:hAnsi="Times New Roman" w:cs="Times New Roman"/>
          <w:sz w:val="28"/>
          <w:szCs w:val="28"/>
        </w:rPr>
        <w:t xml:space="preserve"> </w:t>
      </w:r>
      <w:r w:rsidR="0058501B">
        <w:rPr>
          <w:rFonts w:ascii="Times New Roman" w:hAnsi="Times New Roman" w:cs="Times New Roman"/>
          <w:sz w:val="28"/>
          <w:szCs w:val="28"/>
          <w:lang w:val="uk-UA"/>
        </w:rPr>
        <w:t>контуру</w:t>
      </w:r>
      <w:r w:rsidRPr="0058501B">
        <w:rPr>
          <w:rFonts w:ascii="Times New Roman" w:hAnsi="Times New Roman" w:cs="Times New Roman"/>
          <w:sz w:val="28"/>
          <w:szCs w:val="28"/>
        </w:rPr>
        <w:t xml:space="preserve"> </w:t>
      </w:r>
      <w:proofErr w:type="spellStart"/>
      <w:r w:rsidRPr="0058501B">
        <w:rPr>
          <w:rFonts w:ascii="Times New Roman" w:hAnsi="Times New Roman" w:cs="Times New Roman"/>
          <w:sz w:val="28"/>
          <w:szCs w:val="28"/>
        </w:rPr>
        <w:t>керування</w:t>
      </w:r>
      <w:proofErr w:type="spellEnd"/>
      <w:r w:rsidR="0058501B" w:rsidRPr="0058501B">
        <w:rPr>
          <w:rFonts w:ascii="Times New Roman" w:hAnsi="Times New Roman" w:cs="Times New Roman"/>
          <w:sz w:val="28"/>
          <w:szCs w:val="28"/>
          <w:lang w:val="uk-UA"/>
        </w:rPr>
        <w:t>:</w:t>
      </w:r>
      <w:r w:rsidRPr="0058501B">
        <w:rPr>
          <w:rFonts w:ascii="Times New Roman" w:hAnsi="Times New Roman" w:cs="Times New Roman"/>
          <w:sz w:val="28"/>
          <w:szCs w:val="28"/>
        </w:rPr>
        <w:t xml:space="preserve"> </w:t>
      </w:r>
      <w:r w:rsidRPr="0058501B">
        <w:rPr>
          <w:rFonts w:ascii="Times New Roman" w:hAnsi="Times New Roman" w:cs="Times New Roman"/>
          <w:position w:val="-10"/>
          <w:sz w:val="28"/>
          <w:szCs w:val="28"/>
        </w:rPr>
        <w:object w:dxaOrig="400" w:dyaOrig="340" w14:anchorId="72F2EE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pt;height:17.35pt" o:ole="">
            <v:imagedata r:id="rId14" o:title=""/>
          </v:shape>
          <o:OLEObject Type="Embed" ProgID="Equation.DSMT4" ShapeID="_x0000_i1025" DrawAspect="Content" ObjectID="_1827424210" r:id="rId15"/>
        </w:object>
      </w:r>
      <w:r w:rsidRPr="0058501B">
        <w:rPr>
          <w:rFonts w:ascii="Times New Roman" w:hAnsi="Times New Roman" w:cs="Times New Roman"/>
          <w:sz w:val="28"/>
          <w:szCs w:val="28"/>
        </w:rPr>
        <w:t xml:space="preserve">– </w:t>
      </w:r>
      <w:proofErr w:type="spellStart"/>
      <w:r w:rsidRPr="0058501B">
        <w:rPr>
          <w:rFonts w:ascii="Times New Roman" w:hAnsi="Times New Roman" w:cs="Times New Roman"/>
          <w:sz w:val="28"/>
          <w:szCs w:val="28"/>
        </w:rPr>
        <w:t>витрата</w:t>
      </w:r>
      <w:proofErr w:type="spellEnd"/>
      <w:r w:rsidRPr="0058501B">
        <w:rPr>
          <w:rFonts w:ascii="Times New Roman" w:hAnsi="Times New Roman" w:cs="Times New Roman"/>
          <w:sz w:val="28"/>
          <w:szCs w:val="28"/>
        </w:rPr>
        <w:t xml:space="preserve"> води на </w:t>
      </w:r>
      <w:proofErr w:type="spellStart"/>
      <w:r w:rsidRPr="0058501B">
        <w:rPr>
          <w:rFonts w:ascii="Times New Roman" w:hAnsi="Times New Roman" w:cs="Times New Roman"/>
          <w:sz w:val="28"/>
          <w:szCs w:val="28"/>
        </w:rPr>
        <w:t>вході</w:t>
      </w:r>
      <w:proofErr w:type="spellEnd"/>
      <w:r w:rsidRPr="0058501B">
        <w:rPr>
          <w:rFonts w:ascii="Times New Roman" w:hAnsi="Times New Roman" w:cs="Times New Roman"/>
          <w:sz w:val="28"/>
          <w:szCs w:val="28"/>
        </w:rPr>
        <w:t xml:space="preserve"> в барабан,</w:t>
      </w:r>
      <w:r w:rsidR="0058501B" w:rsidRPr="0058501B">
        <w:rPr>
          <w:rFonts w:ascii="Times New Roman" w:hAnsi="Times New Roman" w:cs="Times New Roman"/>
          <w:sz w:val="28"/>
          <w:szCs w:val="28"/>
        </w:rPr>
        <w:t xml:space="preserve"> </w:t>
      </w:r>
      <w:r w:rsidR="0058501B" w:rsidRPr="0058501B">
        <w:rPr>
          <w:rFonts w:ascii="Times New Roman" w:hAnsi="Times New Roman" w:cs="Times New Roman"/>
          <w:position w:val="-10"/>
          <w:sz w:val="28"/>
          <w:szCs w:val="28"/>
        </w:rPr>
        <w:object w:dxaOrig="420" w:dyaOrig="340" w14:anchorId="303CC52F">
          <v:shape id="_x0000_i1026" type="#_x0000_t75" style="width:21.35pt;height:17.35pt" o:ole="">
            <v:imagedata r:id="rId16" o:title=""/>
          </v:shape>
          <o:OLEObject Type="Embed" ProgID="Equation.DSMT4" ShapeID="_x0000_i1026" DrawAspect="Content" ObjectID="_1827424211" r:id="rId17"/>
        </w:object>
      </w:r>
      <w:r w:rsidRPr="0058501B">
        <w:rPr>
          <w:rFonts w:ascii="Times New Roman" w:hAnsi="Times New Roman" w:cs="Times New Roman"/>
          <w:sz w:val="28"/>
          <w:szCs w:val="28"/>
        </w:rPr>
        <w:t xml:space="preserve"> – </w:t>
      </w:r>
      <w:proofErr w:type="spellStart"/>
      <w:r w:rsidRPr="0058501B">
        <w:rPr>
          <w:rFonts w:ascii="Times New Roman" w:hAnsi="Times New Roman" w:cs="Times New Roman"/>
          <w:sz w:val="28"/>
          <w:szCs w:val="28"/>
        </w:rPr>
        <w:t>витрата</w:t>
      </w:r>
      <w:proofErr w:type="spellEnd"/>
      <w:r w:rsidRPr="0058501B">
        <w:rPr>
          <w:rFonts w:ascii="Times New Roman" w:hAnsi="Times New Roman" w:cs="Times New Roman"/>
          <w:sz w:val="28"/>
          <w:szCs w:val="28"/>
        </w:rPr>
        <w:t xml:space="preserve"> пари, </w:t>
      </w:r>
      <w:proofErr w:type="spellStart"/>
      <w:r w:rsidRPr="0058501B">
        <w:rPr>
          <w:rFonts w:ascii="Times New Roman" w:hAnsi="Times New Roman" w:cs="Times New Roman"/>
          <w:sz w:val="28"/>
          <w:szCs w:val="28"/>
        </w:rPr>
        <w:t>Нв</w:t>
      </w:r>
      <w:proofErr w:type="spellEnd"/>
      <w:r w:rsidR="0058501B" w:rsidRPr="0058501B">
        <w:rPr>
          <w:rFonts w:ascii="Times New Roman" w:hAnsi="Times New Roman" w:cs="Times New Roman"/>
          <w:position w:val="-6"/>
          <w:sz w:val="28"/>
          <w:szCs w:val="28"/>
        </w:rPr>
        <w:object w:dxaOrig="420" w:dyaOrig="300" w14:anchorId="04C49B22">
          <v:shape id="_x0000_i1027" type="#_x0000_t75" style="width:21.35pt;height:15.35pt" o:ole="">
            <v:imagedata r:id="rId18" o:title=""/>
          </v:shape>
          <o:OLEObject Type="Embed" ProgID="Equation.DSMT4" ShapeID="_x0000_i1027" DrawAspect="Content" ObjectID="_1827424212" r:id="rId19"/>
        </w:object>
      </w:r>
      <w:r w:rsidRPr="0058501B">
        <w:rPr>
          <w:rFonts w:ascii="Times New Roman" w:hAnsi="Times New Roman" w:cs="Times New Roman"/>
          <w:sz w:val="28"/>
          <w:szCs w:val="28"/>
        </w:rPr>
        <w:t xml:space="preserve"> – </w:t>
      </w:r>
      <w:proofErr w:type="spellStart"/>
      <w:r w:rsidRPr="0058501B">
        <w:rPr>
          <w:rFonts w:ascii="Times New Roman" w:hAnsi="Times New Roman" w:cs="Times New Roman"/>
          <w:sz w:val="28"/>
          <w:szCs w:val="28"/>
        </w:rPr>
        <w:t>рівень</w:t>
      </w:r>
      <w:proofErr w:type="spellEnd"/>
      <w:r w:rsidRPr="0058501B">
        <w:rPr>
          <w:rFonts w:ascii="Times New Roman" w:hAnsi="Times New Roman" w:cs="Times New Roman"/>
          <w:sz w:val="28"/>
          <w:szCs w:val="28"/>
        </w:rPr>
        <w:t xml:space="preserve"> води</w:t>
      </w:r>
    </w:p>
    <w:p w14:paraId="612887F2" w14:textId="329FBB73" w:rsidR="0058501B" w:rsidRPr="0058501B" w:rsidRDefault="0058501B" w:rsidP="0058501B">
      <w:pPr>
        <w:widowControl w:val="0"/>
        <w:spacing w:after="0" w:line="360" w:lineRule="auto"/>
        <w:ind w:firstLine="709"/>
        <w:jc w:val="both"/>
        <w:rPr>
          <w:rFonts w:ascii="Times New Roman" w:hAnsi="Times New Roman" w:cs="Times New Roman"/>
          <w:sz w:val="28"/>
          <w:szCs w:val="28"/>
        </w:rPr>
      </w:pPr>
    </w:p>
    <w:p w14:paraId="49F559E8" w14:textId="5A1B0154" w:rsidR="0058501B" w:rsidRPr="0058501B" w:rsidRDefault="0058501B" w:rsidP="0058501B">
      <w:pPr>
        <w:spacing w:after="0" w:line="360" w:lineRule="auto"/>
        <w:ind w:firstLine="709"/>
        <w:jc w:val="both"/>
        <w:rPr>
          <w:rFonts w:ascii="Times New Roman" w:eastAsia="Times New Roman" w:hAnsi="Times New Roman" w:cs="Times New Roman"/>
          <w:sz w:val="28"/>
          <w:szCs w:val="28"/>
          <w:lang w:val="uk-UA" w:eastAsia="uk-UA"/>
        </w:rPr>
      </w:pPr>
      <w:r w:rsidRPr="0058501B">
        <w:rPr>
          <w:rFonts w:ascii="Times New Roman" w:eastAsia="Times New Roman" w:hAnsi="Times New Roman" w:cs="Times New Roman"/>
          <w:sz w:val="28"/>
          <w:szCs w:val="28"/>
          <w:lang w:val="uk-UA" w:eastAsia="uk-UA"/>
        </w:rPr>
        <w:lastRenderedPageBreak/>
        <w:t xml:space="preserve">На цьому етапі ми зосередимося на </w:t>
      </w:r>
      <w:r w:rsidRPr="0058501B">
        <w:rPr>
          <w:rFonts w:ascii="Times New Roman" w:eastAsia="Times New Roman" w:hAnsi="Times New Roman" w:cs="Times New Roman"/>
          <w:bCs/>
          <w:sz w:val="28"/>
          <w:szCs w:val="28"/>
          <w:lang w:val="uk-UA" w:eastAsia="uk-UA"/>
        </w:rPr>
        <w:t>розробці математичного опису</w:t>
      </w:r>
      <w:r w:rsidRPr="0058501B">
        <w:rPr>
          <w:rFonts w:ascii="Times New Roman" w:eastAsia="Times New Roman" w:hAnsi="Times New Roman" w:cs="Times New Roman"/>
          <w:sz w:val="28"/>
          <w:szCs w:val="28"/>
          <w:lang w:val="uk-UA" w:eastAsia="uk-UA"/>
        </w:rPr>
        <w:t xml:space="preserve"> об'єкта керування, а саме – для каналу взаємодії </w:t>
      </w:r>
      <w:r w:rsidRPr="0058501B">
        <w:rPr>
          <w:rFonts w:ascii="Times New Roman" w:eastAsia="Times New Roman" w:hAnsi="Times New Roman" w:cs="Times New Roman"/>
          <w:bCs/>
          <w:sz w:val="28"/>
          <w:szCs w:val="28"/>
          <w:lang w:val="uk-UA" w:eastAsia="uk-UA"/>
        </w:rPr>
        <w:t>"позиція виконавчого механізму (регулятора) витрати живильної води - рівень води в барабані"</w:t>
      </w:r>
      <w:r w:rsidRPr="0058501B">
        <w:rPr>
          <w:rFonts w:ascii="Times New Roman" w:eastAsia="Times New Roman" w:hAnsi="Times New Roman" w:cs="Times New Roman"/>
          <w:sz w:val="28"/>
          <w:szCs w:val="28"/>
          <w:lang w:val="uk-UA" w:eastAsia="uk-UA"/>
        </w:rPr>
        <w:t>.</w:t>
      </w:r>
    </w:p>
    <w:p w14:paraId="6486FA50" w14:textId="1D17DF26" w:rsidR="0058501B" w:rsidRDefault="0058501B" w:rsidP="0058501B">
      <w:pPr>
        <w:spacing w:after="0" w:line="360" w:lineRule="auto"/>
        <w:ind w:firstLine="709"/>
        <w:jc w:val="both"/>
        <w:rPr>
          <w:rFonts w:ascii="Times New Roman" w:eastAsia="Times New Roman" w:hAnsi="Times New Roman" w:cs="Times New Roman"/>
          <w:sz w:val="28"/>
          <w:szCs w:val="28"/>
          <w:lang w:val="uk-UA" w:eastAsia="uk-UA"/>
        </w:rPr>
      </w:pPr>
      <w:r w:rsidRPr="0058501B">
        <w:rPr>
          <w:rFonts w:ascii="Times New Roman" w:eastAsia="Times New Roman" w:hAnsi="Times New Roman" w:cs="Times New Roman"/>
          <w:sz w:val="28"/>
          <w:szCs w:val="28"/>
          <w:lang w:val="uk-UA" w:eastAsia="uk-UA"/>
        </w:rPr>
        <w:t xml:space="preserve">Для цього аналізу буде використана </w:t>
      </w:r>
      <w:r w:rsidRPr="0058501B">
        <w:rPr>
          <w:rFonts w:ascii="Times New Roman" w:eastAsia="Times New Roman" w:hAnsi="Times New Roman" w:cs="Times New Roman"/>
          <w:bCs/>
          <w:sz w:val="28"/>
          <w:szCs w:val="28"/>
          <w:lang w:val="uk-UA" w:eastAsia="uk-UA"/>
        </w:rPr>
        <w:t>перехідна (розгінна) характеристика</w:t>
      </w:r>
      <w:r w:rsidRPr="0058501B">
        <w:rPr>
          <w:rFonts w:ascii="Times New Roman" w:eastAsia="Times New Roman" w:hAnsi="Times New Roman" w:cs="Times New Roman"/>
          <w:sz w:val="28"/>
          <w:szCs w:val="28"/>
          <w:lang w:val="uk-UA" w:eastAsia="uk-UA"/>
        </w:rPr>
        <w:t xml:space="preserve"> об'єкта, яка була отримана внаслідок </w:t>
      </w:r>
      <w:r w:rsidRPr="0058501B">
        <w:rPr>
          <w:rFonts w:ascii="Times New Roman" w:eastAsia="Times New Roman" w:hAnsi="Times New Roman" w:cs="Times New Roman"/>
          <w:bCs/>
          <w:sz w:val="28"/>
          <w:szCs w:val="28"/>
          <w:lang w:val="uk-UA" w:eastAsia="uk-UA"/>
        </w:rPr>
        <w:t>ступеневої зміни</w:t>
      </w:r>
      <w:r w:rsidRPr="0058501B">
        <w:rPr>
          <w:rFonts w:ascii="Times New Roman" w:eastAsia="Times New Roman" w:hAnsi="Times New Roman" w:cs="Times New Roman"/>
          <w:sz w:val="28"/>
          <w:szCs w:val="28"/>
          <w:lang w:val="uk-UA" w:eastAsia="uk-UA"/>
        </w:rPr>
        <w:t xml:space="preserve"> положення регулюючого органу подачі живильної води. Зокрема, зміна відбулася від </w:t>
      </w:r>
      <w:r w:rsidRPr="0058501B">
        <w:rPr>
          <w:rFonts w:ascii="Times New Roman" w:eastAsia="Times New Roman" w:hAnsi="Times New Roman" w:cs="Times New Roman"/>
          <w:bCs/>
          <w:sz w:val="28"/>
          <w:szCs w:val="28"/>
          <w:lang w:val="uk-UA" w:eastAsia="uk-UA"/>
        </w:rPr>
        <w:t>30% до 40%</w:t>
      </w:r>
      <w:r w:rsidRPr="0058501B">
        <w:rPr>
          <w:rFonts w:ascii="Times New Roman" w:eastAsia="Times New Roman" w:hAnsi="Times New Roman" w:cs="Times New Roman"/>
          <w:sz w:val="28"/>
          <w:szCs w:val="28"/>
          <w:lang w:val="uk-UA" w:eastAsia="uk-UA"/>
        </w:rPr>
        <w:t xml:space="preserve"> його відкриття (</w:t>
      </w:r>
      <w:r w:rsidRPr="0058501B">
        <w:rPr>
          <w:rFonts w:ascii="Times New Roman" w:eastAsia="Times New Roman" w:hAnsi="Times New Roman" w:cs="Times New Roman"/>
          <w:bCs/>
          <w:sz w:val="28"/>
          <w:szCs w:val="28"/>
          <w:lang w:val="uk-UA" w:eastAsia="uk-UA"/>
        </w:rPr>
        <w:t>рис 3.2</w:t>
      </w:r>
      <w:r w:rsidRPr="0058501B">
        <w:rPr>
          <w:rFonts w:ascii="Times New Roman" w:eastAsia="Times New Roman" w:hAnsi="Times New Roman" w:cs="Times New Roman"/>
          <w:sz w:val="28"/>
          <w:szCs w:val="28"/>
          <w:lang w:val="uk-UA" w:eastAsia="uk-UA"/>
        </w:rPr>
        <w:t>).</w:t>
      </w:r>
    </w:p>
    <w:p w14:paraId="37D87C5D" w14:textId="77777777" w:rsidR="0058501B" w:rsidRDefault="0058501B" w:rsidP="0058501B">
      <w:pPr>
        <w:spacing w:after="0" w:line="360" w:lineRule="auto"/>
        <w:ind w:firstLine="709"/>
        <w:jc w:val="both"/>
        <w:rPr>
          <w:rFonts w:ascii="Times New Roman" w:eastAsia="Times New Roman" w:hAnsi="Times New Roman" w:cs="Times New Roman"/>
          <w:sz w:val="28"/>
          <w:szCs w:val="28"/>
          <w:lang w:val="uk-UA" w:eastAsia="uk-UA"/>
        </w:rPr>
      </w:pPr>
    </w:p>
    <w:p w14:paraId="1AA90E3D" w14:textId="27B29871" w:rsidR="0058501B" w:rsidRDefault="0058501B" w:rsidP="0058501B">
      <w:pPr>
        <w:spacing w:after="0" w:line="360" w:lineRule="auto"/>
        <w:jc w:val="both"/>
        <w:rPr>
          <w:rFonts w:ascii="Times New Roman" w:eastAsia="Times New Roman" w:hAnsi="Times New Roman" w:cs="Times New Roman"/>
          <w:sz w:val="28"/>
          <w:szCs w:val="28"/>
          <w:lang w:val="uk-UA" w:eastAsia="uk-UA"/>
        </w:rPr>
      </w:pPr>
      <w:r w:rsidRPr="0058501B">
        <w:rPr>
          <w:rFonts w:ascii="Times New Roman" w:eastAsia="Times New Roman" w:hAnsi="Times New Roman" w:cs="Times New Roman"/>
          <w:noProof/>
          <w:sz w:val="28"/>
          <w:szCs w:val="28"/>
          <w:lang w:val="uk-UA" w:eastAsia="uk-UA"/>
        </w:rPr>
        <w:drawing>
          <wp:inline distT="0" distB="0" distL="0" distR="0" wp14:anchorId="00A07EEC" wp14:editId="649AF4EA">
            <wp:extent cx="5359400" cy="4641850"/>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59400" cy="4641850"/>
                    </a:xfrm>
                    <a:prstGeom prst="rect">
                      <a:avLst/>
                    </a:prstGeom>
                    <a:noFill/>
                    <a:ln>
                      <a:noFill/>
                    </a:ln>
                  </pic:spPr>
                </pic:pic>
              </a:graphicData>
            </a:graphic>
          </wp:inline>
        </w:drawing>
      </w:r>
    </w:p>
    <w:p w14:paraId="4BD00F1F" w14:textId="2CFCDB00" w:rsidR="00041AB4" w:rsidRDefault="00041AB4" w:rsidP="00041AB4">
      <w:pPr>
        <w:pStyle w:val="2"/>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uk-UA"/>
        </w:rPr>
        <w:t xml:space="preserve">Рис. 3.2. Перехідна характеристика керованого об’єкту по </w:t>
      </w:r>
      <w:proofErr w:type="spellStart"/>
      <w:r>
        <w:rPr>
          <w:rFonts w:ascii="Times New Roman" w:eastAsia="Times New Roman" w:hAnsi="Times New Roman" w:cs="Times New Roman"/>
          <w:sz w:val="28"/>
          <w:szCs w:val="28"/>
          <w:lang w:val="uk-UA"/>
        </w:rPr>
        <w:t>оснвному</w:t>
      </w:r>
      <w:proofErr w:type="spellEnd"/>
      <w:r>
        <w:rPr>
          <w:rFonts w:ascii="Times New Roman" w:eastAsia="Times New Roman" w:hAnsi="Times New Roman" w:cs="Times New Roman"/>
          <w:sz w:val="28"/>
          <w:szCs w:val="28"/>
          <w:lang w:val="uk-UA"/>
        </w:rPr>
        <w:t xml:space="preserve"> каналу</w:t>
      </w:r>
      <w:r w:rsidR="002B43BD">
        <w:rPr>
          <w:rFonts w:ascii="Times New Roman" w:eastAsia="Times New Roman" w:hAnsi="Times New Roman" w:cs="Times New Roman"/>
          <w:sz w:val="28"/>
          <w:szCs w:val="28"/>
          <w:lang w:val="en-US"/>
        </w:rPr>
        <w:t xml:space="preserve"> </w:t>
      </w:r>
      <w:r w:rsidR="002B43BD">
        <w:rPr>
          <w:rFonts w:ascii="Times New Roman" w:eastAsia="Times New Roman" w:hAnsi="Times New Roman" w:cs="Times New Roman"/>
          <w:sz w:val="28"/>
          <w:szCs w:val="28"/>
          <w:lang w:val="en-US"/>
        </w:rPr>
        <w:tab/>
      </w:r>
      <w:r w:rsidR="002B43BD">
        <w:rPr>
          <w:rFonts w:ascii="Times New Roman" w:eastAsia="Times New Roman" w:hAnsi="Times New Roman" w:cs="Times New Roman"/>
          <w:sz w:val="28"/>
          <w:szCs w:val="28"/>
          <w:lang w:val="en-US"/>
        </w:rPr>
        <w:tab/>
      </w:r>
    </w:p>
    <w:p w14:paraId="04D5FB19" w14:textId="77777777" w:rsidR="00595569" w:rsidRDefault="00595569" w:rsidP="00041AB4">
      <w:pPr>
        <w:pStyle w:val="ac"/>
        <w:spacing w:before="0" w:beforeAutospacing="0" w:after="0" w:afterAutospacing="0" w:line="360" w:lineRule="auto"/>
        <w:ind w:firstLine="709"/>
        <w:jc w:val="both"/>
        <w:rPr>
          <w:color w:val="1F1F1F"/>
          <w:sz w:val="28"/>
          <w:szCs w:val="28"/>
        </w:rPr>
      </w:pPr>
    </w:p>
    <w:p w14:paraId="7D87F4CA" w14:textId="7032DCD2" w:rsidR="00041AB4" w:rsidRPr="00041AB4" w:rsidRDefault="00041AB4" w:rsidP="00041AB4">
      <w:pPr>
        <w:pStyle w:val="ac"/>
        <w:spacing w:before="0" w:beforeAutospacing="0" w:after="0" w:afterAutospacing="0" w:line="360" w:lineRule="auto"/>
        <w:ind w:firstLine="709"/>
        <w:jc w:val="both"/>
        <w:rPr>
          <w:color w:val="1F1F1F"/>
          <w:sz w:val="28"/>
          <w:szCs w:val="28"/>
        </w:rPr>
      </w:pPr>
      <w:r w:rsidRPr="00041AB4">
        <w:rPr>
          <w:color w:val="1F1F1F"/>
          <w:sz w:val="28"/>
          <w:szCs w:val="28"/>
        </w:rPr>
        <w:t xml:space="preserve">На </w:t>
      </w:r>
      <w:r w:rsidR="00595569">
        <w:rPr>
          <w:color w:val="1F1F1F"/>
          <w:sz w:val="28"/>
          <w:szCs w:val="28"/>
        </w:rPr>
        <w:t>р</w:t>
      </w:r>
      <w:r w:rsidRPr="00041AB4">
        <w:rPr>
          <w:bCs/>
          <w:color w:val="1F1F1F"/>
          <w:sz w:val="28"/>
          <w:szCs w:val="28"/>
          <w:bdr w:val="none" w:sz="0" w:space="0" w:color="auto" w:frame="1"/>
        </w:rPr>
        <w:t xml:space="preserve">ис </w:t>
      </w:r>
      <w:r w:rsidR="00595569">
        <w:rPr>
          <w:bCs/>
          <w:color w:val="1F1F1F"/>
          <w:sz w:val="28"/>
          <w:szCs w:val="28"/>
          <w:bdr w:val="none" w:sz="0" w:space="0" w:color="auto" w:frame="1"/>
        </w:rPr>
        <w:t>3</w:t>
      </w:r>
      <w:r w:rsidRPr="00041AB4">
        <w:rPr>
          <w:bCs/>
          <w:color w:val="1F1F1F"/>
          <w:sz w:val="28"/>
          <w:szCs w:val="28"/>
          <w:bdr w:val="none" w:sz="0" w:space="0" w:color="auto" w:frame="1"/>
        </w:rPr>
        <w:t>.2</w:t>
      </w:r>
      <w:r w:rsidRPr="00041AB4">
        <w:rPr>
          <w:color w:val="1F1F1F"/>
          <w:sz w:val="28"/>
          <w:szCs w:val="28"/>
        </w:rPr>
        <w:t xml:space="preserve"> представлена </w:t>
      </w:r>
      <w:r w:rsidRPr="00041AB4">
        <w:rPr>
          <w:bCs/>
          <w:color w:val="1F1F1F"/>
          <w:sz w:val="28"/>
          <w:szCs w:val="28"/>
          <w:bdr w:val="none" w:sz="0" w:space="0" w:color="auto" w:frame="1"/>
        </w:rPr>
        <w:t>розгінна характеристика</w:t>
      </w:r>
      <w:r w:rsidRPr="00041AB4">
        <w:rPr>
          <w:color w:val="1F1F1F"/>
          <w:sz w:val="28"/>
          <w:szCs w:val="28"/>
        </w:rPr>
        <w:t xml:space="preserve"> об’єкта, що відображає динаміку зміни рівня в барабані залежно від </w:t>
      </w:r>
      <w:r w:rsidRPr="00041AB4">
        <w:rPr>
          <w:bCs/>
          <w:color w:val="1F1F1F"/>
          <w:sz w:val="28"/>
          <w:szCs w:val="28"/>
          <w:bdr w:val="none" w:sz="0" w:space="0" w:color="auto" w:frame="1"/>
        </w:rPr>
        <w:t>положення регулюючого органу витрати живильної води</w:t>
      </w:r>
      <w:r w:rsidRPr="00041AB4">
        <w:rPr>
          <w:color w:val="1F1F1F"/>
          <w:sz w:val="28"/>
          <w:szCs w:val="28"/>
        </w:rPr>
        <w:t>. Ці дані є основою для подальшої ідентифікації моделі.</w:t>
      </w:r>
    </w:p>
    <w:p w14:paraId="63C6E563" w14:textId="77777777" w:rsidR="00041AB4" w:rsidRPr="00041AB4" w:rsidRDefault="00041AB4" w:rsidP="00041AB4">
      <w:pPr>
        <w:pStyle w:val="ac"/>
        <w:spacing w:before="0" w:beforeAutospacing="0" w:after="0" w:afterAutospacing="0" w:line="360" w:lineRule="auto"/>
        <w:ind w:firstLine="709"/>
        <w:jc w:val="both"/>
        <w:rPr>
          <w:color w:val="1F1F1F"/>
          <w:sz w:val="28"/>
          <w:szCs w:val="28"/>
        </w:rPr>
      </w:pPr>
      <w:r w:rsidRPr="00041AB4">
        <w:rPr>
          <w:color w:val="1F1F1F"/>
          <w:sz w:val="28"/>
          <w:szCs w:val="28"/>
        </w:rPr>
        <w:lastRenderedPageBreak/>
        <w:t xml:space="preserve">З метою мінімізації впливу вимірювальних шумів та отримання більш плавної кривої для точного визначення параметрів, необхідним є </w:t>
      </w:r>
      <w:r w:rsidRPr="00041AB4">
        <w:rPr>
          <w:bCs/>
          <w:color w:val="1F1F1F"/>
          <w:sz w:val="28"/>
          <w:szCs w:val="28"/>
          <w:bdr w:val="none" w:sz="0" w:space="0" w:color="auto" w:frame="1"/>
        </w:rPr>
        <w:t>згладжування</w:t>
      </w:r>
      <w:r w:rsidRPr="00041AB4">
        <w:rPr>
          <w:color w:val="1F1F1F"/>
          <w:sz w:val="28"/>
          <w:szCs w:val="28"/>
        </w:rPr>
        <w:t xml:space="preserve"> зареєстрованої перехідної функції. Для виконання цієї операції ми застосовуємо </w:t>
      </w:r>
      <w:r w:rsidRPr="00041AB4">
        <w:rPr>
          <w:bCs/>
          <w:color w:val="1F1F1F"/>
          <w:sz w:val="28"/>
          <w:szCs w:val="28"/>
          <w:bdr w:val="none" w:sz="0" w:space="0" w:color="auto" w:frame="1"/>
        </w:rPr>
        <w:t>метод ковзного середнього (</w:t>
      </w:r>
      <w:proofErr w:type="spellStart"/>
      <w:r w:rsidRPr="00041AB4">
        <w:rPr>
          <w:bCs/>
          <w:color w:val="1F1F1F"/>
          <w:sz w:val="28"/>
          <w:szCs w:val="28"/>
          <w:bdr w:val="none" w:sz="0" w:space="0" w:color="auto" w:frame="1"/>
        </w:rPr>
        <w:t>Moving</w:t>
      </w:r>
      <w:proofErr w:type="spellEnd"/>
      <w:r w:rsidRPr="00041AB4">
        <w:rPr>
          <w:bCs/>
          <w:color w:val="1F1F1F"/>
          <w:sz w:val="28"/>
          <w:szCs w:val="28"/>
          <w:bdr w:val="none" w:sz="0" w:space="0" w:color="auto" w:frame="1"/>
        </w:rPr>
        <w:t xml:space="preserve"> </w:t>
      </w:r>
      <w:proofErr w:type="spellStart"/>
      <w:r w:rsidRPr="00041AB4">
        <w:rPr>
          <w:bCs/>
          <w:color w:val="1F1F1F"/>
          <w:sz w:val="28"/>
          <w:szCs w:val="28"/>
          <w:bdr w:val="none" w:sz="0" w:space="0" w:color="auto" w:frame="1"/>
        </w:rPr>
        <w:t>Average</w:t>
      </w:r>
      <w:proofErr w:type="spellEnd"/>
      <w:r w:rsidRPr="00041AB4">
        <w:rPr>
          <w:bCs/>
          <w:color w:val="1F1F1F"/>
          <w:sz w:val="28"/>
          <w:szCs w:val="28"/>
          <w:bdr w:val="none" w:sz="0" w:space="0" w:color="auto" w:frame="1"/>
        </w:rPr>
        <w:t>)</w:t>
      </w:r>
      <w:r w:rsidRPr="00041AB4">
        <w:rPr>
          <w:color w:val="1F1F1F"/>
          <w:sz w:val="28"/>
          <w:szCs w:val="28"/>
        </w:rPr>
        <w:t xml:space="preserve">, використовуючи вікно усереднення, що охоплює </w:t>
      </w:r>
      <w:r w:rsidRPr="00041AB4">
        <w:rPr>
          <w:bCs/>
          <w:color w:val="1F1F1F"/>
          <w:sz w:val="28"/>
          <w:szCs w:val="28"/>
          <w:bdr w:val="none" w:sz="0" w:space="0" w:color="auto" w:frame="1"/>
        </w:rPr>
        <w:t>три точки</w:t>
      </w:r>
      <w:r w:rsidRPr="00041AB4">
        <w:rPr>
          <w:color w:val="1F1F1F"/>
          <w:sz w:val="28"/>
          <w:szCs w:val="28"/>
        </w:rPr>
        <w:t>.</w:t>
      </w:r>
    </w:p>
    <w:p w14:paraId="605AF87B" w14:textId="448BB578" w:rsidR="00041AB4" w:rsidRPr="00041AB4" w:rsidRDefault="00041AB4" w:rsidP="00041AB4">
      <w:pPr>
        <w:pStyle w:val="ac"/>
        <w:spacing w:before="0" w:beforeAutospacing="0" w:after="0" w:afterAutospacing="0" w:line="360" w:lineRule="auto"/>
        <w:ind w:firstLine="709"/>
        <w:jc w:val="both"/>
        <w:rPr>
          <w:color w:val="1F1F1F"/>
          <w:sz w:val="28"/>
          <w:szCs w:val="28"/>
        </w:rPr>
      </w:pPr>
      <w:r w:rsidRPr="00041AB4">
        <w:rPr>
          <w:color w:val="1F1F1F"/>
          <w:sz w:val="28"/>
          <w:szCs w:val="28"/>
        </w:rPr>
        <w:t xml:space="preserve">Математично метод ковзного середнього в </w:t>
      </w:r>
      <w:r w:rsidRPr="00041AB4">
        <w:rPr>
          <w:bCs/>
          <w:color w:val="1F1F1F"/>
          <w:sz w:val="28"/>
          <w:szCs w:val="28"/>
          <w:bdr w:val="none" w:sz="0" w:space="0" w:color="auto" w:frame="1"/>
        </w:rPr>
        <w:t>загальному вигляді</w:t>
      </w:r>
      <w:r w:rsidRPr="00041AB4">
        <w:rPr>
          <w:color w:val="1F1F1F"/>
          <w:sz w:val="28"/>
          <w:szCs w:val="28"/>
        </w:rPr>
        <w:t xml:space="preserve"> для дискретного сигналу </w:t>
      </w:r>
      <w:r w:rsidRPr="00041AB4">
        <w:rPr>
          <w:rStyle w:val="math-inline"/>
          <w:i/>
          <w:color w:val="1F1F1F"/>
          <w:sz w:val="28"/>
          <w:szCs w:val="28"/>
          <w:bdr w:val="none" w:sz="0" w:space="0" w:color="auto" w:frame="1"/>
        </w:rPr>
        <w:t>y(k)</w:t>
      </w:r>
      <w:r w:rsidRPr="00041AB4">
        <w:rPr>
          <w:color w:val="1F1F1F"/>
          <w:sz w:val="28"/>
          <w:szCs w:val="28"/>
        </w:rPr>
        <w:t xml:space="preserve"> описується так:</w:t>
      </w:r>
    </w:p>
    <w:p w14:paraId="73C3DA10" w14:textId="1F83E285" w:rsidR="00041AB4" w:rsidRPr="00041AB4" w:rsidRDefault="00041AB4" w:rsidP="00041AB4">
      <w:pPr>
        <w:pStyle w:val="ac"/>
        <w:spacing w:before="0" w:beforeAutospacing="0" w:after="0" w:afterAutospacing="0" w:line="360" w:lineRule="auto"/>
        <w:ind w:firstLine="709"/>
        <w:jc w:val="right"/>
        <w:rPr>
          <w:color w:val="1F1F1F"/>
          <w:sz w:val="28"/>
          <w:szCs w:val="28"/>
        </w:rPr>
      </w:pPr>
      <w:r w:rsidRPr="00041AB4">
        <w:rPr>
          <w:color w:val="1F1F1F"/>
          <w:position w:val="-32"/>
          <w:sz w:val="28"/>
          <w:szCs w:val="28"/>
        </w:rPr>
        <w:object w:dxaOrig="2600" w:dyaOrig="780" w14:anchorId="37858058">
          <v:shape id="_x0000_i1028" type="#_x0000_t75" style="width:130pt;height:39.35pt" o:ole="">
            <v:imagedata r:id="rId21" o:title=""/>
          </v:shape>
          <o:OLEObject Type="Embed" ProgID="Equation.DSMT4" ShapeID="_x0000_i1028" DrawAspect="Content" ObjectID="_1827424213" r:id="rId22"/>
        </w:object>
      </w:r>
      <w:r w:rsidRPr="00041AB4">
        <w:rPr>
          <w:color w:val="1F1F1F"/>
          <w:sz w:val="28"/>
          <w:szCs w:val="28"/>
        </w:rPr>
        <w:t xml:space="preserve">, </w:t>
      </w:r>
      <w:r w:rsidRPr="00041AB4">
        <w:rPr>
          <w:color w:val="1F1F1F"/>
          <w:sz w:val="28"/>
          <w:szCs w:val="28"/>
        </w:rPr>
        <w:tab/>
      </w:r>
      <w:r w:rsidRPr="00041AB4">
        <w:rPr>
          <w:color w:val="1F1F1F"/>
          <w:sz w:val="28"/>
          <w:szCs w:val="28"/>
        </w:rPr>
        <w:tab/>
      </w:r>
      <w:r w:rsidRPr="00041AB4">
        <w:rPr>
          <w:color w:val="1F1F1F"/>
          <w:sz w:val="28"/>
          <w:szCs w:val="28"/>
        </w:rPr>
        <w:tab/>
      </w:r>
      <w:r w:rsidRPr="00041AB4">
        <w:rPr>
          <w:color w:val="1F1F1F"/>
          <w:sz w:val="28"/>
          <w:szCs w:val="28"/>
        </w:rPr>
        <w:tab/>
      </w:r>
      <w:r w:rsidRPr="00041AB4">
        <w:rPr>
          <w:color w:val="1F1F1F"/>
          <w:sz w:val="28"/>
          <w:szCs w:val="28"/>
        </w:rPr>
        <w:tab/>
      </w:r>
      <w:r w:rsidRPr="00041AB4">
        <w:rPr>
          <w:color w:val="1F1F1F"/>
          <w:sz w:val="28"/>
          <w:szCs w:val="28"/>
        </w:rPr>
        <w:tab/>
        <w:t>(3.1)</w:t>
      </w:r>
    </w:p>
    <w:p w14:paraId="3B918FB3" w14:textId="1035A541" w:rsidR="00041AB4" w:rsidRPr="00041AB4" w:rsidRDefault="00041AB4" w:rsidP="00041AB4">
      <w:pPr>
        <w:pStyle w:val="ac"/>
        <w:spacing w:before="0" w:beforeAutospacing="0" w:after="0" w:afterAutospacing="0" w:line="360" w:lineRule="auto"/>
        <w:ind w:firstLine="709"/>
        <w:jc w:val="both"/>
        <w:rPr>
          <w:color w:val="1F1F1F"/>
          <w:sz w:val="28"/>
          <w:szCs w:val="28"/>
        </w:rPr>
      </w:pPr>
      <w:r w:rsidRPr="00041AB4">
        <w:rPr>
          <w:color w:val="1F1F1F"/>
          <w:sz w:val="28"/>
          <w:szCs w:val="28"/>
        </w:rPr>
        <w:tab/>
        <w:t xml:space="preserve">де </w:t>
      </w:r>
      <w:r w:rsidRPr="00041AB4">
        <w:rPr>
          <w:position w:val="-16"/>
          <w:sz w:val="28"/>
          <w:szCs w:val="28"/>
        </w:rPr>
        <w:object w:dxaOrig="820" w:dyaOrig="420" w14:anchorId="1705AEDC">
          <v:shape id="_x0000_i1029" type="#_x0000_t75" style="width:41.35pt;height:21.35pt" o:ole="">
            <v:imagedata r:id="rId23" o:title=""/>
          </v:shape>
          <o:OLEObject Type="Embed" ProgID="Equation.DSMT4" ShapeID="_x0000_i1029" DrawAspect="Content" ObjectID="_1827424214" r:id="rId24"/>
        </w:object>
      </w:r>
      <w:r w:rsidRPr="00041AB4">
        <w:rPr>
          <w:color w:val="1F1F1F"/>
          <w:sz w:val="28"/>
          <w:szCs w:val="28"/>
        </w:rPr>
        <w:t xml:space="preserve">— згладжене значення сигналу в момент часу </w:t>
      </w:r>
      <w:r w:rsidRPr="00041AB4">
        <w:rPr>
          <w:rStyle w:val="math-inline"/>
          <w:i/>
          <w:color w:val="1F1F1F"/>
          <w:sz w:val="28"/>
          <w:szCs w:val="28"/>
          <w:bdr w:val="none" w:sz="0" w:space="0" w:color="auto" w:frame="1"/>
        </w:rPr>
        <w:t>k</w:t>
      </w:r>
      <w:r w:rsidRPr="00041AB4">
        <w:rPr>
          <w:color w:val="1F1F1F"/>
          <w:sz w:val="28"/>
          <w:szCs w:val="28"/>
        </w:rPr>
        <w:t>;</w:t>
      </w:r>
    </w:p>
    <w:p w14:paraId="5A42917B" w14:textId="5A3123EA" w:rsidR="00041AB4" w:rsidRPr="00041AB4" w:rsidRDefault="00041AB4" w:rsidP="00041AB4">
      <w:pPr>
        <w:pStyle w:val="ac"/>
        <w:spacing w:before="0" w:beforeAutospacing="0" w:after="0" w:afterAutospacing="0" w:line="360" w:lineRule="auto"/>
        <w:ind w:left="709"/>
        <w:jc w:val="both"/>
        <w:rPr>
          <w:color w:val="1F1F1F"/>
          <w:sz w:val="28"/>
          <w:szCs w:val="28"/>
        </w:rPr>
      </w:pPr>
      <w:r>
        <w:rPr>
          <w:sz w:val="28"/>
          <w:szCs w:val="28"/>
        </w:rPr>
        <w:tab/>
      </w:r>
      <w:r w:rsidRPr="00041AB4">
        <w:rPr>
          <w:position w:val="-10"/>
          <w:sz w:val="28"/>
          <w:szCs w:val="28"/>
        </w:rPr>
        <w:object w:dxaOrig="920" w:dyaOrig="340" w14:anchorId="6F6C0428">
          <v:shape id="_x0000_i1030" type="#_x0000_t75" style="width:46pt;height:17.35pt" o:ole="">
            <v:imagedata r:id="rId25" o:title=""/>
          </v:shape>
          <o:OLEObject Type="Embed" ProgID="Equation.DSMT4" ShapeID="_x0000_i1030" DrawAspect="Content" ObjectID="_1827424215" r:id="rId26"/>
        </w:object>
      </w:r>
      <w:r>
        <w:rPr>
          <w:color w:val="1F1F1F"/>
          <w:sz w:val="28"/>
          <w:szCs w:val="28"/>
        </w:rPr>
        <w:t xml:space="preserve"> - </w:t>
      </w:r>
      <w:r w:rsidRPr="00041AB4">
        <w:rPr>
          <w:color w:val="1F1F1F"/>
          <w:sz w:val="28"/>
          <w:szCs w:val="28"/>
        </w:rPr>
        <w:t xml:space="preserve"> вихідні (початкові) значення сигналу;</w:t>
      </w:r>
    </w:p>
    <w:p w14:paraId="46D3F227" w14:textId="5AE483D3" w:rsidR="00041AB4" w:rsidRPr="00041AB4" w:rsidRDefault="00041AB4" w:rsidP="00041AB4">
      <w:pPr>
        <w:pStyle w:val="ac"/>
        <w:spacing w:before="0" w:beforeAutospacing="0" w:after="0" w:afterAutospacing="0" w:line="360" w:lineRule="auto"/>
        <w:ind w:left="709"/>
        <w:jc w:val="both"/>
        <w:rPr>
          <w:color w:val="1F1F1F"/>
          <w:sz w:val="28"/>
          <w:szCs w:val="28"/>
        </w:rPr>
      </w:pPr>
      <w:r>
        <w:rPr>
          <w:rStyle w:val="math-inline"/>
          <w:color w:val="1F1F1F"/>
          <w:sz w:val="28"/>
          <w:szCs w:val="28"/>
          <w:bdr w:val="none" w:sz="0" w:space="0" w:color="auto" w:frame="1"/>
        </w:rPr>
        <w:tab/>
      </w:r>
      <w:r w:rsidRPr="00041AB4">
        <w:rPr>
          <w:rStyle w:val="math-inline"/>
          <w:i/>
          <w:color w:val="1F1F1F"/>
          <w:sz w:val="28"/>
          <w:szCs w:val="28"/>
          <w:bdr w:val="none" w:sz="0" w:space="0" w:color="auto" w:frame="1"/>
        </w:rPr>
        <w:t>N</w:t>
      </w:r>
      <w:r w:rsidRPr="00041AB4">
        <w:rPr>
          <w:color w:val="1F1F1F"/>
          <w:sz w:val="28"/>
          <w:szCs w:val="28"/>
        </w:rPr>
        <w:t xml:space="preserve"> </w:t>
      </w:r>
      <w:r>
        <w:rPr>
          <w:color w:val="1F1F1F"/>
          <w:sz w:val="28"/>
          <w:szCs w:val="28"/>
        </w:rPr>
        <w:t>- розмір вікна згладжування.</w:t>
      </w:r>
    </w:p>
    <w:p w14:paraId="115E43BD" w14:textId="77777777" w:rsidR="00041AB4" w:rsidRPr="00041AB4" w:rsidRDefault="002B43BD" w:rsidP="00914E74">
      <w:pPr>
        <w:pStyle w:val="ac"/>
        <w:spacing w:before="0" w:beforeAutospacing="0" w:after="0" w:afterAutospacing="0" w:line="360" w:lineRule="auto"/>
        <w:ind w:firstLine="709"/>
        <w:jc w:val="both"/>
        <w:rPr>
          <w:sz w:val="28"/>
          <w:szCs w:val="28"/>
          <w:lang w:val="en-US"/>
        </w:rPr>
      </w:pPr>
      <w:r w:rsidRPr="00041AB4">
        <w:rPr>
          <w:sz w:val="28"/>
          <w:szCs w:val="28"/>
          <w:lang w:val="en-US"/>
        </w:rPr>
        <w:tab/>
      </w:r>
      <w:r w:rsidRPr="00041AB4">
        <w:rPr>
          <w:sz w:val="28"/>
          <w:szCs w:val="28"/>
          <w:lang w:val="en-US"/>
        </w:rPr>
        <w:tab/>
      </w:r>
    </w:p>
    <w:p w14:paraId="2BF33F16" w14:textId="3017AE3E" w:rsidR="00041AB4" w:rsidRPr="00041AB4" w:rsidRDefault="00041AB4" w:rsidP="00914E74">
      <w:pPr>
        <w:pStyle w:val="ac"/>
        <w:spacing w:before="0" w:beforeAutospacing="0" w:after="0" w:afterAutospacing="0" w:line="360" w:lineRule="auto"/>
        <w:ind w:firstLine="709"/>
        <w:jc w:val="both"/>
        <w:rPr>
          <w:sz w:val="28"/>
          <w:szCs w:val="28"/>
        </w:rPr>
      </w:pPr>
      <w:r w:rsidRPr="00041AB4">
        <w:rPr>
          <w:sz w:val="28"/>
          <w:szCs w:val="28"/>
        </w:rPr>
        <w:t xml:space="preserve">Після виконання </w:t>
      </w:r>
      <w:r w:rsidRPr="00041AB4">
        <w:rPr>
          <w:bCs/>
          <w:sz w:val="28"/>
          <w:szCs w:val="28"/>
        </w:rPr>
        <w:t>71 ітерації</w:t>
      </w:r>
      <w:r w:rsidRPr="00041AB4">
        <w:rPr>
          <w:sz w:val="28"/>
          <w:szCs w:val="28"/>
        </w:rPr>
        <w:t xml:space="preserve"> з використанням описаного методу ковзного середнього (з вікном </w:t>
      </w:r>
      <w:r w:rsidRPr="00041AB4">
        <w:rPr>
          <w:rStyle w:val="math-inline"/>
          <w:i/>
          <w:sz w:val="28"/>
          <w:szCs w:val="28"/>
        </w:rPr>
        <w:t>N=3</w:t>
      </w:r>
      <w:r w:rsidRPr="00041AB4">
        <w:rPr>
          <w:sz w:val="28"/>
          <w:szCs w:val="28"/>
        </w:rPr>
        <w:t xml:space="preserve">) була успішно отримана </w:t>
      </w:r>
      <w:r w:rsidRPr="00041AB4">
        <w:rPr>
          <w:bCs/>
          <w:sz w:val="28"/>
          <w:szCs w:val="28"/>
        </w:rPr>
        <w:t>згладжена перехідна (розгінна) характеристика</w:t>
      </w:r>
      <w:r w:rsidRPr="00041AB4">
        <w:rPr>
          <w:sz w:val="28"/>
          <w:szCs w:val="28"/>
        </w:rPr>
        <w:t xml:space="preserve"> об’єкта керування. Ця крива відображає динаміку каналу </w:t>
      </w:r>
      <w:r w:rsidRPr="00041AB4">
        <w:rPr>
          <w:bCs/>
          <w:sz w:val="28"/>
          <w:szCs w:val="28"/>
        </w:rPr>
        <w:t xml:space="preserve">"позиція регулюючого клапана подачі живильної води </w:t>
      </w:r>
      <w:r w:rsidR="00914E74">
        <w:rPr>
          <w:rStyle w:val="math-inline"/>
          <w:bCs/>
          <w:sz w:val="28"/>
          <w:szCs w:val="28"/>
        </w:rPr>
        <w:t>-</w:t>
      </w:r>
      <w:r w:rsidRPr="00041AB4">
        <w:rPr>
          <w:bCs/>
          <w:sz w:val="28"/>
          <w:szCs w:val="28"/>
        </w:rPr>
        <w:t xml:space="preserve"> рівень води в барабані"</w:t>
      </w:r>
      <w:r w:rsidRPr="00041AB4">
        <w:rPr>
          <w:sz w:val="28"/>
          <w:szCs w:val="28"/>
        </w:rPr>
        <w:t>.</w:t>
      </w:r>
    </w:p>
    <w:p w14:paraId="2DC7F666" w14:textId="508AEF06" w:rsidR="00041AB4" w:rsidRDefault="00914E74" w:rsidP="00914E74">
      <w:pPr>
        <w:pStyle w:val="ac"/>
        <w:spacing w:before="0" w:beforeAutospacing="0" w:after="0" w:afterAutospacing="0" w:line="360" w:lineRule="auto"/>
        <w:ind w:firstLine="709"/>
        <w:jc w:val="both"/>
        <w:rPr>
          <w:sz w:val="28"/>
          <w:szCs w:val="28"/>
        </w:rPr>
      </w:pPr>
      <w:r>
        <w:rPr>
          <w:bCs/>
          <w:sz w:val="28"/>
          <w:szCs w:val="28"/>
        </w:rPr>
        <w:t>Рис</w:t>
      </w:r>
      <w:r w:rsidR="00041AB4" w:rsidRPr="00041AB4">
        <w:rPr>
          <w:bCs/>
          <w:sz w:val="28"/>
          <w:szCs w:val="28"/>
        </w:rPr>
        <w:t xml:space="preserve"> </w:t>
      </w:r>
      <w:r>
        <w:rPr>
          <w:bCs/>
          <w:sz w:val="28"/>
          <w:szCs w:val="28"/>
        </w:rPr>
        <w:t>3</w:t>
      </w:r>
      <w:r w:rsidR="00041AB4" w:rsidRPr="00041AB4">
        <w:rPr>
          <w:bCs/>
          <w:sz w:val="28"/>
          <w:szCs w:val="28"/>
        </w:rPr>
        <w:t>.3.</w:t>
      </w:r>
      <w:r w:rsidR="00041AB4" w:rsidRPr="00041AB4">
        <w:rPr>
          <w:sz w:val="28"/>
          <w:szCs w:val="28"/>
        </w:rPr>
        <w:t xml:space="preserve"> ілюструє отриману </w:t>
      </w:r>
      <w:r w:rsidR="00041AB4" w:rsidRPr="00041AB4">
        <w:rPr>
          <w:bCs/>
          <w:sz w:val="28"/>
          <w:szCs w:val="28"/>
        </w:rPr>
        <w:t>згладжену розгінну характеристику</w:t>
      </w:r>
      <w:r w:rsidR="00041AB4" w:rsidRPr="00041AB4">
        <w:rPr>
          <w:sz w:val="28"/>
          <w:szCs w:val="28"/>
        </w:rPr>
        <w:t xml:space="preserve"> об’єкта керування за вказаним каналом.</w:t>
      </w:r>
    </w:p>
    <w:p w14:paraId="7D009DE1" w14:textId="77777777" w:rsidR="00914E74" w:rsidRDefault="00914E74" w:rsidP="00914E74">
      <w:pPr>
        <w:pStyle w:val="ac"/>
        <w:spacing w:before="0" w:beforeAutospacing="0" w:after="0" w:afterAutospacing="0" w:line="360" w:lineRule="auto"/>
        <w:ind w:firstLine="709"/>
        <w:jc w:val="both"/>
        <w:rPr>
          <w:sz w:val="28"/>
          <w:szCs w:val="28"/>
        </w:rPr>
      </w:pPr>
    </w:p>
    <w:p w14:paraId="65E0064D" w14:textId="31DD9F62" w:rsidR="00914E74" w:rsidRDefault="00914E74" w:rsidP="00914E74">
      <w:pPr>
        <w:pStyle w:val="ac"/>
        <w:spacing w:before="0" w:beforeAutospacing="0" w:after="0" w:afterAutospacing="0" w:line="360" w:lineRule="auto"/>
        <w:jc w:val="center"/>
        <w:rPr>
          <w:sz w:val="28"/>
          <w:szCs w:val="28"/>
        </w:rPr>
      </w:pPr>
      <w:r w:rsidRPr="00914E74">
        <w:rPr>
          <w:noProof/>
          <w:sz w:val="28"/>
          <w:szCs w:val="28"/>
        </w:rPr>
        <w:drawing>
          <wp:inline distT="0" distB="0" distL="0" distR="0" wp14:anchorId="505B0EE6" wp14:editId="4B4B4B8E">
            <wp:extent cx="6152786" cy="2336800"/>
            <wp:effectExtent l="0" t="0" r="635" b="635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77818" cy="2346307"/>
                    </a:xfrm>
                    <a:prstGeom prst="rect">
                      <a:avLst/>
                    </a:prstGeom>
                    <a:noFill/>
                    <a:ln>
                      <a:noFill/>
                    </a:ln>
                  </pic:spPr>
                </pic:pic>
              </a:graphicData>
            </a:graphic>
          </wp:inline>
        </w:drawing>
      </w:r>
    </w:p>
    <w:p w14:paraId="771A134B" w14:textId="77777777" w:rsidR="00914E74" w:rsidRDefault="00914E74" w:rsidP="00041AB4">
      <w:pPr>
        <w:pStyle w:val="ac"/>
        <w:spacing w:before="0" w:beforeAutospacing="0" w:after="0" w:afterAutospacing="0" w:line="360" w:lineRule="auto"/>
        <w:ind w:firstLine="709"/>
        <w:rPr>
          <w:sz w:val="28"/>
          <w:szCs w:val="28"/>
        </w:rPr>
      </w:pPr>
    </w:p>
    <w:p w14:paraId="280415EB" w14:textId="732434F0" w:rsidR="00914E74" w:rsidRDefault="00914E74" w:rsidP="00914E74">
      <w:pPr>
        <w:pStyle w:val="ac"/>
        <w:spacing w:before="0" w:beforeAutospacing="0" w:after="0" w:afterAutospacing="0" w:line="360" w:lineRule="auto"/>
        <w:ind w:firstLine="709"/>
        <w:jc w:val="center"/>
        <w:rPr>
          <w:sz w:val="28"/>
          <w:szCs w:val="28"/>
        </w:rPr>
      </w:pPr>
      <w:r>
        <w:rPr>
          <w:sz w:val="28"/>
          <w:szCs w:val="28"/>
        </w:rPr>
        <w:t>Рис 3.3. Згладжена перехідна характеристика</w:t>
      </w:r>
    </w:p>
    <w:p w14:paraId="3EA9FC02" w14:textId="03A42633" w:rsidR="00041AB4" w:rsidRPr="00041AB4" w:rsidRDefault="00041AB4" w:rsidP="00914E74">
      <w:pPr>
        <w:pStyle w:val="ac"/>
        <w:spacing w:before="0" w:beforeAutospacing="0" w:after="0" w:afterAutospacing="0" w:line="360" w:lineRule="auto"/>
        <w:ind w:firstLine="709"/>
        <w:jc w:val="both"/>
        <w:rPr>
          <w:sz w:val="28"/>
          <w:szCs w:val="28"/>
        </w:rPr>
      </w:pPr>
      <w:r w:rsidRPr="00041AB4">
        <w:rPr>
          <w:sz w:val="28"/>
          <w:szCs w:val="28"/>
        </w:rPr>
        <w:lastRenderedPageBreak/>
        <w:t xml:space="preserve">Наступним кроком є </w:t>
      </w:r>
      <w:r w:rsidRPr="00041AB4">
        <w:rPr>
          <w:bCs/>
          <w:sz w:val="28"/>
          <w:szCs w:val="28"/>
        </w:rPr>
        <w:t>визначення перехідної характеристики</w:t>
      </w:r>
      <w:r w:rsidRPr="00041AB4">
        <w:rPr>
          <w:sz w:val="28"/>
          <w:szCs w:val="28"/>
        </w:rPr>
        <w:t xml:space="preserve"> </w:t>
      </w:r>
      <w:r w:rsidRPr="00914E74">
        <w:rPr>
          <w:rStyle w:val="math-inline"/>
          <w:i/>
          <w:sz w:val="28"/>
          <w:szCs w:val="28"/>
        </w:rPr>
        <w:t>h(t)</w:t>
      </w:r>
      <w:r w:rsidRPr="00041AB4">
        <w:rPr>
          <w:sz w:val="28"/>
          <w:szCs w:val="28"/>
        </w:rPr>
        <w:t xml:space="preserve"> самого об’єкта керування. Її графічне представлення наведене на </w:t>
      </w:r>
      <w:r w:rsidR="00914E74">
        <w:rPr>
          <w:bCs/>
          <w:sz w:val="28"/>
          <w:szCs w:val="28"/>
        </w:rPr>
        <w:t>р</w:t>
      </w:r>
      <w:r w:rsidRPr="00041AB4">
        <w:rPr>
          <w:bCs/>
          <w:sz w:val="28"/>
          <w:szCs w:val="28"/>
        </w:rPr>
        <w:t>ис</w:t>
      </w:r>
      <w:r w:rsidR="00914E74">
        <w:rPr>
          <w:bCs/>
          <w:sz w:val="28"/>
          <w:szCs w:val="28"/>
        </w:rPr>
        <w:t>. 3</w:t>
      </w:r>
      <w:r w:rsidRPr="00041AB4">
        <w:rPr>
          <w:bCs/>
          <w:sz w:val="28"/>
          <w:szCs w:val="28"/>
        </w:rPr>
        <w:t>.4</w:t>
      </w:r>
      <w:r w:rsidRPr="00041AB4">
        <w:rPr>
          <w:sz w:val="28"/>
          <w:szCs w:val="28"/>
        </w:rPr>
        <w:t>.</w:t>
      </w:r>
    </w:p>
    <w:p w14:paraId="1A35BDF5" w14:textId="1D8AD595" w:rsidR="00041AB4" w:rsidRPr="00041AB4" w:rsidRDefault="00041AB4" w:rsidP="00914E74">
      <w:pPr>
        <w:pStyle w:val="ac"/>
        <w:spacing w:before="0" w:beforeAutospacing="0" w:after="0" w:afterAutospacing="0" w:line="360" w:lineRule="auto"/>
        <w:ind w:firstLine="709"/>
        <w:jc w:val="both"/>
        <w:rPr>
          <w:sz w:val="28"/>
          <w:szCs w:val="28"/>
        </w:rPr>
      </w:pPr>
      <w:r w:rsidRPr="00041AB4">
        <w:rPr>
          <w:sz w:val="28"/>
          <w:szCs w:val="28"/>
        </w:rPr>
        <w:t xml:space="preserve">Перехідна характеристика </w:t>
      </w:r>
      <w:r w:rsidR="00914E74" w:rsidRPr="00914E74">
        <w:rPr>
          <w:position w:val="-12"/>
          <w:sz w:val="28"/>
          <w:szCs w:val="28"/>
        </w:rPr>
        <w:object w:dxaOrig="580" w:dyaOrig="380" w14:anchorId="5EC696DF">
          <v:shape id="_x0000_i1031" type="#_x0000_t75" style="width:29.35pt;height:19.35pt" o:ole="">
            <v:imagedata r:id="rId28" o:title=""/>
          </v:shape>
          <o:OLEObject Type="Embed" ProgID="Equation.DSMT4" ShapeID="_x0000_i1031" DrawAspect="Content" ObjectID="_1827424216" r:id="rId29"/>
        </w:object>
      </w:r>
      <w:r w:rsidRPr="00041AB4">
        <w:rPr>
          <w:sz w:val="28"/>
          <w:szCs w:val="28"/>
        </w:rPr>
        <w:t xml:space="preserve">розраховується шляхом нормування згладженого вихідного сигналу </w:t>
      </w:r>
      <w:r w:rsidR="00914E74" w:rsidRPr="00914E74">
        <w:rPr>
          <w:position w:val="-12"/>
          <w:sz w:val="28"/>
          <w:szCs w:val="28"/>
        </w:rPr>
        <w:object w:dxaOrig="680" w:dyaOrig="380" w14:anchorId="673C20CC">
          <v:shape id="_x0000_i1032" type="#_x0000_t75" style="width:34pt;height:19.35pt" o:ole="">
            <v:imagedata r:id="rId30" o:title=""/>
          </v:shape>
          <o:OLEObject Type="Embed" ProgID="Equation.DSMT4" ShapeID="_x0000_i1032" DrawAspect="Content" ObjectID="_1827424217" r:id="rId31"/>
        </w:object>
      </w:r>
      <w:r w:rsidRPr="00041AB4">
        <w:rPr>
          <w:sz w:val="28"/>
          <w:szCs w:val="28"/>
        </w:rPr>
        <w:t xml:space="preserve"> на величину вхідного стрибка </w:t>
      </w:r>
      <w:r w:rsidR="00914E74" w:rsidRPr="00914E74">
        <w:rPr>
          <w:position w:val="-6"/>
          <w:sz w:val="28"/>
          <w:szCs w:val="28"/>
        </w:rPr>
        <w:object w:dxaOrig="400" w:dyaOrig="300" w14:anchorId="0EE6AA34">
          <v:shape id="_x0000_i1033" type="#_x0000_t75" style="width:20pt;height:15.35pt" o:ole="">
            <v:imagedata r:id="rId32" o:title=""/>
          </v:shape>
          <o:OLEObject Type="Embed" ProgID="Equation.DSMT4" ShapeID="_x0000_i1033" DrawAspect="Content" ObjectID="_1827424218" r:id="rId33"/>
        </w:object>
      </w:r>
      <w:r w:rsidRPr="00041AB4">
        <w:rPr>
          <w:sz w:val="28"/>
          <w:szCs w:val="28"/>
        </w:rPr>
        <w:t xml:space="preserve"> згідно з такою формулою:</w:t>
      </w:r>
    </w:p>
    <w:p w14:paraId="1AC522B1" w14:textId="3CCAC4D6" w:rsidR="00041AB4" w:rsidRPr="00914E74" w:rsidRDefault="00914E74" w:rsidP="00914E74">
      <w:pPr>
        <w:spacing w:after="0" w:line="360" w:lineRule="auto"/>
        <w:ind w:firstLine="709"/>
        <w:jc w:val="right"/>
        <w:rPr>
          <w:rFonts w:ascii="Times New Roman" w:hAnsi="Times New Roman" w:cs="Times New Roman"/>
          <w:sz w:val="28"/>
          <w:szCs w:val="28"/>
          <w:lang w:val="uk-UA"/>
        </w:rPr>
      </w:pPr>
      <w:r w:rsidRPr="00914E74">
        <w:rPr>
          <w:rFonts w:ascii="Times New Roman" w:hAnsi="Times New Roman" w:cs="Times New Roman"/>
          <w:position w:val="-28"/>
          <w:sz w:val="28"/>
          <w:szCs w:val="28"/>
        </w:rPr>
        <w:object w:dxaOrig="1500" w:dyaOrig="720" w14:anchorId="20571B52">
          <v:shape id="_x0000_i1034" type="#_x0000_t75" style="width:75.35pt;height:36pt" o:ole="">
            <v:imagedata r:id="rId34" o:title=""/>
          </v:shape>
          <o:OLEObject Type="Embed" ProgID="Equation.DSMT4" ShapeID="_x0000_i1034" DrawAspect="Content" ObjectID="_1827424219" r:id="rId35"/>
        </w:objec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(3.2)</w:t>
      </w:r>
    </w:p>
    <w:p w14:paraId="3B8D9F41" w14:textId="4E882177" w:rsidR="00041AB4" w:rsidRPr="00041AB4" w:rsidRDefault="00041AB4" w:rsidP="00914E74">
      <w:pPr>
        <w:pStyle w:val="ac"/>
        <w:spacing w:before="0" w:beforeAutospacing="0" w:after="0" w:afterAutospacing="0" w:line="360" w:lineRule="auto"/>
        <w:ind w:firstLine="709"/>
        <w:jc w:val="both"/>
        <w:rPr>
          <w:sz w:val="28"/>
          <w:szCs w:val="28"/>
        </w:rPr>
      </w:pPr>
      <w:r w:rsidRPr="00041AB4">
        <w:rPr>
          <w:sz w:val="28"/>
          <w:szCs w:val="28"/>
        </w:rPr>
        <w:t>де:</w:t>
      </w:r>
      <w:r w:rsidR="00914E74">
        <w:rPr>
          <w:sz w:val="28"/>
          <w:szCs w:val="28"/>
        </w:rPr>
        <w:t xml:space="preserve"> </w:t>
      </w:r>
      <w:r w:rsidR="00C1678D" w:rsidRPr="00C1678D">
        <w:rPr>
          <w:position w:val="-12"/>
          <w:sz w:val="28"/>
          <w:szCs w:val="28"/>
        </w:rPr>
        <w:object w:dxaOrig="580" w:dyaOrig="380" w14:anchorId="0781E170">
          <v:shape id="_x0000_i1035" type="#_x0000_t75" style="width:29.35pt;height:19.35pt" o:ole="">
            <v:imagedata r:id="rId36" o:title=""/>
          </v:shape>
          <o:OLEObject Type="Embed" ProgID="Equation.DSMT4" ShapeID="_x0000_i1035" DrawAspect="Content" ObjectID="_1827424220" r:id="rId37"/>
        </w:object>
      </w:r>
      <w:r w:rsidR="00C1678D">
        <w:rPr>
          <w:sz w:val="28"/>
          <w:szCs w:val="28"/>
        </w:rPr>
        <w:t>-</w:t>
      </w:r>
      <w:r w:rsidRPr="00041AB4">
        <w:rPr>
          <w:sz w:val="28"/>
          <w:szCs w:val="28"/>
        </w:rPr>
        <w:t xml:space="preserve"> значення перехідної характеристики об’єкта в момент часу </w:t>
      </w:r>
      <w:r w:rsidR="00C1678D" w:rsidRPr="00C1678D">
        <w:rPr>
          <w:position w:val="-12"/>
          <w:sz w:val="28"/>
          <w:szCs w:val="28"/>
        </w:rPr>
        <w:object w:dxaOrig="200" w:dyaOrig="380" w14:anchorId="3952F5AC">
          <v:shape id="_x0000_i1036" type="#_x0000_t75" style="width:10pt;height:19.35pt" o:ole="">
            <v:imagedata r:id="rId38" o:title=""/>
          </v:shape>
          <o:OLEObject Type="Embed" ProgID="Equation.DSMT4" ShapeID="_x0000_i1036" DrawAspect="Content" ObjectID="_1827424221" r:id="rId39"/>
        </w:object>
      </w:r>
      <w:r w:rsidRPr="00041AB4">
        <w:rPr>
          <w:sz w:val="28"/>
          <w:szCs w:val="28"/>
        </w:rPr>
        <w:t>;</w:t>
      </w:r>
    </w:p>
    <w:p w14:paraId="43234E2A" w14:textId="5A94DE5F" w:rsidR="00041AB4" w:rsidRPr="00041AB4" w:rsidRDefault="00C1678D" w:rsidP="00C1678D">
      <w:pPr>
        <w:pStyle w:val="ac"/>
        <w:spacing w:before="0" w:beforeAutospacing="0" w:after="0" w:afterAutospacing="0" w:line="360" w:lineRule="auto"/>
        <w:ind w:left="709"/>
        <w:jc w:val="both"/>
        <w:rPr>
          <w:sz w:val="28"/>
          <w:szCs w:val="28"/>
        </w:rPr>
      </w:pPr>
      <w:r w:rsidRPr="00C1678D">
        <w:rPr>
          <w:rStyle w:val="math-inline"/>
          <w:sz w:val="28"/>
          <w:szCs w:val="28"/>
        </w:rPr>
        <w:object w:dxaOrig="680" w:dyaOrig="380" w14:anchorId="1BD704FB">
          <v:shape id="_x0000_i1037" type="#_x0000_t75" style="width:34pt;height:19.35pt" o:ole="">
            <v:imagedata r:id="rId40" o:title=""/>
          </v:shape>
          <o:OLEObject Type="Embed" ProgID="Equation.DSMT4" ShapeID="_x0000_i1037" DrawAspect="Content" ObjectID="_1827424222" r:id="rId41"/>
        </w:object>
      </w:r>
      <w:r>
        <w:rPr>
          <w:rStyle w:val="math-inline"/>
          <w:sz w:val="28"/>
          <w:szCs w:val="28"/>
        </w:rPr>
        <w:t xml:space="preserve"> -</w:t>
      </w:r>
      <w:r w:rsidR="00041AB4" w:rsidRPr="00041AB4">
        <w:rPr>
          <w:sz w:val="28"/>
          <w:szCs w:val="28"/>
        </w:rPr>
        <w:t xml:space="preserve"> відповідне значення </w:t>
      </w:r>
      <w:r w:rsidR="00041AB4" w:rsidRPr="00041AB4">
        <w:rPr>
          <w:bCs/>
          <w:sz w:val="28"/>
          <w:szCs w:val="28"/>
        </w:rPr>
        <w:t>згладженого вихідного сигналу</w:t>
      </w:r>
      <w:r w:rsidR="00041AB4" w:rsidRPr="00041AB4">
        <w:rPr>
          <w:sz w:val="28"/>
          <w:szCs w:val="28"/>
        </w:rPr>
        <w:t xml:space="preserve"> (з </w:t>
      </w:r>
      <w:r>
        <w:rPr>
          <w:sz w:val="28"/>
          <w:szCs w:val="28"/>
        </w:rPr>
        <w:t>р</w:t>
      </w:r>
      <w:r w:rsidR="00041AB4" w:rsidRPr="00041AB4">
        <w:rPr>
          <w:sz w:val="28"/>
          <w:szCs w:val="28"/>
        </w:rPr>
        <w:t xml:space="preserve">ис </w:t>
      </w:r>
      <w:r>
        <w:rPr>
          <w:sz w:val="28"/>
          <w:szCs w:val="28"/>
        </w:rPr>
        <w:t>3</w:t>
      </w:r>
      <w:r w:rsidR="00041AB4" w:rsidRPr="00041AB4">
        <w:rPr>
          <w:sz w:val="28"/>
          <w:szCs w:val="28"/>
        </w:rPr>
        <w:t>.3);</w:t>
      </w:r>
    </w:p>
    <w:p w14:paraId="4A297985" w14:textId="7BB44CCF" w:rsidR="00D62735" w:rsidRDefault="00D62735" w:rsidP="00D62735">
      <w:pPr>
        <w:rPr>
          <w:rFonts w:ascii="Times New Roman" w:hAnsi="Times New Roman" w:cs="Times New Roman"/>
          <w:sz w:val="28"/>
          <w:szCs w:val="28"/>
          <w:lang w:val="uk-UA"/>
        </w:rPr>
      </w:pPr>
      <w:r>
        <w:rPr>
          <w:rStyle w:val="math-inline"/>
          <w:sz w:val="28"/>
          <w:szCs w:val="28"/>
        </w:rPr>
        <w:tab/>
      </w:r>
      <w:r w:rsidR="00C1678D" w:rsidRPr="00C1678D">
        <w:rPr>
          <w:rStyle w:val="math-inline"/>
          <w:sz w:val="28"/>
          <w:szCs w:val="28"/>
        </w:rPr>
        <w:object w:dxaOrig="400" w:dyaOrig="300" w14:anchorId="65A007BF">
          <v:shape id="_x0000_i1038" type="#_x0000_t75" style="width:20pt;height:15.35pt" o:ole="">
            <v:imagedata r:id="rId42" o:title=""/>
          </v:shape>
          <o:OLEObject Type="Embed" ProgID="Equation.DSMT4" ShapeID="_x0000_i1038" DrawAspect="Content" ObjectID="_1827424223" r:id="rId43"/>
        </w:object>
      </w:r>
      <w:r>
        <w:rPr>
          <w:rStyle w:val="math-inline"/>
          <w:sz w:val="28"/>
          <w:szCs w:val="28"/>
        </w:rPr>
        <w:t xml:space="preserve"> - </w:t>
      </w:r>
      <w:r w:rsidR="00041AB4" w:rsidRPr="00041AB4">
        <w:rPr>
          <w:rFonts w:ascii="Times New Roman" w:hAnsi="Times New Roman" w:cs="Times New Roman"/>
          <w:bCs/>
          <w:sz w:val="28"/>
          <w:szCs w:val="28"/>
        </w:rPr>
        <w:t xml:space="preserve">величина </w:t>
      </w:r>
      <w:proofErr w:type="spellStart"/>
      <w:r w:rsidR="00041AB4" w:rsidRPr="00041AB4">
        <w:rPr>
          <w:rFonts w:ascii="Times New Roman" w:hAnsi="Times New Roman" w:cs="Times New Roman"/>
          <w:bCs/>
          <w:sz w:val="28"/>
          <w:szCs w:val="28"/>
        </w:rPr>
        <w:t>ступеневої</w:t>
      </w:r>
      <w:proofErr w:type="spellEnd"/>
      <w:r w:rsidR="00041AB4" w:rsidRPr="00041AB4">
        <w:rPr>
          <w:rFonts w:ascii="Times New Roman" w:hAnsi="Times New Roman" w:cs="Times New Roman"/>
          <w:bCs/>
          <w:sz w:val="28"/>
          <w:szCs w:val="28"/>
        </w:rPr>
        <w:t xml:space="preserve"> </w:t>
      </w:r>
      <w:proofErr w:type="spellStart"/>
      <w:r w:rsidR="00041AB4" w:rsidRPr="00041AB4">
        <w:rPr>
          <w:rFonts w:ascii="Times New Roman" w:hAnsi="Times New Roman" w:cs="Times New Roman"/>
          <w:bCs/>
          <w:sz w:val="28"/>
          <w:szCs w:val="28"/>
        </w:rPr>
        <w:t>зміни</w:t>
      </w:r>
      <w:proofErr w:type="spellEnd"/>
      <w:r w:rsidR="00041AB4" w:rsidRPr="00041AB4">
        <w:rPr>
          <w:rFonts w:ascii="Times New Roman" w:hAnsi="Times New Roman" w:cs="Times New Roman"/>
          <w:sz w:val="28"/>
          <w:szCs w:val="28"/>
        </w:rPr>
        <w:t xml:space="preserve"> </w:t>
      </w:r>
      <w:proofErr w:type="spellStart"/>
      <w:r w:rsidR="00041AB4" w:rsidRPr="00041AB4">
        <w:rPr>
          <w:rFonts w:ascii="Times New Roman" w:hAnsi="Times New Roman" w:cs="Times New Roman"/>
          <w:sz w:val="28"/>
          <w:szCs w:val="28"/>
        </w:rPr>
        <w:t>положення</w:t>
      </w:r>
      <w:proofErr w:type="spellEnd"/>
      <w:r w:rsidR="00041AB4" w:rsidRPr="00041AB4">
        <w:rPr>
          <w:rFonts w:ascii="Times New Roman" w:hAnsi="Times New Roman" w:cs="Times New Roman"/>
          <w:sz w:val="28"/>
          <w:szCs w:val="28"/>
        </w:rPr>
        <w:t xml:space="preserve"> </w:t>
      </w:r>
      <w:proofErr w:type="spellStart"/>
      <w:r w:rsidR="00041AB4" w:rsidRPr="00041AB4">
        <w:rPr>
          <w:rFonts w:ascii="Times New Roman" w:hAnsi="Times New Roman" w:cs="Times New Roman"/>
          <w:sz w:val="28"/>
          <w:szCs w:val="28"/>
        </w:rPr>
        <w:t>регулюючого</w:t>
      </w:r>
      <w:proofErr w:type="spellEnd"/>
      <w:r w:rsidR="00041AB4" w:rsidRPr="00041AB4">
        <w:rPr>
          <w:rFonts w:ascii="Times New Roman" w:hAnsi="Times New Roman" w:cs="Times New Roman"/>
          <w:sz w:val="28"/>
          <w:szCs w:val="28"/>
        </w:rPr>
        <w:t xml:space="preserve"> органу (РО). У </w:t>
      </w:r>
      <w:proofErr w:type="spellStart"/>
      <w:r w:rsidR="00041AB4" w:rsidRPr="00041AB4">
        <w:rPr>
          <w:rFonts w:ascii="Times New Roman" w:hAnsi="Times New Roman" w:cs="Times New Roman"/>
          <w:sz w:val="28"/>
          <w:szCs w:val="28"/>
        </w:rPr>
        <w:t>даному</w:t>
      </w:r>
      <w:proofErr w:type="spellEnd"/>
      <w:r w:rsidR="00041AB4" w:rsidRPr="00041AB4">
        <w:rPr>
          <w:rFonts w:ascii="Times New Roman" w:hAnsi="Times New Roman" w:cs="Times New Roman"/>
          <w:sz w:val="28"/>
          <w:szCs w:val="28"/>
        </w:rPr>
        <w:t xml:space="preserve"> </w:t>
      </w:r>
      <w:proofErr w:type="spellStart"/>
      <w:r w:rsidR="00041AB4" w:rsidRPr="00041AB4">
        <w:rPr>
          <w:rFonts w:ascii="Times New Roman" w:hAnsi="Times New Roman" w:cs="Times New Roman"/>
          <w:sz w:val="28"/>
          <w:szCs w:val="28"/>
        </w:rPr>
        <w:t>випадку</w:t>
      </w:r>
      <w:proofErr w:type="spellEnd"/>
      <w:r w:rsidR="00041AB4" w:rsidRPr="00041AB4">
        <w:rPr>
          <w:rFonts w:ascii="Times New Roman" w:hAnsi="Times New Roman" w:cs="Times New Roman"/>
          <w:sz w:val="28"/>
          <w:szCs w:val="28"/>
        </w:rPr>
        <w:t xml:space="preserve"> </w:t>
      </w:r>
      <w:r w:rsidRPr="00D62735">
        <w:rPr>
          <w:rFonts w:ascii="Times New Roman" w:hAnsi="Times New Roman" w:cs="Times New Roman"/>
          <w:position w:val="-6"/>
          <w:sz w:val="28"/>
          <w:szCs w:val="28"/>
        </w:rPr>
        <w:object w:dxaOrig="1160" w:dyaOrig="300" w14:anchorId="0719BC09">
          <v:shape id="_x0000_i1039" type="#_x0000_t75" style="width:58pt;height:15.35pt" o:ole="">
            <v:imagedata r:id="rId44" o:title=""/>
          </v:shape>
          <o:OLEObject Type="Embed" ProgID="Equation.DSMT4" ShapeID="_x0000_i1039" DrawAspect="Content" ObjectID="_1827424224" r:id="rId45"/>
        </w:object>
      </w:r>
      <w:r>
        <w:rPr>
          <w:rFonts w:ascii="Times New Roman" w:hAnsi="Times New Roman" w:cs="Times New Roman"/>
          <w:sz w:val="28"/>
          <w:szCs w:val="28"/>
          <w:lang w:val="uk-UA"/>
        </w:rPr>
        <w:t>.</w:t>
      </w:r>
    </w:p>
    <w:p w14:paraId="4EF39650" w14:textId="3D8A6CD7" w:rsidR="006601AD" w:rsidRDefault="006601AD" w:rsidP="006601AD">
      <w:pPr>
        <w:jc w:val="center"/>
        <w:rPr>
          <w:sz w:val="28"/>
          <w:szCs w:val="28"/>
          <w:lang w:val="uk-UA"/>
        </w:rPr>
      </w:pPr>
      <w:r w:rsidRPr="006601AD">
        <w:rPr>
          <w:noProof/>
          <w:sz w:val="28"/>
          <w:szCs w:val="28"/>
          <w:lang w:val="uk-UA" w:eastAsia="uk-UA"/>
        </w:rPr>
        <w:drawing>
          <wp:inline distT="0" distB="0" distL="0" distR="0" wp14:anchorId="1E9D062D" wp14:editId="40DAE9A3">
            <wp:extent cx="6301740" cy="2973605"/>
            <wp:effectExtent l="0" t="0" r="381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301740" cy="2973605"/>
                    </a:xfrm>
                    <a:prstGeom prst="rect">
                      <a:avLst/>
                    </a:prstGeom>
                    <a:noFill/>
                    <a:ln>
                      <a:noFill/>
                    </a:ln>
                  </pic:spPr>
                </pic:pic>
              </a:graphicData>
            </a:graphic>
          </wp:inline>
        </w:drawing>
      </w:r>
    </w:p>
    <w:p w14:paraId="027E5524" w14:textId="18DBC813" w:rsidR="006601AD" w:rsidRPr="006601AD" w:rsidRDefault="006601AD" w:rsidP="006601AD">
      <w:pPr>
        <w:jc w:val="center"/>
        <w:rPr>
          <w:rFonts w:ascii="Times New Roman" w:hAnsi="Times New Roman" w:cs="Times New Roman"/>
          <w:sz w:val="28"/>
          <w:szCs w:val="28"/>
          <w:lang w:val="uk-UA"/>
        </w:rPr>
      </w:pPr>
      <w:r w:rsidRPr="006601AD">
        <w:rPr>
          <w:rFonts w:ascii="Times New Roman" w:hAnsi="Times New Roman" w:cs="Times New Roman"/>
          <w:sz w:val="28"/>
          <w:szCs w:val="28"/>
          <w:lang w:val="uk-UA"/>
        </w:rPr>
        <w:t xml:space="preserve">Рис. </w:t>
      </w:r>
      <w:r w:rsidR="00595569">
        <w:rPr>
          <w:rFonts w:ascii="Times New Roman" w:hAnsi="Times New Roman" w:cs="Times New Roman"/>
          <w:sz w:val="28"/>
          <w:szCs w:val="28"/>
          <w:lang w:val="uk-UA"/>
        </w:rPr>
        <w:t>3</w:t>
      </w:r>
      <w:r w:rsidRPr="006601AD">
        <w:rPr>
          <w:rFonts w:ascii="Times New Roman" w:hAnsi="Times New Roman" w:cs="Times New Roman"/>
          <w:sz w:val="28"/>
          <w:szCs w:val="28"/>
          <w:lang w:val="uk-UA"/>
        </w:rPr>
        <w:t>.4.</w:t>
      </w:r>
      <w:r w:rsidRPr="006601AD">
        <w:rPr>
          <w:rFonts w:ascii="Times New Roman" w:hAnsi="Times New Roman" w:cs="Times New Roman"/>
          <w:sz w:val="28"/>
          <w:szCs w:val="28"/>
        </w:rPr>
        <w:t xml:space="preserve"> </w:t>
      </w:r>
      <w:proofErr w:type="spellStart"/>
      <w:r w:rsidRPr="006601AD">
        <w:rPr>
          <w:rFonts w:ascii="Times New Roman" w:hAnsi="Times New Roman" w:cs="Times New Roman"/>
          <w:sz w:val="28"/>
          <w:szCs w:val="28"/>
        </w:rPr>
        <w:t>Перехідна</w:t>
      </w:r>
      <w:proofErr w:type="spellEnd"/>
      <w:r w:rsidRPr="006601AD">
        <w:rPr>
          <w:rFonts w:ascii="Times New Roman" w:hAnsi="Times New Roman" w:cs="Times New Roman"/>
          <w:sz w:val="28"/>
          <w:szCs w:val="28"/>
        </w:rPr>
        <w:t xml:space="preserve"> характеристика </w:t>
      </w:r>
      <w:proofErr w:type="spellStart"/>
      <w:r w:rsidRPr="006601AD">
        <w:rPr>
          <w:rFonts w:ascii="Times New Roman" w:hAnsi="Times New Roman" w:cs="Times New Roman"/>
          <w:sz w:val="28"/>
          <w:szCs w:val="28"/>
        </w:rPr>
        <w:t>об’єкта</w:t>
      </w:r>
      <w:proofErr w:type="spellEnd"/>
      <w:r w:rsidRPr="006601AD">
        <w:rPr>
          <w:rFonts w:ascii="Times New Roman" w:hAnsi="Times New Roman" w:cs="Times New Roman"/>
          <w:sz w:val="28"/>
          <w:szCs w:val="28"/>
        </w:rPr>
        <w:t xml:space="preserve"> </w:t>
      </w:r>
      <w:proofErr w:type="spellStart"/>
      <w:r w:rsidRPr="006601AD">
        <w:rPr>
          <w:rFonts w:ascii="Times New Roman" w:hAnsi="Times New Roman" w:cs="Times New Roman"/>
          <w:sz w:val="28"/>
          <w:szCs w:val="28"/>
        </w:rPr>
        <w:t>керування</w:t>
      </w:r>
      <w:proofErr w:type="spellEnd"/>
      <w:r w:rsidRPr="006601AD">
        <w:rPr>
          <w:rFonts w:ascii="Times New Roman" w:hAnsi="Times New Roman" w:cs="Times New Roman"/>
          <w:sz w:val="28"/>
          <w:szCs w:val="28"/>
        </w:rPr>
        <w:t xml:space="preserve"> по каналу «по</w:t>
      </w:r>
      <w:proofErr w:type="spellStart"/>
      <w:r w:rsidR="00595569">
        <w:rPr>
          <w:rFonts w:ascii="Times New Roman" w:hAnsi="Times New Roman" w:cs="Times New Roman"/>
          <w:sz w:val="28"/>
          <w:szCs w:val="28"/>
          <w:lang w:val="uk-UA"/>
        </w:rPr>
        <w:t>зиція</w:t>
      </w:r>
      <w:proofErr w:type="spellEnd"/>
      <w:r w:rsidR="00595569">
        <w:rPr>
          <w:rFonts w:ascii="Times New Roman" w:hAnsi="Times New Roman" w:cs="Times New Roman"/>
          <w:sz w:val="28"/>
          <w:szCs w:val="28"/>
          <w:lang w:val="uk-UA"/>
        </w:rPr>
        <w:t xml:space="preserve"> </w:t>
      </w:r>
      <w:proofErr w:type="spellStart"/>
      <w:r w:rsidRPr="006601AD">
        <w:rPr>
          <w:rFonts w:ascii="Times New Roman" w:hAnsi="Times New Roman" w:cs="Times New Roman"/>
          <w:sz w:val="28"/>
          <w:szCs w:val="28"/>
        </w:rPr>
        <w:t>регулюючого</w:t>
      </w:r>
      <w:proofErr w:type="spellEnd"/>
      <w:r w:rsidRPr="006601AD">
        <w:rPr>
          <w:rFonts w:ascii="Times New Roman" w:hAnsi="Times New Roman" w:cs="Times New Roman"/>
          <w:sz w:val="28"/>
          <w:szCs w:val="28"/>
        </w:rPr>
        <w:t xml:space="preserve"> органу </w:t>
      </w:r>
      <w:proofErr w:type="spellStart"/>
      <w:r w:rsidRPr="006601AD">
        <w:rPr>
          <w:rFonts w:ascii="Times New Roman" w:hAnsi="Times New Roman" w:cs="Times New Roman"/>
          <w:sz w:val="28"/>
          <w:szCs w:val="28"/>
        </w:rPr>
        <w:t>подачі</w:t>
      </w:r>
      <w:proofErr w:type="spellEnd"/>
      <w:r w:rsidRPr="006601AD">
        <w:rPr>
          <w:rFonts w:ascii="Times New Roman" w:hAnsi="Times New Roman" w:cs="Times New Roman"/>
          <w:sz w:val="28"/>
          <w:szCs w:val="28"/>
        </w:rPr>
        <w:t xml:space="preserve"> води – </w:t>
      </w:r>
      <w:proofErr w:type="spellStart"/>
      <w:r w:rsidRPr="006601AD">
        <w:rPr>
          <w:rFonts w:ascii="Times New Roman" w:hAnsi="Times New Roman" w:cs="Times New Roman"/>
          <w:sz w:val="28"/>
          <w:szCs w:val="28"/>
        </w:rPr>
        <w:t>витрата</w:t>
      </w:r>
      <w:proofErr w:type="spellEnd"/>
      <w:r w:rsidRPr="006601AD">
        <w:rPr>
          <w:rFonts w:ascii="Times New Roman" w:hAnsi="Times New Roman" w:cs="Times New Roman"/>
          <w:sz w:val="28"/>
          <w:szCs w:val="28"/>
        </w:rPr>
        <w:t xml:space="preserve"> води».</w:t>
      </w:r>
    </w:p>
    <w:p w14:paraId="3C560B36" w14:textId="77777777" w:rsidR="00CC13EA" w:rsidRDefault="00CC13EA" w:rsidP="00CC13EA">
      <w:pPr>
        <w:pStyle w:val="ac"/>
        <w:spacing w:before="0" w:beforeAutospacing="0" w:after="0" w:afterAutospacing="0" w:line="360" w:lineRule="auto"/>
        <w:ind w:firstLine="709"/>
        <w:jc w:val="both"/>
        <w:rPr>
          <w:sz w:val="28"/>
          <w:szCs w:val="28"/>
        </w:rPr>
      </w:pPr>
    </w:p>
    <w:p w14:paraId="46041BA4" w14:textId="0DCAE8EA"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t xml:space="preserve">Базуючись на </w:t>
      </w:r>
      <w:r w:rsidRPr="00CC13EA">
        <w:rPr>
          <w:bCs/>
          <w:sz w:val="28"/>
          <w:szCs w:val="28"/>
        </w:rPr>
        <w:t>експериментально отриманій перехідній характеристиці</w:t>
      </w:r>
      <w:r w:rsidRPr="00CC13EA">
        <w:rPr>
          <w:sz w:val="28"/>
          <w:szCs w:val="28"/>
        </w:rPr>
        <w:t xml:space="preserve"> , ми можемо </w:t>
      </w:r>
      <w:r w:rsidRPr="00CC13EA">
        <w:rPr>
          <w:bCs/>
          <w:sz w:val="28"/>
          <w:szCs w:val="28"/>
        </w:rPr>
        <w:t>ідентифікувати та визначити</w:t>
      </w:r>
      <w:r w:rsidRPr="00CC13EA">
        <w:rPr>
          <w:sz w:val="28"/>
          <w:szCs w:val="28"/>
        </w:rPr>
        <w:t xml:space="preserve"> передавальну функцію (математичну модель) об'єкта керування.</w:t>
      </w:r>
    </w:p>
    <w:p w14:paraId="2E9DE8EE" w14:textId="77777777"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lastRenderedPageBreak/>
        <w:t xml:space="preserve">Спостережуваний </w:t>
      </w:r>
      <w:r w:rsidRPr="00CC13EA">
        <w:rPr>
          <w:bCs/>
          <w:sz w:val="28"/>
          <w:szCs w:val="28"/>
        </w:rPr>
        <w:t>помітний провал (спад)</w:t>
      </w:r>
      <w:r w:rsidRPr="00CC13EA">
        <w:rPr>
          <w:sz w:val="28"/>
          <w:szCs w:val="28"/>
        </w:rPr>
        <w:t xml:space="preserve"> рівня живильної води на початковій стадії перехідного процесу є наслідком так званого явища </w:t>
      </w:r>
      <w:r w:rsidRPr="00CC13EA">
        <w:rPr>
          <w:bCs/>
          <w:sz w:val="28"/>
          <w:szCs w:val="28"/>
        </w:rPr>
        <w:t>"набухання"</w:t>
      </w:r>
      <w:r w:rsidRPr="00CC13EA">
        <w:rPr>
          <w:sz w:val="28"/>
          <w:szCs w:val="28"/>
        </w:rPr>
        <w:t xml:space="preserve"> (або "усадки") парового котла.</w:t>
      </w:r>
    </w:p>
    <w:p w14:paraId="7AFDB4D8" w14:textId="77777777"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t xml:space="preserve">Цей ефект виникає через те, що </w:t>
      </w:r>
      <w:r w:rsidRPr="00CC13EA">
        <w:rPr>
          <w:bCs/>
          <w:sz w:val="28"/>
          <w:szCs w:val="28"/>
        </w:rPr>
        <w:t>стрибкоподібне збільшення подачі живильної води</w:t>
      </w:r>
      <w:r w:rsidRPr="00CC13EA">
        <w:rPr>
          <w:sz w:val="28"/>
          <w:szCs w:val="28"/>
        </w:rPr>
        <w:t xml:space="preserve"> відбувається за умови </w:t>
      </w:r>
      <w:r w:rsidRPr="00CC13EA">
        <w:rPr>
          <w:bCs/>
          <w:sz w:val="28"/>
          <w:szCs w:val="28"/>
        </w:rPr>
        <w:t>незмінного парового навантаження</w:t>
      </w:r>
      <w:r w:rsidRPr="00CC13EA">
        <w:rPr>
          <w:sz w:val="28"/>
          <w:szCs w:val="28"/>
        </w:rPr>
        <w:t xml:space="preserve">. Різке надходження холодної води призводить до </w:t>
      </w:r>
      <w:r w:rsidRPr="00CC13EA">
        <w:rPr>
          <w:bCs/>
          <w:sz w:val="28"/>
          <w:szCs w:val="28"/>
        </w:rPr>
        <w:t>зниження температури</w:t>
      </w:r>
      <w:r w:rsidRPr="00CC13EA">
        <w:rPr>
          <w:sz w:val="28"/>
          <w:szCs w:val="28"/>
        </w:rPr>
        <w:t xml:space="preserve"> всієї пароводяної суміші в барабані. Як наслідок, </w:t>
      </w:r>
      <w:r w:rsidRPr="00CC13EA">
        <w:rPr>
          <w:bCs/>
          <w:sz w:val="28"/>
          <w:szCs w:val="28"/>
        </w:rPr>
        <w:t>зменшується об'єм пари</w:t>
      </w:r>
      <w:r w:rsidRPr="00CC13EA">
        <w:rPr>
          <w:sz w:val="28"/>
          <w:szCs w:val="28"/>
        </w:rPr>
        <w:t xml:space="preserve"> як у барабані, так і в циркуляційній системі, що візуально фіксується як тимчасове падіння рівня.</w:t>
      </w:r>
    </w:p>
    <w:p w14:paraId="720FC01F" w14:textId="77777777"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t xml:space="preserve">Математично цей динамічний процес моделюється як </w:t>
      </w:r>
      <w:r w:rsidRPr="00CC13EA">
        <w:rPr>
          <w:bCs/>
          <w:sz w:val="28"/>
          <w:szCs w:val="28"/>
        </w:rPr>
        <w:t>аперіодична ланка 1-го порядку</w:t>
      </w:r>
      <w:r w:rsidRPr="00CC13EA">
        <w:rPr>
          <w:sz w:val="28"/>
          <w:szCs w:val="28"/>
        </w:rPr>
        <w:t>.</w:t>
      </w:r>
    </w:p>
    <w:p w14:paraId="7BEA3195" w14:textId="13537168"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t xml:space="preserve">Аналізуючи графік перехідної характеристики, ми бачимо, що об'єкт має властивості </w:t>
      </w:r>
      <w:r w:rsidRPr="00CC13EA">
        <w:rPr>
          <w:bCs/>
          <w:sz w:val="28"/>
          <w:szCs w:val="28"/>
        </w:rPr>
        <w:t>без самовирівнювання</w:t>
      </w:r>
      <w:r w:rsidRPr="00CC13EA">
        <w:rPr>
          <w:sz w:val="28"/>
          <w:szCs w:val="28"/>
        </w:rPr>
        <w:t xml:space="preserve"> (оскільки вихідний сигнал не стабілізується на новому значенні, а продовжує зростати або спадати). Таким чином, загальна передавальна функція об'єкта керування </w:t>
      </w:r>
      <w:r w:rsidRPr="00CC13EA">
        <w:rPr>
          <w:position w:val="-12"/>
          <w:sz w:val="28"/>
          <w:szCs w:val="28"/>
        </w:rPr>
        <w:object w:dxaOrig="840" w:dyaOrig="380" w14:anchorId="7678FB2B">
          <v:shape id="_x0000_i1040" type="#_x0000_t75" style="width:42pt;height:19.35pt" o:ole="">
            <v:imagedata r:id="rId47" o:title=""/>
          </v:shape>
          <o:OLEObject Type="Embed" ProgID="Equation.DSMT4" ShapeID="_x0000_i1040" DrawAspect="Content" ObjectID="_1827424225" r:id="rId48"/>
        </w:object>
      </w:r>
      <w:r w:rsidRPr="00CC13EA">
        <w:rPr>
          <w:sz w:val="28"/>
          <w:szCs w:val="28"/>
        </w:rPr>
        <w:t xml:space="preserve"> є різницею двох складових: моделі інтегруючого рівня </w:t>
      </w:r>
      <w:r w:rsidRPr="00CC13EA">
        <w:rPr>
          <w:position w:val="-16"/>
          <w:sz w:val="28"/>
          <w:szCs w:val="28"/>
        </w:rPr>
        <w:object w:dxaOrig="1060" w:dyaOrig="420" w14:anchorId="38392636">
          <v:shape id="_x0000_i1041" type="#_x0000_t75" style="width:53.35pt;height:21.35pt" o:ole="">
            <v:imagedata r:id="rId49" o:title=""/>
          </v:shape>
          <o:OLEObject Type="Embed" ProgID="Equation.DSMT4" ShapeID="_x0000_i1041" DrawAspect="Content" ObjectID="_1827424226" r:id="rId50"/>
        </w:object>
      </w:r>
      <w:r w:rsidRPr="00CC13EA">
        <w:rPr>
          <w:sz w:val="28"/>
          <w:szCs w:val="28"/>
        </w:rPr>
        <w:t xml:space="preserve">та моделі "набухання" </w:t>
      </w:r>
      <w:r w:rsidRPr="00CC13EA">
        <w:rPr>
          <w:position w:val="-12"/>
          <w:sz w:val="28"/>
          <w:szCs w:val="28"/>
        </w:rPr>
        <w:object w:dxaOrig="920" w:dyaOrig="380" w14:anchorId="71B3D72E">
          <v:shape id="_x0000_i1042" type="#_x0000_t75" style="width:46pt;height:19.35pt" o:ole="">
            <v:imagedata r:id="rId51" o:title=""/>
          </v:shape>
          <o:OLEObject Type="Embed" ProgID="Equation.DSMT4" ShapeID="_x0000_i1042" DrawAspect="Content" ObjectID="_1827424227" r:id="rId52"/>
        </w:object>
      </w:r>
      <w:r w:rsidRPr="00CC13EA">
        <w:rPr>
          <w:sz w:val="28"/>
          <w:szCs w:val="28"/>
        </w:rPr>
        <w:t>, і включає транспортне запізнення.</w:t>
      </w:r>
    </w:p>
    <w:p w14:paraId="627D0BD3" w14:textId="77777777" w:rsidR="00CC13EA" w:rsidRPr="00CC13EA" w:rsidRDefault="00CC13EA" w:rsidP="00CC13EA">
      <w:pPr>
        <w:pStyle w:val="ac"/>
        <w:spacing w:before="0" w:beforeAutospacing="0" w:after="0" w:afterAutospacing="0" w:line="360" w:lineRule="auto"/>
        <w:ind w:firstLine="709"/>
        <w:jc w:val="both"/>
        <w:rPr>
          <w:sz w:val="28"/>
          <w:szCs w:val="28"/>
        </w:rPr>
      </w:pPr>
      <w:r w:rsidRPr="00CC13EA">
        <w:rPr>
          <w:sz w:val="28"/>
          <w:szCs w:val="28"/>
        </w:rPr>
        <w:t>Модель об'єкта керування матиме наступний вигляд:</w:t>
      </w:r>
    </w:p>
    <w:p w14:paraId="2C2C6977" w14:textId="1BFD098A" w:rsidR="00CC13EA" w:rsidRDefault="00CC13EA" w:rsidP="00CC13EA">
      <w:pPr>
        <w:spacing w:after="0" w:line="360" w:lineRule="auto"/>
        <w:ind w:firstLine="709"/>
        <w:jc w:val="right"/>
        <w:rPr>
          <w:rFonts w:ascii="Times New Roman" w:hAnsi="Times New Roman" w:cs="Times New Roman"/>
          <w:sz w:val="28"/>
          <w:szCs w:val="28"/>
          <w:lang w:val="uk-UA"/>
        </w:rPr>
      </w:pPr>
      <w:r w:rsidRPr="00CC13EA">
        <w:rPr>
          <w:rFonts w:ascii="Times New Roman" w:hAnsi="Times New Roman" w:cs="Times New Roman"/>
          <w:position w:val="-36"/>
          <w:sz w:val="28"/>
          <w:szCs w:val="28"/>
        </w:rPr>
        <w:object w:dxaOrig="6360" w:dyaOrig="859" w14:anchorId="68B3BFB4">
          <v:shape id="_x0000_i1043" type="#_x0000_t75" style="width:318pt;height:42.65pt" o:ole="">
            <v:imagedata r:id="rId53" o:title=""/>
          </v:shape>
          <o:OLEObject Type="Embed" ProgID="Equation.DSMT4" ShapeID="_x0000_i1043" DrawAspect="Content" ObjectID="_1827424228" r:id="rId54"/>
        </w:object>
      </w:r>
      <w:r>
        <w:rPr>
          <w:rFonts w:ascii="Times New Roman" w:hAnsi="Times New Roman" w:cs="Times New Roman"/>
          <w:sz w:val="28"/>
          <w:szCs w:val="28"/>
          <w:lang w:val="uk-UA"/>
        </w:rPr>
        <w:t>,</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(3.3)</w:t>
      </w:r>
    </w:p>
    <w:p w14:paraId="1346DAF7" w14:textId="63580134" w:rsidR="00CC13EA" w:rsidRPr="00CC13EA" w:rsidRDefault="00CC13EA" w:rsidP="00CC13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 </w:t>
      </w:r>
      <w:r w:rsidRPr="00CC13EA">
        <w:rPr>
          <w:position w:val="-16"/>
          <w:sz w:val="28"/>
          <w:szCs w:val="28"/>
        </w:rPr>
        <w:object w:dxaOrig="1060" w:dyaOrig="420" w14:anchorId="43A5E762">
          <v:shape id="_x0000_i1044" type="#_x0000_t75" style="width:53.35pt;height:21.35pt" o:ole="">
            <v:imagedata r:id="rId49" o:title=""/>
          </v:shape>
          <o:OLEObject Type="Embed" ProgID="Equation.DSMT4" ShapeID="_x0000_i1044" DrawAspect="Content" ObjectID="_1827424229" r:id="rId55"/>
        </w:object>
      </w:r>
      <w:r>
        <w:rPr>
          <w:sz w:val="28"/>
          <w:szCs w:val="28"/>
          <w:lang w:val="en-US"/>
        </w:rPr>
        <w:t xml:space="preserve"> </w:t>
      </w:r>
      <w:r>
        <w:rPr>
          <w:rFonts w:ascii="Times New Roman" w:hAnsi="Times New Roman" w:cs="Times New Roman"/>
          <w:sz w:val="28"/>
          <w:szCs w:val="28"/>
        </w:rPr>
        <w:t>-</w:t>
      </w:r>
      <w:r w:rsidRPr="00CC13EA">
        <w:rPr>
          <w:rFonts w:ascii="Times New Roman" w:hAnsi="Times New Roman" w:cs="Times New Roman"/>
          <w:sz w:val="28"/>
          <w:szCs w:val="28"/>
        </w:rPr>
        <w:t xml:space="preserve"> модель </w:t>
      </w:r>
      <w:proofErr w:type="spellStart"/>
      <w:r w:rsidRPr="00CC13EA">
        <w:rPr>
          <w:rFonts w:ascii="Times New Roman" w:hAnsi="Times New Roman" w:cs="Times New Roman"/>
          <w:sz w:val="28"/>
          <w:szCs w:val="28"/>
        </w:rPr>
        <w:t>інтегруючої</w:t>
      </w:r>
      <w:proofErr w:type="spellEnd"/>
      <w:r w:rsidRPr="00CC13EA">
        <w:rPr>
          <w:rFonts w:ascii="Times New Roman" w:hAnsi="Times New Roman" w:cs="Times New Roman"/>
          <w:sz w:val="28"/>
          <w:szCs w:val="28"/>
        </w:rPr>
        <w:t xml:space="preserve"> ланки, </w:t>
      </w:r>
      <w:proofErr w:type="spellStart"/>
      <w:r w:rsidRPr="00CC13EA">
        <w:rPr>
          <w:rFonts w:ascii="Times New Roman" w:hAnsi="Times New Roman" w:cs="Times New Roman"/>
          <w:sz w:val="28"/>
          <w:szCs w:val="28"/>
        </w:rPr>
        <w:t>що</w:t>
      </w:r>
      <w:proofErr w:type="spellEnd"/>
      <w:r w:rsidRPr="00CC13EA">
        <w:rPr>
          <w:rFonts w:ascii="Times New Roman" w:hAnsi="Times New Roman" w:cs="Times New Roman"/>
          <w:sz w:val="28"/>
          <w:szCs w:val="28"/>
        </w:rPr>
        <w:t xml:space="preserve"> </w:t>
      </w:r>
      <w:proofErr w:type="spellStart"/>
      <w:r w:rsidRPr="00CC13EA">
        <w:rPr>
          <w:rFonts w:ascii="Times New Roman" w:hAnsi="Times New Roman" w:cs="Times New Roman"/>
          <w:sz w:val="28"/>
          <w:szCs w:val="28"/>
        </w:rPr>
        <w:t>описує</w:t>
      </w:r>
      <w:proofErr w:type="spellEnd"/>
      <w:r w:rsidRPr="00CC13EA">
        <w:rPr>
          <w:rFonts w:ascii="Times New Roman" w:hAnsi="Times New Roman" w:cs="Times New Roman"/>
          <w:sz w:val="28"/>
          <w:szCs w:val="28"/>
        </w:rPr>
        <w:t xml:space="preserve"> </w:t>
      </w:r>
      <w:proofErr w:type="spellStart"/>
      <w:r w:rsidRPr="00CC13EA">
        <w:rPr>
          <w:rFonts w:ascii="Times New Roman" w:hAnsi="Times New Roman" w:cs="Times New Roman"/>
          <w:sz w:val="28"/>
          <w:szCs w:val="28"/>
        </w:rPr>
        <w:t>зміну</w:t>
      </w:r>
      <w:proofErr w:type="spellEnd"/>
      <w:r w:rsidRPr="00CC13EA">
        <w:rPr>
          <w:rFonts w:ascii="Times New Roman" w:hAnsi="Times New Roman" w:cs="Times New Roman"/>
          <w:sz w:val="28"/>
          <w:szCs w:val="28"/>
        </w:rPr>
        <w:t xml:space="preserve"> </w:t>
      </w:r>
      <w:proofErr w:type="spellStart"/>
      <w:r w:rsidRPr="00CC13EA">
        <w:rPr>
          <w:rFonts w:ascii="Times New Roman" w:hAnsi="Times New Roman" w:cs="Times New Roman"/>
          <w:sz w:val="28"/>
          <w:szCs w:val="28"/>
        </w:rPr>
        <w:t>рівня</w:t>
      </w:r>
      <w:proofErr w:type="spellEnd"/>
      <w:r w:rsidRPr="00CC13EA">
        <w:rPr>
          <w:rFonts w:ascii="Times New Roman" w:hAnsi="Times New Roman" w:cs="Times New Roman"/>
          <w:sz w:val="28"/>
          <w:szCs w:val="28"/>
        </w:rPr>
        <w:t xml:space="preserve"> води</w:t>
      </w:r>
      <w:r>
        <w:rPr>
          <w:rFonts w:ascii="Times New Roman" w:hAnsi="Times New Roman" w:cs="Times New Roman"/>
          <w:sz w:val="28"/>
          <w:szCs w:val="28"/>
          <w:lang w:val="uk-UA"/>
        </w:rPr>
        <w:t>;</w:t>
      </w:r>
    </w:p>
    <w:p w14:paraId="54127498" w14:textId="2F97F6CB" w:rsidR="00CC13EA" w:rsidRDefault="00CC13EA" w:rsidP="00CC13EA">
      <w:pPr>
        <w:spacing w:after="0" w:line="360" w:lineRule="auto"/>
        <w:ind w:firstLine="709"/>
        <w:jc w:val="both"/>
        <w:rPr>
          <w:rFonts w:ascii="Times New Roman" w:hAnsi="Times New Roman" w:cs="Times New Roman"/>
          <w:sz w:val="28"/>
          <w:szCs w:val="28"/>
        </w:rPr>
      </w:pPr>
      <w:r w:rsidRPr="00CC13EA">
        <w:rPr>
          <w:position w:val="-12"/>
          <w:sz w:val="28"/>
          <w:szCs w:val="28"/>
        </w:rPr>
        <w:object w:dxaOrig="920" w:dyaOrig="380" w14:anchorId="32E072DE">
          <v:shape id="_x0000_i1045" type="#_x0000_t75" style="width:46pt;height:19.35pt" o:ole="">
            <v:imagedata r:id="rId51" o:title=""/>
          </v:shape>
          <o:OLEObject Type="Embed" ProgID="Equation.DSMT4" ShapeID="_x0000_i1045" DrawAspect="Content" ObjectID="_1827424230" r:id="rId56"/>
        </w:object>
      </w:r>
      <w:r w:rsidR="00AD670A" w:rsidRPr="00AD670A">
        <w:rPr>
          <w:rFonts w:ascii="Times New Roman" w:hAnsi="Times New Roman" w:cs="Times New Roman"/>
          <w:sz w:val="28"/>
          <w:szCs w:val="28"/>
        </w:rPr>
        <w:t xml:space="preserve"> </w:t>
      </w:r>
      <w:r w:rsidR="00AD670A">
        <w:rPr>
          <w:rFonts w:ascii="Times New Roman" w:hAnsi="Times New Roman" w:cs="Times New Roman"/>
          <w:sz w:val="28"/>
          <w:szCs w:val="28"/>
          <w:lang w:val="uk-UA"/>
        </w:rPr>
        <w:t xml:space="preserve"> - </w:t>
      </w:r>
      <w:r w:rsidR="00AD670A" w:rsidRPr="00CC13EA">
        <w:rPr>
          <w:rFonts w:ascii="Times New Roman" w:hAnsi="Times New Roman" w:cs="Times New Roman"/>
          <w:sz w:val="28"/>
          <w:szCs w:val="28"/>
        </w:rPr>
        <w:t xml:space="preserve">модель, </w:t>
      </w:r>
      <w:proofErr w:type="spellStart"/>
      <w:r w:rsidR="00AD670A" w:rsidRPr="00CC13EA">
        <w:rPr>
          <w:rFonts w:ascii="Times New Roman" w:hAnsi="Times New Roman" w:cs="Times New Roman"/>
          <w:sz w:val="28"/>
          <w:szCs w:val="28"/>
        </w:rPr>
        <w:t>що</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описує</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динаміку</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ефекту</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набухання</w:t>
      </w:r>
      <w:proofErr w:type="spellEnd"/>
      <w:r w:rsidR="00AD670A" w:rsidRPr="00CC13EA">
        <w:rPr>
          <w:rFonts w:ascii="Times New Roman" w:hAnsi="Times New Roman" w:cs="Times New Roman"/>
          <w:sz w:val="28"/>
          <w:szCs w:val="28"/>
        </w:rPr>
        <w:t>/усадки";</w:t>
      </w:r>
    </w:p>
    <w:p w14:paraId="63369764" w14:textId="2DAB871A" w:rsidR="00CC13EA" w:rsidRPr="00AD670A" w:rsidRDefault="00CC13EA" w:rsidP="00AD670A">
      <w:pPr>
        <w:spacing w:after="0" w:line="360" w:lineRule="auto"/>
        <w:ind w:firstLine="709"/>
        <w:jc w:val="both"/>
        <w:rPr>
          <w:sz w:val="28"/>
          <w:szCs w:val="28"/>
          <w:lang w:val="uk-UA"/>
        </w:rPr>
      </w:pPr>
      <w:r w:rsidRPr="00CC13EA">
        <w:rPr>
          <w:position w:val="-12"/>
          <w:sz w:val="28"/>
          <w:szCs w:val="28"/>
        </w:rPr>
        <w:object w:dxaOrig="260" w:dyaOrig="380" w14:anchorId="72B7F23E">
          <v:shape id="_x0000_i1046" type="#_x0000_t75" style="width:13.35pt;height:19.35pt" o:ole="">
            <v:imagedata r:id="rId57" o:title=""/>
          </v:shape>
          <o:OLEObject Type="Embed" ProgID="Equation.DSMT4" ShapeID="_x0000_i1046" DrawAspect="Content" ObjectID="_1827424231" r:id="rId58"/>
        </w:object>
      </w:r>
      <w:r w:rsidR="00AD670A" w:rsidRPr="00AD670A">
        <w:rPr>
          <w:rFonts w:ascii="Times New Roman" w:hAnsi="Times New Roman" w:cs="Times New Roman"/>
          <w:sz w:val="28"/>
          <w:szCs w:val="28"/>
        </w:rPr>
        <w:t xml:space="preserve"> </w:t>
      </w:r>
      <w:r w:rsidR="00AD670A">
        <w:rPr>
          <w:rFonts w:ascii="Times New Roman" w:hAnsi="Times New Roman" w:cs="Times New Roman"/>
          <w:sz w:val="28"/>
          <w:szCs w:val="28"/>
          <w:lang w:val="uk-UA"/>
        </w:rPr>
        <w:t xml:space="preserve">- </w:t>
      </w:r>
      <w:proofErr w:type="spellStart"/>
      <w:r w:rsidR="00AD670A" w:rsidRPr="00CC13EA">
        <w:rPr>
          <w:rFonts w:ascii="Times New Roman" w:hAnsi="Times New Roman" w:cs="Times New Roman"/>
          <w:sz w:val="28"/>
          <w:szCs w:val="28"/>
        </w:rPr>
        <w:t>постійна</w:t>
      </w:r>
      <w:proofErr w:type="spellEnd"/>
      <w:r w:rsidR="00AD670A" w:rsidRPr="00CC13EA">
        <w:rPr>
          <w:rFonts w:ascii="Times New Roman" w:hAnsi="Times New Roman" w:cs="Times New Roman"/>
          <w:sz w:val="28"/>
          <w:szCs w:val="28"/>
        </w:rPr>
        <w:t xml:space="preserve"> часу </w:t>
      </w:r>
      <w:proofErr w:type="spellStart"/>
      <w:r w:rsidR="00AD670A" w:rsidRPr="00CC13EA">
        <w:rPr>
          <w:rFonts w:ascii="Times New Roman" w:hAnsi="Times New Roman" w:cs="Times New Roman"/>
          <w:bCs/>
          <w:sz w:val="28"/>
          <w:szCs w:val="28"/>
        </w:rPr>
        <w:t>інтегруючої</w:t>
      </w:r>
      <w:proofErr w:type="spellEnd"/>
      <w:r w:rsidR="00AD670A" w:rsidRPr="00CC13EA">
        <w:rPr>
          <w:rFonts w:ascii="Times New Roman" w:hAnsi="Times New Roman" w:cs="Times New Roman"/>
          <w:bCs/>
          <w:sz w:val="28"/>
          <w:szCs w:val="28"/>
        </w:rPr>
        <w:t xml:space="preserve"> ланки</w:t>
      </w:r>
      <w:r w:rsidR="00AD670A">
        <w:rPr>
          <w:rFonts w:ascii="Times New Roman" w:hAnsi="Times New Roman" w:cs="Times New Roman"/>
          <w:bCs/>
          <w:sz w:val="28"/>
          <w:szCs w:val="28"/>
          <w:lang w:val="uk-UA"/>
        </w:rPr>
        <w:t>;</w:t>
      </w:r>
    </w:p>
    <w:p w14:paraId="51BFD81B" w14:textId="503949F6" w:rsidR="00CC13EA" w:rsidRDefault="00CC13EA" w:rsidP="00CC13EA">
      <w:pPr>
        <w:spacing w:after="0" w:line="360" w:lineRule="auto"/>
        <w:ind w:firstLine="709"/>
        <w:jc w:val="both"/>
      </w:pPr>
      <w:r w:rsidRPr="003B1F55">
        <w:rPr>
          <w:position w:val="-12"/>
        </w:rPr>
        <w:object w:dxaOrig="520" w:dyaOrig="380" w14:anchorId="4D53F02E">
          <v:shape id="_x0000_i1047" type="#_x0000_t75" style="width:26pt;height:19.35pt" o:ole="">
            <v:imagedata r:id="rId59" o:title=""/>
          </v:shape>
          <o:OLEObject Type="Embed" ProgID="Equation.DSMT4" ShapeID="_x0000_i1047" DrawAspect="Content" ObjectID="_1827424232" r:id="rId60"/>
        </w:object>
      </w:r>
      <w:r w:rsidR="00AD670A" w:rsidRPr="00AD670A">
        <w:rPr>
          <w:rFonts w:ascii="Times New Roman" w:hAnsi="Times New Roman" w:cs="Times New Roman"/>
          <w:sz w:val="28"/>
          <w:szCs w:val="28"/>
        </w:rPr>
        <w:t xml:space="preserve"> </w:t>
      </w:r>
      <w:r w:rsidR="00AD670A">
        <w:rPr>
          <w:rFonts w:ascii="Times New Roman" w:hAnsi="Times New Roman" w:cs="Times New Roman"/>
          <w:sz w:val="28"/>
          <w:szCs w:val="28"/>
          <w:lang w:val="uk-UA"/>
        </w:rPr>
        <w:t xml:space="preserve">- </w:t>
      </w:r>
      <w:proofErr w:type="spellStart"/>
      <w:r w:rsidR="00AD670A" w:rsidRPr="00CC13EA">
        <w:rPr>
          <w:rFonts w:ascii="Times New Roman" w:hAnsi="Times New Roman" w:cs="Times New Roman"/>
          <w:sz w:val="28"/>
          <w:szCs w:val="28"/>
        </w:rPr>
        <w:t>коефіцієнт</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підсилення</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передачі</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моделі</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набухання</w:t>
      </w:r>
      <w:proofErr w:type="spellEnd"/>
      <w:r w:rsidR="00AD670A" w:rsidRPr="00CC13EA">
        <w:rPr>
          <w:rFonts w:ascii="Times New Roman" w:hAnsi="Times New Roman" w:cs="Times New Roman"/>
          <w:sz w:val="28"/>
          <w:szCs w:val="28"/>
        </w:rPr>
        <w:t>";</w:t>
      </w:r>
    </w:p>
    <w:p w14:paraId="40C718CC" w14:textId="2D16FC4F" w:rsidR="00CC13EA" w:rsidRDefault="00CC13EA" w:rsidP="00CC13EA">
      <w:pPr>
        <w:spacing w:after="0" w:line="360" w:lineRule="auto"/>
        <w:ind w:firstLine="709"/>
        <w:jc w:val="both"/>
        <w:rPr>
          <w:sz w:val="28"/>
          <w:szCs w:val="28"/>
        </w:rPr>
      </w:pPr>
      <w:r w:rsidRPr="00CC13EA">
        <w:rPr>
          <w:position w:val="-12"/>
          <w:sz w:val="28"/>
          <w:szCs w:val="28"/>
        </w:rPr>
        <w:object w:dxaOrig="279" w:dyaOrig="380" w14:anchorId="722AF06A">
          <v:shape id="_x0000_i1048" type="#_x0000_t75" style="width:14pt;height:19.35pt" o:ole="">
            <v:imagedata r:id="rId61" o:title=""/>
          </v:shape>
          <o:OLEObject Type="Embed" ProgID="Equation.DSMT4" ShapeID="_x0000_i1048" DrawAspect="Content" ObjectID="_1827424233" r:id="rId62"/>
        </w:object>
      </w:r>
      <w:r w:rsidR="00AD670A" w:rsidRPr="00AD670A">
        <w:rPr>
          <w:rFonts w:ascii="Times New Roman" w:hAnsi="Times New Roman" w:cs="Times New Roman"/>
          <w:bCs/>
          <w:sz w:val="28"/>
          <w:szCs w:val="28"/>
        </w:rPr>
        <w:t xml:space="preserve"> </w:t>
      </w:r>
      <w:r w:rsidR="00AD670A">
        <w:rPr>
          <w:rFonts w:ascii="Times New Roman" w:hAnsi="Times New Roman" w:cs="Times New Roman"/>
          <w:bCs/>
          <w:sz w:val="28"/>
          <w:szCs w:val="28"/>
          <w:lang w:val="uk-UA"/>
        </w:rPr>
        <w:t xml:space="preserve">- </w:t>
      </w:r>
      <w:r w:rsidR="00AD670A" w:rsidRPr="00CC13EA">
        <w:rPr>
          <w:rFonts w:ascii="Times New Roman" w:hAnsi="Times New Roman" w:cs="Times New Roman"/>
          <w:bCs/>
          <w:sz w:val="28"/>
          <w:szCs w:val="28"/>
        </w:rPr>
        <w:t>стала часу</w:t>
      </w:r>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аперіодичної</w:t>
      </w:r>
      <w:proofErr w:type="spellEnd"/>
      <w:r w:rsidR="00AD670A" w:rsidRPr="00CC13EA">
        <w:rPr>
          <w:rFonts w:ascii="Times New Roman" w:hAnsi="Times New Roman" w:cs="Times New Roman"/>
          <w:sz w:val="28"/>
          <w:szCs w:val="28"/>
        </w:rPr>
        <w:t xml:space="preserve"> ланки "</w:t>
      </w:r>
      <w:proofErr w:type="spellStart"/>
      <w:r w:rsidR="00AD670A" w:rsidRPr="00CC13EA">
        <w:rPr>
          <w:rFonts w:ascii="Times New Roman" w:hAnsi="Times New Roman" w:cs="Times New Roman"/>
          <w:sz w:val="28"/>
          <w:szCs w:val="28"/>
        </w:rPr>
        <w:t>набухання</w:t>
      </w:r>
      <w:proofErr w:type="spellEnd"/>
      <w:r w:rsidR="00AD670A" w:rsidRPr="00CC13EA">
        <w:rPr>
          <w:rFonts w:ascii="Times New Roman" w:hAnsi="Times New Roman" w:cs="Times New Roman"/>
          <w:sz w:val="28"/>
          <w:szCs w:val="28"/>
        </w:rPr>
        <w:t>", с;</w:t>
      </w:r>
    </w:p>
    <w:p w14:paraId="04FCE1E9" w14:textId="3E135F45" w:rsidR="00CC13EA" w:rsidRDefault="00CC13EA" w:rsidP="00CC13EA">
      <w:pPr>
        <w:spacing w:after="0" w:line="360" w:lineRule="auto"/>
        <w:ind w:firstLine="709"/>
        <w:jc w:val="both"/>
        <w:rPr>
          <w:sz w:val="28"/>
          <w:szCs w:val="28"/>
        </w:rPr>
      </w:pPr>
      <w:r>
        <w:rPr>
          <w:sz w:val="28"/>
          <w:szCs w:val="28"/>
        </w:rPr>
        <w:sym w:font="Symbol" w:char="F074"/>
      </w:r>
      <w:r w:rsidR="00AD670A" w:rsidRPr="00AD670A">
        <w:rPr>
          <w:rFonts w:ascii="Times New Roman" w:hAnsi="Times New Roman" w:cs="Times New Roman"/>
          <w:bCs/>
          <w:sz w:val="28"/>
          <w:szCs w:val="28"/>
        </w:rPr>
        <w:t xml:space="preserve"> </w:t>
      </w:r>
      <w:r w:rsidR="00AD670A">
        <w:rPr>
          <w:rFonts w:ascii="Times New Roman" w:hAnsi="Times New Roman" w:cs="Times New Roman"/>
          <w:bCs/>
          <w:sz w:val="28"/>
          <w:szCs w:val="28"/>
          <w:lang w:val="uk-UA"/>
        </w:rPr>
        <w:t xml:space="preserve">- </w:t>
      </w:r>
      <w:r w:rsidR="00AD670A" w:rsidRPr="00CC13EA">
        <w:rPr>
          <w:rFonts w:ascii="Times New Roman" w:hAnsi="Times New Roman" w:cs="Times New Roman"/>
          <w:bCs/>
          <w:sz w:val="28"/>
          <w:szCs w:val="28"/>
        </w:rPr>
        <w:t xml:space="preserve">час чистого </w:t>
      </w:r>
      <w:proofErr w:type="spellStart"/>
      <w:r w:rsidR="00AD670A" w:rsidRPr="00CC13EA">
        <w:rPr>
          <w:rFonts w:ascii="Times New Roman" w:hAnsi="Times New Roman" w:cs="Times New Roman"/>
          <w:bCs/>
          <w:sz w:val="28"/>
          <w:szCs w:val="28"/>
        </w:rPr>
        <w:t>запізнення</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транспортне</w:t>
      </w:r>
      <w:proofErr w:type="spellEnd"/>
      <w:r w:rsidR="00AD670A" w:rsidRPr="00CC13EA">
        <w:rPr>
          <w:rFonts w:ascii="Times New Roman" w:hAnsi="Times New Roman" w:cs="Times New Roman"/>
          <w:sz w:val="28"/>
          <w:szCs w:val="28"/>
        </w:rPr>
        <w:t xml:space="preserve"> </w:t>
      </w:r>
      <w:proofErr w:type="spellStart"/>
      <w:r w:rsidR="00AD670A" w:rsidRPr="00CC13EA">
        <w:rPr>
          <w:rFonts w:ascii="Times New Roman" w:hAnsi="Times New Roman" w:cs="Times New Roman"/>
          <w:sz w:val="28"/>
          <w:szCs w:val="28"/>
        </w:rPr>
        <w:t>запізнення</w:t>
      </w:r>
      <w:proofErr w:type="spellEnd"/>
      <w:r w:rsidR="00AD670A" w:rsidRPr="00CC13EA">
        <w:rPr>
          <w:rFonts w:ascii="Times New Roman" w:hAnsi="Times New Roman" w:cs="Times New Roman"/>
          <w:sz w:val="28"/>
          <w:szCs w:val="28"/>
        </w:rPr>
        <w:t>), с.</w:t>
      </w:r>
    </w:p>
    <w:p w14:paraId="5E624BAB" w14:textId="3D0C531B" w:rsidR="00595569" w:rsidRDefault="00595569" w:rsidP="00595569">
      <w:pPr>
        <w:pStyle w:val="ac"/>
        <w:spacing w:before="0" w:beforeAutospacing="0" w:after="0" w:afterAutospacing="0" w:line="360" w:lineRule="auto"/>
        <w:ind w:firstLine="709"/>
        <w:jc w:val="both"/>
        <w:rPr>
          <w:sz w:val="28"/>
          <w:szCs w:val="28"/>
        </w:rPr>
      </w:pPr>
      <w:r>
        <w:rPr>
          <w:sz w:val="28"/>
          <w:szCs w:val="28"/>
        </w:rPr>
        <w:t>К</w:t>
      </w:r>
      <w:r w:rsidRPr="00595569">
        <w:rPr>
          <w:sz w:val="28"/>
          <w:szCs w:val="28"/>
        </w:rPr>
        <w:t xml:space="preserve">анал взаємодії </w:t>
      </w:r>
      <w:r w:rsidRPr="00595569">
        <w:rPr>
          <w:bCs/>
          <w:sz w:val="28"/>
          <w:szCs w:val="28"/>
        </w:rPr>
        <w:t xml:space="preserve">"положення регулюючого органу подачі живильної води </w:t>
      </w:r>
      <w:r>
        <w:rPr>
          <w:rStyle w:val="math-inline"/>
          <w:bCs/>
          <w:sz w:val="28"/>
          <w:szCs w:val="28"/>
        </w:rPr>
        <w:t>-</w:t>
      </w:r>
      <w:r w:rsidRPr="00595569">
        <w:rPr>
          <w:bCs/>
          <w:sz w:val="28"/>
          <w:szCs w:val="28"/>
        </w:rPr>
        <w:t xml:space="preserve"> рівень води в барабані"</w:t>
      </w:r>
      <w:r w:rsidRPr="00595569">
        <w:rPr>
          <w:sz w:val="28"/>
          <w:szCs w:val="28"/>
        </w:rPr>
        <w:t xml:space="preserve"> описується ідентифікованою </w:t>
      </w:r>
      <w:r w:rsidRPr="00595569">
        <w:rPr>
          <w:bCs/>
          <w:sz w:val="28"/>
          <w:szCs w:val="28"/>
        </w:rPr>
        <w:t>передавальною функцією</w:t>
      </w:r>
      <w:r w:rsidRPr="00595569">
        <w:rPr>
          <w:sz w:val="28"/>
          <w:szCs w:val="28"/>
        </w:rPr>
        <w:t xml:space="preserve"> </w:t>
      </w:r>
      <w:r w:rsidRPr="00595569">
        <w:rPr>
          <w:position w:val="-12"/>
          <w:sz w:val="28"/>
          <w:szCs w:val="28"/>
        </w:rPr>
        <w:object w:dxaOrig="780" w:dyaOrig="380" w14:anchorId="623D13B2">
          <v:shape id="_x0000_i1049" type="#_x0000_t75" style="width:39.35pt;height:19.35pt" o:ole="">
            <v:imagedata r:id="rId63" o:title=""/>
          </v:shape>
          <o:OLEObject Type="Embed" ProgID="Equation.DSMT4" ShapeID="_x0000_i1049" DrawAspect="Content" ObjectID="_1827424234" r:id="rId64"/>
        </w:object>
      </w:r>
      <w:r>
        <w:rPr>
          <w:rStyle w:val="math-inline"/>
          <w:sz w:val="28"/>
          <w:szCs w:val="28"/>
        </w:rPr>
        <w:t>,</w:t>
      </w:r>
      <w:r w:rsidRPr="00595569">
        <w:rPr>
          <w:sz w:val="28"/>
          <w:szCs w:val="28"/>
        </w:rPr>
        <w:t xml:space="preserve"> що має такий вигляд:</w:t>
      </w:r>
    </w:p>
    <w:p w14:paraId="1CDD132B" w14:textId="74CEDF3F" w:rsidR="00595569" w:rsidRDefault="00595569" w:rsidP="00595569">
      <w:pPr>
        <w:pStyle w:val="ac"/>
        <w:spacing w:before="0" w:beforeAutospacing="0" w:after="0" w:afterAutospacing="0" w:line="360" w:lineRule="auto"/>
        <w:ind w:firstLine="709"/>
        <w:jc w:val="right"/>
        <w:rPr>
          <w:sz w:val="28"/>
          <w:szCs w:val="28"/>
        </w:rPr>
      </w:pPr>
      <w:r w:rsidRPr="00595569">
        <w:rPr>
          <w:position w:val="-32"/>
          <w:sz w:val="28"/>
          <w:szCs w:val="28"/>
        </w:rPr>
        <w:object w:dxaOrig="3280" w:dyaOrig="780" w14:anchorId="7ABECC45">
          <v:shape id="_x0000_i1050" type="#_x0000_t75" style="width:164pt;height:39.35pt" o:ole="">
            <v:imagedata r:id="rId65" o:title=""/>
          </v:shape>
          <o:OLEObject Type="Embed" ProgID="Equation.DSMT4" ShapeID="_x0000_i1050" DrawAspect="Content" ObjectID="_1827424235" r:id="rId66"/>
        </w:objec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t>(3.4)</w:t>
      </w:r>
    </w:p>
    <w:p w14:paraId="039477CA" w14:textId="39677650" w:rsidR="00595569" w:rsidRPr="00595569" w:rsidRDefault="00595569" w:rsidP="00595569">
      <w:pPr>
        <w:pStyle w:val="ac"/>
        <w:spacing w:before="0" w:beforeAutospacing="0" w:after="0" w:afterAutospacing="0" w:line="360" w:lineRule="auto"/>
        <w:ind w:firstLine="709"/>
        <w:jc w:val="both"/>
        <w:rPr>
          <w:sz w:val="28"/>
          <w:szCs w:val="28"/>
        </w:rPr>
      </w:pPr>
      <w:r w:rsidRPr="00595569">
        <w:rPr>
          <w:sz w:val="28"/>
          <w:szCs w:val="28"/>
        </w:rPr>
        <w:t xml:space="preserve">Наступним кроком є </w:t>
      </w:r>
      <w:r w:rsidRPr="00595569">
        <w:rPr>
          <w:bCs/>
          <w:sz w:val="28"/>
          <w:szCs w:val="28"/>
        </w:rPr>
        <w:t>побудова математичної моделі</w:t>
      </w:r>
      <w:r w:rsidRPr="00595569">
        <w:rPr>
          <w:sz w:val="28"/>
          <w:szCs w:val="28"/>
        </w:rPr>
        <w:t xml:space="preserve"> для другого ключового каналу взаємодії: </w:t>
      </w:r>
      <w:r w:rsidRPr="00595569">
        <w:rPr>
          <w:bCs/>
          <w:sz w:val="28"/>
          <w:szCs w:val="28"/>
        </w:rPr>
        <w:t xml:space="preserve">"позиція регулюючого органу подачі живильної води </w:t>
      </w:r>
      <w:r>
        <w:rPr>
          <w:rStyle w:val="math-inline"/>
          <w:bCs/>
          <w:sz w:val="28"/>
          <w:szCs w:val="28"/>
        </w:rPr>
        <w:t xml:space="preserve">- </w:t>
      </w:r>
      <w:r w:rsidRPr="00595569">
        <w:rPr>
          <w:bCs/>
          <w:sz w:val="28"/>
          <w:szCs w:val="28"/>
        </w:rPr>
        <w:t>витрата живильної води"</w:t>
      </w:r>
      <w:r w:rsidRPr="00595569">
        <w:rPr>
          <w:sz w:val="28"/>
          <w:szCs w:val="28"/>
        </w:rPr>
        <w:t>.</w:t>
      </w:r>
    </w:p>
    <w:p w14:paraId="71C426BE" w14:textId="174A0F3E" w:rsidR="00595569" w:rsidRDefault="00595569" w:rsidP="00595569">
      <w:pPr>
        <w:pStyle w:val="ac"/>
        <w:spacing w:before="0" w:beforeAutospacing="0" w:after="0" w:afterAutospacing="0" w:line="360" w:lineRule="auto"/>
        <w:ind w:firstLine="709"/>
        <w:jc w:val="both"/>
        <w:rPr>
          <w:sz w:val="28"/>
          <w:szCs w:val="28"/>
        </w:rPr>
      </w:pPr>
      <w:r w:rsidRPr="00595569">
        <w:rPr>
          <w:sz w:val="28"/>
          <w:szCs w:val="28"/>
        </w:rPr>
        <w:t xml:space="preserve">Для здійснення цієї ідентифікації буде використана </w:t>
      </w:r>
      <w:r w:rsidRPr="00595569">
        <w:rPr>
          <w:bCs/>
          <w:sz w:val="28"/>
          <w:szCs w:val="28"/>
        </w:rPr>
        <w:t>перехідна (розгінна) характеристика</w:t>
      </w:r>
      <w:r w:rsidRPr="00595569">
        <w:rPr>
          <w:sz w:val="28"/>
          <w:szCs w:val="28"/>
        </w:rPr>
        <w:t xml:space="preserve"> об'єкта, яка була отримана в результаті </w:t>
      </w:r>
      <w:r w:rsidRPr="00595569">
        <w:rPr>
          <w:bCs/>
          <w:sz w:val="28"/>
          <w:szCs w:val="28"/>
        </w:rPr>
        <w:t>ступеневої зміни</w:t>
      </w:r>
      <w:r w:rsidRPr="00595569">
        <w:rPr>
          <w:sz w:val="28"/>
          <w:szCs w:val="28"/>
        </w:rPr>
        <w:t xml:space="preserve"> положення регулюючого органу. Зміна відбулася у діапазоні </w:t>
      </w:r>
      <w:r w:rsidRPr="00595569">
        <w:rPr>
          <w:bCs/>
          <w:sz w:val="28"/>
          <w:szCs w:val="28"/>
        </w:rPr>
        <w:t>від 40% до 45%</w:t>
      </w:r>
      <w:r w:rsidRPr="00595569">
        <w:rPr>
          <w:sz w:val="28"/>
          <w:szCs w:val="28"/>
        </w:rPr>
        <w:t xml:space="preserve"> його відкриття (</w:t>
      </w:r>
      <w:r>
        <w:rPr>
          <w:sz w:val="28"/>
          <w:szCs w:val="28"/>
        </w:rPr>
        <w:t>р</w:t>
      </w:r>
      <w:r w:rsidRPr="00595569">
        <w:rPr>
          <w:bCs/>
          <w:sz w:val="28"/>
          <w:szCs w:val="28"/>
        </w:rPr>
        <w:t>ис</w:t>
      </w:r>
      <w:r>
        <w:rPr>
          <w:bCs/>
          <w:sz w:val="28"/>
          <w:szCs w:val="28"/>
        </w:rPr>
        <w:t>.</w:t>
      </w:r>
      <w:r w:rsidRPr="00595569">
        <w:rPr>
          <w:bCs/>
          <w:sz w:val="28"/>
          <w:szCs w:val="28"/>
        </w:rPr>
        <w:t xml:space="preserve"> </w:t>
      </w:r>
      <w:r>
        <w:rPr>
          <w:bCs/>
          <w:sz w:val="28"/>
          <w:szCs w:val="28"/>
        </w:rPr>
        <w:t>3</w:t>
      </w:r>
      <w:r w:rsidRPr="00595569">
        <w:rPr>
          <w:bCs/>
          <w:sz w:val="28"/>
          <w:szCs w:val="28"/>
        </w:rPr>
        <w:t>.5</w:t>
      </w:r>
      <w:r w:rsidRPr="00595569">
        <w:rPr>
          <w:sz w:val="28"/>
          <w:szCs w:val="28"/>
        </w:rPr>
        <w:t>).</w:t>
      </w:r>
    </w:p>
    <w:p w14:paraId="0F377E57" w14:textId="7F2863D0" w:rsidR="00595569" w:rsidRPr="00595569" w:rsidRDefault="00595569" w:rsidP="00595569">
      <w:pPr>
        <w:pStyle w:val="ac"/>
        <w:spacing w:before="0" w:beforeAutospacing="0" w:after="0" w:afterAutospacing="0" w:line="360" w:lineRule="auto"/>
        <w:jc w:val="both"/>
        <w:rPr>
          <w:sz w:val="28"/>
          <w:szCs w:val="28"/>
        </w:rPr>
      </w:pPr>
      <w:r w:rsidRPr="00595569">
        <w:rPr>
          <w:noProof/>
          <w:sz w:val="28"/>
          <w:szCs w:val="28"/>
        </w:rPr>
        <w:drawing>
          <wp:inline distT="0" distB="0" distL="0" distR="0" wp14:anchorId="16A2E1C6" wp14:editId="24EEFB38">
            <wp:extent cx="5814695" cy="5081905"/>
            <wp:effectExtent l="0" t="0" r="0" b="444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814695" cy="5081905"/>
                    </a:xfrm>
                    <a:prstGeom prst="rect">
                      <a:avLst/>
                    </a:prstGeom>
                    <a:noFill/>
                    <a:ln>
                      <a:noFill/>
                    </a:ln>
                  </pic:spPr>
                </pic:pic>
              </a:graphicData>
            </a:graphic>
          </wp:inline>
        </w:drawing>
      </w:r>
    </w:p>
    <w:p w14:paraId="06A142A0" w14:textId="5999789F" w:rsidR="00595569" w:rsidRDefault="00595569" w:rsidP="00595569">
      <w:pPr>
        <w:spacing w:after="0" w:line="360" w:lineRule="auto"/>
        <w:ind w:firstLine="709"/>
        <w:jc w:val="center"/>
        <w:rPr>
          <w:rFonts w:ascii="Times New Roman" w:hAnsi="Times New Roman" w:cs="Times New Roman"/>
          <w:sz w:val="28"/>
          <w:szCs w:val="28"/>
        </w:rPr>
      </w:pPr>
      <w:r w:rsidRPr="00595569">
        <w:rPr>
          <w:rFonts w:ascii="Times New Roman" w:hAnsi="Times New Roman" w:cs="Times New Roman"/>
          <w:sz w:val="28"/>
          <w:szCs w:val="28"/>
          <w:lang w:val="uk-UA"/>
        </w:rPr>
        <w:t>Рис. 3.5. Перехідна</w:t>
      </w:r>
      <w:r w:rsidRPr="00595569">
        <w:rPr>
          <w:rFonts w:ascii="Times New Roman" w:hAnsi="Times New Roman" w:cs="Times New Roman"/>
          <w:sz w:val="28"/>
          <w:szCs w:val="28"/>
        </w:rPr>
        <w:t xml:space="preserve"> характеристика по каналу </w:t>
      </w:r>
      <w:r w:rsidRPr="00595569">
        <w:rPr>
          <w:rFonts w:ascii="Times New Roman" w:hAnsi="Times New Roman" w:cs="Times New Roman"/>
          <w:sz w:val="28"/>
          <w:szCs w:val="28"/>
          <w:lang w:val="uk-UA"/>
        </w:rPr>
        <w:t xml:space="preserve">керування </w:t>
      </w:r>
      <w:r w:rsidRPr="00595569">
        <w:rPr>
          <w:rFonts w:ascii="Times New Roman" w:hAnsi="Times New Roman" w:cs="Times New Roman"/>
          <w:sz w:val="28"/>
          <w:szCs w:val="28"/>
        </w:rPr>
        <w:t>«по</w:t>
      </w:r>
      <w:proofErr w:type="spellStart"/>
      <w:r>
        <w:rPr>
          <w:rFonts w:ascii="Times New Roman" w:hAnsi="Times New Roman" w:cs="Times New Roman"/>
          <w:sz w:val="28"/>
          <w:szCs w:val="28"/>
          <w:lang w:val="uk-UA"/>
        </w:rPr>
        <w:t>зиція</w:t>
      </w:r>
      <w:proofErr w:type="spellEnd"/>
      <w:r w:rsidRPr="00595569">
        <w:rPr>
          <w:rFonts w:ascii="Times New Roman" w:hAnsi="Times New Roman" w:cs="Times New Roman"/>
          <w:sz w:val="28"/>
          <w:szCs w:val="28"/>
        </w:rPr>
        <w:t xml:space="preserve"> </w:t>
      </w:r>
      <w:proofErr w:type="spellStart"/>
      <w:r w:rsidRPr="00595569">
        <w:rPr>
          <w:rFonts w:ascii="Times New Roman" w:hAnsi="Times New Roman" w:cs="Times New Roman"/>
          <w:sz w:val="28"/>
          <w:szCs w:val="28"/>
        </w:rPr>
        <w:t>регулюючого</w:t>
      </w:r>
      <w:proofErr w:type="spellEnd"/>
      <w:r w:rsidRPr="00595569">
        <w:rPr>
          <w:rFonts w:ascii="Times New Roman" w:hAnsi="Times New Roman" w:cs="Times New Roman"/>
          <w:sz w:val="28"/>
          <w:szCs w:val="28"/>
        </w:rPr>
        <w:t xml:space="preserve"> органу </w:t>
      </w:r>
      <w:proofErr w:type="spellStart"/>
      <w:r w:rsidRPr="00595569">
        <w:rPr>
          <w:rFonts w:ascii="Times New Roman" w:hAnsi="Times New Roman" w:cs="Times New Roman"/>
          <w:sz w:val="28"/>
          <w:szCs w:val="28"/>
        </w:rPr>
        <w:t>подачі</w:t>
      </w:r>
      <w:proofErr w:type="spellEnd"/>
      <w:r w:rsidRPr="00595569">
        <w:rPr>
          <w:rFonts w:ascii="Times New Roman" w:hAnsi="Times New Roman" w:cs="Times New Roman"/>
          <w:sz w:val="28"/>
          <w:szCs w:val="28"/>
        </w:rPr>
        <w:t xml:space="preserve"> води – </w:t>
      </w:r>
      <w:proofErr w:type="spellStart"/>
      <w:r w:rsidRPr="00595569">
        <w:rPr>
          <w:rFonts w:ascii="Times New Roman" w:hAnsi="Times New Roman" w:cs="Times New Roman"/>
          <w:sz w:val="28"/>
          <w:szCs w:val="28"/>
        </w:rPr>
        <w:t>витрата</w:t>
      </w:r>
      <w:proofErr w:type="spellEnd"/>
      <w:r w:rsidRPr="00595569">
        <w:rPr>
          <w:rFonts w:ascii="Times New Roman" w:hAnsi="Times New Roman" w:cs="Times New Roman"/>
          <w:sz w:val="28"/>
          <w:szCs w:val="28"/>
        </w:rPr>
        <w:t xml:space="preserve"> води»</w:t>
      </w:r>
    </w:p>
    <w:p w14:paraId="59E08B90" w14:textId="77777777" w:rsidR="00595569" w:rsidRPr="00595569" w:rsidRDefault="00595569" w:rsidP="00595569">
      <w:pPr>
        <w:spacing w:after="0" w:line="360" w:lineRule="auto"/>
        <w:ind w:firstLine="709"/>
        <w:jc w:val="center"/>
        <w:rPr>
          <w:rFonts w:ascii="Times New Roman" w:hAnsi="Times New Roman" w:cs="Times New Roman"/>
          <w:sz w:val="28"/>
          <w:szCs w:val="28"/>
          <w:lang w:val="uk-UA"/>
        </w:rPr>
      </w:pPr>
    </w:p>
    <w:p w14:paraId="265E4812" w14:textId="69BE5961" w:rsidR="00595569" w:rsidRDefault="00595569" w:rsidP="00595569">
      <w:pPr>
        <w:spacing w:after="0" w:line="360" w:lineRule="auto"/>
        <w:ind w:firstLine="709"/>
        <w:jc w:val="both"/>
        <w:rPr>
          <w:rFonts w:ascii="Times New Roman" w:eastAsia="Times New Roman" w:hAnsi="Times New Roman" w:cs="Times New Roman"/>
          <w:sz w:val="28"/>
          <w:szCs w:val="28"/>
          <w:lang w:val="uk-UA" w:eastAsia="uk-UA"/>
        </w:rPr>
      </w:pPr>
      <w:r w:rsidRPr="00595569">
        <w:rPr>
          <w:rFonts w:ascii="Times New Roman" w:eastAsia="Times New Roman" w:hAnsi="Times New Roman" w:cs="Times New Roman"/>
          <w:sz w:val="28"/>
          <w:szCs w:val="28"/>
          <w:lang w:val="uk-UA" w:eastAsia="uk-UA"/>
        </w:rPr>
        <w:lastRenderedPageBreak/>
        <w:t xml:space="preserve">Експериментально отримана </w:t>
      </w:r>
      <w:r w:rsidRPr="00595569">
        <w:rPr>
          <w:rFonts w:ascii="Times New Roman" w:eastAsia="Times New Roman" w:hAnsi="Times New Roman" w:cs="Times New Roman"/>
          <w:bCs/>
          <w:sz w:val="28"/>
          <w:szCs w:val="28"/>
          <w:lang w:val="uk-UA" w:eastAsia="uk-UA"/>
        </w:rPr>
        <w:t>розгінна характеристика</w:t>
      </w:r>
      <w:r w:rsidRPr="00595569">
        <w:rPr>
          <w:rFonts w:ascii="Times New Roman" w:eastAsia="Times New Roman" w:hAnsi="Times New Roman" w:cs="Times New Roman"/>
          <w:sz w:val="28"/>
          <w:szCs w:val="28"/>
          <w:lang w:val="uk-UA" w:eastAsia="uk-UA"/>
        </w:rPr>
        <w:t xml:space="preserve"> для каналу </w:t>
      </w:r>
      <w:r w:rsidRPr="00595569">
        <w:rPr>
          <w:rFonts w:ascii="Times New Roman" w:eastAsia="Times New Roman" w:hAnsi="Times New Roman" w:cs="Times New Roman"/>
          <w:bCs/>
          <w:sz w:val="28"/>
          <w:szCs w:val="28"/>
          <w:lang w:val="uk-UA" w:eastAsia="uk-UA"/>
        </w:rPr>
        <w:t xml:space="preserve">"позиція регулюючого органу подачі води </w:t>
      </w:r>
      <w:r>
        <w:rPr>
          <w:rFonts w:ascii="Times New Roman" w:eastAsia="Times New Roman" w:hAnsi="Times New Roman" w:cs="Times New Roman"/>
          <w:bCs/>
          <w:sz w:val="28"/>
          <w:szCs w:val="28"/>
          <w:lang w:val="uk-UA" w:eastAsia="uk-UA"/>
        </w:rPr>
        <w:t xml:space="preserve">- </w:t>
      </w:r>
      <w:r w:rsidRPr="00595569">
        <w:rPr>
          <w:rFonts w:ascii="Times New Roman" w:eastAsia="Times New Roman" w:hAnsi="Times New Roman" w:cs="Times New Roman"/>
          <w:bCs/>
          <w:sz w:val="28"/>
          <w:szCs w:val="28"/>
          <w:lang w:val="uk-UA" w:eastAsia="uk-UA"/>
        </w:rPr>
        <w:t>витрата живильної води"</w:t>
      </w:r>
      <w:r w:rsidRPr="00595569">
        <w:rPr>
          <w:rFonts w:ascii="Times New Roman" w:eastAsia="Times New Roman" w:hAnsi="Times New Roman" w:cs="Times New Roman"/>
          <w:sz w:val="28"/>
          <w:szCs w:val="28"/>
          <w:lang w:val="uk-UA" w:eastAsia="uk-UA"/>
        </w:rPr>
        <w:t xml:space="preserve"> представлена на </w:t>
      </w:r>
      <w:r>
        <w:rPr>
          <w:rFonts w:ascii="Times New Roman" w:eastAsia="Times New Roman" w:hAnsi="Times New Roman" w:cs="Times New Roman"/>
          <w:bCs/>
          <w:sz w:val="28"/>
          <w:szCs w:val="28"/>
          <w:lang w:val="uk-UA" w:eastAsia="uk-UA"/>
        </w:rPr>
        <w:t>р</w:t>
      </w:r>
      <w:r w:rsidRPr="00595569">
        <w:rPr>
          <w:rFonts w:ascii="Times New Roman" w:eastAsia="Times New Roman" w:hAnsi="Times New Roman" w:cs="Times New Roman"/>
          <w:bCs/>
          <w:sz w:val="28"/>
          <w:szCs w:val="28"/>
          <w:lang w:val="uk-UA" w:eastAsia="uk-UA"/>
        </w:rPr>
        <w:t>ис</w:t>
      </w:r>
      <w:r>
        <w:rPr>
          <w:rFonts w:ascii="Times New Roman" w:eastAsia="Times New Roman" w:hAnsi="Times New Roman" w:cs="Times New Roman"/>
          <w:bCs/>
          <w:sz w:val="28"/>
          <w:szCs w:val="28"/>
          <w:lang w:val="uk-UA" w:eastAsia="uk-UA"/>
        </w:rPr>
        <w:t>.</w:t>
      </w:r>
      <w:r w:rsidRPr="00595569">
        <w:rPr>
          <w:rFonts w:ascii="Times New Roman" w:eastAsia="Times New Roman" w:hAnsi="Times New Roman" w:cs="Times New Roman"/>
          <w:bCs/>
          <w:sz w:val="28"/>
          <w:szCs w:val="28"/>
          <w:lang w:val="uk-UA" w:eastAsia="uk-UA"/>
        </w:rPr>
        <w:t xml:space="preserve"> </w:t>
      </w:r>
      <w:r>
        <w:rPr>
          <w:rFonts w:ascii="Times New Roman" w:eastAsia="Times New Roman" w:hAnsi="Times New Roman" w:cs="Times New Roman"/>
          <w:bCs/>
          <w:sz w:val="28"/>
          <w:szCs w:val="28"/>
          <w:lang w:val="uk-UA" w:eastAsia="uk-UA"/>
        </w:rPr>
        <w:t>3</w:t>
      </w:r>
      <w:r w:rsidRPr="00595569">
        <w:rPr>
          <w:rFonts w:ascii="Times New Roman" w:eastAsia="Times New Roman" w:hAnsi="Times New Roman" w:cs="Times New Roman"/>
          <w:bCs/>
          <w:sz w:val="28"/>
          <w:szCs w:val="28"/>
          <w:lang w:val="uk-UA" w:eastAsia="uk-UA"/>
        </w:rPr>
        <w:t>.6</w:t>
      </w:r>
      <w:r w:rsidRPr="00595569">
        <w:rPr>
          <w:rFonts w:ascii="Times New Roman" w:eastAsia="Times New Roman" w:hAnsi="Times New Roman" w:cs="Times New Roman"/>
          <w:sz w:val="28"/>
          <w:szCs w:val="28"/>
          <w:lang w:val="uk-UA" w:eastAsia="uk-UA"/>
        </w:rPr>
        <w:t>.</w:t>
      </w:r>
    </w:p>
    <w:p w14:paraId="4677D453" w14:textId="1B05B26B" w:rsidR="000C6CDD" w:rsidRDefault="000C6CDD" w:rsidP="00595569">
      <w:pPr>
        <w:spacing w:after="0" w:line="360" w:lineRule="auto"/>
        <w:ind w:firstLine="709"/>
        <w:jc w:val="both"/>
        <w:rPr>
          <w:rFonts w:ascii="Times New Roman" w:eastAsia="Times New Roman" w:hAnsi="Times New Roman" w:cs="Times New Roman"/>
          <w:sz w:val="28"/>
          <w:szCs w:val="28"/>
          <w:lang w:val="uk-UA" w:eastAsia="uk-UA"/>
        </w:rPr>
      </w:pPr>
    </w:p>
    <w:p w14:paraId="449A6273" w14:textId="5C7DA973" w:rsidR="000C6CDD" w:rsidRDefault="000C6CDD" w:rsidP="000C6CDD">
      <w:pPr>
        <w:spacing w:after="0" w:line="360" w:lineRule="auto"/>
        <w:ind w:firstLine="709"/>
        <w:jc w:val="center"/>
        <w:rPr>
          <w:rFonts w:ascii="Times New Roman" w:eastAsia="Times New Roman" w:hAnsi="Times New Roman" w:cs="Times New Roman"/>
          <w:sz w:val="28"/>
          <w:szCs w:val="28"/>
          <w:lang w:val="uk-UA" w:eastAsia="uk-UA"/>
        </w:rPr>
      </w:pPr>
      <w:r w:rsidRPr="000C6CDD">
        <w:rPr>
          <w:rFonts w:ascii="Times New Roman" w:eastAsia="Times New Roman" w:hAnsi="Times New Roman" w:cs="Times New Roman"/>
          <w:noProof/>
          <w:sz w:val="28"/>
          <w:szCs w:val="28"/>
          <w:lang w:val="uk-UA" w:eastAsia="uk-UA"/>
        </w:rPr>
        <w:drawing>
          <wp:inline distT="0" distB="0" distL="0" distR="0" wp14:anchorId="0AB2A62F" wp14:editId="514A27DA">
            <wp:extent cx="5365064" cy="2643554"/>
            <wp:effectExtent l="0" t="0" r="762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379836" cy="2650832"/>
                    </a:xfrm>
                    <a:prstGeom prst="rect">
                      <a:avLst/>
                    </a:prstGeom>
                    <a:noFill/>
                    <a:ln>
                      <a:noFill/>
                    </a:ln>
                  </pic:spPr>
                </pic:pic>
              </a:graphicData>
            </a:graphic>
          </wp:inline>
        </w:drawing>
      </w:r>
    </w:p>
    <w:p w14:paraId="5BDA8E65" w14:textId="56C9BF1A" w:rsidR="000C6CDD" w:rsidRDefault="000C6CDD" w:rsidP="000C6CDD">
      <w:pPr>
        <w:spacing w:after="0" w:line="360" w:lineRule="auto"/>
        <w:ind w:firstLine="709"/>
        <w:jc w:val="center"/>
        <w:rPr>
          <w:rFonts w:ascii="Times New Roman" w:hAnsi="Times New Roman" w:cs="Times New Roman"/>
          <w:sz w:val="28"/>
          <w:szCs w:val="28"/>
        </w:rPr>
      </w:pPr>
      <w:r w:rsidRPr="000C6CDD">
        <w:rPr>
          <w:rFonts w:ascii="Times New Roman" w:eastAsia="Times New Roman" w:hAnsi="Times New Roman" w:cs="Times New Roman"/>
          <w:sz w:val="28"/>
          <w:szCs w:val="28"/>
          <w:lang w:val="uk-UA" w:eastAsia="uk-UA"/>
        </w:rPr>
        <w:t xml:space="preserve">Рис. 3.6. </w:t>
      </w:r>
      <w:proofErr w:type="spellStart"/>
      <w:r w:rsidRPr="000C6CDD">
        <w:rPr>
          <w:rFonts w:ascii="Times New Roman" w:hAnsi="Times New Roman" w:cs="Times New Roman"/>
          <w:sz w:val="28"/>
          <w:szCs w:val="28"/>
        </w:rPr>
        <w:t>Перехідна</w:t>
      </w:r>
      <w:proofErr w:type="spellEnd"/>
      <w:r w:rsidRPr="000C6CDD">
        <w:rPr>
          <w:rFonts w:ascii="Times New Roman" w:hAnsi="Times New Roman" w:cs="Times New Roman"/>
          <w:sz w:val="28"/>
          <w:szCs w:val="28"/>
        </w:rPr>
        <w:t xml:space="preserve"> характеристика </w:t>
      </w:r>
      <w:r w:rsidRPr="000C6CDD">
        <w:rPr>
          <w:rFonts w:ascii="Times New Roman" w:hAnsi="Times New Roman" w:cs="Times New Roman"/>
          <w:sz w:val="28"/>
          <w:szCs w:val="28"/>
          <w:lang w:val="uk-UA"/>
        </w:rPr>
        <w:t>керованого об’єкту</w:t>
      </w:r>
      <w:r w:rsidRPr="000C6CDD">
        <w:rPr>
          <w:rFonts w:ascii="Times New Roman" w:hAnsi="Times New Roman" w:cs="Times New Roman"/>
          <w:sz w:val="28"/>
          <w:szCs w:val="28"/>
        </w:rPr>
        <w:t>по каналу «</w:t>
      </w:r>
      <w:r w:rsidRPr="000C6CDD">
        <w:rPr>
          <w:rFonts w:ascii="Times New Roman" w:hAnsi="Times New Roman" w:cs="Times New Roman"/>
          <w:sz w:val="28"/>
          <w:szCs w:val="28"/>
          <w:lang w:val="uk-UA"/>
        </w:rPr>
        <w:t>позиція</w:t>
      </w:r>
      <w:r w:rsidRPr="000C6CDD">
        <w:rPr>
          <w:rFonts w:ascii="Times New Roman" w:hAnsi="Times New Roman" w:cs="Times New Roman"/>
          <w:sz w:val="28"/>
          <w:szCs w:val="28"/>
        </w:rPr>
        <w:t xml:space="preserve"> </w:t>
      </w:r>
      <w:proofErr w:type="spellStart"/>
      <w:r w:rsidRPr="000C6CDD">
        <w:rPr>
          <w:rFonts w:ascii="Times New Roman" w:hAnsi="Times New Roman" w:cs="Times New Roman"/>
          <w:sz w:val="28"/>
          <w:szCs w:val="28"/>
        </w:rPr>
        <w:t>регулюючого</w:t>
      </w:r>
      <w:proofErr w:type="spellEnd"/>
      <w:r w:rsidRPr="000C6CDD">
        <w:rPr>
          <w:rFonts w:ascii="Times New Roman" w:hAnsi="Times New Roman" w:cs="Times New Roman"/>
          <w:sz w:val="28"/>
          <w:szCs w:val="28"/>
        </w:rPr>
        <w:t xml:space="preserve"> органу </w:t>
      </w:r>
      <w:proofErr w:type="spellStart"/>
      <w:r w:rsidRPr="000C6CDD">
        <w:rPr>
          <w:rFonts w:ascii="Times New Roman" w:hAnsi="Times New Roman" w:cs="Times New Roman"/>
          <w:sz w:val="28"/>
          <w:szCs w:val="28"/>
        </w:rPr>
        <w:t>подачі</w:t>
      </w:r>
      <w:proofErr w:type="spellEnd"/>
      <w:r w:rsidRPr="000C6CDD">
        <w:rPr>
          <w:rFonts w:ascii="Times New Roman" w:hAnsi="Times New Roman" w:cs="Times New Roman"/>
          <w:sz w:val="28"/>
          <w:szCs w:val="28"/>
        </w:rPr>
        <w:t xml:space="preserve"> води – </w:t>
      </w:r>
      <w:proofErr w:type="spellStart"/>
      <w:r w:rsidRPr="000C6CDD">
        <w:rPr>
          <w:rFonts w:ascii="Times New Roman" w:hAnsi="Times New Roman" w:cs="Times New Roman"/>
          <w:sz w:val="28"/>
          <w:szCs w:val="28"/>
        </w:rPr>
        <w:t>витрата</w:t>
      </w:r>
      <w:proofErr w:type="spellEnd"/>
      <w:r w:rsidRPr="000C6CDD">
        <w:rPr>
          <w:rFonts w:ascii="Times New Roman" w:hAnsi="Times New Roman" w:cs="Times New Roman"/>
          <w:sz w:val="28"/>
          <w:szCs w:val="28"/>
        </w:rPr>
        <w:t xml:space="preserve"> води»</w:t>
      </w:r>
    </w:p>
    <w:p w14:paraId="14B52A74" w14:textId="77777777" w:rsidR="000C6CDD" w:rsidRPr="00595569" w:rsidRDefault="000C6CDD" w:rsidP="000C6CDD">
      <w:pPr>
        <w:spacing w:after="0" w:line="360" w:lineRule="auto"/>
        <w:ind w:firstLine="709"/>
        <w:jc w:val="center"/>
        <w:rPr>
          <w:rFonts w:ascii="Times New Roman" w:eastAsia="Times New Roman" w:hAnsi="Times New Roman" w:cs="Times New Roman"/>
          <w:sz w:val="28"/>
          <w:szCs w:val="28"/>
          <w:lang w:val="uk-UA" w:eastAsia="uk-UA"/>
        </w:rPr>
      </w:pPr>
    </w:p>
    <w:p w14:paraId="09FF90B7" w14:textId="6D38DCF9" w:rsidR="00595569" w:rsidRDefault="00595569" w:rsidP="00595569">
      <w:pPr>
        <w:spacing w:after="0" w:line="360" w:lineRule="auto"/>
        <w:ind w:firstLine="709"/>
        <w:jc w:val="both"/>
        <w:rPr>
          <w:rFonts w:ascii="Times New Roman" w:eastAsia="Times New Roman" w:hAnsi="Times New Roman" w:cs="Times New Roman"/>
          <w:sz w:val="28"/>
          <w:szCs w:val="28"/>
          <w:lang w:val="uk-UA" w:eastAsia="uk-UA"/>
        </w:rPr>
      </w:pPr>
      <w:r w:rsidRPr="00595569">
        <w:rPr>
          <w:rFonts w:ascii="Times New Roman" w:eastAsia="Times New Roman" w:hAnsi="Times New Roman" w:cs="Times New Roman"/>
          <w:sz w:val="28"/>
          <w:szCs w:val="28"/>
          <w:lang w:val="uk-UA" w:eastAsia="uk-UA"/>
        </w:rPr>
        <w:t xml:space="preserve">З метою мінімізації впливу шуму та забезпечення достовірності ідентифікації, ця характеристика підлягає </w:t>
      </w:r>
      <w:r w:rsidRPr="00595569">
        <w:rPr>
          <w:rFonts w:ascii="Times New Roman" w:eastAsia="Times New Roman" w:hAnsi="Times New Roman" w:cs="Times New Roman"/>
          <w:bCs/>
          <w:sz w:val="28"/>
          <w:szCs w:val="28"/>
          <w:lang w:val="uk-UA" w:eastAsia="uk-UA"/>
        </w:rPr>
        <w:t>згладжуванню</w:t>
      </w:r>
      <w:r w:rsidRPr="00595569">
        <w:rPr>
          <w:rFonts w:ascii="Times New Roman" w:eastAsia="Times New Roman" w:hAnsi="Times New Roman" w:cs="Times New Roman"/>
          <w:sz w:val="28"/>
          <w:szCs w:val="28"/>
          <w:lang w:val="uk-UA" w:eastAsia="uk-UA"/>
        </w:rPr>
        <w:t xml:space="preserve">. Для цього, як і в попередньому випадку, застосовується </w:t>
      </w:r>
      <w:r w:rsidRPr="00595569">
        <w:rPr>
          <w:rFonts w:ascii="Times New Roman" w:eastAsia="Times New Roman" w:hAnsi="Times New Roman" w:cs="Times New Roman"/>
          <w:bCs/>
          <w:sz w:val="28"/>
          <w:szCs w:val="28"/>
          <w:lang w:val="uk-UA" w:eastAsia="uk-UA"/>
        </w:rPr>
        <w:t>метод ковзного середнього</w:t>
      </w:r>
      <w:r w:rsidRPr="00595569">
        <w:rPr>
          <w:rFonts w:ascii="Times New Roman" w:eastAsia="Times New Roman" w:hAnsi="Times New Roman" w:cs="Times New Roman"/>
          <w:sz w:val="28"/>
          <w:szCs w:val="28"/>
          <w:lang w:val="uk-UA" w:eastAsia="uk-UA"/>
        </w:rPr>
        <w:t xml:space="preserve"> з вікном, що охоплює </w:t>
      </w:r>
      <w:r w:rsidRPr="00595569">
        <w:rPr>
          <w:rFonts w:ascii="Times New Roman" w:eastAsia="Times New Roman" w:hAnsi="Times New Roman" w:cs="Times New Roman"/>
          <w:bCs/>
          <w:sz w:val="28"/>
          <w:szCs w:val="28"/>
          <w:lang w:val="uk-UA" w:eastAsia="uk-UA"/>
        </w:rPr>
        <w:t>три точки</w:t>
      </w:r>
      <w:r w:rsidRPr="00595569">
        <w:rPr>
          <w:rFonts w:ascii="Times New Roman" w:eastAsia="Times New Roman" w:hAnsi="Times New Roman" w:cs="Times New Roman"/>
          <w:sz w:val="28"/>
          <w:szCs w:val="28"/>
          <w:lang w:val="uk-UA" w:eastAsia="uk-UA"/>
        </w:rPr>
        <w:t xml:space="preserve">. У результаті обробки буде отримана відповідна </w:t>
      </w:r>
      <w:r w:rsidRPr="00595569">
        <w:rPr>
          <w:rFonts w:ascii="Times New Roman" w:eastAsia="Times New Roman" w:hAnsi="Times New Roman" w:cs="Times New Roman"/>
          <w:bCs/>
          <w:sz w:val="28"/>
          <w:szCs w:val="28"/>
          <w:lang w:val="uk-UA" w:eastAsia="uk-UA"/>
        </w:rPr>
        <w:t>згладжена розгінна характеристика</w:t>
      </w:r>
      <w:r w:rsidRPr="00595569">
        <w:rPr>
          <w:rFonts w:ascii="Times New Roman" w:eastAsia="Times New Roman" w:hAnsi="Times New Roman" w:cs="Times New Roman"/>
          <w:sz w:val="28"/>
          <w:szCs w:val="28"/>
          <w:lang w:val="uk-UA" w:eastAsia="uk-UA"/>
        </w:rPr>
        <w:t>.</w:t>
      </w:r>
    </w:p>
    <w:p w14:paraId="349090D6" w14:textId="5B841E3E" w:rsidR="000C6CDD" w:rsidRPr="000C6CDD" w:rsidRDefault="000C6CDD" w:rsidP="000C6CDD">
      <w:pPr>
        <w:pStyle w:val="ac"/>
        <w:spacing w:before="0" w:beforeAutospacing="0" w:after="0" w:afterAutospacing="0" w:line="360" w:lineRule="auto"/>
        <w:ind w:firstLine="709"/>
        <w:jc w:val="both"/>
        <w:rPr>
          <w:sz w:val="28"/>
          <w:szCs w:val="28"/>
        </w:rPr>
      </w:pPr>
      <w:r w:rsidRPr="000C6CDD">
        <w:rPr>
          <w:sz w:val="28"/>
          <w:szCs w:val="28"/>
        </w:rPr>
        <w:t xml:space="preserve">Оскільки перехідна характеристика каналу "положення регулюючого органу подачі води </w:t>
      </w:r>
      <w:r>
        <w:rPr>
          <w:rStyle w:val="math-inline"/>
          <w:sz w:val="28"/>
          <w:szCs w:val="28"/>
        </w:rPr>
        <w:t>-</w:t>
      </w:r>
      <w:r w:rsidRPr="000C6CDD">
        <w:rPr>
          <w:sz w:val="28"/>
          <w:szCs w:val="28"/>
        </w:rPr>
        <w:t xml:space="preserve"> витрата води" демонструє властивості </w:t>
      </w:r>
      <w:r w:rsidRPr="000C6CDD">
        <w:rPr>
          <w:bCs/>
          <w:sz w:val="28"/>
          <w:szCs w:val="28"/>
        </w:rPr>
        <w:t>самовирівнювання</w:t>
      </w:r>
      <w:r w:rsidRPr="000C6CDD">
        <w:rPr>
          <w:sz w:val="28"/>
          <w:szCs w:val="28"/>
        </w:rPr>
        <w:t xml:space="preserve"> (стабілізацію на новому усталеному значенні), у </w:t>
      </w:r>
      <w:r w:rsidRPr="000C6CDD">
        <w:rPr>
          <w:bCs/>
          <w:sz w:val="28"/>
          <w:szCs w:val="28"/>
        </w:rPr>
        <w:t>першому наближенні</w:t>
      </w:r>
      <w:r w:rsidRPr="000C6CDD">
        <w:rPr>
          <w:sz w:val="28"/>
          <w:szCs w:val="28"/>
        </w:rPr>
        <w:t xml:space="preserve"> такий об'єкт може бути апроксимований </w:t>
      </w:r>
      <w:r w:rsidRPr="000C6CDD">
        <w:rPr>
          <w:bCs/>
          <w:sz w:val="28"/>
          <w:szCs w:val="28"/>
        </w:rPr>
        <w:t>послідовним з'єднанням</w:t>
      </w:r>
      <w:r w:rsidRPr="000C6CDD">
        <w:rPr>
          <w:sz w:val="28"/>
          <w:szCs w:val="28"/>
        </w:rPr>
        <w:t xml:space="preserve"> двох базових динамічних ланок:</w:t>
      </w:r>
    </w:p>
    <w:p w14:paraId="2911324B" w14:textId="77777777" w:rsidR="000C6CDD" w:rsidRPr="000C6CDD" w:rsidRDefault="000C6CDD" w:rsidP="00861669">
      <w:pPr>
        <w:pStyle w:val="ac"/>
        <w:numPr>
          <w:ilvl w:val="0"/>
          <w:numId w:val="5"/>
        </w:numPr>
        <w:spacing w:before="0" w:beforeAutospacing="0" w:after="0" w:afterAutospacing="0" w:line="360" w:lineRule="auto"/>
        <w:ind w:left="0" w:firstLine="709"/>
        <w:jc w:val="both"/>
        <w:rPr>
          <w:sz w:val="28"/>
          <w:szCs w:val="28"/>
        </w:rPr>
      </w:pPr>
      <w:r w:rsidRPr="000C6CDD">
        <w:rPr>
          <w:bCs/>
          <w:sz w:val="28"/>
          <w:szCs w:val="28"/>
        </w:rPr>
        <w:t>Аперіодичної ланки</w:t>
      </w:r>
      <w:r w:rsidRPr="000C6CDD">
        <w:rPr>
          <w:sz w:val="28"/>
          <w:szCs w:val="28"/>
        </w:rPr>
        <w:t xml:space="preserve"> першого порядку.</w:t>
      </w:r>
    </w:p>
    <w:p w14:paraId="13C324D7" w14:textId="77777777" w:rsidR="000C6CDD" w:rsidRPr="000C6CDD" w:rsidRDefault="000C6CDD" w:rsidP="00861669">
      <w:pPr>
        <w:pStyle w:val="ac"/>
        <w:numPr>
          <w:ilvl w:val="0"/>
          <w:numId w:val="5"/>
        </w:numPr>
        <w:spacing w:before="0" w:beforeAutospacing="0" w:after="0" w:afterAutospacing="0" w:line="360" w:lineRule="auto"/>
        <w:ind w:left="0" w:firstLine="709"/>
        <w:jc w:val="both"/>
        <w:rPr>
          <w:sz w:val="28"/>
          <w:szCs w:val="28"/>
        </w:rPr>
      </w:pPr>
      <w:r w:rsidRPr="000C6CDD">
        <w:rPr>
          <w:bCs/>
          <w:sz w:val="28"/>
          <w:szCs w:val="28"/>
        </w:rPr>
        <w:t>Ланки транспортного запізнення</w:t>
      </w:r>
      <w:r w:rsidRPr="000C6CDD">
        <w:rPr>
          <w:sz w:val="28"/>
          <w:szCs w:val="28"/>
        </w:rPr>
        <w:t>.</w:t>
      </w:r>
    </w:p>
    <w:p w14:paraId="40690B6C" w14:textId="01DAC485" w:rsidR="000C6CDD" w:rsidRDefault="000C6CDD" w:rsidP="000C6CDD">
      <w:pPr>
        <w:pStyle w:val="ac"/>
        <w:spacing w:before="0" w:beforeAutospacing="0" w:after="0" w:afterAutospacing="0" w:line="360" w:lineRule="auto"/>
        <w:ind w:firstLine="709"/>
        <w:jc w:val="both"/>
        <w:rPr>
          <w:sz w:val="28"/>
          <w:szCs w:val="28"/>
        </w:rPr>
      </w:pPr>
      <w:r w:rsidRPr="000C6CDD">
        <w:rPr>
          <w:sz w:val="28"/>
          <w:szCs w:val="28"/>
        </w:rPr>
        <w:t xml:space="preserve">Таким чином, </w:t>
      </w:r>
      <w:r w:rsidRPr="000C6CDD">
        <w:rPr>
          <w:bCs/>
          <w:sz w:val="28"/>
          <w:szCs w:val="28"/>
        </w:rPr>
        <w:t>передавальна функція</w:t>
      </w:r>
      <w:r w:rsidRPr="000C6CDD">
        <w:rPr>
          <w:sz w:val="28"/>
          <w:szCs w:val="28"/>
        </w:rPr>
        <w:t xml:space="preserve"> об'єкта </w:t>
      </w:r>
      <w:r w:rsidRPr="000C6CDD">
        <w:rPr>
          <w:position w:val="-12"/>
          <w:sz w:val="28"/>
          <w:szCs w:val="28"/>
        </w:rPr>
        <w:object w:dxaOrig="840" w:dyaOrig="380" w14:anchorId="161B13D5">
          <v:shape id="_x0000_i1051" type="#_x0000_t75" style="width:42pt;height:19.35pt" o:ole="">
            <v:imagedata r:id="rId69" o:title=""/>
          </v:shape>
          <o:OLEObject Type="Embed" ProgID="Equation.DSMT4" ShapeID="_x0000_i1051" DrawAspect="Content" ObjectID="_1827424236" r:id="rId70"/>
        </w:object>
      </w:r>
      <w:r w:rsidRPr="000C6CDD">
        <w:rPr>
          <w:sz w:val="28"/>
          <w:szCs w:val="28"/>
        </w:rPr>
        <w:t xml:space="preserve"> набуває класичного вигляду:</w:t>
      </w:r>
    </w:p>
    <w:p w14:paraId="40B1E620" w14:textId="5301C036" w:rsidR="000C6CDD" w:rsidRPr="000C6CDD" w:rsidRDefault="000C6CDD" w:rsidP="000C6CDD">
      <w:pPr>
        <w:pStyle w:val="ac"/>
        <w:spacing w:before="0" w:beforeAutospacing="0" w:after="0" w:afterAutospacing="0" w:line="360" w:lineRule="auto"/>
        <w:ind w:firstLine="709"/>
        <w:jc w:val="right"/>
        <w:rPr>
          <w:sz w:val="28"/>
          <w:szCs w:val="28"/>
        </w:rPr>
      </w:pPr>
      <w:r w:rsidRPr="000C6CDD">
        <w:rPr>
          <w:position w:val="-34"/>
          <w:sz w:val="28"/>
          <w:szCs w:val="28"/>
        </w:rPr>
        <w:object w:dxaOrig="2460" w:dyaOrig="780" w14:anchorId="3915C2BA">
          <v:shape id="_x0000_i1052" type="#_x0000_t75" style="width:123.35pt;height:39.35pt" o:ole="">
            <v:imagedata r:id="rId71" o:title=""/>
          </v:shape>
          <o:OLEObject Type="Embed" ProgID="Equation.DSMT4" ShapeID="_x0000_i1052" DrawAspect="Content" ObjectID="_1827424237" r:id="rId72"/>
        </w:object>
      </w:r>
      <w:r>
        <w:rPr>
          <w:sz w:val="28"/>
          <w:szCs w:val="28"/>
        </w:rPr>
        <w:t xml:space="preserve">, </w:t>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(3.5)</w:t>
      </w:r>
    </w:p>
    <w:p w14:paraId="4CCF218C" w14:textId="2E392A02" w:rsidR="000C6CDD" w:rsidRDefault="000C6CDD" w:rsidP="00B81187">
      <w:pPr>
        <w:pStyle w:val="ac"/>
        <w:spacing w:before="0" w:beforeAutospacing="0" w:after="0" w:afterAutospacing="0" w:line="360" w:lineRule="auto"/>
        <w:ind w:firstLine="709"/>
        <w:jc w:val="both"/>
        <w:rPr>
          <w:sz w:val="28"/>
          <w:szCs w:val="28"/>
        </w:rPr>
      </w:pPr>
      <w:r w:rsidRPr="000C6CDD">
        <w:rPr>
          <w:sz w:val="28"/>
          <w:szCs w:val="28"/>
        </w:rPr>
        <w:t xml:space="preserve">де </w:t>
      </w:r>
      <w:r w:rsidR="00B81187" w:rsidRPr="00B81187">
        <w:rPr>
          <w:rStyle w:val="math-inline"/>
          <w:sz w:val="28"/>
          <w:szCs w:val="28"/>
        </w:rPr>
        <w:object w:dxaOrig="440" w:dyaOrig="380" w14:anchorId="2BFE39E8">
          <v:shape id="_x0000_i1053" type="#_x0000_t75" style="width:22pt;height:19.35pt" o:ole="">
            <v:imagedata r:id="rId73" o:title=""/>
          </v:shape>
          <o:OLEObject Type="Embed" ProgID="Equation.DSMT4" ShapeID="_x0000_i1053" DrawAspect="Content" ObjectID="_1827424238" r:id="rId74"/>
        </w:object>
      </w:r>
      <w:r w:rsidR="00B81187">
        <w:rPr>
          <w:rStyle w:val="math-inline"/>
          <w:sz w:val="28"/>
          <w:szCs w:val="28"/>
        </w:rPr>
        <w:t xml:space="preserve"> -</w:t>
      </w:r>
      <w:r w:rsidRPr="000C6CDD">
        <w:rPr>
          <w:sz w:val="28"/>
          <w:szCs w:val="28"/>
        </w:rPr>
        <w:t xml:space="preserve"> </w:t>
      </w:r>
      <w:r w:rsidRPr="000C6CDD">
        <w:rPr>
          <w:bCs/>
          <w:sz w:val="28"/>
          <w:szCs w:val="28"/>
        </w:rPr>
        <w:t>коефіцієнт передачі</w:t>
      </w:r>
      <w:r w:rsidRPr="000C6CDD">
        <w:rPr>
          <w:sz w:val="28"/>
          <w:szCs w:val="28"/>
        </w:rPr>
        <w:t xml:space="preserve"> об’єкта, який визначається як відношення зміни вихідної величини </w:t>
      </w:r>
      <w:r w:rsidR="00B81187" w:rsidRPr="00B81187">
        <w:rPr>
          <w:position w:val="-12"/>
          <w:sz w:val="28"/>
          <w:szCs w:val="28"/>
        </w:rPr>
        <w:object w:dxaOrig="859" w:dyaOrig="380" w14:anchorId="2D7AC1AD">
          <v:shape id="_x0000_i1054" type="#_x0000_t75" style="width:42.65pt;height:19.35pt" o:ole="">
            <v:imagedata r:id="rId75" o:title=""/>
          </v:shape>
          <o:OLEObject Type="Embed" ProgID="Equation.DSMT4" ShapeID="_x0000_i1054" DrawAspect="Content" ObjectID="_1827424239" r:id="rId76"/>
        </w:object>
      </w:r>
      <w:r w:rsidRPr="000C6CDD">
        <w:rPr>
          <w:sz w:val="28"/>
          <w:szCs w:val="28"/>
        </w:rPr>
        <w:t xml:space="preserve">до стрибкоподібної зміни вхідної величини </w:t>
      </w:r>
      <w:r w:rsidR="00B81187" w:rsidRPr="00B81187">
        <w:rPr>
          <w:position w:val="-12"/>
          <w:sz w:val="28"/>
          <w:szCs w:val="28"/>
        </w:rPr>
        <w:object w:dxaOrig="760" w:dyaOrig="380" w14:anchorId="5FEC432F">
          <v:shape id="_x0000_i1055" type="#_x0000_t75" style="width:38pt;height:19.35pt" o:ole="">
            <v:imagedata r:id="rId77" o:title=""/>
          </v:shape>
          <o:OLEObject Type="Embed" ProgID="Equation.DSMT4" ShapeID="_x0000_i1055" DrawAspect="Content" ObjectID="_1827424240" r:id="rId78"/>
        </w:object>
      </w:r>
      <w:r w:rsidR="00B81187">
        <w:rPr>
          <w:sz w:val="28"/>
          <w:szCs w:val="28"/>
        </w:rPr>
        <w:t>в усталеному режимі:</w:t>
      </w:r>
    </w:p>
    <w:p w14:paraId="620D4CB1" w14:textId="267F5071" w:rsidR="00B81187" w:rsidRDefault="00B81187" w:rsidP="00B81187">
      <w:pPr>
        <w:pStyle w:val="ac"/>
        <w:spacing w:before="0" w:beforeAutospacing="0" w:after="0" w:afterAutospacing="0" w:line="360" w:lineRule="auto"/>
        <w:jc w:val="center"/>
        <w:rPr>
          <w:sz w:val="28"/>
          <w:szCs w:val="28"/>
        </w:rPr>
      </w:pPr>
      <w:r w:rsidRPr="00B81187">
        <w:rPr>
          <w:position w:val="-34"/>
          <w:sz w:val="28"/>
          <w:szCs w:val="28"/>
        </w:rPr>
        <w:object w:dxaOrig="1780" w:dyaOrig="780" w14:anchorId="25FD1ABA">
          <v:shape id="_x0000_i1056" type="#_x0000_t75" style="width:89.35pt;height:39.35pt" o:ole="">
            <v:imagedata r:id="rId79" o:title=""/>
          </v:shape>
          <o:OLEObject Type="Embed" ProgID="Equation.DSMT4" ShapeID="_x0000_i1056" DrawAspect="Content" ObjectID="_1827424241" r:id="rId80"/>
        </w:object>
      </w:r>
      <w:r>
        <w:rPr>
          <w:sz w:val="28"/>
          <w:szCs w:val="28"/>
        </w:rPr>
        <w:t>.</w:t>
      </w:r>
    </w:p>
    <w:p w14:paraId="76DC0D2F" w14:textId="45DC6FA5" w:rsidR="000C6CDD" w:rsidRDefault="000C6CDD" w:rsidP="000C6CDD">
      <w:pPr>
        <w:pStyle w:val="ac"/>
        <w:spacing w:before="0" w:beforeAutospacing="0" w:after="0" w:afterAutospacing="0" w:line="360" w:lineRule="auto"/>
        <w:ind w:firstLine="709"/>
        <w:jc w:val="both"/>
        <w:rPr>
          <w:sz w:val="28"/>
          <w:szCs w:val="28"/>
        </w:rPr>
      </w:pPr>
      <w:r w:rsidRPr="000C6CDD">
        <w:rPr>
          <w:sz w:val="28"/>
          <w:szCs w:val="28"/>
        </w:rPr>
        <w:t>Для чисельного визначення цих параметрів на основі отри</w:t>
      </w:r>
      <w:r w:rsidR="00B81187">
        <w:rPr>
          <w:sz w:val="28"/>
          <w:szCs w:val="28"/>
        </w:rPr>
        <w:t>маної перехідної характеристики</w:t>
      </w:r>
      <w:r w:rsidRPr="000C6CDD">
        <w:rPr>
          <w:sz w:val="28"/>
          <w:szCs w:val="28"/>
        </w:rPr>
        <w:t xml:space="preserve">, ми застосуємо </w:t>
      </w:r>
      <w:r w:rsidRPr="000C6CDD">
        <w:rPr>
          <w:bCs/>
          <w:sz w:val="28"/>
          <w:szCs w:val="28"/>
        </w:rPr>
        <w:t>інженерну методику ідентифікації</w:t>
      </w:r>
      <w:r w:rsidRPr="000C6CDD">
        <w:rPr>
          <w:sz w:val="28"/>
          <w:szCs w:val="28"/>
        </w:rPr>
        <w:t xml:space="preserve"> (метод характерних точок).</w:t>
      </w:r>
    </w:p>
    <w:p w14:paraId="3DC3FA41" w14:textId="6589EEDC" w:rsidR="005A7063" w:rsidRPr="005A7063" w:rsidRDefault="005A7063" w:rsidP="005A7063">
      <w:pPr>
        <w:pStyle w:val="ac"/>
        <w:spacing w:before="0" w:beforeAutospacing="0" w:after="0" w:afterAutospacing="0" w:line="360" w:lineRule="auto"/>
        <w:ind w:firstLine="709"/>
        <w:jc w:val="both"/>
        <w:rPr>
          <w:sz w:val="28"/>
          <w:szCs w:val="28"/>
        </w:rPr>
      </w:pPr>
      <w:r w:rsidRPr="005A7063">
        <w:rPr>
          <w:sz w:val="28"/>
          <w:szCs w:val="28"/>
        </w:rPr>
        <w:t xml:space="preserve">На основі проведеної ідентифікації та застосованої інженерної методики, канал взаємодії </w:t>
      </w:r>
      <w:r w:rsidRPr="005A7063">
        <w:rPr>
          <w:bCs/>
          <w:sz w:val="28"/>
          <w:szCs w:val="28"/>
        </w:rPr>
        <w:t xml:space="preserve">"позиція регулюючого органу подачі води </w:t>
      </w:r>
      <w:r>
        <w:rPr>
          <w:rStyle w:val="math-inline"/>
          <w:bCs/>
          <w:sz w:val="28"/>
          <w:szCs w:val="28"/>
        </w:rPr>
        <w:t>-</w:t>
      </w:r>
      <w:r w:rsidRPr="005A7063">
        <w:rPr>
          <w:bCs/>
          <w:sz w:val="28"/>
          <w:szCs w:val="28"/>
        </w:rPr>
        <w:t xml:space="preserve"> витрата води"</w:t>
      </w:r>
      <w:r w:rsidRPr="005A7063">
        <w:rPr>
          <w:sz w:val="28"/>
          <w:szCs w:val="28"/>
        </w:rPr>
        <w:t xml:space="preserve"> описується такою </w:t>
      </w:r>
      <w:r w:rsidRPr="005A7063">
        <w:rPr>
          <w:bCs/>
          <w:sz w:val="28"/>
          <w:szCs w:val="28"/>
        </w:rPr>
        <w:t>передавальною функцією</w:t>
      </w:r>
      <w:r w:rsidRPr="005A7063">
        <w:rPr>
          <w:bCs/>
          <w:position w:val="-16"/>
          <w:sz w:val="28"/>
          <w:szCs w:val="28"/>
        </w:rPr>
        <w:object w:dxaOrig="740" w:dyaOrig="420" w14:anchorId="1DA97FA3">
          <v:shape id="_x0000_i1057" type="#_x0000_t75" style="width:37.35pt;height:21.35pt" o:ole="">
            <v:imagedata r:id="rId81" o:title=""/>
          </v:shape>
          <o:OLEObject Type="Embed" ProgID="Equation.DSMT4" ShapeID="_x0000_i1057" DrawAspect="Content" ObjectID="_1827424242" r:id="rId82"/>
        </w:object>
      </w:r>
      <w:r w:rsidRPr="005A7063">
        <w:rPr>
          <w:sz w:val="28"/>
          <w:szCs w:val="28"/>
        </w:rPr>
        <w:t>:</w:t>
      </w:r>
    </w:p>
    <w:p w14:paraId="559FCDE5" w14:textId="0DD79B41" w:rsidR="005A7063" w:rsidRPr="005A7063" w:rsidRDefault="005A7063" w:rsidP="005A7063">
      <w:pPr>
        <w:pStyle w:val="3"/>
        <w:spacing w:before="0" w:line="360" w:lineRule="auto"/>
        <w:ind w:firstLine="709"/>
        <w:jc w:val="right"/>
        <w:rPr>
          <w:rFonts w:ascii="Times New Roman" w:hAnsi="Times New Roman" w:cs="Times New Roman"/>
          <w:sz w:val="28"/>
          <w:szCs w:val="28"/>
          <w:lang w:val="uk-UA"/>
        </w:rPr>
      </w:pPr>
      <w:r w:rsidRPr="005A7063">
        <w:rPr>
          <w:rFonts w:ascii="Times New Roman" w:hAnsi="Times New Roman" w:cs="Times New Roman"/>
          <w:position w:val="-28"/>
          <w:sz w:val="28"/>
          <w:szCs w:val="28"/>
        </w:rPr>
        <w:object w:dxaOrig="2299" w:dyaOrig="720" w14:anchorId="34547154">
          <v:shape id="_x0000_i1058" type="#_x0000_t75" style="width:114.65pt;height:36pt" o:ole="">
            <v:imagedata r:id="rId83" o:title=""/>
          </v:shape>
          <o:OLEObject Type="Embed" ProgID="Equation.DSMT4" ShapeID="_x0000_i1058" DrawAspect="Content" ObjectID="_1827424243" r:id="rId84"/>
        </w:objec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(3.6)</w:t>
      </w:r>
    </w:p>
    <w:p w14:paraId="73F1C897" w14:textId="77777777" w:rsidR="005A7063" w:rsidRPr="005A7063" w:rsidRDefault="005A7063" w:rsidP="005A7063">
      <w:pPr>
        <w:pStyle w:val="ac"/>
        <w:spacing w:before="0" w:beforeAutospacing="0" w:after="0" w:afterAutospacing="0" w:line="360" w:lineRule="auto"/>
        <w:ind w:firstLine="709"/>
        <w:jc w:val="both"/>
        <w:rPr>
          <w:sz w:val="28"/>
          <w:szCs w:val="28"/>
        </w:rPr>
      </w:pPr>
      <w:r w:rsidRPr="005A7063">
        <w:rPr>
          <w:sz w:val="28"/>
          <w:szCs w:val="28"/>
        </w:rPr>
        <w:t xml:space="preserve">Оскільки передавальні функції регульованого об'єкта були сформовані на основі </w:t>
      </w:r>
      <w:r w:rsidRPr="005A7063">
        <w:rPr>
          <w:bCs/>
          <w:sz w:val="28"/>
          <w:szCs w:val="28"/>
        </w:rPr>
        <w:t>масових витрат</w:t>
      </w:r>
      <w:r w:rsidRPr="005A7063">
        <w:rPr>
          <w:sz w:val="28"/>
          <w:szCs w:val="28"/>
        </w:rPr>
        <w:t xml:space="preserve"> (або величин, пов'язаних з масовими потоками), об'єкт, що описує </w:t>
      </w:r>
      <w:proofErr w:type="spellStart"/>
      <w:r w:rsidRPr="005A7063">
        <w:rPr>
          <w:bCs/>
          <w:sz w:val="28"/>
          <w:szCs w:val="28"/>
        </w:rPr>
        <w:t>збурюючий</w:t>
      </w:r>
      <w:proofErr w:type="spellEnd"/>
      <w:r w:rsidRPr="005A7063">
        <w:rPr>
          <w:bCs/>
          <w:sz w:val="28"/>
          <w:szCs w:val="28"/>
        </w:rPr>
        <w:t xml:space="preserve"> вплив</w:t>
      </w:r>
      <w:r w:rsidRPr="005A7063">
        <w:rPr>
          <w:sz w:val="28"/>
          <w:szCs w:val="28"/>
        </w:rPr>
        <w:t xml:space="preserve"> (наприклад, зміну парового навантаження), матиме </w:t>
      </w:r>
      <w:r w:rsidRPr="005A7063">
        <w:rPr>
          <w:bCs/>
          <w:sz w:val="28"/>
          <w:szCs w:val="28"/>
        </w:rPr>
        <w:t>аналогічну структуру та схожі коефіцієнти</w:t>
      </w:r>
      <w:r w:rsidRPr="005A7063">
        <w:rPr>
          <w:sz w:val="28"/>
          <w:szCs w:val="28"/>
        </w:rPr>
        <w:t>, як і модель регульованого каналу.</w:t>
      </w:r>
    </w:p>
    <w:p w14:paraId="1DA937D4" w14:textId="5C41C01F" w:rsidR="005A7063" w:rsidRPr="005A7063" w:rsidRDefault="005A7063" w:rsidP="005A7063">
      <w:pPr>
        <w:pStyle w:val="ac"/>
        <w:spacing w:before="0" w:beforeAutospacing="0" w:after="0" w:afterAutospacing="0" w:line="360" w:lineRule="auto"/>
        <w:ind w:firstLine="709"/>
        <w:jc w:val="both"/>
        <w:rPr>
          <w:sz w:val="28"/>
          <w:szCs w:val="28"/>
        </w:rPr>
      </w:pPr>
      <w:r w:rsidRPr="005A7063">
        <w:rPr>
          <w:sz w:val="28"/>
          <w:szCs w:val="28"/>
        </w:rPr>
        <w:t xml:space="preserve">Проте, слід врахувати, що час </w:t>
      </w:r>
      <w:r w:rsidRPr="005A7063">
        <w:rPr>
          <w:bCs/>
          <w:sz w:val="28"/>
          <w:szCs w:val="28"/>
        </w:rPr>
        <w:t>чистого запізнення</w:t>
      </w:r>
      <w:r w:rsidRPr="005A7063">
        <w:rPr>
          <w:sz w:val="28"/>
          <w:szCs w:val="28"/>
        </w:rPr>
        <w:t xml:space="preserve"> у моделі збурення буде </w:t>
      </w:r>
      <w:r w:rsidRPr="005A7063">
        <w:rPr>
          <w:bCs/>
          <w:sz w:val="28"/>
          <w:szCs w:val="28"/>
        </w:rPr>
        <w:t>меншим</w:t>
      </w:r>
      <w:r w:rsidRPr="005A7063">
        <w:rPr>
          <w:sz w:val="28"/>
          <w:szCs w:val="28"/>
        </w:rPr>
        <w:t xml:space="preserve">, ніж у моделі основного каналу керування. Це пояснюється тим, що об'єкт керування (рівень у барабані) почне реагувати на зміну парового навантаження </w:t>
      </w:r>
      <w:r w:rsidRPr="005A7063">
        <w:rPr>
          <w:bCs/>
          <w:sz w:val="28"/>
          <w:szCs w:val="28"/>
        </w:rPr>
        <w:t>раніше</w:t>
      </w:r>
      <w:r w:rsidRPr="005A7063">
        <w:rPr>
          <w:sz w:val="28"/>
          <w:szCs w:val="28"/>
        </w:rPr>
        <w:t xml:space="preserve"> (тобто з меншою затримкою), ніж на зміну живильної води, оскільки зміна паротворення (витрати пари) є безпосереднім збуренням, пов'язаним зі зміною енергобалансу в барабані.</w:t>
      </w:r>
    </w:p>
    <w:p w14:paraId="34B3F5C4" w14:textId="77777777" w:rsidR="005A7063" w:rsidRPr="000C6CDD" w:rsidRDefault="005A7063" w:rsidP="000C6CDD">
      <w:pPr>
        <w:pStyle w:val="ac"/>
        <w:spacing w:before="0" w:beforeAutospacing="0" w:after="0" w:afterAutospacing="0" w:line="360" w:lineRule="auto"/>
        <w:ind w:firstLine="709"/>
        <w:jc w:val="both"/>
        <w:rPr>
          <w:sz w:val="28"/>
          <w:szCs w:val="28"/>
        </w:rPr>
      </w:pPr>
    </w:p>
    <w:p w14:paraId="3982207D" w14:textId="4F67F969" w:rsidR="000C6CDD" w:rsidRPr="00B508F8" w:rsidRDefault="0076218A" w:rsidP="00595569">
      <w:pPr>
        <w:spacing w:after="0" w:line="360" w:lineRule="auto"/>
        <w:ind w:firstLine="709"/>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3</w:t>
      </w:r>
      <w:r w:rsidR="00B508F8" w:rsidRPr="00B508F8">
        <w:rPr>
          <w:rFonts w:ascii="Times New Roman" w:eastAsia="Times New Roman" w:hAnsi="Times New Roman" w:cs="Times New Roman"/>
          <w:b/>
          <w:sz w:val="28"/>
          <w:szCs w:val="28"/>
          <w:lang w:val="uk-UA" w:eastAsia="uk-UA"/>
        </w:rPr>
        <w:t>.2. Розрахунок каскадної системи керування</w:t>
      </w:r>
    </w:p>
    <w:p w14:paraId="56277A5D" w14:textId="77777777" w:rsidR="00B508F8" w:rsidRDefault="00B508F8" w:rsidP="00B508F8">
      <w:pPr>
        <w:spacing w:after="0" w:line="360" w:lineRule="auto"/>
        <w:ind w:firstLine="709"/>
        <w:jc w:val="both"/>
        <w:rPr>
          <w:rFonts w:ascii="Times New Roman" w:eastAsia="Times New Roman" w:hAnsi="Times New Roman" w:cs="Times New Roman"/>
          <w:sz w:val="28"/>
          <w:szCs w:val="28"/>
          <w:lang w:val="uk-UA" w:eastAsia="uk-UA"/>
        </w:rPr>
      </w:pPr>
    </w:p>
    <w:p w14:paraId="4D0A3ACE" w14:textId="6A86F30F" w:rsidR="00B508F8" w:rsidRPr="00B508F8" w:rsidRDefault="00B508F8" w:rsidP="00B508F8">
      <w:pPr>
        <w:spacing w:after="0" w:line="360" w:lineRule="auto"/>
        <w:ind w:firstLine="709"/>
        <w:jc w:val="both"/>
        <w:rPr>
          <w:rFonts w:ascii="Times New Roman" w:eastAsia="Times New Roman" w:hAnsi="Times New Roman" w:cs="Times New Roman"/>
          <w:sz w:val="28"/>
          <w:szCs w:val="28"/>
          <w:lang w:val="uk-UA" w:eastAsia="uk-UA"/>
        </w:rPr>
      </w:pPr>
      <w:r w:rsidRPr="00B508F8">
        <w:rPr>
          <w:rFonts w:ascii="Times New Roman" w:eastAsia="Times New Roman" w:hAnsi="Times New Roman" w:cs="Times New Roman"/>
          <w:sz w:val="28"/>
          <w:szCs w:val="28"/>
          <w:lang w:val="uk-UA" w:eastAsia="uk-UA"/>
        </w:rPr>
        <w:t xml:space="preserve">Для визначення оптимальних параметрів налаштування </w:t>
      </w:r>
      <w:r w:rsidRPr="00B508F8">
        <w:rPr>
          <w:rFonts w:ascii="Times New Roman" w:eastAsia="Times New Roman" w:hAnsi="Times New Roman" w:cs="Times New Roman"/>
          <w:bCs/>
          <w:sz w:val="28"/>
          <w:szCs w:val="28"/>
          <w:lang w:val="uk-UA" w:eastAsia="uk-UA"/>
        </w:rPr>
        <w:t>ПІ-регулятора</w:t>
      </w:r>
      <w:r w:rsidRPr="00B508F8">
        <w:rPr>
          <w:rFonts w:ascii="Times New Roman" w:eastAsia="Times New Roman" w:hAnsi="Times New Roman" w:cs="Times New Roman"/>
          <w:sz w:val="28"/>
          <w:szCs w:val="28"/>
          <w:lang w:val="uk-UA" w:eastAsia="uk-UA"/>
        </w:rPr>
        <w:t xml:space="preserve"> ми застосуємо </w:t>
      </w:r>
      <w:r w:rsidRPr="00B508F8">
        <w:rPr>
          <w:rFonts w:ascii="Times New Roman" w:eastAsia="Times New Roman" w:hAnsi="Times New Roman" w:cs="Times New Roman"/>
          <w:bCs/>
          <w:sz w:val="28"/>
          <w:szCs w:val="28"/>
          <w:lang w:val="uk-UA" w:eastAsia="uk-UA"/>
        </w:rPr>
        <w:t>метод розширеної амплітудно-фазової характеристики (РАФХ)</w:t>
      </w:r>
      <w:r w:rsidRPr="00B508F8">
        <w:rPr>
          <w:rFonts w:ascii="Times New Roman" w:eastAsia="Times New Roman" w:hAnsi="Times New Roman" w:cs="Times New Roman"/>
          <w:sz w:val="28"/>
          <w:szCs w:val="28"/>
          <w:lang w:val="uk-UA" w:eastAsia="uk-UA"/>
        </w:rPr>
        <w:t>.</w:t>
      </w:r>
    </w:p>
    <w:p w14:paraId="1C7ECB80" w14:textId="77777777" w:rsidR="00B508F8" w:rsidRPr="00B508F8" w:rsidRDefault="00B508F8" w:rsidP="00B508F8">
      <w:pPr>
        <w:spacing w:after="0" w:line="360" w:lineRule="auto"/>
        <w:ind w:firstLine="709"/>
        <w:jc w:val="both"/>
        <w:rPr>
          <w:rFonts w:ascii="Times New Roman" w:eastAsia="Times New Roman" w:hAnsi="Times New Roman" w:cs="Times New Roman"/>
          <w:sz w:val="28"/>
          <w:szCs w:val="28"/>
          <w:lang w:val="uk-UA" w:eastAsia="uk-UA"/>
        </w:rPr>
      </w:pPr>
      <w:r w:rsidRPr="00B508F8">
        <w:rPr>
          <w:rFonts w:ascii="Times New Roman" w:eastAsia="Times New Roman" w:hAnsi="Times New Roman" w:cs="Times New Roman"/>
          <w:sz w:val="28"/>
          <w:szCs w:val="28"/>
          <w:lang w:val="uk-UA" w:eastAsia="uk-UA"/>
        </w:rPr>
        <w:lastRenderedPageBreak/>
        <w:t xml:space="preserve">Цей метод відомий тим, що забезпечує </w:t>
      </w:r>
      <w:r w:rsidRPr="00B508F8">
        <w:rPr>
          <w:rFonts w:ascii="Times New Roman" w:eastAsia="Times New Roman" w:hAnsi="Times New Roman" w:cs="Times New Roman"/>
          <w:bCs/>
          <w:sz w:val="28"/>
          <w:szCs w:val="28"/>
          <w:lang w:val="uk-UA" w:eastAsia="uk-UA"/>
        </w:rPr>
        <w:t>достатню (прийнятну) точність</w:t>
      </w:r>
      <w:r w:rsidRPr="00B508F8">
        <w:rPr>
          <w:rFonts w:ascii="Times New Roman" w:eastAsia="Times New Roman" w:hAnsi="Times New Roman" w:cs="Times New Roman"/>
          <w:sz w:val="28"/>
          <w:szCs w:val="28"/>
          <w:lang w:val="uk-UA" w:eastAsia="uk-UA"/>
        </w:rPr>
        <w:t xml:space="preserve"> оптимізації для налаштування </w:t>
      </w:r>
      <w:proofErr w:type="spellStart"/>
      <w:r w:rsidRPr="00B508F8">
        <w:rPr>
          <w:rFonts w:ascii="Times New Roman" w:eastAsia="Times New Roman" w:hAnsi="Times New Roman" w:cs="Times New Roman"/>
          <w:bCs/>
          <w:sz w:val="28"/>
          <w:szCs w:val="28"/>
          <w:lang w:val="uk-UA" w:eastAsia="uk-UA"/>
        </w:rPr>
        <w:t>одноконтурних</w:t>
      </w:r>
      <w:proofErr w:type="spellEnd"/>
      <w:r w:rsidRPr="00B508F8">
        <w:rPr>
          <w:rFonts w:ascii="Times New Roman" w:eastAsia="Times New Roman" w:hAnsi="Times New Roman" w:cs="Times New Roman"/>
          <w:sz w:val="28"/>
          <w:szCs w:val="28"/>
          <w:lang w:val="uk-UA" w:eastAsia="uk-UA"/>
        </w:rPr>
        <w:t xml:space="preserve"> автоматичних систем, у яких використовуються стандартні закони регулювання, такі як: </w:t>
      </w:r>
      <w:r w:rsidRPr="00B508F8">
        <w:rPr>
          <w:rFonts w:ascii="Times New Roman" w:eastAsia="Times New Roman" w:hAnsi="Times New Roman" w:cs="Times New Roman"/>
          <w:bCs/>
          <w:sz w:val="28"/>
          <w:szCs w:val="28"/>
          <w:lang w:val="uk-UA" w:eastAsia="uk-UA"/>
        </w:rPr>
        <w:t>пропорційний (П)</w:t>
      </w:r>
      <w:r w:rsidRPr="00B508F8">
        <w:rPr>
          <w:rFonts w:ascii="Times New Roman" w:eastAsia="Times New Roman" w:hAnsi="Times New Roman" w:cs="Times New Roman"/>
          <w:sz w:val="28"/>
          <w:szCs w:val="28"/>
          <w:lang w:val="uk-UA" w:eastAsia="uk-UA"/>
        </w:rPr>
        <w:t xml:space="preserve">, </w:t>
      </w:r>
      <w:r w:rsidRPr="00B508F8">
        <w:rPr>
          <w:rFonts w:ascii="Times New Roman" w:eastAsia="Times New Roman" w:hAnsi="Times New Roman" w:cs="Times New Roman"/>
          <w:bCs/>
          <w:sz w:val="28"/>
          <w:szCs w:val="28"/>
          <w:lang w:val="uk-UA" w:eastAsia="uk-UA"/>
        </w:rPr>
        <w:t>інтегральний (І)</w:t>
      </w:r>
      <w:r w:rsidRPr="00B508F8">
        <w:rPr>
          <w:rFonts w:ascii="Times New Roman" w:eastAsia="Times New Roman" w:hAnsi="Times New Roman" w:cs="Times New Roman"/>
          <w:sz w:val="28"/>
          <w:szCs w:val="28"/>
          <w:lang w:val="uk-UA" w:eastAsia="uk-UA"/>
        </w:rPr>
        <w:t xml:space="preserve"> або </w:t>
      </w:r>
      <w:proofErr w:type="spellStart"/>
      <w:r w:rsidRPr="00B508F8">
        <w:rPr>
          <w:rFonts w:ascii="Times New Roman" w:eastAsia="Times New Roman" w:hAnsi="Times New Roman" w:cs="Times New Roman"/>
          <w:bCs/>
          <w:sz w:val="28"/>
          <w:szCs w:val="28"/>
          <w:lang w:val="uk-UA" w:eastAsia="uk-UA"/>
        </w:rPr>
        <w:t>пропорційно</w:t>
      </w:r>
      <w:proofErr w:type="spellEnd"/>
      <w:r w:rsidRPr="00B508F8">
        <w:rPr>
          <w:rFonts w:ascii="Times New Roman" w:eastAsia="Times New Roman" w:hAnsi="Times New Roman" w:cs="Times New Roman"/>
          <w:bCs/>
          <w:sz w:val="28"/>
          <w:szCs w:val="28"/>
          <w:lang w:val="uk-UA" w:eastAsia="uk-UA"/>
        </w:rPr>
        <w:t>-інтегральний (ПІ)</w:t>
      </w:r>
      <w:r w:rsidRPr="00B508F8">
        <w:rPr>
          <w:rFonts w:ascii="Times New Roman" w:eastAsia="Times New Roman" w:hAnsi="Times New Roman" w:cs="Times New Roman"/>
          <w:sz w:val="28"/>
          <w:szCs w:val="28"/>
          <w:lang w:val="uk-UA" w:eastAsia="uk-UA"/>
        </w:rPr>
        <w:t>.</w:t>
      </w:r>
    </w:p>
    <w:p w14:paraId="4751BF19" w14:textId="2A2C6B71" w:rsidR="00B508F8" w:rsidRDefault="00B508F8" w:rsidP="00B508F8">
      <w:pPr>
        <w:spacing w:after="0" w:line="360" w:lineRule="auto"/>
        <w:ind w:firstLine="709"/>
        <w:jc w:val="both"/>
        <w:rPr>
          <w:rFonts w:ascii="Times New Roman" w:eastAsia="Times New Roman" w:hAnsi="Times New Roman" w:cs="Times New Roman"/>
          <w:sz w:val="28"/>
          <w:szCs w:val="28"/>
          <w:lang w:val="uk-UA" w:eastAsia="uk-UA"/>
        </w:rPr>
      </w:pPr>
      <w:r w:rsidRPr="00B508F8">
        <w:rPr>
          <w:rFonts w:ascii="Times New Roman" w:eastAsia="Times New Roman" w:hAnsi="Times New Roman" w:cs="Times New Roman"/>
          <w:sz w:val="28"/>
          <w:szCs w:val="28"/>
          <w:lang w:val="uk-UA" w:eastAsia="uk-UA"/>
        </w:rPr>
        <w:t xml:space="preserve">Передавальна функція </w:t>
      </w:r>
      <w:r w:rsidR="00EC7238" w:rsidRPr="00EC7238">
        <w:rPr>
          <w:rFonts w:ascii="Times New Roman" w:eastAsia="Times New Roman" w:hAnsi="Times New Roman" w:cs="Times New Roman"/>
          <w:position w:val="-12"/>
          <w:sz w:val="28"/>
          <w:szCs w:val="28"/>
          <w:lang w:val="uk-UA" w:eastAsia="uk-UA"/>
        </w:rPr>
        <w:object w:dxaOrig="820" w:dyaOrig="380" w14:anchorId="2EE6CCAC">
          <v:shape id="_x0000_i1059" type="#_x0000_t75" style="width:41.35pt;height:19.35pt" o:ole="">
            <v:imagedata r:id="rId85" o:title=""/>
          </v:shape>
          <o:OLEObject Type="Embed" ProgID="Equation.DSMT4" ShapeID="_x0000_i1059" DrawAspect="Content" ObjectID="_1827424244" r:id="rId86"/>
        </w:object>
      </w:r>
      <w:r w:rsidRPr="00B508F8">
        <w:rPr>
          <w:rFonts w:ascii="Times New Roman" w:eastAsia="Times New Roman" w:hAnsi="Times New Roman" w:cs="Times New Roman"/>
          <w:sz w:val="28"/>
          <w:szCs w:val="28"/>
          <w:lang w:val="uk-UA" w:eastAsia="uk-UA"/>
        </w:rPr>
        <w:t xml:space="preserve">для </w:t>
      </w:r>
      <w:r w:rsidRPr="00B508F8">
        <w:rPr>
          <w:rFonts w:ascii="Times New Roman" w:eastAsia="Times New Roman" w:hAnsi="Times New Roman" w:cs="Times New Roman"/>
          <w:bCs/>
          <w:sz w:val="28"/>
          <w:szCs w:val="28"/>
          <w:lang w:val="uk-UA" w:eastAsia="uk-UA"/>
        </w:rPr>
        <w:t xml:space="preserve">замкнутої </w:t>
      </w:r>
      <w:proofErr w:type="spellStart"/>
      <w:r w:rsidRPr="00B508F8">
        <w:rPr>
          <w:rFonts w:ascii="Times New Roman" w:eastAsia="Times New Roman" w:hAnsi="Times New Roman" w:cs="Times New Roman"/>
          <w:bCs/>
          <w:sz w:val="28"/>
          <w:szCs w:val="28"/>
          <w:lang w:val="uk-UA" w:eastAsia="uk-UA"/>
        </w:rPr>
        <w:t>одноконтурної</w:t>
      </w:r>
      <w:proofErr w:type="spellEnd"/>
      <w:r w:rsidRPr="00B508F8">
        <w:rPr>
          <w:rFonts w:ascii="Times New Roman" w:eastAsia="Times New Roman" w:hAnsi="Times New Roman" w:cs="Times New Roman"/>
          <w:bCs/>
          <w:sz w:val="28"/>
          <w:szCs w:val="28"/>
          <w:lang w:val="uk-UA" w:eastAsia="uk-UA"/>
        </w:rPr>
        <w:t xml:space="preserve"> системи</w:t>
      </w:r>
      <w:r w:rsidRPr="00B508F8">
        <w:rPr>
          <w:rFonts w:ascii="Times New Roman" w:eastAsia="Times New Roman" w:hAnsi="Times New Roman" w:cs="Times New Roman"/>
          <w:sz w:val="28"/>
          <w:szCs w:val="28"/>
          <w:lang w:val="uk-UA" w:eastAsia="uk-UA"/>
        </w:rPr>
        <w:t xml:space="preserve"> визначається як:</w:t>
      </w:r>
    </w:p>
    <w:p w14:paraId="000559DD" w14:textId="64D30290" w:rsidR="00EC7238" w:rsidRPr="00B508F8" w:rsidRDefault="00EC7238" w:rsidP="00EC7238">
      <w:pPr>
        <w:spacing w:after="0" w:line="360" w:lineRule="auto"/>
        <w:ind w:firstLine="709"/>
        <w:jc w:val="right"/>
        <w:rPr>
          <w:rFonts w:ascii="Times New Roman" w:eastAsia="Times New Roman" w:hAnsi="Times New Roman" w:cs="Times New Roman"/>
          <w:sz w:val="28"/>
          <w:szCs w:val="28"/>
          <w:lang w:val="uk-UA" w:eastAsia="uk-UA"/>
        </w:rPr>
      </w:pPr>
      <w:r w:rsidRPr="00EC7238">
        <w:rPr>
          <w:rFonts w:ascii="Times New Roman" w:eastAsia="Times New Roman" w:hAnsi="Times New Roman" w:cs="Times New Roman"/>
          <w:position w:val="-38"/>
          <w:sz w:val="28"/>
          <w:szCs w:val="28"/>
          <w:lang w:val="uk-UA" w:eastAsia="uk-UA"/>
        </w:rPr>
        <w:object w:dxaOrig="3120" w:dyaOrig="859" w14:anchorId="6A63993A">
          <v:shape id="_x0000_i1060" type="#_x0000_t75" style="width:156pt;height:42.65pt" o:ole="">
            <v:imagedata r:id="rId87" o:title=""/>
          </v:shape>
          <o:OLEObject Type="Embed" ProgID="Equation.DSMT4" ShapeID="_x0000_i1060" DrawAspect="Content" ObjectID="_1827424245" r:id="rId88"/>
        </w:objec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t>(3.7)</w:t>
      </w:r>
    </w:p>
    <w:p w14:paraId="146CA1FF" w14:textId="438C4561" w:rsidR="00B508F8" w:rsidRPr="00B508F8" w:rsidRDefault="00EC7238" w:rsidP="00EC723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де </w:t>
      </w:r>
      <w:r w:rsidRPr="003B1F55">
        <w:rPr>
          <w:position w:val="-16"/>
        </w:rPr>
        <w:object w:dxaOrig="900" w:dyaOrig="420" w14:anchorId="2755E934">
          <v:shape id="_x0000_i1061" type="#_x0000_t75" style="width:45.35pt;height:21.35pt" o:ole="">
            <v:imagedata r:id="rId89" o:title=""/>
          </v:shape>
          <o:OLEObject Type="Embed" ProgID="Equation.DSMT4" ShapeID="_x0000_i1061" DrawAspect="Content" ObjectID="_1827424246" r:id="rId90"/>
        </w:object>
      </w:r>
      <w:r>
        <w:rPr>
          <w:lang w:val="uk-UA"/>
        </w:rPr>
        <w:t xml:space="preserve"> - </w:t>
      </w:r>
      <w:r w:rsidR="00B508F8" w:rsidRPr="00B508F8">
        <w:rPr>
          <w:rFonts w:ascii="Times New Roman" w:eastAsia="Times New Roman" w:hAnsi="Times New Roman" w:cs="Times New Roman"/>
          <w:sz w:val="28"/>
          <w:szCs w:val="28"/>
          <w:lang w:val="uk-UA" w:eastAsia="uk-UA"/>
        </w:rPr>
        <w:t xml:space="preserve"> передавальна функція регулятора;</w:t>
      </w:r>
    </w:p>
    <w:p w14:paraId="268F8323" w14:textId="07378AA0" w:rsidR="00B508F8" w:rsidRPr="00B508F8" w:rsidRDefault="00EC7238" w:rsidP="00EC7238">
      <w:pPr>
        <w:spacing w:after="0" w:line="360" w:lineRule="auto"/>
        <w:ind w:left="360"/>
        <w:jc w:val="both"/>
        <w:rPr>
          <w:rFonts w:ascii="Times New Roman" w:eastAsia="Times New Roman" w:hAnsi="Times New Roman" w:cs="Times New Roman"/>
          <w:sz w:val="28"/>
          <w:szCs w:val="28"/>
          <w:lang w:val="uk-UA" w:eastAsia="uk-UA"/>
        </w:rPr>
      </w:pPr>
      <w:r>
        <w:tab/>
      </w:r>
      <w:r w:rsidRPr="00EC7238">
        <w:rPr>
          <w:position w:val="-12"/>
        </w:rPr>
        <w:object w:dxaOrig="840" w:dyaOrig="380" w14:anchorId="6DDF1985">
          <v:shape id="_x0000_i1062" type="#_x0000_t75" style="width:42pt;height:19.35pt" o:ole="">
            <v:imagedata r:id="rId91" o:title=""/>
          </v:shape>
          <o:OLEObject Type="Embed" ProgID="Equation.DSMT4" ShapeID="_x0000_i1062" DrawAspect="Content" ObjectID="_1827424247" r:id="rId92"/>
        </w:object>
      </w:r>
      <w:r>
        <w:rPr>
          <w:rFonts w:ascii="Times New Roman" w:eastAsia="Times New Roman" w:hAnsi="Times New Roman" w:cs="Times New Roman"/>
          <w:sz w:val="28"/>
          <w:szCs w:val="28"/>
          <w:lang w:val="uk-UA" w:eastAsia="uk-UA"/>
        </w:rPr>
        <w:t xml:space="preserve">- </w:t>
      </w:r>
      <w:r w:rsidR="00B508F8" w:rsidRPr="00B508F8">
        <w:rPr>
          <w:rFonts w:ascii="Times New Roman" w:eastAsia="Times New Roman" w:hAnsi="Times New Roman" w:cs="Times New Roman"/>
          <w:sz w:val="28"/>
          <w:szCs w:val="28"/>
          <w:lang w:val="uk-UA" w:eastAsia="uk-UA"/>
        </w:rPr>
        <w:t>передавальна функція об'єкта керування.</w:t>
      </w:r>
    </w:p>
    <w:p w14:paraId="6AA6A4D6" w14:textId="360E2478" w:rsidR="00B508F8" w:rsidRDefault="00B508F8" w:rsidP="00B508F8">
      <w:pPr>
        <w:spacing w:after="0" w:line="360" w:lineRule="auto"/>
        <w:ind w:firstLine="709"/>
        <w:jc w:val="both"/>
        <w:rPr>
          <w:rFonts w:ascii="Times New Roman" w:eastAsia="Times New Roman" w:hAnsi="Times New Roman" w:cs="Times New Roman"/>
          <w:sz w:val="28"/>
          <w:szCs w:val="28"/>
          <w:lang w:val="uk-UA" w:eastAsia="uk-UA"/>
        </w:rPr>
      </w:pPr>
      <w:r w:rsidRPr="00B508F8">
        <w:rPr>
          <w:rFonts w:ascii="Times New Roman" w:eastAsia="Times New Roman" w:hAnsi="Times New Roman" w:cs="Times New Roman"/>
          <w:sz w:val="28"/>
          <w:szCs w:val="28"/>
          <w:lang w:val="uk-UA" w:eastAsia="uk-UA"/>
        </w:rPr>
        <w:t xml:space="preserve">Звідси випливає, що </w:t>
      </w:r>
      <w:r w:rsidRPr="00B508F8">
        <w:rPr>
          <w:rFonts w:ascii="Times New Roman" w:eastAsia="Times New Roman" w:hAnsi="Times New Roman" w:cs="Times New Roman"/>
          <w:bCs/>
          <w:sz w:val="28"/>
          <w:szCs w:val="28"/>
          <w:lang w:val="uk-UA" w:eastAsia="uk-UA"/>
        </w:rPr>
        <w:t>характеристичне рівняння</w:t>
      </w:r>
      <w:r w:rsidRPr="00B508F8">
        <w:rPr>
          <w:rFonts w:ascii="Times New Roman" w:eastAsia="Times New Roman" w:hAnsi="Times New Roman" w:cs="Times New Roman"/>
          <w:sz w:val="28"/>
          <w:szCs w:val="28"/>
          <w:lang w:val="uk-UA" w:eastAsia="uk-UA"/>
        </w:rPr>
        <w:t xml:space="preserve"> зам</w:t>
      </w:r>
      <w:r w:rsidR="00EC7238">
        <w:rPr>
          <w:rFonts w:ascii="Times New Roman" w:eastAsia="Times New Roman" w:hAnsi="Times New Roman" w:cs="Times New Roman"/>
          <w:sz w:val="28"/>
          <w:szCs w:val="28"/>
          <w:lang w:val="uk-UA" w:eastAsia="uk-UA"/>
        </w:rPr>
        <w:t>кнутої системи має такий вигляд:</w:t>
      </w:r>
    </w:p>
    <w:p w14:paraId="5799ED41" w14:textId="10835A8F" w:rsidR="00EC7238" w:rsidRPr="00B76EA1" w:rsidRDefault="00EC7238" w:rsidP="00B76EA1">
      <w:pPr>
        <w:spacing w:after="0" w:line="360" w:lineRule="auto"/>
        <w:ind w:firstLine="709"/>
        <w:jc w:val="right"/>
        <w:rPr>
          <w:rFonts w:ascii="Times New Roman" w:eastAsia="Times New Roman" w:hAnsi="Times New Roman" w:cs="Times New Roman"/>
          <w:sz w:val="28"/>
          <w:szCs w:val="28"/>
          <w:lang w:val="uk-UA" w:eastAsia="uk-UA"/>
        </w:rPr>
      </w:pPr>
      <w:r w:rsidRPr="00B76EA1">
        <w:rPr>
          <w:rFonts w:ascii="Times New Roman" w:eastAsia="Times New Roman" w:hAnsi="Times New Roman" w:cs="Times New Roman"/>
          <w:position w:val="-16"/>
          <w:sz w:val="28"/>
          <w:szCs w:val="28"/>
          <w:lang w:val="uk-UA" w:eastAsia="uk-UA"/>
        </w:rPr>
        <w:object w:dxaOrig="2439" w:dyaOrig="420" w14:anchorId="71A58642">
          <v:shape id="_x0000_i1063" type="#_x0000_t75" style="width:122pt;height:21.35pt" o:ole="">
            <v:imagedata r:id="rId93" o:title=""/>
          </v:shape>
          <o:OLEObject Type="Embed" ProgID="Equation.DSMT4" ShapeID="_x0000_i1063" DrawAspect="Content" ObjectID="_1827424248" r:id="rId94"/>
        </w:object>
      </w:r>
      <w:r w:rsidRPr="00B76EA1">
        <w:rPr>
          <w:rFonts w:ascii="Times New Roman" w:eastAsia="Times New Roman" w:hAnsi="Times New Roman" w:cs="Times New Roman"/>
          <w:sz w:val="28"/>
          <w:szCs w:val="28"/>
          <w:lang w:val="uk-UA" w:eastAsia="uk-UA"/>
        </w:rPr>
        <w:t xml:space="preserve">. </w:t>
      </w:r>
      <w:r w:rsidRPr="00B76EA1">
        <w:rPr>
          <w:rFonts w:ascii="Times New Roman" w:eastAsia="Times New Roman" w:hAnsi="Times New Roman" w:cs="Times New Roman"/>
          <w:sz w:val="28"/>
          <w:szCs w:val="28"/>
          <w:lang w:val="uk-UA" w:eastAsia="uk-UA"/>
        </w:rPr>
        <w:tab/>
      </w:r>
      <w:r w:rsidRPr="00B76EA1">
        <w:rPr>
          <w:rFonts w:ascii="Times New Roman" w:eastAsia="Times New Roman" w:hAnsi="Times New Roman" w:cs="Times New Roman"/>
          <w:sz w:val="28"/>
          <w:szCs w:val="28"/>
          <w:lang w:val="uk-UA" w:eastAsia="uk-UA"/>
        </w:rPr>
        <w:tab/>
      </w:r>
      <w:r w:rsidRPr="00B76EA1">
        <w:rPr>
          <w:rFonts w:ascii="Times New Roman" w:eastAsia="Times New Roman" w:hAnsi="Times New Roman" w:cs="Times New Roman"/>
          <w:sz w:val="28"/>
          <w:szCs w:val="28"/>
          <w:lang w:val="uk-UA" w:eastAsia="uk-UA"/>
        </w:rPr>
        <w:tab/>
      </w:r>
      <w:r w:rsidRPr="00B76EA1">
        <w:rPr>
          <w:rFonts w:ascii="Times New Roman" w:eastAsia="Times New Roman" w:hAnsi="Times New Roman" w:cs="Times New Roman"/>
          <w:sz w:val="28"/>
          <w:szCs w:val="28"/>
          <w:lang w:val="uk-UA" w:eastAsia="uk-UA"/>
        </w:rPr>
        <w:tab/>
      </w:r>
      <w:r w:rsidRPr="00B76EA1">
        <w:rPr>
          <w:rFonts w:ascii="Times New Roman" w:eastAsia="Times New Roman" w:hAnsi="Times New Roman" w:cs="Times New Roman"/>
          <w:sz w:val="28"/>
          <w:szCs w:val="28"/>
          <w:lang w:val="uk-UA" w:eastAsia="uk-UA"/>
        </w:rPr>
        <w:tab/>
        <w:t>(3.8)</w:t>
      </w:r>
    </w:p>
    <w:p w14:paraId="6F19AA4C" w14:textId="32257B32" w:rsidR="00B76EA1" w:rsidRDefault="00B76EA1" w:rsidP="00B76EA1">
      <w:pPr>
        <w:pStyle w:val="ac"/>
        <w:spacing w:before="0" w:beforeAutospacing="0" w:after="0" w:afterAutospacing="0" w:line="360" w:lineRule="auto"/>
        <w:ind w:firstLine="709"/>
        <w:jc w:val="both"/>
        <w:rPr>
          <w:sz w:val="28"/>
          <w:szCs w:val="28"/>
        </w:rPr>
      </w:pPr>
      <w:r w:rsidRPr="00B76EA1">
        <w:rPr>
          <w:sz w:val="28"/>
          <w:szCs w:val="28"/>
        </w:rPr>
        <w:t xml:space="preserve">Метод розширеної амплітудно-фазової характеристики (РАФХ) є потужним інженерним підходом, що застосовується для </w:t>
      </w:r>
      <w:r w:rsidRPr="00B76EA1">
        <w:rPr>
          <w:bCs/>
          <w:sz w:val="28"/>
          <w:szCs w:val="28"/>
        </w:rPr>
        <w:t>оптимізації налаштувань регуляторів</w:t>
      </w:r>
      <w:r w:rsidRPr="00B76EA1">
        <w:rPr>
          <w:sz w:val="28"/>
          <w:szCs w:val="28"/>
        </w:rPr>
        <w:t xml:space="preserve"> в автоматичних системах керування. Його фундаментальна відмінність від класичних частотних методів полягає у </w:t>
      </w:r>
      <w:r w:rsidRPr="00B76EA1">
        <w:rPr>
          <w:bCs/>
          <w:sz w:val="28"/>
          <w:szCs w:val="28"/>
        </w:rPr>
        <w:t>трансформації</w:t>
      </w:r>
      <w:r w:rsidRPr="00B76EA1">
        <w:rPr>
          <w:sz w:val="28"/>
          <w:szCs w:val="28"/>
        </w:rPr>
        <w:t xml:space="preserve"> аналізу стійкості системи. Замість того, щоб просто оцінювати стійкість на межі коливань (де згасання відсутнє), РАФХ дозволяє одночасно врахувати, як швидко ці </w:t>
      </w:r>
      <w:r w:rsidRPr="00B76EA1">
        <w:rPr>
          <w:bCs/>
          <w:sz w:val="28"/>
          <w:szCs w:val="28"/>
        </w:rPr>
        <w:t>коливання будуть згасати</w:t>
      </w:r>
      <w:r w:rsidRPr="00B76EA1">
        <w:rPr>
          <w:sz w:val="28"/>
          <w:szCs w:val="28"/>
        </w:rPr>
        <w:t xml:space="preserve">, і з якою </w:t>
      </w:r>
      <w:r w:rsidRPr="00B76EA1">
        <w:rPr>
          <w:bCs/>
          <w:sz w:val="28"/>
          <w:szCs w:val="28"/>
        </w:rPr>
        <w:t>частотою</w:t>
      </w:r>
      <w:r w:rsidRPr="00B76EA1">
        <w:rPr>
          <w:sz w:val="28"/>
          <w:szCs w:val="28"/>
        </w:rPr>
        <w:t xml:space="preserve"> вони відбуватимуться у замкнутому контурі. Це досягається завдяки тому, що у математичних розрахунках комплексна частота об'єкта замінюється </w:t>
      </w:r>
      <w:r w:rsidRPr="00B76EA1">
        <w:rPr>
          <w:bCs/>
          <w:sz w:val="28"/>
          <w:szCs w:val="28"/>
        </w:rPr>
        <w:t>розширеним комплексним аргументом</w:t>
      </w:r>
      <w:r w:rsidRPr="00B76EA1">
        <w:rPr>
          <w:sz w:val="28"/>
          <w:szCs w:val="28"/>
        </w:rPr>
        <w:t xml:space="preserve">, який включає дві частини: власне частоту та </w:t>
      </w:r>
      <w:proofErr w:type="spellStart"/>
      <w:r w:rsidRPr="00B76EA1">
        <w:rPr>
          <w:bCs/>
          <w:sz w:val="28"/>
          <w:szCs w:val="28"/>
        </w:rPr>
        <w:t>декремент</w:t>
      </w:r>
      <w:proofErr w:type="spellEnd"/>
      <w:r w:rsidRPr="00B76EA1">
        <w:rPr>
          <w:bCs/>
          <w:sz w:val="28"/>
          <w:szCs w:val="28"/>
        </w:rPr>
        <w:t xml:space="preserve"> згасання</w:t>
      </w:r>
      <w:r w:rsidRPr="00B76EA1">
        <w:rPr>
          <w:sz w:val="28"/>
          <w:szCs w:val="28"/>
        </w:rPr>
        <w:t xml:space="preserve"> . Цей </w:t>
      </w:r>
      <w:proofErr w:type="spellStart"/>
      <w:r w:rsidRPr="00B76EA1">
        <w:rPr>
          <w:sz w:val="28"/>
          <w:szCs w:val="28"/>
        </w:rPr>
        <w:t>декремент</w:t>
      </w:r>
      <w:proofErr w:type="spellEnd"/>
      <w:r w:rsidRPr="00B76EA1">
        <w:rPr>
          <w:sz w:val="28"/>
          <w:szCs w:val="28"/>
        </w:rPr>
        <w:t xml:space="preserve"> є ключовим, оскільки він прямо відображає якість перехідного процесу в часовій області, дозволяючи інженеру </w:t>
      </w:r>
      <w:r w:rsidRPr="00B76EA1">
        <w:rPr>
          <w:bCs/>
          <w:sz w:val="28"/>
          <w:szCs w:val="28"/>
        </w:rPr>
        <w:t>заздалегідь задати бажану швидкість згасання коливань</w:t>
      </w:r>
      <w:r w:rsidRPr="00B76EA1">
        <w:rPr>
          <w:sz w:val="28"/>
          <w:szCs w:val="28"/>
        </w:rPr>
        <w:t xml:space="preserve"> і гарантувати певний рівень </w:t>
      </w:r>
      <w:proofErr w:type="spellStart"/>
      <w:r w:rsidRPr="00B76EA1">
        <w:rPr>
          <w:sz w:val="28"/>
          <w:szCs w:val="28"/>
        </w:rPr>
        <w:t>перерегулювання</w:t>
      </w:r>
      <w:proofErr w:type="spellEnd"/>
      <w:r w:rsidRPr="00B76EA1">
        <w:rPr>
          <w:sz w:val="28"/>
          <w:szCs w:val="28"/>
        </w:rPr>
        <w:t>. Шляхом підстановки цього розширеного аргументу, передавальна функція об'єкта розкладається на дійсну та уявну складові</w:t>
      </w:r>
      <w:r w:rsidR="002932BC">
        <w:rPr>
          <w:sz w:val="28"/>
          <w:szCs w:val="28"/>
        </w:rPr>
        <w:t>.</w:t>
      </w:r>
      <w:r w:rsidRPr="00B76EA1">
        <w:rPr>
          <w:sz w:val="28"/>
          <w:szCs w:val="28"/>
        </w:rPr>
        <w:t xml:space="preserve"> У результаті характеристичне рівняння замкнутої системи перетворюється на </w:t>
      </w:r>
      <w:r w:rsidRPr="00B76EA1">
        <w:rPr>
          <w:bCs/>
          <w:sz w:val="28"/>
          <w:szCs w:val="28"/>
        </w:rPr>
        <w:t>систему двох алгебраїчних рівнянь</w:t>
      </w:r>
      <w:r w:rsidRPr="00B76EA1">
        <w:rPr>
          <w:sz w:val="28"/>
          <w:szCs w:val="28"/>
        </w:rPr>
        <w:t xml:space="preserve">. Розв'язання цієї системи дає </w:t>
      </w:r>
      <w:r w:rsidRPr="00B76EA1">
        <w:rPr>
          <w:sz w:val="28"/>
          <w:szCs w:val="28"/>
        </w:rPr>
        <w:lastRenderedPageBreak/>
        <w:t xml:space="preserve">можливість </w:t>
      </w:r>
      <w:r w:rsidRPr="00B76EA1">
        <w:rPr>
          <w:bCs/>
          <w:sz w:val="28"/>
          <w:szCs w:val="28"/>
        </w:rPr>
        <w:t>одночасно визначити два параметри налаштування</w:t>
      </w:r>
      <w:r w:rsidRPr="00B76EA1">
        <w:rPr>
          <w:sz w:val="28"/>
          <w:szCs w:val="28"/>
        </w:rPr>
        <w:t xml:space="preserve"> регулятора (наприклад, коефіцієнт передачі та час інтегрування), які забезпечать динамічні характеристики, попередньо визначені обраним значенням </w:t>
      </w:r>
      <w:proofErr w:type="spellStart"/>
      <w:r w:rsidRPr="00B76EA1">
        <w:rPr>
          <w:sz w:val="28"/>
          <w:szCs w:val="28"/>
        </w:rPr>
        <w:t>декременту</w:t>
      </w:r>
      <w:proofErr w:type="spellEnd"/>
      <w:r w:rsidRPr="00B76EA1">
        <w:rPr>
          <w:sz w:val="28"/>
          <w:szCs w:val="28"/>
        </w:rPr>
        <w:t xml:space="preserve">. Таким чином, РАФХ не тільки забезпечує стійкість, але й </w:t>
      </w:r>
      <w:r w:rsidRPr="00B76EA1">
        <w:rPr>
          <w:bCs/>
          <w:sz w:val="28"/>
          <w:szCs w:val="28"/>
        </w:rPr>
        <w:t>гарантує задану якість</w:t>
      </w:r>
      <w:r w:rsidRPr="00B76EA1">
        <w:rPr>
          <w:sz w:val="28"/>
          <w:szCs w:val="28"/>
        </w:rPr>
        <w:t xml:space="preserve"> регулювання.</w:t>
      </w:r>
    </w:p>
    <w:p w14:paraId="1F6BFDF1" w14:textId="4390506A" w:rsidR="00B76EA1" w:rsidRPr="002932BC" w:rsidRDefault="00B76EA1" w:rsidP="002932BC">
      <w:pPr>
        <w:pStyle w:val="ac"/>
        <w:spacing w:before="0" w:beforeAutospacing="0" w:after="0" w:afterAutospacing="0" w:line="360" w:lineRule="auto"/>
        <w:ind w:firstLine="709"/>
        <w:jc w:val="both"/>
        <w:rPr>
          <w:sz w:val="28"/>
          <w:szCs w:val="28"/>
        </w:rPr>
      </w:pPr>
      <w:r w:rsidRPr="002932BC">
        <w:rPr>
          <w:sz w:val="28"/>
          <w:szCs w:val="28"/>
        </w:rPr>
        <w:t xml:space="preserve">Тому а основі виразу для передавальної функції регулятора та враховуючи співвідношення для його розширеної АФХ, ми можемо вивести кінцеві </w:t>
      </w:r>
      <w:r w:rsidRPr="002932BC">
        <w:rPr>
          <w:bCs/>
          <w:sz w:val="28"/>
          <w:szCs w:val="28"/>
        </w:rPr>
        <w:t>розрахункові формули</w:t>
      </w:r>
      <w:r w:rsidRPr="002932BC">
        <w:rPr>
          <w:sz w:val="28"/>
          <w:szCs w:val="28"/>
        </w:rPr>
        <w:t>.</w:t>
      </w:r>
    </w:p>
    <w:p w14:paraId="0CF9C21F" w14:textId="3E33EE76" w:rsidR="00B76EA1" w:rsidRPr="00B76EA1" w:rsidRDefault="00B76EA1" w:rsidP="002932BC">
      <w:pPr>
        <w:spacing w:after="0" w:line="360" w:lineRule="auto"/>
        <w:ind w:firstLine="709"/>
        <w:jc w:val="both"/>
        <w:rPr>
          <w:rFonts w:ascii="Times New Roman" w:eastAsia="Times New Roman" w:hAnsi="Times New Roman" w:cs="Times New Roman"/>
          <w:sz w:val="28"/>
          <w:szCs w:val="28"/>
          <w:lang w:val="uk-UA" w:eastAsia="uk-UA"/>
        </w:rPr>
      </w:pPr>
      <w:r w:rsidRPr="00B76EA1">
        <w:rPr>
          <w:rFonts w:ascii="Times New Roman" w:eastAsia="Times New Roman" w:hAnsi="Times New Roman" w:cs="Times New Roman"/>
          <w:sz w:val="28"/>
          <w:szCs w:val="28"/>
          <w:lang w:val="uk-UA" w:eastAsia="uk-UA"/>
        </w:rPr>
        <w:t xml:space="preserve">Ці формули дозволяють визначити оптимальну пару параметрів налаштування ПІ-регулятора: </w:t>
      </w:r>
      <w:r w:rsidRPr="00B76EA1">
        <w:rPr>
          <w:rFonts w:ascii="Times New Roman" w:eastAsia="Times New Roman" w:hAnsi="Times New Roman" w:cs="Times New Roman"/>
          <w:bCs/>
          <w:sz w:val="28"/>
          <w:szCs w:val="28"/>
          <w:lang w:val="uk-UA" w:eastAsia="uk-UA"/>
        </w:rPr>
        <w:t>коефіцієнт передачі</w:t>
      </w:r>
      <w:r w:rsidRPr="00B76EA1">
        <w:rPr>
          <w:rFonts w:ascii="Times New Roman" w:eastAsia="Times New Roman" w:hAnsi="Times New Roman" w:cs="Times New Roman"/>
          <w:sz w:val="28"/>
          <w:szCs w:val="28"/>
          <w:lang w:val="uk-UA" w:eastAsia="uk-UA"/>
        </w:rPr>
        <w:t xml:space="preserve"> та </w:t>
      </w:r>
      <w:r w:rsidRPr="00B76EA1">
        <w:rPr>
          <w:rFonts w:ascii="Times New Roman" w:eastAsia="Times New Roman" w:hAnsi="Times New Roman" w:cs="Times New Roman"/>
          <w:bCs/>
          <w:sz w:val="28"/>
          <w:szCs w:val="28"/>
          <w:lang w:val="uk-UA" w:eastAsia="uk-UA"/>
        </w:rPr>
        <w:t>постійну інтегрування</w:t>
      </w:r>
      <w:r w:rsidRPr="00B76EA1">
        <w:rPr>
          <w:rFonts w:ascii="Times New Roman" w:eastAsia="Times New Roman" w:hAnsi="Times New Roman" w:cs="Times New Roman"/>
          <w:sz w:val="28"/>
          <w:szCs w:val="28"/>
          <w:lang w:val="uk-UA" w:eastAsia="uk-UA"/>
        </w:rPr>
        <w:t xml:space="preserve"> (або еквівалентно, ко</w:t>
      </w:r>
      <w:r w:rsidR="002932BC">
        <w:rPr>
          <w:rFonts w:ascii="Times New Roman" w:eastAsia="Times New Roman" w:hAnsi="Times New Roman" w:cs="Times New Roman"/>
          <w:sz w:val="28"/>
          <w:szCs w:val="28"/>
          <w:lang w:val="uk-UA" w:eastAsia="uk-UA"/>
        </w:rPr>
        <w:t>ефіцієнт інтегральної складової.</w:t>
      </w:r>
    </w:p>
    <w:p w14:paraId="6498E23F" w14:textId="42617659" w:rsidR="00B76EA1" w:rsidRPr="00B76EA1" w:rsidRDefault="00B76EA1" w:rsidP="002932BC">
      <w:pPr>
        <w:spacing w:after="0" w:line="360" w:lineRule="auto"/>
        <w:ind w:firstLine="709"/>
        <w:jc w:val="both"/>
        <w:rPr>
          <w:rFonts w:ascii="Times New Roman" w:eastAsia="Times New Roman" w:hAnsi="Times New Roman" w:cs="Times New Roman"/>
          <w:sz w:val="28"/>
          <w:szCs w:val="28"/>
          <w:lang w:val="uk-UA" w:eastAsia="uk-UA"/>
        </w:rPr>
      </w:pPr>
      <w:r w:rsidRPr="00B76EA1">
        <w:rPr>
          <w:rFonts w:ascii="Times New Roman" w:eastAsia="Times New Roman" w:hAnsi="Times New Roman" w:cs="Times New Roman"/>
          <w:sz w:val="28"/>
          <w:szCs w:val="28"/>
          <w:lang w:val="uk-UA" w:eastAsia="uk-UA"/>
        </w:rPr>
        <w:t xml:space="preserve">Виведення здійснюється шляхом підстановки складових розширеної АФХ регулятора у характеристичне рівняння замкнутої системи та його подальшого розв'язання. У результаті параметри </w:t>
      </w:r>
      <w:r w:rsidR="002932BC">
        <w:rPr>
          <w:rFonts w:ascii="Times New Roman" w:eastAsia="Times New Roman" w:hAnsi="Times New Roman" w:cs="Times New Roman"/>
          <w:sz w:val="28"/>
          <w:szCs w:val="28"/>
          <w:lang w:val="uk-UA" w:eastAsia="uk-UA"/>
        </w:rPr>
        <w:t>регулятора</w:t>
      </w:r>
      <w:r w:rsidRPr="00B76EA1">
        <w:rPr>
          <w:rFonts w:ascii="Times New Roman" w:eastAsia="Times New Roman" w:hAnsi="Times New Roman" w:cs="Times New Roman"/>
          <w:sz w:val="28"/>
          <w:szCs w:val="28"/>
          <w:lang w:val="uk-UA" w:eastAsia="uk-UA"/>
        </w:rPr>
        <w:t xml:space="preserve"> виражаються через складові </w:t>
      </w:r>
      <w:r w:rsidRPr="00B76EA1">
        <w:rPr>
          <w:rFonts w:ascii="Times New Roman" w:eastAsia="Times New Roman" w:hAnsi="Times New Roman" w:cs="Times New Roman"/>
          <w:bCs/>
          <w:sz w:val="28"/>
          <w:szCs w:val="28"/>
          <w:lang w:val="uk-UA" w:eastAsia="uk-UA"/>
        </w:rPr>
        <w:t>розширеної АФХ об'єкта керування</w:t>
      </w:r>
      <w:r w:rsidR="002932BC">
        <w:rPr>
          <w:rFonts w:ascii="Times New Roman" w:eastAsia="Times New Roman" w:hAnsi="Times New Roman" w:cs="Times New Roman"/>
          <w:sz w:val="28"/>
          <w:szCs w:val="28"/>
          <w:lang w:val="uk-UA" w:eastAsia="uk-UA"/>
        </w:rPr>
        <w:t>.</w:t>
      </w:r>
    </w:p>
    <w:p w14:paraId="582C738F" w14:textId="52FEDA0E" w:rsidR="00B76EA1" w:rsidRDefault="002932BC" w:rsidP="002932BC">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Отримана система рівнянь </w:t>
      </w:r>
      <w:r w:rsidR="00B76EA1" w:rsidRPr="00B76EA1">
        <w:rPr>
          <w:rFonts w:ascii="Times New Roman" w:eastAsia="Times New Roman" w:hAnsi="Times New Roman" w:cs="Times New Roman"/>
          <w:sz w:val="28"/>
          <w:szCs w:val="28"/>
          <w:lang w:val="uk-UA" w:eastAsia="uk-UA"/>
        </w:rPr>
        <w:t>для визначення параметрів налаштування регулятора через складові РАФХ об'єкта має вигляд:</w:t>
      </w:r>
    </w:p>
    <w:p w14:paraId="16002F6B" w14:textId="789CDBDB" w:rsidR="002932BC" w:rsidRDefault="002932BC" w:rsidP="002932BC">
      <w:pPr>
        <w:spacing w:after="0" w:line="360" w:lineRule="auto"/>
        <w:ind w:firstLine="709"/>
        <w:jc w:val="right"/>
        <w:rPr>
          <w:rFonts w:ascii="Times New Roman" w:eastAsia="Times New Roman" w:hAnsi="Times New Roman" w:cs="Times New Roman"/>
          <w:sz w:val="28"/>
          <w:szCs w:val="28"/>
          <w:lang w:val="uk-UA" w:eastAsia="uk-UA"/>
        </w:rPr>
      </w:pPr>
      <w:r w:rsidRPr="002932BC">
        <w:rPr>
          <w:rFonts w:ascii="Times New Roman" w:eastAsia="Times New Roman" w:hAnsi="Times New Roman" w:cs="Times New Roman"/>
          <w:position w:val="-4"/>
          <w:sz w:val="28"/>
          <w:szCs w:val="28"/>
          <w:lang w:val="uk-UA" w:eastAsia="uk-UA"/>
        </w:rPr>
        <w:object w:dxaOrig="200" w:dyaOrig="300" w14:anchorId="2195A235">
          <v:shape id="_x0000_i1064" type="#_x0000_t75" style="width:10pt;height:15.35pt" o:ole="">
            <v:imagedata r:id="rId95" o:title=""/>
          </v:shape>
          <o:OLEObject Type="Embed" ProgID="Equation.DSMT4" ShapeID="_x0000_i1064" DrawAspect="Content" ObjectID="_1827424249" r:id="rId96"/>
        </w:object>
      </w:r>
      <w:r w:rsidRPr="002932BC">
        <w:rPr>
          <w:rFonts w:ascii="Times New Roman" w:eastAsia="Times New Roman" w:hAnsi="Times New Roman" w:cs="Times New Roman"/>
          <w:position w:val="-34"/>
          <w:sz w:val="28"/>
          <w:szCs w:val="28"/>
          <w:lang w:val="uk-UA" w:eastAsia="uk-UA"/>
        </w:rPr>
        <w:object w:dxaOrig="5140" w:dyaOrig="820" w14:anchorId="35FF1084">
          <v:shape id="_x0000_i1065" type="#_x0000_t75" style="width:257.35pt;height:41.35pt" o:ole="">
            <v:imagedata r:id="rId97" o:title=""/>
          </v:shape>
          <o:OLEObject Type="Embed" ProgID="Equation.DSMT4" ShapeID="_x0000_i1065" DrawAspect="Content" ObjectID="_1827424250" r:id="rId98"/>
        </w:objec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t>(3.9)</w:t>
      </w:r>
    </w:p>
    <w:p w14:paraId="4D8C13E7" w14:textId="4B4349E4" w:rsidR="002932BC" w:rsidRDefault="002932BC" w:rsidP="002932BC">
      <w:pPr>
        <w:spacing w:after="0" w:line="360" w:lineRule="auto"/>
        <w:ind w:firstLine="709"/>
        <w:jc w:val="both"/>
        <w:rPr>
          <w:rFonts w:ascii="Times New Roman" w:eastAsia="Times New Roman" w:hAnsi="Times New Roman" w:cs="Times New Roman"/>
          <w:sz w:val="28"/>
          <w:szCs w:val="28"/>
          <w:lang w:val="uk-UA" w:eastAsia="uk-UA"/>
        </w:rPr>
      </w:pPr>
    </w:p>
    <w:p w14:paraId="6F7685B2" w14:textId="4F1A51BD" w:rsidR="0076218A" w:rsidRDefault="0076218A" w:rsidP="002932BC">
      <w:pPr>
        <w:spacing w:after="0" w:line="360" w:lineRule="auto"/>
        <w:ind w:firstLine="709"/>
        <w:jc w:val="both"/>
        <w:rPr>
          <w:rFonts w:ascii="Times New Roman" w:eastAsia="Times New Roman" w:hAnsi="Times New Roman" w:cs="Times New Roman"/>
          <w:b/>
          <w:sz w:val="28"/>
          <w:szCs w:val="28"/>
          <w:lang w:val="uk-UA" w:eastAsia="uk-UA"/>
        </w:rPr>
      </w:pPr>
      <w:r w:rsidRPr="0076218A">
        <w:rPr>
          <w:rFonts w:ascii="Times New Roman" w:eastAsia="Times New Roman" w:hAnsi="Times New Roman" w:cs="Times New Roman"/>
          <w:b/>
          <w:sz w:val="28"/>
          <w:szCs w:val="28"/>
          <w:lang w:val="uk-UA" w:eastAsia="uk-UA"/>
        </w:rPr>
        <w:t xml:space="preserve">3.3. </w:t>
      </w:r>
      <w:r>
        <w:rPr>
          <w:rFonts w:ascii="Times New Roman" w:eastAsia="Times New Roman" w:hAnsi="Times New Roman" w:cs="Times New Roman"/>
          <w:b/>
          <w:sz w:val="28"/>
          <w:szCs w:val="28"/>
          <w:lang w:val="uk-UA" w:eastAsia="uk-UA"/>
        </w:rPr>
        <w:t>Ро</w:t>
      </w:r>
      <w:r w:rsidRPr="0076218A">
        <w:rPr>
          <w:rFonts w:ascii="Times New Roman" w:eastAsia="Times New Roman" w:hAnsi="Times New Roman" w:cs="Times New Roman"/>
          <w:b/>
          <w:sz w:val="28"/>
          <w:szCs w:val="28"/>
          <w:lang w:val="uk-UA" w:eastAsia="uk-UA"/>
        </w:rPr>
        <w:t>зрахунок внутрішнього контуру керування</w:t>
      </w:r>
    </w:p>
    <w:p w14:paraId="3FBE8FAF" w14:textId="77777777" w:rsidR="0076218A" w:rsidRDefault="0076218A" w:rsidP="002932BC">
      <w:pPr>
        <w:spacing w:after="0" w:line="360" w:lineRule="auto"/>
        <w:ind w:firstLine="709"/>
        <w:jc w:val="both"/>
        <w:rPr>
          <w:rFonts w:ascii="Times New Roman" w:eastAsia="Times New Roman" w:hAnsi="Times New Roman" w:cs="Times New Roman"/>
          <w:b/>
          <w:sz w:val="28"/>
          <w:szCs w:val="28"/>
          <w:lang w:val="uk-UA" w:eastAsia="uk-UA"/>
        </w:rPr>
      </w:pPr>
    </w:p>
    <w:p w14:paraId="0B8B6828" w14:textId="77777777" w:rsidR="0076218A" w:rsidRPr="0076218A" w:rsidRDefault="0076218A" w:rsidP="0076218A">
      <w:pPr>
        <w:pStyle w:val="ac"/>
        <w:spacing w:before="0" w:beforeAutospacing="0" w:after="0" w:afterAutospacing="0" w:line="360" w:lineRule="auto"/>
        <w:ind w:firstLine="709"/>
        <w:jc w:val="both"/>
        <w:rPr>
          <w:sz w:val="28"/>
          <w:szCs w:val="28"/>
        </w:rPr>
      </w:pPr>
      <w:r w:rsidRPr="0076218A">
        <w:rPr>
          <w:sz w:val="28"/>
          <w:szCs w:val="28"/>
        </w:rPr>
        <w:t xml:space="preserve">Далі ми переходимо до розрахунку параметрів </w:t>
      </w:r>
      <w:r w:rsidRPr="0076218A">
        <w:rPr>
          <w:bCs/>
          <w:sz w:val="28"/>
          <w:szCs w:val="28"/>
        </w:rPr>
        <w:t>стабілізуючого регулятора витрати води</w:t>
      </w:r>
      <w:r w:rsidRPr="0076218A">
        <w:rPr>
          <w:sz w:val="28"/>
          <w:szCs w:val="28"/>
        </w:rPr>
        <w:t xml:space="preserve">. Для цієї мети буде застосовано </w:t>
      </w:r>
      <w:r w:rsidRPr="0076218A">
        <w:rPr>
          <w:bCs/>
          <w:sz w:val="28"/>
          <w:szCs w:val="28"/>
        </w:rPr>
        <w:t>метод розширеної амплітудно-фазової характеристики (РАФХ)</w:t>
      </w:r>
      <w:r w:rsidRPr="0076218A">
        <w:rPr>
          <w:sz w:val="28"/>
          <w:szCs w:val="28"/>
        </w:rPr>
        <w:t>.</w:t>
      </w:r>
    </w:p>
    <w:p w14:paraId="7E277A74" w14:textId="684E7626" w:rsidR="0076218A" w:rsidRPr="0076218A" w:rsidRDefault="0076218A" w:rsidP="0076218A">
      <w:pPr>
        <w:pStyle w:val="ac"/>
        <w:spacing w:before="0" w:beforeAutospacing="0" w:after="0" w:afterAutospacing="0" w:line="360" w:lineRule="auto"/>
        <w:ind w:firstLine="709"/>
        <w:jc w:val="both"/>
        <w:rPr>
          <w:sz w:val="28"/>
          <w:szCs w:val="28"/>
        </w:rPr>
      </w:pPr>
      <w:r w:rsidRPr="0076218A">
        <w:rPr>
          <w:sz w:val="28"/>
          <w:szCs w:val="28"/>
        </w:rPr>
        <w:t xml:space="preserve">Розрахунок здійснюватиметься для кількох </w:t>
      </w:r>
      <w:r w:rsidRPr="0076218A">
        <w:rPr>
          <w:bCs/>
          <w:sz w:val="28"/>
          <w:szCs w:val="28"/>
        </w:rPr>
        <w:t xml:space="preserve">різних значень коефіцієнта </w:t>
      </w:r>
      <w:proofErr w:type="spellStart"/>
      <w:r w:rsidRPr="0076218A">
        <w:rPr>
          <w:bCs/>
          <w:sz w:val="28"/>
          <w:szCs w:val="28"/>
        </w:rPr>
        <w:t>коливальності</w:t>
      </w:r>
      <w:proofErr w:type="spellEnd"/>
      <w:r w:rsidRPr="0076218A">
        <w:rPr>
          <w:sz w:val="28"/>
          <w:szCs w:val="28"/>
        </w:rPr>
        <w:t xml:space="preserve"> </w:t>
      </w:r>
      <w:r w:rsidRPr="0076218A">
        <w:rPr>
          <w:rStyle w:val="math-inline"/>
          <w:i/>
          <w:sz w:val="28"/>
          <w:szCs w:val="28"/>
          <w:lang w:val="en-US"/>
        </w:rPr>
        <w:t>m</w:t>
      </w:r>
      <w:r w:rsidRPr="0076218A">
        <w:rPr>
          <w:sz w:val="28"/>
          <w:szCs w:val="28"/>
        </w:rPr>
        <w:t xml:space="preserve">. Цей коефіцієнт </w:t>
      </w:r>
      <w:r w:rsidRPr="0076218A">
        <w:rPr>
          <w:rStyle w:val="math-inline"/>
          <w:sz w:val="28"/>
          <w:szCs w:val="28"/>
        </w:rPr>
        <w:t>$m$</w:t>
      </w:r>
      <w:r w:rsidRPr="0076218A">
        <w:rPr>
          <w:sz w:val="28"/>
          <w:szCs w:val="28"/>
        </w:rPr>
        <w:t xml:space="preserve"> визначає ступінь згасання перехідного процесу. На основі отриманих розрахунків буде виконано </w:t>
      </w:r>
      <w:r w:rsidRPr="0076218A">
        <w:rPr>
          <w:bCs/>
          <w:sz w:val="28"/>
          <w:szCs w:val="28"/>
        </w:rPr>
        <w:t>побудову ліній налаштувань</w:t>
      </w:r>
      <w:r w:rsidRPr="0076218A">
        <w:rPr>
          <w:sz w:val="28"/>
          <w:szCs w:val="28"/>
        </w:rPr>
        <w:t xml:space="preserve"> регулятора в спеціалізованому програмному середовищі </w:t>
      </w:r>
      <w:proofErr w:type="spellStart"/>
      <w:r w:rsidRPr="0076218A">
        <w:rPr>
          <w:bCs/>
          <w:sz w:val="28"/>
          <w:szCs w:val="28"/>
        </w:rPr>
        <w:t>Matlab</w:t>
      </w:r>
      <w:proofErr w:type="spellEnd"/>
      <w:r w:rsidRPr="0076218A">
        <w:rPr>
          <w:sz w:val="28"/>
          <w:szCs w:val="28"/>
        </w:rPr>
        <w:t>.</w:t>
      </w:r>
    </w:p>
    <w:p w14:paraId="32F080E6" w14:textId="1A46FED1" w:rsidR="0076218A" w:rsidRPr="0076218A" w:rsidRDefault="0076218A" w:rsidP="002932BC">
      <w:pPr>
        <w:spacing w:after="0" w:line="360" w:lineRule="auto"/>
        <w:ind w:firstLine="709"/>
        <w:jc w:val="both"/>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uk-UA" w:eastAsia="uk-UA"/>
        </w:rPr>
        <w:lastRenderedPageBreak/>
        <w:t xml:space="preserve">На рис. 3.7-3.9 зображено криві сталого ступеня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для показників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відповідно </w:t>
      </w:r>
      <w:r>
        <w:rPr>
          <w:rFonts w:ascii="Times New Roman" w:eastAsia="Times New Roman" w:hAnsi="Times New Roman" w:cs="Times New Roman"/>
          <w:sz w:val="28"/>
          <w:szCs w:val="28"/>
          <w:lang w:val="en-US" w:eastAsia="uk-UA"/>
        </w:rPr>
        <w:t>m=3, m=0.73, m=0.9.</w:t>
      </w:r>
    </w:p>
    <w:p w14:paraId="557C7F75" w14:textId="77777777" w:rsidR="0076218A" w:rsidRPr="0076218A" w:rsidRDefault="0076218A" w:rsidP="002932BC">
      <w:pPr>
        <w:spacing w:after="0" w:line="360" w:lineRule="auto"/>
        <w:ind w:firstLine="709"/>
        <w:jc w:val="both"/>
        <w:rPr>
          <w:rFonts w:ascii="Times New Roman" w:eastAsia="Times New Roman" w:hAnsi="Times New Roman" w:cs="Times New Roman"/>
          <w:b/>
          <w:sz w:val="28"/>
          <w:szCs w:val="28"/>
          <w:lang w:val="uk-UA" w:eastAsia="uk-UA"/>
        </w:rPr>
      </w:pPr>
    </w:p>
    <w:p w14:paraId="5BFC72CF" w14:textId="67CA44C8" w:rsidR="002932BC" w:rsidRDefault="0076218A" w:rsidP="0076218A">
      <w:pPr>
        <w:spacing w:after="0" w:line="360" w:lineRule="auto"/>
        <w:ind w:firstLine="709"/>
        <w:jc w:val="center"/>
        <w:rPr>
          <w:rFonts w:ascii="Times New Roman" w:eastAsia="Times New Roman" w:hAnsi="Times New Roman" w:cs="Times New Roman"/>
          <w:sz w:val="28"/>
          <w:szCs w:val="28"/>
          <w:lang w:val="uk-UA" w:eastAsia="uk-UA"/>
        </w:rPr>
      </w:pPr>
      <w:r w:rsidRPr="0076218A">
        <w:rPr>
          <w:rFonts w:ascii="Times New Roman" w:eastAsia="Times New Roman" w:hAnsi="Times New Roman" w:cs="Times New Roman"/>
          <w:noProof/>
          <w:sz w:val="28"/>
          <w:szCs w:val="28"/>
          <w:lang w:val="uk-UA" w:eastAsia="uk-UA"/>
        </w:rPr>
        <w:drawing>
          <wp:inline distT="0" distB="0" distL="0" distR="0" wp14:anchorId="37BF5600" wp14:editId="00A99CCE">
            <wp:extent cx="4622588" cy="3575610"/>
            <wp:effectExtent l="0" t="0" r="6985"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4630327" cy="3581596"/>
                    </a:xfrm>
                    <a:prstGeom prst="rect">
                      <a:avLst/>
                    </a:prstGeom>
                    <a:noFill/>
                    <a:ln>
                      <a:noFill/>
                    </a:ln>
                  </pic:spPr>
                </pic:pic>
              </a:graphicData>
            </a:graphic>
          </wp:inline>
        </w:drawing>
      </w:r>
    </w:p>
    <w:p w14:paraId="55BDAD02" w14:textId="116FB4B8" w:rsidR="000B75F1" w:rsidRDefault="000B75F1" w:rsidP="0076218A">
      <w:pPr>
        <w:spacing w:after="0" w:line="360" w:lineRule="auto"/>
        <w:ind w:firstLine="709"/>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uk-UA" w:eastAsia="uk-UA"/>
        </w:rPr>
        <w:t xml:space="preserve">Рис. 3.7. Крива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для </w:t>
      </w:r>
      <w:r>
        <w:rPr>
          <w:rFonts w:ascii="Times New Roman" w:eastAsia="Times New Roman" w:hAnsi="Times New Roman" w:cs="Times New Roman"/>
          <w:sz w:val="28"/>
          <w:szCs w:val="28"/>
          <w:lang w:val="en-US" w:eastAsia="uk-UA"/>
        </w:rPr>
        <w:t>m=3</w:t>
      </w:r>
    </w:p>
    <w:p w14:paraId="0574BACF" w14:textId="77777777" w:rsidR="000B75F1" w:rsidRDefault="000B75F1" w:rsidP="0076218A">
      <w:pPr>
        <w:spacing w:after="0" w:line="360" w:lineRule="auto"/>
        <w:ind w:firstLine="709"/>
        <w:jc w:val="center"/>
        <w:rPr>
          <w:rFonts w:ascii="Times New Roman" w:eastAsia="Times New Roman" w:hAnsi="Times New Roman" w:cs="Times New Roman"/>
          <w:sz w:val="28"/>
          <w:szCs w:val="28"/>
          <w:lang w:val="en-US" w:eastAsia="uk-UA"/>
        </w:rPr>
      </w:pPr>
    </w:p>
    <w:p w14:paraId="142ADEB0" w14:textId="1617FC94" w:rsidR="000B75F1" w:rsidRPr="00B76EA1" w:rsidRDefault="000B75F1" w:rsidP="000B75F1">
      <w:pPr>
        <w:spacing w:after="0" w:line="360" w:lineRule="auto"/>
        <w:ind w:firstLine="709"/>
        <w:jc w:val="both"/>
        <w:rPr>
          <w:rFonts w:ascii="Times New Roman" w:eastAsia="Times New Roman" w:hAnsi="Times New Roman" w:cs="Times New Roman"/>
          <w:sz w:val="28"/>
          <w:szCs w:val="28"/>
          <w:lang w:val="en-US" w:eastAsia="uk-UA"/>
        </w:rPr>
      </w:pPr>
      <w:proofErr w:type="spellStart"/>
      <w:r w:rsidRPr="000B75F1">
        <w:rPr>
          <w:rFonts w:ascii="Times New Roman" w:hAnsi="Times New Roman" w:cs="Times New Roman"/>
          <w:sz w:val="28"/>
          <w:szCs w:val="28"/>
        </w:rPr>
        <w:t>Оптимальні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параметри</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налаштування</w:t>
      </w:r>
      <w:proofErr w:type="spellEnd"/>
      <w:r w:rsidRPr="000B75F1">
        <w:rPr>
          <w:rFonts w:ascii="Times New Roman" w:hAnsi="Times New Roman" w:cs="Times New Roman"/>
          <w:sz w:val="28"/>
          <w:szCs w:val="28"/>
        </w:rPr>
        <w:t xml:space="preserve"> </w:t>
      </w:r>
      <w:r>
        <w:rPr>
          <w:rFonts w:ascii="Times New Roman" w:hAnsi="Times New Roman" w:cs="Times New Roman"/>
          <w:sz w:val="28"/>
          <w:szCs w:val="28"/>
          <w:lang w:val="uk-UA"/>
        </w:rPr>
        <w:t xml:space="preserve">ПІ - </w:t>
      </w:r>
      <w:r w:rsidRPr="000B75F1">
        <w:rPr>
          <w:rFonts w:ascii="Times New Roman" w:hAnsi="Times New Roman" w:cs="Times New Roman"/>
          <w:sz w:val="28"/>
          <w:szCs w:val="28"/>
        </w:rPr>
        <w:t xml:space="preserve">регулятора </w:t>
      </w:r>
      <w:r>
        <w:rPr>
          <w:rFonts w:ascii="Times New Roman" w:hAnsi="Times New Roman" w:cs="Times New Roman"/>
          <w:sz w:val="28"/>
          <w:szCs w:val="28"/>
          <w:lang w:val="uk-UA"/>
        </w:rPr>
        <w:t xml:space="preserve">для даного показника </w:t>
      </w:r>
      <w:proofErr w:type="spellStart"/>
      <w:r>
        <w:rPr>
          <w:rFonts w:ascii="Times New Roman" w:hAnsi="Times New Roman" w:cs="Times New Roman"/>
          <w:sz w:val="28"/>
          <w:szCs w:val="28"/>
          <w:lang w:val="uk-UA"/>
        </w:rPr>
        <w:t>коливальності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Кр</w:t>
      </w:r>
      <w:proofErr w:type="spellEnd"/>
      <w:r w:rsidRPr="000B75F1">
        <w:rPr>
          <w:rFonts w:ascii="Times New Roman" w:hAnsi="Times New Roman" w:cs="Times New Roman"/>
          <w:sz w:val="28"/>
          <w:szCs w:val="28"/>
        </w:rPr>
        <w:t>=0</w:t>
      </w:r>
      <w:r>
        <w:rPr>
          <w:rFonts w:ascii="Times New Roman" w:hAnsi="Times New Roman" w:cs="Times New Roman"/>
          <w:sz w:val="28"/>
          <w:szCs w:val="28"/>
          <w:lang w:val="uk-UA"/>
        </w:rPr>
        <w:t>.</w:t>
      </w:r>
      <w:proofErr w:type="gramStart"/>
      <w:r w:rsidRPr="000B75F1">
        <w:rPr>
          <w:rFonts w:ascii="Times New Roman" w:hAnsi="Times New Roman" w:cs="Times New Roman"/>
          <w:sz w:val="28"/>
          <w:szCs w:val="28"/>
        </w:rPr>
        <w:t>0117,Ті</w:t>
      </w:r>
      <w:proofErr w:type="gramEnd"/>
      <w:r w:rsidRPr="000B75F1">
        <w:rPr>
          <w:rFonts w:ascii="Times New Roman" w:hAnsi="Times New Roman" w:cs="Times New Roman"/>
          <w:sz w:val="28"/>
          <w:szCs w:val="28"/>
        </w:rPr>
        <w:t>=30</w:t>
      </w:r>
      <w:r>
        <w:rPr>
          <w:rFonts w:ascii="Times New Roman" w:hAnsi="Times New Roman" w:cs="Times New Roman"/>
          <w:sz w:val="28"/>
          <w:szCs w:val="28"/>
          <w:lang w:val="uk-UA"/>
        </w:rPr>
        <w:t>.</w:t>
      </w:r>
      <w:r w:rsidRPr="000B75F1">
        <w:rPr>
          <w:rFonts w:ascii="Times New Roman" w:hAnsi="Times New Roman" w:cs="Times New Roman"/>
          <w:sz w:val="28"/>
          <w:szCs w:val="28"/>
        </w:rPr>
        <w:t>78.</w:t>
      </w:r>
    </w:p>
    <w:p w14:paraId="1A35CC9C" w14:textId="77777777" w:rsidR="00B76EA1" w:rsidRPr="00B508F8" w:rsidRDefault="00B76EA1" w:rsidP="00EC7238">
      <w:pPr>
        <w:spacing w:after="0" w:line="360" w:lineRule="auto"/>
        <w:ind w:firstLine="709"/>
        <w:jc w:val="right"/>
        <w:rPr>
          <w:rFonts w:ascii="Times New Roman" w:eastAsia="Times New Roman" w:hAnsi="Times New Roman" w:cs="Times New Roman"/>
          <w:sz w:val="28"/>
          <w:szCs w:val="28"/>
          <w:lang w:val="uk-UA" w:eastAsia="uk-UA"/>
        </w:rPr>
      </w:pPr>
    </w:p>
    <w:p w14:paraId="0FF323F3" w14:textId="51482BEC" w:rsidR="000C6CDD" w:rsidRDefault="0076218A" w:rsidP="000B75F1">
      <w:pPr>
        <w:spacing w:after="0" w:line="360" w:lineRule="auto"/>
        <w:ind w:firstLine="709"/>
        <w:jc w:val="center"/>
        <w:rPr>
          <w:rFonts w:ascii="Times New Roman" w:eastAsia="Times New Roman" w:hAnsi="Times New Roman" w:cs="Times New Roman"/>
          <w:sz w:val="28"/>
          <w:szCs w:val="28"/>
          <w:lang w:val="uk-UA" w:eastAsia="uk-UA"/>
        </w:rPr>
      </w:pPr>
      <w:r w:rsidRPr="0076218A">
        <w:rPr>
          <w:rFonts w:ascii="Times New Roman" w:eastAsia="Times New Roman" w:hAnsi="Times New Roman" w:cs="Times New Roman"/>
          <w:noProof/>
          <w:sz w:val="28"/>
          <w:szCs w:val="28"/>
          <w:lang w:val="uk-UA" w:eastAsia="uk-UA"/>
        </w:rPr>
        <w:lastRenderedPageBreak/>
        <w:drawing>
          <wp:inline distT="0" distB="0" distL="0" distR="0" wp14:anchorId="4040E1F6" wp14:editId="5A3FDB31">
            <wp:extent cx="3987800" cy="316674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987800" cy="3166745"/>
                    </a:xfrm>
                    <a:prstGeom prst="rect">
                      <a:avLst/>
                    </a:prstGeom>
                    <a:noFill/>
                    <a:ln>
                      <a:noFill/>
                    </a:ln>
                  </pic:spPr>
                </pic:pic>
              </a:graphicData>
            </a:graphic>
          </wp:inline>
        </w:drawing>
      </w:r>
    </w:p>
    <w:p w14:paraId="6288CEFC" w14:textId="251C7A6F" w:rsidR="000B75F1" w:rsidRDefault="000B75F1" w:rsidP="000B75F1">
      <w:pPr>
        <w:spacing w:after="0" w:line="360" w:lineRule="auto"/>
        <w:ind w:firstLine="709"/>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uk-UA" w:eastAsia="uk-UA"/>
        </w:rPr>
        <w:t xml:space="preserve">Рис. 3.7. Крива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для </w:t>
      </w:r>
      <w:r>
        <w:rPr>
          <w:rFonts w:ascii="Times New Roman" w:eastAsia="Times New Roman" w:hAnsi="Times New Roman" w:cs="Times New Roman"/>
          <w:sz w:val="28"/>
          <w:szCs w:val="28"/>
          <w:lang w:val="en-US" w:eastAsia="uk-UA"/>
        </w:rPr>
        <w:t>m=0.73</w:t>
      </w:r>
    </w:p>
    <w:p w14:paraId="357971E3" w14:textId="77777777" w:rsidR="000B75F1" w:rsidRDefault="000B75F1" w:rsidP="000B75F1">
      <w:pPr>
        <w:spacing w:after="0" w:line="360" w:lineRule="auto"/>
        <w:ind w:firstLine="709"/>
        <w:jc w:val="center"/>
        <w:rPr>
          <w:rFonts w:ascii="Times New Roman" w:eastAsia="Times New Roman" w:hAnsi="Times New Roman" w:cs="Times New Roman"/>
          <w:sz w:val="28"/>
          <w:szCs w:val="28"/>
          <w:lang w:val="en-US" w:eastAsia="uk-UA"/>
        </w:rPr>
      </w:pPr>
    </w:p>
    <w:p w14:paraId="0F12F13A" w14:textId="69A29D21" w:rsidR="000B75F1" w:rsidRPr="00B76EA1" w:rsidRDefault="000B75F1" w:rsidP="000B75F1">
      <w:pPr>
        <w:spacing w:after="0" w:line="360" w:lineRule="auto"/>
        <w:ind w:firstLine="709"/>
        <w:jc w:val="both"/>
        <w:rPr>
          <w:rFonts w:ascii="Times New Roman" w:eastAsia="Times New Roman" w:hAnsi="Times New Roman" w:cs="Times New Roman"/>
          <w:sz w:val="28"/>
          <w:szCs w:val="28"/>
          <w:lang w:val="en-US" w:eastAsia="uk-UA"/>
        </w:rPr>
      </w:pPr>
      <w:proofErr w:type="spellStart"/>
      <w:r w:rsidRPr="000B75F1">
        <w:rPr>
          <w:rFonts w:ascii="Times New Roman" w:hAnsi="Times New Roman" w:cs="Times New Roman"/>
          <w:sz w:val="28"/>
          <w:szCs w:val="28"/>
        </w:rPr>
        <w:t>Оптимальні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параметри</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налаштування</w:t>
      </w:r>
      <w:proofErr w:type="spellEnd"/>
      <w:r w:rsidRPr="000B75F1">
        <w:rPr>
          <w:rFonts w:ascii="Times New Roman" w:hAnsi="Times New Roman" w:cs="Times New Roman"/>
          <w:sz w:val="28"/>
          <w:szCs w:val="28"/>
        </w:rPr>
        <w:t xml:space="preserve"> </w:t>
      </w:r>
      <w:r>
        <w:rPr>
          <w:rFonts w:ascii="Times New Roman" w:hAnsi="Times New Roman" w:cs="Times New Roman"/>
          <w:sz w:val="28"/>
          <w:szCs w:val="28"/>
          <w:lang w:val="uk-UA"/>
        </w:rPr>
        <w:t xml:space="preserve">ПІ - </w:t>
      </w:r>
      <w:r w:rsidRPr="000B75F1">
        <w:rPr>
          <w:rFonts w:ascii="Times New Roman" w:hAnsi="Times New Roman" w:cs="Times New Roman"/>
          <w:sz w:val="28"/>
          <w:szCs w:val="28"/>
        </w:rPr>
        <w:t xml:space="preserve">регулятора </w:t>
      </w:r>
      <w:r>
        <w:rPr>
          <w:rFonts w:ascii="Times New Roman" w:hAnsi="Times New Roman" w:cs="Times New Roman"/>
          <w:sz w:val="28"/>
          <w:szCs w:val="28"/>
          <w:lang w:val="uk-UA"/>
        </w:rPr>
        <w:t xml:space="preserve">для даного показника </w:t>
      </w:r>
      <w:proofErr w:type="spellStart"/>
      <w:r>
        <w:rPr>
          <w:rFonts w:ascii="Times New Roman" w:hAnsi="Times New Roman" w:cs="Times New Roman"/>
          <w:sz w:val="28"/>
          <w:szCs w:val="28"/>
          <w:lang w:val="uk-UA"/>
        </w:rPr>
        <w:t>коливальності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Кр</w:t>
      </w:r>
      <w:proofErr w:type="spellEnd"/>
      <w:r w:rsidRPr="000B75F1">
        <w:rPr>
          <w:rFonts w:ascii="Times New Roman" w:hAnsi="Times New Roman" w:cs="Times New Roman"/>
          <w:sz w:val="28"/>
          <w:szCs w:val="28"/>
        </w:rPr>
        <w:t>=0</w:t>
      </w:r>
      <w:r>
        <w:rPr>
          <w:rFonts w:ascii="Times New Roman" w:hAnsi="Times New Roman" w:cs="Times New Roman"/>
          <w:sz w:val="28"/>
          <w:szCs w:val="28"/>
          <w:lang w:val="uk-UA"/>
        </w:rPr>
        <w:t>.</w:t>
      </w:r>
      <w:proofErr w:type="gramStart"/>
      <w:r w:rsidRPr="000B75F1">
        <w:rPr>
          <w:rFonts w:ascii="Times New Roman" w:hAnsi="Times New Roman" w:cs="Times New Roman"/>
          <w:sz w:val="28"/>
          <w:szCs w:val="28"/>
        </w:rPr>
        <w:t>01</w:t>
      </w:r>
      <w:r>
        <w:rPr>
          <w:rFonts w:ascii="Times New Roman" w:hAnsi="Times New Roman" w:cs="Times New Roman"/>
          <w:sz w:val="28"/>
          <w:szCs w:val="28"/>
          <w:lang w:val="en-US"/>
        </w:rPr>
        <w:t>3</w:t>
      </w:r>
      <w:r w:rsidRPr="000B75F1">
        <w:rPr>
          <w:rFonts w:ascii="Times New Roman" w:hAnsi="Times New Roman" w:cs="Times New Roman"/>
          <w:sz w:val="28"/>
          <w:szCs w:val="28"/>
        </w:rPr>
        <w:t>7,Ті</w:t>
      </w:r>
      <w:proofErr w:type="gramEnd"/>
      <w:r w:rsidRPr="000B75F1">
        <w:rPr>
          <w:rFonts w:ascii="Times New Roman" w:hAnsi="Times New Roman" w:cs="Times New Roman"/>
          <w:sz w:val="28"/>
          <w:szCs w:val="28"/>
        </w:rPr>
        <w:t>=3</w:t>
      </w:r>
      <w:r>
        <w:rPr>
          <w:rFonts w:ascii="Times New Roman" w:hAnsi="Times New Roman" w:cs="Times New Roman"/>
          <w:sz w:val="28"/>
          <w:szCs w:val="28"/>
          <w:lang w:val="en-US"/>
        </w:rPr>
        <w:t>4</w:t>
      </w:r>
      <w:r>
        <w:rPr>
          <w:rFonts w:ascii="Times New Roman" w:hAnsi="Times New Roman" w:cs="Times New Roman"/>
          <w:sz w:val="28"/>
          <w:szCs w:val="28"/>
          <w:lang w:val="uk-UA"/>
        </w:rPr>
        <w:t>.</w:t>
      </w:r>
      <w:r w:rsidRPr="000B75F1">
        <w:rPr>
          <w:rFonts w:ascii="Times New Roman" w:hAnsi="Times New Roman" w:cs="Times New Roman"/>
          <w:sz w:val="28"/>
          <w:szCs w:val="28"/>
        </w:rPr>
        <w:t>78.</w:t>
      </w:r>
    </w:p>
    <w:p w14:paraId="58C9E8A1" w14:textId="77777777" w:rsidR="000B75F1" w:rsidRDefault="000B75F1" w:rsidP="000B75F1">
      <w:pPr>
        <w:spacing w:after="0" w:line="360" w:lineRule="auto"/>
        <w:ind w:firstLine="709"/>
        <w:jc w:val="center"/>
        <w:rPr>
          <w:rFonts w:ascii="Times New Roman" w:eastAsia="Times New Roman" w:hAnsi="Times New Roman" w:cs="Times New Roman"/>
          <w:sz w:val="28"/>
          <w:szCs w:val="28"/>
          <w:lang w:val="uk-UA" w:eastAsia="uk-UA"/>
        </w:rPr>
      </w:pPr>
    </w:p>
    <w:p w14:paraId="7DFD6248" w14:textId="63F59936" w:rsidR="000B75F1" w:rsidRDefault="000B75F1" w:rsidP="000B75F1">
      <w:pPr>
        <w:spacing w:after="0" w:line="360" w:lineRule="auto"/>
        <w:jc w:val="center"/>
        <w:rPr>
          <w:rFonts w:ascii="Times New Roman" w:eastAsia="Times New Roman" w:hAnsi="Times New Roman" w:cs="Times New Roman"/>
          <w:sz w:val="28"/>
          <w:szCs w:val="28"/>
          <w:lang w:val="uk-UA" w:eastAsia="uk-UA"/>
        </w:rPr>
      </w:pPr>
      <w:r w:rsidRPr="000B75F1">
        <w:rPr>
          <w:rFonts w:ascii="Times New Roman" w:eastAsia="Times New Roman" w:hAnsi="Times New Roman" w:cs="Times New Roman"/>
          <w:noProof/>
          <w:sz w:val="28"/>
          <w:szCs w:val="28"/>
          <w:lang w:val="uk-UA" w:eastAsia="uk-UA"/>
        </w:rPr>
        <w:drawing>
          <wp:inline distT="0" distB="0" distL="0" distR="0" wp14:anchorId="66DAA26F" wp14:editId="2C371DB2">
            <wp:extent cx="4106545" cy="3149600"/>
            <wp:effectExtent l="0" t="0" r="825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106545" cy="3149600"/>
                    </a:xfrm>
                    <a:prstGeom prst="rect">
                      <a:avLst/>
                    </a:prstGeom>
                    <a:noFill/>
                    <a:ln>
                      <a:noFill/>
                    </a:ln>
                  </pic:spPr>
                </pic:pic>
              </a:graphicData>
            </a:graphic>
          </wp:inline>
        </w:drawing>
      </w:r>
    </w:p>
    <w:p w14:paraId="128E18E7" w14:textId="4929B408" w:rsidR="00595569" w:rsidRDefault="00595569" w:rsidP="00595569">
      <w:pPr>
        <w:spacing w:after="0" w:line="360" w:lineRule="auto"/>
        <w:ind w:firstLine="709"/>
        <w:jc w:val="both"/>
        <w:rPr>
          <w:rFonts w:ascii="Times New Roman" w:eastAsia="Times New Roman" w:hAnsi="Times New Roman" w:cs="Times New Roman"/>
          <w:sz w:val="28"/>
          <w:szCs w:val="28"/>
          <w:lang w:val="uk-UA" w:eastAsia="uk-UA"/>
        </w:rPr>
      </w:pPr>
    </w:p>
    <w:p w14:paraId="1B60E3EE" w14:textId="76857D1D" w:rsidR="000B75F1" w:rsidRDefault="000B75F1" w:rsidP="000B75F1">
      <w:pPr>
        <w:spacing w:after="0" w:line="360" w:lineRule="auto"/>
        <w:ind w:firstLine="709"/>
        <w:jc w:val="center"/>
        <w:rPr>
          <w:rFonts w:ascii="Times New Roman" w:eastAsia="Times New Roman" w:hAnsi="Times New Roman" w:cs="Times New Roman"/>
          <w:sz w:val="28"/>
          <w:szCs w:val="28"/>
          <w:lang w:val="en-US" w:eastAsia="uk-UA"/>
        </w:rPr>
      </w:pPr>
      <w:r>
        <w:rPr>
          <w:rFonts w:ascii="Times New Roman" w:eastAsia="Times New Roman" w:hAnsi="Times New Roman" w:cs="Times New Roman"/>
          <w:sz w:val="28"/>
          <w:szCs w:val="28"/>
          <w:lang w:val="uk-UA" w:eastAsia="uk-UA"/>
        </w:rPr>
        <w:t xml:space="preserve">Рис. 3.7. Крива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для </w:t>
      </w:r>
      <w:r>
        <w:rPr>
          <w:rFonts w:ascii="Times New Roman" w:eastAsia="Times New Roman" w:hAnsi="Times New Roman" w:cs="Times New Roman"/>
          <w:sz w:val="28"/>
          <w:szCs w:val="28"/>
          <w:lang w:val="en-US" w:eastAsia="uk-UA"/>
        </w:rPr>
        <w:t>m=0.9</w:t>
      </w:r>
    </w:p>
    <w:p w14:paraId="6F14EAE3" w14:textId="77777777" w:rsidR="000B75F1" w:rsidRDefault="000B75F1" w:rsidP="000B75F1">
      <w:pPr>
        <w:spacing w:after="0" w:line="360" w:lineRule="auto"/>
        <w:ind w:firstLine="709"/>
        <w:jc w:val="center"/>
        <w:rPr>
          <w:rFonts w:ascii="Times New Roman" w:eastAsia="Times New Roman" w:hAnsi="Times New Roman" w:cs="Times New Roman"/>
          <w:sz w:val="28"/>
          <w:szCs w:val="28"/>
          <w:lang w:val="en-US" w:eastAsia="uk-UA"/>
        </w:rPr>
      </w:pPr>
    </w:p>
    <w:p w14:paraId="7DF8264D" w14:textId="3E3F3340" w:rsidR="00595569" w:rsidRPr="000B75F1" w:rsidRDefault="000B75F1" w:rsidP="000B75F1">
      <w:pPr>
        <w:spacing w:after="0" w:line="360" w:lineRule="auto"/>
        <w:ind w:firstLine="709"/>
        <w:jc w:val="both"/>
        <w:rPr>
          <w:rFonts w:ascii="Times New Roman" w:eastAsia="Times New Roman" w:hAnsi="Times New Roman" w:cs="Times New Roman"/>
          <w:sz w:val="28"/>
          <w:szCs w:val="28"/>
          <w:lang w:val="uk-UA" w:eastAsia="uk-UA"/>
        </w:rPr>
      </w:pPr>
      <w:proofErr w:type="spellStart"/>
      <w:r w:rsidRPr="000B75F1">
        <w:rPr>
          <w:rFonts w:ascii="Times New Roman" w:hAnsi="Times New Roman" w:cs="Times New Roman"/>
          <w:sz w:val="28"/>
          <w:szCs w:val="28"/>
        </w:rPr>
        <w:lastRenderedPageBreak/>
        <w:t>Оптимальні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параметри</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налаштування</w:t>
      </w:r>
      <w:proofErr w:type="spellEnd"/>
      <w:r w:rsidRPr="000B75F1">
        <w:rPr>
          <w:rFonts w:ascii="Times New Roman" w:hAnsi="Times New Roman" w:cs="Times New Roman"/>
          <w:sz w:val="28"/>
          <w:szCs w:val="28"/>
        </w:rPr>
        <w:t xml:space="preserve"> </w:t>
      </w:r>
      <w:r w:rsidRPr="000B75F1">
        <w:rPr>
          <w:rFonts w:ascii="Times New Roman" w:hAnsi="Times New Roman" w:cs="Times New Roman"/>
          <w:sz w:val="28"/>
          <w:szCs w:val="28"/>
          <w:lang w:val="uk-UA"/>
        </w:rPr>
        <w:t xml:space="preserve">ПІ - </w:t>
      </w:r>
      <w:r w:rsidRPr="000B75F1">
        <w:rPr>
          <w:rFonts w:ascii="Times New Roman" w:hAnsi="Times New Roman" w:cs="Times New Roman"/>
          <w:sz w:val="28"/>
          <w:szCs w:val="28"/>
        </w:rPr>
        <w:t xml:space="preserve">регулятора </w:t>
      </w:r>
      <w:r w:rsidRPr="000B75F1">
        <w:rPr>
          <w:rFonts w:ascii="Times New Roman" w:hAnsi="Times New Roman" w:cs="Times New Roman"/>
          <w:sz w:val="28"/>
          <w:szCs w:val="28"/>
          <w:lang w:val="uk-UA"/>
        </w:rPr>
        <w:t xml:space="preserve">для даного показника </w:t>
      </w:r>
      <w:proofErr w:type="spellStart"/>
      <w:r w:rsidRPr="000B75F1">
        <w:rPr>
          <w:rFonts w:ascii="Times New Roman" w:hAnsi="Times New Roman" w:cs="Times New Roman"/>
          <w:sz w:val="28"/>
          <w:szCs w:val="28"/>
          <w:lang w:val="uk-UA"/>
        </w:rPr>
        <w:t>коливальності</w:t>
      </w:r>
      <w:proofErr w:type="spellEnd"/>
      <w:r w:rsidRPr="000B75F1">
        <w:rPr>
          <w:rFonts w:ascii="Times New Roman" w:hAnsi="Times New Roman" w:cs="Times New Roman"/>
          <w:sz w:val="28"/>
          <w:szCs w:val="28"/>
        </w:rPr>
        <w:t xml:space="preserve">: </w:t>
      </w:r>
      <w:proofErr w:type="spellStart"/>
      <w:r w:rsidRPr="000B75F1">
        <w:rPr>
          <w:rFonts w:ascii="Times New Roman" w:hAnsi="Times New Roman" w:cs="Times New Roman"/>
          <w:sz w:val="28"/>
          <w:szCs w:val="28"/>
        </w:rPr>
        <w:t>Кр</w:t>
      </w:r>
      <w:proofErr w:type="spellEnd"/>
      <w:r w:rsidRPr="000B75F1">
        <w:rPr>
          <w:rFonts w:ascii="Times New Roman" w:hAnsi="Times New Roman" w:cs="Times New Roman"/>
          <w:sz w:val="28"/>
          <w:szCs w:val="28"/>
        </w:rPr>
        <w:t>=0,</w:t>
      </w:r>
      <w:proofErr w:type="gramStart"/>
      <w:r w:rsidRPr="000B75F1">
        <w:rPr>
          <w:rFonts w:ascii="Times New Roman" w:hAnsi="Times New Roman" w:cs="Times New Roman"/>
          <w:sz w:val="28"/>
          <w:szCs w:val="28"/>
        </w:rPr>
        <w:t>00768,Ті</w:t>
      </w:r>
      <w:proofErr w:type="gramEnd"/>
      <w:r w:rsidRPr="000B75F1">
        <w:rPr>
          <w:rFonts w:ascii="Times New Roman" w:hAnsi="Times New Roman" w:cs="Times New Roman"/>
          <w:sz w:val="28"/>
          <w:szCs w:val="28"/>
        </w:rPr>
        <w:t>=39,14.</w:t>
      </w:r>
    </w:p>
    <w:p w14:paraId="799E171D" w14:textId="77777777" w:rsidR="006041FD" w:rsidRPr="006041FD" w:rsidRDefault="006041FD" w:rsidP="006041FD">
      <w:pPr>
        <w:pStyle w:val="ac"/>
        <w:spacing w:before="0" w:beforeAutospacing="0" w:after="0" w:afterAutospacing="0" w:line="360" w:lineRule="auto"/>
        <w:ind w:firstLine="709"/>
        <w:jc w:val="both"/>
        <w:rPr>
          <w:sz w:val="28"/>
          <w:szCs w:val="28"/>
        </w:rPr>
      </w:pPr>
      <w:r w:rsidRPr="006041FD">
        <w:rPr>
          <w:sz w:val="28"/>
          <w:szCs w:val="28"/>
        </w:rPr>
        <w:t xml:space="preserve">Наступним кроком є проведення </w:t>
      </w:r>
      <w:r w:rsidRPr="006041FD">
        <w:rPr>
          <w:bCs/>
          <w:sz w:val="28"/>
          <w:szCs w:val="28"/>
        </w:rPr>
        <w:t>порівняльного аналізу якості регулювання</w:t>
      </w:r>
      <w:r w:rsidRPr="006041FD">
        <w:rPr>
          <w:sz w:val="28"/>
          <w:szCs w:val="28"/>
        </w:rPr>
        <w:t xml:space="preserve"> для трьох варіантів налаштувань </w:t>
      </w:r>
      <w:r w:rsidRPr="006041FD">
        <w:rPr>
          <w:bCs/>
          <w:sz w:val="28"/>
          <w:szCs w:val="28"/>
        </w:rPr>
        <w:t>стабілізуючого регулятора</w:t>
      </w:r>
      <w:r w:rsidRPr="006041FD">
        <w:rPr>
          <w:sz w:val="28"/>
          <w:szCs w:val="28"/>
        </w:rPr>
        <w:t>, які були отримані раніше (за методом РАФХ).</w:t>
      </w:r>
    </w:p>
    <w:p w14:paraId="40E9ACB2" w14:textId="41A273DD" w:rsidR="006041FD" w:rsidRDefault="006041FD" w:rsidP="006041FD">
      <w:pPr>
        <w:pStyle w:val="ac"/>
        <w:spacing w:before="0" w:beforeAutospacing="0" w:after="0" w:afterAutospacing="0" w:line="360" w:lineRule="auto"/>
        <w:ind w:firstLine="709"/>
        <w:jc w:val="both"/>
        <w:rPr>
          <w:sz w:val="28"/>
          <w:szCs w:val="28"/>
        </w:rPr>
      </w:pPr>
      <w:r w:rsidRPr="006041FD">
        <w:rPr>
          <w:sz w:val="28"/>
          <w:szCs w:val="28"/>
        </w:rPr>
        <w:t xml:space="preserve">Для наочної оцінки ефективності кожного набору параметрів ми </w:t>
      </w:r>
      <w:proofErr w:type="spellStart"/>
      <w:r w:rsidRPr="006041FD">
        <w:rPr>
          <w:bCs/>
          <w:sz w:val="28"/>
          <w:szCs w:val="28"/>
        </w:rPr>
        <w:t>візуалізуємо</w:t>
      </w:r>
      <w:proofErr w:type="spellEnd"/>
      <w:r w:rsidRPr="006041FD">
        <w:rPr>
          <w:bCs/>
          <w:sz w:val="28"/>
          <w:szCs w:val="28"/>
        </w:rPr>
        <w:t xml:space="preserve"> перехідні процеси</w:t>
      </w:r>
      <w:r w:rsidRPr="006041FD">
        <w:rPr>
          <w:sz w:val="28"/>
          <w:szCs w:val="28"/>
        </w:rPr>
        <w:t xml:space="preserve"> у внутрішньому контурі (контурі </w:t>
      </w:r>
      <w:r w:rsidRPr="006041FD">
        <w:rPr>
          <w:bCs/>
          <w:sz w:val="28"/>
          <w:szCs w:val="28"/>
        </w:rPr>
        <w:t>стабілізації витрати води</w:t>
      </w:r>
      <w:r w:rsidRPr="006041FD">
        <w:rPr>
          <w:sz w:val="28"/>
          <w:szCs w:val="28"/>
        </w:rPr>
        <w:t>). Наступний рисунок демонструє динаміку реакції системи для кожного з</w:t>
      </w:r>
      <w:r>
        <w:rPr>
          <w:sz w:val="28"/>
          <w:szCs w:val="28"/>
        </w:rPr>
        <w:t xml:space="preserve"> обраних налаштувань регулятора (рис. 3.8 – рис. 3.9).</w:t>
      </w:r>
    </w:p>
    <w:p w14:paraId="1A7B08FB" w14:textId="0A7F42A2" w:rsidR="006041FD" w:rsidRDefault="006041FD" w:rsidP="006041FD">
      <w:pPr>
        <w:pStyle w:val="ac"/>
        <w:spacing w:before="0" w:beforeAutospacing="0" w:after="0" w:afterAutospacing="0" w:line="360" w:lineRule="auto"/>
        <w:ind w:firstLine="709"/>
        <w:jc w:val="both"/>
        <w:rPr>
          <w:sz w:val="28"/>
          <w:szCs w:val="28"/>
        </w:rPr>
      </w:pPr>
    </w:p>
    <w:p w14:paraId="4F2BE903" w14:textId="7B22551A" w:rsidR="006041FD" w:rsidRDefault="006041FD" w:rsidP="006041FD">
      <w:pPr>
        <w:pStyle w:val="ac"/>
        <w:spacing w:before="0" w:beforeAutospacing="0" w:after="0" w:afterAutospacing="0" w:line="360" w:lineRule="auto"/>
        <w:jc w:val="center"/>
        <w:rPr>
          <w:sz w:val="28"/>
          <w:szCs w:val="28"/>
        </w:rPr>
      </w:pPr>
      <w:r w:rsidRPr="006041FD">
        <w:rPr>
          <w:noProof/>
          <w:sz w:val="28"/>
          <w:szCs w:val="28"/>
        </w:rPr>
        <w:drawing>
          <wp:inline distT="0" distB="0" distL="0" distR="0" wp14:anchorId="7ED759BD" wp14:editId="4FC32696">
            <wp:extent cx="5478145" cy="3767455"/>
            <wp:effectExtent l="0" t="0" r="8255" b="444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78145" cy="3767455"/>
                    </a:xfrm>
                    <a:prstGeom prst="rect">
                      <a:avLst/>
                    </a:prstGeom>
                    <a:noFill/>
                    <a:ln>
                      <a:noFill/>
                    </a:ln>
                  </pic:spPr>
                </pic:pic>
              </a:graphicData>
            </a:graphic>
          </wp:inline>
        </w:drawing>
      </w:r>
    </w:p>
    <w:p w14:paraId="6F27C958" w14:textId="09442795" w:rsidR="006041FD" w:rsidRDefault="006041FD" w:rsidP="006041FD">
      <w:pPr>
        <w:pStyle w:val="ac"/>
        <w:spacing w:before="0" w:beforeAutospacing="0" w:after="0" w:afterAutospacing="0" w:line="360" w:lineRule="auto"/>
        <w:jc w:val="center"/>
        <w:rPr>
          <w:sz w:val="28"/>
          <w:szCs w:val="28"/>
        </w:rPr>
      </w:pPr>
      <w:r>
        <w:rPr>
          <w:sz w:val="28"/>
          <w:szCs w:val="28"/>
        </w:rPr>
        <w:t xml:space="preserve">Рис. 3.8. Перехідні процеси у внутрішньому контурі при різних показниках </w:t>
      </w:r>
      <w:proofErr w:type="spellStart"/>
      <w:r>
        <w:rPr>
          <w:sz w:val="28"/>
          <w:szCs w:val="28"/>
        </w:rPr>
        <w:t>коливальності</w:t>
      </w:r>
      <w:proofErr w:type="spellEnd"/>
    </w:p>
    <w:p w14:paraId="0D1B66B2" w14:textId="185CA5C2" w:rsidR="006041FD" w:rsidRDefault="006041FD" w:rsidP="006041FD">
      <w:pPr>
        <w:pStyle w:val="ac"/>
        <w:spacing w:before="0" w:beforeAutospacing="0" w:after="0" w:afterAutospacing="0" w:line="360" w:lineRule="auto"/>
        <w:jc w:val="center"/>
        <w:rPr>
          <w:sz w:val="28"/>
          <w:szCs w:val="28"/>
        </w:rPr>
      </w:pPr>
      <w:r w:rsidRPr="006041FD">
        <w:rPr>
          <w:noProof/>
          <w:sz w:val="28"/>
          <w:szCs w:val="28"/>
        </w:rPr>
        <w:lastRenderedPageBreak/>
        <w:drawing>
          <wp:inline distT="0" distB="0" distL="0" distR="0" wp14:anchorId="0BE9644A" wp14:editId="12A3F2B0">
            <wp:extent cx="5570855" cy="3750945"/>
            <wp:effectExtent l="0" t="0" r="0" b="190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570855" cy="3750945"/>
                    </a:xfrm>
                    <a:prstGeom prst="rect">
                      <a:avLst/>
                    </a:prstGeom>
                    <a:noFill/>
                    <a:ln>
                      <a:noFill/>
                    </a:ln>
                  </pic:spPr>
                </pic:pic>
              </a:graphicData>
            </a:graphic>
          </wp:inline>
        </w:drawing>
      </w:r>
    </w:p>
    <w:p w14:paraId="354FD4A0" w14:textId="7AAFF567" w:rsidR="006041FD" w:rsidRDefault="006041FD" w:rsidP="006041FD">
      <w:pPr>
        <w:pStyle w:val="ac"/>
        <w:spacing w:before="0" w:beforeAutospacing="0" w:after="0" w:afterAutospacing="0" w:line="360" w:lineRule="auto"/>
        <w:jc w:val="center"/>
        <w:rPr>
          <w:sz w:val="28"/>
          <w:szCs w:val="28"/>
        </w:rPr>
      </w:pPr>
      <w:r>
        <w:rPr>
          <w:sz w:val="28"/>
          <w:szCs w:val="28"/>
        </w:rPr>
        <w:t xml:space="preserve">Рис. 3.9. Перехідні процеси у зовнішньому контурі при різних показниках </w:t>
      </w:r>
      <w:proofErr w:type="spellStart"/>
      <w:r>
        <w:rPr>
          <w:sz w:val="28"/>
          <w:szCs w:val="28"/>
        </w:rPr>
        <w:t>коливальності</w:t>
      </w:r>
      <w:proofErr w:type="spellEnd"/>
    </w:p>
    <w:p w14:paraId="4B66732B" w14:textId="77777777" w:rsidR="00AB3D6F" w:rsidRDefault="00AB3D6F" w:rsidP="006041FD">
      <w:pPr>
        <w:pStyle w:val="ac"/>
        <w:spacing w:before="0" w:beforeAutospacing="0" w:after="0" w:afterAutospacing="0" w:line="360" w:lineRule="auto"/>
        <w:jc w:val="center"/>
        <w:rPr>
          <w:sz w:val="28"/>
          <w:szCs w:val="28"/>
        </w:rPr>
      </w:pPr>
    </w:p>
    <w:p w14:paraId="153DC40D" w14:textId="7D9B3EBB" w:rsidR="002C3283" w:rsidRDefault="002C3283" w:rsidP="002C3283">
      <w:pPr>
        <w:spacing w:after="0" w:line="360" w:lineRule="auto"/>
        <w:ind w:firstLine="709"/>
        <w:jc w:val="both"/>
        <w:rPr>
          <w:rFonts w:ascii="Times New Roman" w:eastAsia="Times New Roman" w:hAnsi="Times New Roman" w:cs="Times New Roman"/>
          <w:b/>
          <w:sz w:val="28"/>
          <w:szCs w:val="28"/>
          <w:lang w:val="uk-UA" w:eastAsia="uk-UA"/>
        </w:rPr>
      </w:pPr>
      <w:r w:rsidRPr="0076218A">
        <w:rPr>
          <w:rFonts w:ascii="Times New Roman" w:eastAsia="Times New Roman" w:hAnsi="Times New Roman" w:cs="Times New Roman"/>
          <w:b/>
          <w:sz w:val="28"/>
          <w:szCs w:val="28"/>
          <w:lang w:val="uk-UA" w:eastAsia="uk-UA"/>
        </w:rPr>
        <w:t>3.</w:t>
      </w:r>
      <w:r w:rsidR="00814BAD">
        <w:rPr>
          <w:rFonts w:ascii="Times New Roman" w:eastAsia="Times New Roman" w:hAnsi="Times New Roman" w:cs="Times New Roman"/>
          <w:b/>
          <w:sz w:val="28"/>
          <w:szCs w:val="28"/>
          <w:lang w:val="uk-UA" w:eastAsia="uk-UA"/>
        </w:rPr>
        <w:t>4</w:t>
      </w:r>
      <w:r w:rsidRPr="0076218A">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b/>
          <w:sz w:val="28"/>
          <w:szCs w:val="28"/>
          <w:lang w:val="uk-UA" w:eastAsia="uk-UA"/>
        </w:rPr>
        <w:t>Ро</w:t>
      </w:r>
      <w:r w:rsidRPr="0076218A">
        <w:rPr>
          <w:rFonts w:ascii="Times New Roman" w:eastAsia="Times New Roman" w:hAnsi="Times New Roman" w:cs="Times New Roman"/>
          <w:b/>
          <w:sz w:val="28"/>
          <w:szCs w:val="28"/>
          <w:lang w:val="uk-UA" w:eastAsia="uk-UA"/>
        </w:rPr>
        <w:t xml:space="preserve">зрахунок </w:t>
      </w:r>
      <w:r>
        <w:rPr>
          <w:rFonts w:ascii="Times New Roman" w:eastAsia="Times New Roman" w:hAnsi="Times New Roman" w:cs="Times New Roman"/>
          <w:b/>
          <w:sz w:val="28"/>
          <w:szCs w:val="28"/>
          <w:lang w:val="uk-UA" w:eastAsia="uk-UA"/>
        </w:rPr>
        <w:t>зовнішнього</w:t>
      </w:r>
      <w:r w:rsidRPr="0076218A">
        <w:rPr>
          <w:rFonts w:ascii="Times New Roman" w:eastAsia="Times New Roman" w:hAnsi="Times New Roman" w:cs="Times New Roman"/>
          <w:b/>
          <w:sz w:val="28"/>
          <w:szCs w:val="28"/>
          <w:lang w:val="uk-UA" w:eastAsia="uk-UA"/>
        </w:rPr>
        <w:t xml:space="preserve"> контуру керування</w:t>
      </w:r>
    </w:p>
    <w:p w14:paraId="47C27668" w14:textId="77777777" w:rsidR="00AB3D6F" w:rsidRDefault="00AB3D6F" w:rsidP="002C3283">
      <w:pPr>
        <w:spacing w:after="0" w:line="360" w:lineRule="auto"/>
        <w:ind w:firstLine="709"/>
        <w:jc w:val="both"/>
        <w:rPr>
          <w:rFonts w:ascii="Times New Roman" w:eastAsia="Times New Roman" w:hAnsi="Times New Roman" w:cs="Times New Roman"/>
          <w:b/>
          <w:sz w:val="28"/>
          <w:szCs w:val="28"/>
          <w:lang w:val="uk-UA" w:eastAsia="uk-UA"/>
        </w:rPr>
      </w:pPr>
    </w:p>
    <w:p w14:paraId="716D45D4" w14:textId="00F8DD2F" w:rsidR="002C3283" w:rsidRPr="002C3283" w:rsidRDefault="002C3283" w:rsidP="002C3283">
      <w:pPr>
        <w:pStyle w:val="ac"/>
        <w:spacing w:before="0" w:beforeAutospacing="0" w:after="0" w:afterAutospacing="0" w:line="360" w:lineRule="auto"/>
        <w:ind w:firstLine="709"/>
        <w:jc w:val="both"/>
        <w:rPr>
          <w:sz w:val="28"/>
          <w:szCs w:val="28"/>
        </w:rPr>
      </w:pPr>
      <w:r w:rsidRPr="002C3283">
        <w:rPr>
          <w:sz w:val="28"/>
          <w:szCs w:val="28"/>
        </w:rPr>
        <w:t xml:space="preserve">Синтез </w:t>
      </w:r>
      <w:proofErr w:type="spellStart"/>
      <w:r w:rsidRPr="002C3283">
        <w:rPr>
          <w:sz w:val="28"/>
          <w:szCs w:val="28"/>
        </w:rPr>
        <w:t>коректуючого</w:t>
      </w:r>
      <w:proofErr w:type="spellEnd"/>
      <w:r w:rsidRPr="002C3283">
        <w:rPr>
          <w:sz w:val="28"/>
          <w:szCs w:val="28"/>
        </w:rPr>
        <w:t xml:space="preserve"> регулятора для системи автоматичного регулювання рівня води базується на використанні </w:t>
      </w:r>
      <w:r w:rsidRPr="002C3283">
        <w:rPr>
          <w:bCs/>
          <w:sz w:val="28"/>
          <w:szCs w:val="28"/>
        </w:rPr>
        <w:t xml:space="preserve">методу </w:t>
      </w:r>
      <w:r>
        <w:rPr>
          <w:bCs/>
          <w:sz w:val="28"/>
          <w:szCs w:val="28"/>
        </w:rPr>
        <w:t>регуляторних Ам</w:t>
      </w:r>
      <w:r w:rsidRPr="002C3283">
        <w:rPr>
          <w:bCs/>
          <w:sz w:val="28"/>
          <w:szCs w:val="28"/>
        </w:rPr>
        <w:t>плітудно-Фазових Характеристик (РАФХ)</w:t>
      </w:r>
      <w:r w:rsidRPr="002C3283">
        <w:rPr>
          <w:sz w:val="28"/>
          <w:szCs w:val="28"/>
        </w:rPr>
        <w:t xml:space="preserve">. Головною метою є визначення оптимальних параметрів регулятора шляхом розрахунку ліній налаштувань, який буде реалізовано у програмному середовищі </w:t>
      </w:r>
      <w:proofErr w:type="spellStart"/>
      <w:r w:rsidRPr="002C3283">
        <w:rPr>
          <w:bCs/>
          <w:sz w:val="28"/>
          <w:szCs w:val="28"/>
        </w:rPr>
        <w:t>Matlab</w:t>
      </w:r>
      <w:proofErr w:type="spellEnd"/>
      <w:r w:rsidRPr="002C3283">
        <w:rPr>
          <w:sz w:val="28"/>
          <w:szCs w:val="28"/>
        </w:rPr>
        <w:t>.</w:t>
      </w:r>
    </w:p>
    <w:p w14:paraId="081CB853" w14:textId="77777777" w:rsidR="002C3283" w:rsidRPr="002C3283" w:rsidRDefault="002C3283" w:rsidP="002C3283">
      <w:pPr>
        <w:pStyle w:val="ac"/>
        <w:spacing w:before="0" w:beforeAutospacing="0" w:after="0" w:afterAutospacing="0" w:line="360" w:lineRule="auto"/>
        <w:ind w:firstLine="709"/>
        <w:jc w:val="both"/>
        <w:rPr>
          <w:sz w:val="28"/>
          <w:szCs w:val="28"/>
        </w:rPr>
      </w:pPr>
      <w:r w:rsidRPr="002C3283">
        <w:rPr>
          <w:sz w:val="28"/>
          <w:szCs w:val="28"/>
        </w:rPr>
        <w:t xml:space="preserve">Дослідження передбачає варіацію </w:t>
      </w:r>
      <w:r w:rsidRPr="002C3283">
        <w:rPr>
          <w:bCs/>
          <w:sz w:val="28"/>
          <w:szCs w:val="28"/>
        </w:rPr>
        <w:t xml:space="preserve">коефіцієнта </w:t>
      </w:r>
      <w:proofErr w:type="spellStart"/>
      <w:r w:rsidRPr="002C3283">
        <w:rPr>
          <w:bCs/>
          <w:sz w:val="28"/>
          <w:szCs w:val="28"/>
        </w:rPr>
        <w:t>коливальності</w:t>
      </w:r>
      <w:proofErr w:type="spellEnd"/>
      <w:r w:rsidRPr="002C3283">
        <w:rPr>
          <w:bCs/>
          <w:sz w:val="28"/>
          <w:szCs w:val="28"/>
        </w:rPr>
        <w:t xml:space="preserve"> (</w:t>
      </w:r>
      <w:r w:rsidRPr="002C3283">
        <w:rPr>
          <w:rStyle w:val="math-inline"/>
          <w:bCs/>
          <w:sz w:val="28"/>
          <w:szCs w:val="28"/>
        </w:rPr>
        <w:t>$m$</w:t>
      </w:r>
      <w:r w:rsidRPr="002C3283">
        <w:rPr>
          <w:bCs/>
          <w:sz w:val="28"/>
          <w:szCs w:val="28"/>
        </w:rPr>
        <w:t>)</w:t>
      </w:r>
      <w:r w:rsidRPr="002C3283">
        <w:rPr>
          <w:sz w:val="28"/>
          <w:szCs w:val="28"/>
        </w:rPr>
        <w:t xml:space="preserve"> з метою оцінки його впливу на динамічні показники системи.</w:t>
      </w:r>
    </w:p>
    <w:p w14:paraId="50D8079E" w14:textId="77777777" w:rsidR="002C3283" w:rsidRPr="002C3283" w:rsidRDefault="002C3283" w:rsidP="002C3283">
      <w:pPr>
        <w:pStyle w:val="ac"/>
        <w:spacing w:before="0" w:beforeAutospacing="0" w:after="0" w:afterAutospacing="0" w:line="360" w:lineRule="auto"/>
        <w:ind w:firstLine="709"/>
        <w:jc w:val="both"/>
        <w:rPr>
          <w:sz w:val="28"/>
          <w:szCs w:val="28"/>
        </w:rPr>
      </w:pPr>
      <w:r w:rsidRPr="002C3283">
        <w:rPr>
          <w:sz w:val="28"/>
          <w:szCs w:val="28"/>
        </w:rPr>
        <w:t xml:space="preserve">Враховуючи типову </w:t>
      </w:r>
      <w:proofErr w:type="spellStart"/>
      <w:r w:rsidRPr="002C3283">
        <w:rPr>
          <w:sz w:val="28"/>
          <w:szCs w:val="28"/>
        </w:rPr>
        <w:t>астатичність</w:t>
      </w:r>
      <w:proofErr w:type="spellEnd"/>
      <w:r w:rsidRPr="002C3283">
        <w:rPr>
          <w:sz w:val="28"/>
          <w:szCs w:val="28"/>
        </w:rPr>
        <w:t xml:space="preserve"> об'єкта управління (ОУ) у системах регулювання рівня, яка забезпечує нульову статичну похибку, для зовнішнього контуру каскадної системи обирається </w:t>
      </w:r>
      <w:r w:rsidRPr="002C3283">
        <w:rPr>
          <w:bCs/>
          <w:sz w:val="28"/>
          <w:szCs w:val="28"/>
        </w:rPr>
        <w:t>пропорційний (П-)</w:t>
      </w:r>
      <w:r w:rsidRPr="002C3283">
        <w:rPr>
          <w:sz w:val="28"/>
          <w:szCs w:val="28"/>
        </w:rPr>
        <w:t xml:space="preserve"> регулятор.</w:t>
      </w:r>
    </w:p>
    <w:p w14:paraId="0AA90C79" w14:textId="5BAD1A47" w:rsidR="002C3283" w:rsidRDefault="002C3283" w:rsidP="002C3283">
      <w:pPr>
        <w:pStyle w:val="ac"/>
        <w:spacing w:before="0" w:beforeAutospacing="0" w:after="0" w:afterAutospacing="0" w:line="360" w:lineRule="auto"/>
        <w:ind w:firstLine="709"/>
        <w:jc w:val="both"/>
        <w:rPr>
          <w:sz w:val="28"/>
          <w:szCs w:val="28"/>
        </w:rPr>
      </w:pPr>
      <w:r w:rsidRPr="002C3283">
        <w:rPr>
          <w:sz w:val="28"/>
          <w:szCs w:val="28"/>
        </w:rPr>
        <w:t xml:space="preserve">Для поглибленого порівняльного аналізу якості регулювання та підтвердження коректності вибору типу коректора, буде додатково виконано </w:t>
      </w:r>
      <w:r w:rsidRPr="002C3283">
        <w:rPr>
          <w:sz w:val="28"/>
          <w:szCs w:val="28"/>
        </w:rPr>
        <w:lastRenderedPageBreak/>
        <w:t xml:space="preserve">розрахунок параметрів для </w:t>
      </w:r>
      <w:proofErr w:type="spellStart"/>
      <w:r w:rsidRPr="002C3283">
        <w:rPr>
          <w:bCs/>
          <w:sz w:val="28"/>
          <w:szCs w:val="28"/>
        </w:rPr>
        <w:t>пропорційно</w:t>
      </w:r>
      <w:proofErr w:type="spellEnd"/>
      <w:r w:rsidRPr="002C3283">
        <w:rPr>
          <w:bCs/>
          <w:sz w:val="28"/>
          <w:szCs w:val="28"/>
        </w:rPr>
        <w:t>-інтегрального (ПІ-)</w:t>
      </w:r>
      <w:r w:rsidRPr="002C3283">
        <w:rPr>
          <w:sz w:val="28"/>
          <w:szCs w:val="28"/>
        </w:rPr>
        <w:t xml:space="preserve"> регулятора. Це дозволить оцінити, чи додавання інтегральної складової дає значні переваги у динаміці порівняно з простим П-регулятором у даній каскадній конфігурації.</w:t>
      </w:r>
    </w:p>
    <w:p w14:paraId="1AD60E6E" w14:textId="6622134B" w:rsidR="002C3283" w:rsidRDefault="002C3283" w:rsidP="002C3283">
      <w:pPr>
        <w:pStyle w:val="ac"/>
        <w:spacing w:before="0" w:beforeAutospacing="0" w:after="0" w:afterAutospacing="0" w:line="360" w:lineRule="auto"/>
        <w:ind w:firstLine="709"/>
        <w:jc w:val="both"/>
        <w:rPr>
          <w:sz w:val="28"/>
          <w:szCs w:val="28"/>
        </w:rPr>
      </w:pPr>
      <w:r>
        <w:rPr>
          <w:sz w:val="28"/>
          <w:szCs w:val="28"/>
        </w:rPr>
        <w:t>На рис. 3.10-3.1</w:t>
      </w:r>
      <w:r w:rsidR="000F3A34">
        <w:rPr>
          <w:sz w:val="28"/>
          <w:szCs w:val="28"/>
        </w:rPr>
        <w:t>2</w:t>
      </w:r>
      <w:r>
        <w:rPr>
          <w:sz w:val="28"/>
          <w:szCs w:val="28"/>
        </w:rPr>
        <w:t xml:space="preserve"> показано графіки сталого ступеня </w:t>
      </w:r>
      <w:proofErr w:type="spellStart"/>
      <w:r>
        <w:rPr>
          <w:sz w:val="28"/>
          <w:szCs w:val="28"/>
        </w:rPr>
        <w:t>коливальності</w:t>
      </w:r>
      <w:proofErr w:type="spellEnd"/>
      <w:r>
        <w:rPr>
          <w:sz w:val="28"/>
          <w:szCs w:val="28"/>
        </w:rPr>
        <w:t xml:space="preserve"> для </w:t>
      </w:r>
      <w:r>
        <w:rPr>
          <w:sz w:val="28"/>
          <w:szCs w:val="28"/>
          <w:lang w:val="en-US"/>
        </w:rPr>
        <w:t>m=</w:t>
      </w:r>
      <w:r>
        <w:rPr>
          <w:sz w:val="28"/>
          <w:szCs w:val="28"/>
        </w:rPr>
        <w:t>0.</w:t>
      </w:r>
      <w:r>
        <w:rPr>
          <w:sz w:val="28"/>
          <w:szCs w:val="28"/>
          <w:lang w:val="en-US"/>
        </w:rPr>
        <w:t>3</w:t>
      </w:r>
      <w:r>
        <w:rPr>
          <w:sz w:val="28"/>
          <w:szCs w:val="28"/>
        </w:rPr>
        <w:t xml:space="preserve">, </w:t>
      </w:r>
      <w:r>
        <w:rPr>
          <w:sz w:val="28"/>
          <w:szCs w:val="28"/>
          <w:lang w:val="en-US"/>
        </w:rPr>
        <w:t>m</w:t>
      </w:r>
      <w:r>
        <w:rPr>
          <w:sz w:val="28"/>
          <w:szCs w:val="28"/>
        </w:rPr>
        <w:t>=</w:t>
      </w:r>
      <w:r>
        <w:rPr>
          <w:sz w:val="28"/>
          <w:szCs w:val="28"/>
          <w:lang w:val="en-US"/>
        </w:rPr>
        <w:t xml:space="preserve">0.6, m=0.9 </w:t>
      </w:r>
      <w:r>
        <w:rPr>
          <w:sz w:val="28"/>
          <w:szCs w:val="28"/>
        </w:rPr>
        <w:t xml:space="preserve">відповідно. </w:t>
      </w:r>
    </w:p>
    <w:p w14:paraId="40FC647B" w14:textId="620C16AA" w:rsidR="002C3283" w:rsidRDefault="002C3283" w:rsidP="002C3283">
      <w:pPr>
        <w:pStyle w:val="ac"/>
        <w:spacing w:before="0" w:beforeAutospacing="0" w:after="0" w:afterAutospacing="0" w:line="360" w:lineRule="auto"/>
        <w:jc w:val="center"/>
        <w:rPr>
          <w:sz w:val="28"/>
          <w:szCs w:val="28"/>
        </w:rPr>
      </w:pPr>
      <w:r w:rsidRPr="002C3283">
        <w:rPr>
          <w:noProof/>
          <w:sz w:val="28"/>
          <w:szCs w:val="28"/>
        </w:rPr>
        <w:drawing>
          <wp:inline distT="0" distB="0" distL="0" distR="0" wp14:anchorId="15598DFE" wp14:editId="190AA9ED">
            <wp:extent cx="4309533" cy="3278643"/>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316281" cy="3283777"/>
                    </a:xfrm>
                    <a:prstGeom prst="rect">
                      <a:avLst/>
                    </a:prstGeom>
                    <a:noFill/>
                    <a:ln>
                      <a:noFill/>
                    </a:ln>
                  </pic:spPr>
                </pic:pic>
              </a:graphicData>
            </a:graphic>
          </wp:inline>
        </w:drawing>
      </w:r>
    </w:p>
    <w:p w14:paraId="04CE62E9" w14:textId="0E2135E6" w:rsidR="002C3283" w:rsidRDefault="002C3283" w:rsidP="002C3283">
      <w:pPr>
        <w:pStyle w:val="ac"/>
        <w:spacing w:before="0" w:beforeAutospacing="0" w:after="0" w:afterAutospacing="0" w:line="360" w:lineRule="auto"/>
        <w:ind w:firstLine="709"/>
        <w:jc w:val="center"/>
        <w:rPr>
          <w:sz w:val="28"/>
          <w:szCs w:val="28"/>
          <w:lang w:val="en-US"/>
        </w:rPr>
      </w:pPr>
      <w:r>
        <w:rPr>
          <w:sz w:val="28"/>
          <w:szCs w:val="28"/>
        </w:rPr>
        <w:t xml:space="preserve">Рис.3.10. Графік сталого ступеня </w:t>
      </w:r>
      <w:proofErr w:type="spellStart"/>
      <w:r>
        <w:rPr>
          <w:sz w:val="28"/>
          <w:szCs w:val="28"/>
        </w:rPr>
        <w:t>коливальності</w:t>
      </w:r>
      <w:proofErr w:type="spellEnd"/>
      <w:r>
        <w:rPr>
          <w:sz w:val="28"/>
          <w:szCs w:val="28"/>
        </w:rPr>
        <w:t xml:space="preserve"> при </w:t>
      </w:r>
      <w:r>
        <w:rPr>
          <w:sz w:val="28"/>
          <w:szCs w:val="28"/>
          <w:lang w:val="en-US"/>
        </w:rPr>
        <w:t>m=0.3</w:t>
      </w:r>
    </w:p>
    <w:p w14:paraId="2B1D5E18" w14:textId="51644C5F" w:rsidR="002C3283" w:rsidRDefault="002C3283" w:rsidP="002C3283">
      <w:pPr>
        <w:pStyle w:val="ac"/>
        <w:spacing w:before="0" w:beforeAutospacing="0" w:after="0" w:afterAutospacing="0" w:line="360" w:lineRule="auto"/>
        <w:ind w:firstLine="709"/>
        <w:jc w:val="both"/>
        <w:rPr>
          <w:sz w:val="28"/>
          <w:szCs w:val="28"/>
        </w:rPr>
      </w:pPr>
      <w:r>
        <w:rPr>
          <w:sz w:val="28"/>
          <w:szCs w:val="28"/>
        </w:rPr>
        <w:t xml:space="preserve">Параметри налаштування регулятора: </w:t>
      </w:r>
      <w:proofErr w:type="spellStart"/>
      <w:r>
        <w:rPr>
          <w:sz w:val="28"/>
          <w:szCs w:val="28"/>
        </w:rPr>
        <w:t>К</w:t>
      </w:r>
      <w:r>
        <w:rPr>
          <w:sz w:val="20"/>
          <w:szCs w:val="20"/>
        </w:rPr>
        <w:t>р</w:t>
      </w:r>
      <w:proofErr w:type="spellEnd"/>
      <w:r>
        <w:rPr>
          <w:sz w:val="20"/>
          <w:szCs w:val="20"/>
        </w:rPr>
        <w:t xml:space="preserve"> </w:t>
      </w:r>
      <w:r>
        <w:rPr>
          <w:sz w:val="28"/>
          <w:szCs w:val="28"/>
        </w:rPr>
        <w:t>= 14.77, Т</w:t>
      </w:r>
      <w:r>
        <w:rPr>
          <w:sz w:val="20"/>
          <w:szCs w:val="20"/>
        </w:rPr>
        <w:t xml:space="preserve">і </w:t>
      </w:r>
      <w:r>
        <w:rPr>
          <w:sz w:val="28"/>
          <w:szCs w:val="28"/>
        </w:rPr>
        <w:t>= 62.5.</w:t>
      </w:r>
    </w:p>
    <w:p w14:paraId="0FD2CBD4" w14:textId="5CAF4034" w:rsidR="002C3283" w:rsidRPr="002C3283" w:rsidRDefault="002C3283" w:rsidP="002C3283">
      <w:pPr>
        <w:pStyle w:val="ac"/>
        <w:spacing w:before="0" w:beforeAutospacing="0" w:after="0" w:afterAutospacing="0" w:line="360" w:lineRule="auto"/>
        <w:ind w:firstLine="709"/>
        <w:jc w:val="center"/>
        <w:rPr>
          <w:sz w:val="28"/>
          <w:szCs w:val="28"/>
        </w:rPr>
      </w:pPr>
      <w:r w:rsidRPr="002C3283">
        <w:rPr>
          <w:noProof/>
          <w:sz w:val="28"/>
          <w:szCs w:val="28"/>
        </w:rPr>
        <w:drawing>
          <wp:inline distT="0" distB="0" distL="0" distR="0" wp14:anchorId="73566FF3" wp14:editId="302F6171">
            <wp:extent cx="4482040" cy="3387937"/>
            <wp:effectExtent l="0" t="0" r="0" b="317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493193" cy="3396368"/>
                    </a:xfrm>
                    <a:prstGeom prst="rect">
                      <a:avLst/>
                    </a:prstGeom>
                    <a:noFill/>
                    <a:ln>
                      <a:noFill/>
                    </a:ln>
                  </pic:spPr>
                </pic:pic>
              </a:graphicData>
            </a:graphic>
          </wp:inline>
        </w:drawing>
      </w:r>
    </w:p>
    <w:p w14:paraId="31992F9E" w14:textId="6D54BC1E" w:rsidR="002C3283" w:rsidRDefault="002C3283" w:rsidP="002C3283">
      <w:pPr>
        <w:pStyle w:val="ac"/>
        <w:spacing w:before="0" w:beforeAutospacing="0" w:after="0" w:afterAutospacing="0" w:line="360" w:lineRule="auto"/>
        <w:ind w:firstLine="709"/>
        <w:jc w:val="center"/>
        <w:rPr>
          <w:sz w:val="28"/>
          <w:szCs w:val="28"/>
        </w:rPr>
      </w:pPr>
      <w:r>
        <w:rPr>
          <w:sz w:val="28"/>
          <w:szCs w:val="28"/>
        </w:rPr>
        <w:t xml:space="preserve">Рис.3.11. Графік сталого ступеня </w:t>
      </w:r>
      <w:proofErr w:type="spellStart"/>
      <w:r>
        <w:rPr>
          <w:sz w:val="28"/>
          <w:szCs w:val="28"/>
        </w:rPr>
        <w:t>коливальності</w:t>
      </w:r>
      <w:proofErr w:type="spellEnd"/>
      <w:r>
        <w:rPr>
          <w:sz w:val="28"/>
          <w:szCs w:val="28"/>
        </w:rPr>
        <w:t xml:space="preserve"> при </w:t>
      </w:r>
      <w:r>
        <w:rPr>
          <w:sz w:val="28"/>
          <w:szCs w:val="28"/>
          <w:lang w:val="en-US"/>
        </w:rPr>
        <w:t>m=0.</w:t>
      </w:r>
      <w:r>
        <w:rPr>
          <w:sz w:val="28"/>
          <w:szCs w:val="28"/>
        </w:rPr>
        <w:t>6</w:t>
      </w:r>
    </w:p>
    <w:p w14:paraId="1C39D579" w14:textId="12470E31" w:rsidR="002C3283" w:rsidRDefault="002C3283" w:rsidP="002C3283">
      <w:pPr>
        <w:pStyle w:val="ac"/>
        <w:spacing w:before="0" w:beforeAutospacing="0" w:after="0" w:afterAutospacing="0" w:line="360" w:lineRule="auto"/>
        <w:ind w:firstLine="709"/>
        <w:jc w:val="both"/>
        <w:rPr>
          <w:sz w:val="28"/>
          <w:szCs w:val="28"/>
        </w:rPr>
      </w:pPr>
      <w:r>
        <w:rPr>
          <w:sz w:val="28"/>
          <w:szCs w:val="28"/>
        </w:rPr>
        <w:lastRenderedPageBreak/>
        <w:t xml:space="preserve">Параметри налаштування регулятора: </w:t>
      </w:r>
      <w:proofErr w:type="spellStart"/>
      <w:r>
        <w:rPr>
          <w:sz w:val="28"/>
          <w:szCs w:val="28"/>
        </w:rPr>
        <w:t>К</w:t>
      </w:r>
      <w:r>
        <w:rPr>
          <w:sz w:val="20"/>
          <w:szCs w:val="20"/>
        </w:rPr>
        <w:t>р</w:t>
      </w:r>
      <w:proofErr w:type="spellEnd"/>
      <w:r>
        <w:rPr>
          <w:sz w:val="20"/>
          <w:szCs w:val="20"/>
        </w:rPr>
        <w:t xml:space="preserve"> </w:t>
      </w:r>
      <w:r>
        <w:rPr>
          <w:sz w:val="28"/>
          <w:szCs w:val="28"/>
        </w:rPr>
        <w:t>= 12.89, Т</w:t>
      </w:r>
      <w:r>
        <w:rPr>
          <w:sz w:val="20"/>
          <w:szCs w:val="20"/>
        </w:rPr>
        <w:t xml:space="preserve">і </w:t>
      </w:r>
      <w:r>
        <w:rPr>
          <w:sz w:val="28"/>
          <w:szCs w:val="28"/>
        </w:rPr>
        <w:t>= 51.91.</w:t>
      </w:r>
    </w:p>
    <w:p w14:paraId="4AF8386E" w14:textId="662A911E" w:rsidR="000F3A34" w:rsidRDefault="000F3A34" w:rsidP="000F3A34">
      <w:pPr>
        <w:pStyle w:val="ac"/>
        <w:spacing w:before="0" w:beforeAutospacing="0" w:after="0" w:afterAutospacing="0" w:line="360" w:lineRule="auto"/>
        <w:jc w:val="center"/>
        <w:rPr>
          <w:sz w:val="28"/>
          <w:szCs w:val="28"/>
        </w:rPr>
      </w:pPr>
      <w:r w:rsidRPr="000F3A34">
        <w:rPr>
          <w:noProof/>
          <w:sz w:val="28"/>
          <w:szCs w:val="28"/>
        </w:rPr>
        <w:drawing>
          <wp:inline distT="0" distB="0" distL="0" distR="0" wp14:anchorId="763636DE" wp14:editId="62925B3A">
            <wp:extent cx="4665133" cy="3456507"/>
            <wp:effectExtent l="0" t="0" r="254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671487" cy="3461215"/>
                    </a:xfrm>
                    <a:prstGeom prst="rect">
                      <a:avLst/>
                    </a:prstGeom>
                    <a:noFill/>
                    <a:ln>
                      <a:noFill/>
                    </a:ln>
                  </pic:spPr>
                </pic:pic>
              </a:graphicData>
            </a:graphic>
          </wp:inline>
        </w:drawing>
      </w:r>
    </w:p>
    <w:p w14:paraId="3CC08D74" w14:textId="77777777" w:rsidR="006041FD" w:rsidRPr="006041FD" w:rsidRDefault="006041FD" w:rsidP="006041FD">
      <w:pPr>
        <w:pStyle w:val="ac"/>
        <w:spacing w:before="0" w:beforeAutospacing="0" w:after="0" w:afterAutospacing="0" w:line="360" w:lineRule="auto"/>
        <w:jc w:val="center"/>
        <w:rPr>
          <w:sz w:val="28"/>
          <w:szCs w:val="28"/>
        </w:rPr>
      </w:pPr>
    </w:p>
    <w:p w14:paraId="637C9E9F" w14:textId="7506BA24" w:rsidR="000F3A34" w:rsidRDefault="000F3A34" w:rsidP="000F3A34">
      <w:pPr>
        <w:pStyle w:val="ac"/>
        <w:spacing w:before="0" w:beforeAutospacing="0" w:after="0" w:afterAutospacing="0" w:line="360" w:lineRule="auto"/>
        <w:ind w:firstLine="709"/>
        <w:jc w:val="center"/>
        <w:rPr>
          <w:sz w:val="28"/>
          <w:szCs w:val="28"/>
        </w:rPr>
      </w:pPr>
      <w:r>
        <w:rPr>
          <w:sz w:val="28"/>
          <w:szCs w:val="28"/>
        </w:rPr>
        <w:t xml:space="preserve">Рис.3.12. Графік сталого ступеня </w:t>
      </w:r>
      <w:proofErr w:type="spellStart"/>
      <w:r>
        <w:rPr>
          <w:sz w:val="28"/>
          <w:szCs w:val="28"/>
        </w:rPr>
        <w:t>коливальності</w:t>
      </w:r>
      <w:proofErr w:type="spellEnd"/>
      <w:r>
        <w:rPr>
          <w:sz w:val="28"/>
          <w:szCs w:val="28"/>
        </w:rPr>
        <w:t xml:space="preserve"> при </w:t>
      </w:r>
      <w:r>
        <w:rPr>
          <w:sz w:val="28"/>
          <w:szCs w:val="28"/>
          <w:lang w:val="en-US"/>
        </w:rPr>
        <w:t>m=0.</w:t>
      </w:r>
      <w:r>
        <w:rPr>
          <w:sz w:val="28"/>
          <w:szCs w:val="28"/>
        </w:rPr>
        <w:t>6</w:t>
      </w:r>
    </w:p>
    <w:p w14:paraId="3EDE3565" w14:textId="77777777" w:rsidR="000F3A34" w:rsidRPr="002C3283" w:rsidRDefault="000F3A34" w:rsidP="000F3A34">
      <w:pPr>
        <w:pStyle w:val="ac"/>
        <w:spacing w:before="0" w:beforeAutospacing="0" w:after="0" w:afterAutospacing="0" w:line="360" w:lineRule="auto"/>
        <w:ind w:firstLine="709"/>
        <w:jc w:val="center"/>
        <w:rPr>
          <w:sz w:val="28"/>
          <w:szCs w:val="28"/>
        </w:rPr>
      </w:pPr>
    </w:p>
    <w:p w14:paraId="6DB3324A" w14:textId="31DFEC6D" w:rsidR="000F3A34" w:rsidRDefault="000F3A34" w:rsidP="000F3A34">
      <w:pPr>
        <w:pStyle w:val="ac"/>
        <w:spacing w:before="0" w:beforeAutospacing="0" w:after="0" w:afterAutospacing="0" w:line="360" w:lineRule="auto"/>
        <w:ind w:firstLine="709"/>
        <w:jc w:val="both"/>
        <w:rPr>
          <w:sz w:val="28"/>
          <w:szCs w:val="28"/>
        </w:rPr>
      </w:pPr>
      <w:r>
        <w:rPr>
          <w:sz w:val="28"/>
          <w:szCs w:val="28"/>
        </w:rPr>
        <w:t xml:space="preserve">Параметри налаштування регулятора: </w:t>
      </w:r>
      <w:proofErr w:type="spellStart"/>
      <w:r>
        <w:rPr>
          <w:sz w:val="28"/>
          <w:szCs w:val="28"/>
        </w:rPr>
        <w:t>К</w:t>
      </w:r>
      <w:r>
        <w:rPr>
          <w:sz w:val="20"/>
          <w:szCs w:val="20"/>
        </w:rPr>
        <w:t>р</w:t>
      </w:r>
      <w:proofErr w:type="spellEnd"/>
      <w:r>
        <w:rPr>
          <w:sz w:val="28"/>
          <w:szCs w:val="28"/>
        </w:rPr>
        <w:t>=12.55,Т</w:t>
      </w:r>
      <w:r>
        <w:rPr>
          <w:sz w:val="20"/>
          <w:szCs w:val="20"/>
        </w:rPr>
        <w:t>і</w:t>
      </w:r>
      <w:r>
        <w:rPr>
          <w:sz w:val="28"/>
          <w:szCs w:val="28"/>
        </w:rPr>
        <w:t>=45.9.</w:t>
      </w:r>
    </w:p>
    <w:p w14:paraId="58EEB5D0" w14:textId="77777777" w:rsidR="0001545D" w:rsidRPr="0001545D" w:rsidRDefault="0001545D" w:rsidP="0001545D">
      <w:pPr>
        <w:pStyle w:val="ac"/>
        <w:spacing w:before="0" w:beforeAutospacing="0" w:after="0" w:afterAutospacing="0" w:line="360" w:lineRule="auto"/>
        <w:ind w:firstLine="709"/>
        <w:jc w:val="both"/>
        <w:rPr>
          <w:sz w:val="28"/>
          <w:szCs w:val="28"/>
        </w:rPr>
      </w:pPr>
      <w:r w:rsidRPr="0001545D">
        <w:rPr>
          <w:sz w:val="28"/>
          <w:szCs w:val="28"/>
        </w:rPr>
        <w:t xml:space="preserve">Наступним етапом дослідження є </w:t>
      </w:r>
      <w:r w:rsidRPr="0001545D">
        <w:rPr>
          <w:bCs/>
          <w:sz w:val="28"/>
          <w:szCs w:val="28"/>
        </w:rPr>
        <w:t>порівняльний аналіз динамічної якості</w:t>
      </w:r>
      <w:r w:rsidRPr="0001545D">
        <w:rPr>
          <w:sz w:val="28"/>
          <w:szCs w:val="28"/>
        </w:rPr>
        <w:t xml:space="preserve"> системи для трьох визначених наборів параметрів </w:t>
      </w:r>
      <w:r w:rsidRPr="0001545D">
        <w:rPr>
          <w:bCs/>
          <w:sz w:val="28"/>
          <w:szCs w:val="28"/>
        </w:rPr>
        <w:t>стабілізуючого регулятора</w:t>
      </w:r>
      <w:r w:rsidRPr="0001545D">
        <w:rPr>
          <w:sz w:val="28"/>
          <w:szCs w:val="28"/>
        </w:rPr>
        <w:t xml:space="preserve">. Мета цього порівняння – виявити, який із розрахованих режимів забезпечує найкращу комбінацію швидкодії та мінімального </w:t>
      </w:r>
      <w:proofErr w:type="spellStart"/>
      <w:r w:rsidRPr="0001545D">
        <w:rPr>
          <w:sz w:val="28"/>
          <w:szCs w:val="28"/>
        </w:rPr>
        <w:t>перерегулювання</w:t>
      </w:r>
      <w:proofErr w:type="spellEnd"/>
      <w:r w:rsidRPr="0001545D">
        <w:rPr>
          <w:sz w:val="28"/>
          <w:szCs w:val="28"/>
        </w:rPr>
        <w:t>.</w:t>
      </w:r>
    </w:p>
    <w:p w14:paraId="58C1E44C" w14:textId="53A48E31" w:rsidR="0001545D" w:rsidRDefault="0001545D" w:rsidP="0001545D">
      <w:pPr>
        <w:pStyle w:val="ac"/>
        <w:spacing w:before="0" w:beforeAutospacing="0" w:after="0" w:afterAutospacing="0" w:line="360" w:lineRule="auto"/>
        <w:ind w:firstLine="709"/>
        <w:jc w:val="both"/>
        <w:rPr>
          <w:sz w:val="28"/>
          <w:szCs w:val="28"/>
        </w:rPr>
      </w:pPr>
      <w:r w:rsidRPr="0001545D">
        <w:rPr>
          <w:sz w:val="28"/>
          <w:szCs w:val="28"/>
        </w:rPr>
        <w:t xml:space="preserve">Для наочної оцінки впливу різних налаштувань на керовану змінну, будуть </w:t>
      </w:r>
      <w:proofErr w:type="spellStart"/>
      <w:r w:rsidRPr="0001545D">
        <w:rPr>
          <w:sz w:val="28"/>
          <w:szCs w:val="28"/>
        </w:rPr>
        <w:t>візуалізовані</w:t>
      </w:r>
      <w:proofErr w:type="spellEnd"/>
      <w:r w:rsidRPr="0001545D">
        <w:rPr>
          <w:sz w:val="28"/>
          <w:szCs w:val="28"/>
        </w:rPr>
        <w:t xml:space="preserve"> </w:t>
      </w:r>
      <w:r w:rsidRPr="0001545D">
        <w:rPr>
          <w:bCs/>
          <w:sz w:val="28"/>
          <w:szCs w:val="28"/>
        </w:rPr>
        <w:t>графіки перехідних процесів у внутрішньому контурі</w:t>
      </w:r>
      <w:r w:rsidRPr="0001545D">
        <w:rPr>
          <w:sz w:val="28"/>
          <w:szCs w:val="28"/>
        </w:rPr>
        <w:t xml:space="preserve"> (контурі стабілізації витрати води). Ці графічні залежності дозволять об'єктивно оцінити характеристики відгуку системи на ступінчасте збурення, включаючи час регулювання, максимальне </w:t>
      </w:r>
      <w:proofErr w:type="spellStart"/>
      <w:r w:rsidRPr="0001545D">
        <w:rPr>
          <w:sz w:val="28"/>
          <w:szCs w:val="28"/>
        </w:rPr>
        <w:t>перерегулювання</w:t>
      </w:r>
      <w:proofErr w:type="spellEnd"/>
      <w:r w:rsidRPr="0001545D">
        <w:rPr>
          <w:sz w:val="28"/>
          <w:szCs w:val="28"/>
        </w:rPr>
        <w:t xml:space="preserve"> та показник затухання, для кожного з трьох обраних варіантів налаштувань</w:t>
      </w:r>
      <w:r>
        <w:rPr>
          <w:sz w:val="28"/>
          <w:szCs w:val="28"/>
        </w:rPr>
        <w:t xml:space="preserve"> (рис. 3.13 – рис.3.1</w:t>
      </w:r>
      <w:r w:rsidR="00B65410">
        <w:rPr>
          <w:sz w:val="28"/>
          <w:szCs w:val="28"/>
        </w:rPr>
        <w:t>6</w:t>
      </w:r>
      <w:r>
        <w:rPr>
          <w:sz w:val="28"/>
          <w:szCs w:val="28"/>
        </w:rPr>
        <w:t>)</w:t>
      </w:r>
      <w:r w:rsidRPr="0001545D">
        <w:rPr>
          <w:sz w:val="28"/>
          <w:szCs w:val="28"/>
        </w:rPr>
        <w:t>.</w:t>
      </w:r>
    </w:p>
    <w:p w14:paraId="41EAB9C1" w14:textId="77777777" w:rsidR="00B65410" w:rsidRPr="0001545D" w:rsidRDefault="00B65410" w:rsidP="0001545D">
      <w:pPr>
        <w:pStyle w:val="ac"/>
        <w:spacing w:before="0" w:beforeAutospacing="0" w:after="0" w:afterAutospacing="0" w:line="360" w:lineRule="auto"/>
        <w:ind w:firstLine="709"/>
        <w:jc w:val="both"/>
        <w:rPr>
          <w:sz w:val="28"/>
          <w:szCs w:val="28"/>
        </w:rPr>
      </w:pPr>
    </w:p>
    <w:p w14:paraId="238AF269" w14:textId="51D2599B" w:rsidR="00595569" w:rsidRDefault="00B65410" w:rsidP="00B65410">
      <w:pPr>
        <w:spacing w:after="0" w:line="360" w:lineRule="auto"/>
        <w:jc w:val="both"/>
        <w:rPr>
          <w:rFonts w:ascii="Times New Roman" w:eastAsia="Times New Roman" w:hAnsi="Times New Roman" w:cs="Times New Roman"/>
          <w:sz w:val="28"/>
          <w:szCs w:val="28"/>
          <w:lang w:val="uk-UA" w:eastAsia="uk-UA"/>
        </w:rPr>
      </w:pPr>
      <w:r w:rsidRPr="00B65410">
        <w:rPr>
          <w:rFonts w:ascii="Times New Roman" w:eastAsia="Times New Roman" w:hAnsi="Times New Roman" w:cs="Times New Roman"/>
          <w:noProof/>
          <w:sz w:val="28"/>
          <w:szCs w:val="28"/>
          <w:lang w:val="uk-UA" w:eastAsia="uk-UA"/>
        </w:rPr>
        <w:lastRenderedPageBreak/>
        <w:drawing>
          <wp:inline distT="0" distB="0" distL="0" distR="0" wp14:anchorId="610844D4" wp14:editId="5E4F04E4">
            <wp:extent cx="6163733" cy="3778669"/>
            <wp:effectExtent l="0" t="0" r="889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6178120" cy="3787489"/>
                    </a:xfrm>
                    <a:prstGeom prst="rect">
                      <a:avLst/>
                    </a:prstGeom>
                    <a:noFill/>
                    <a:ln>
                      <a:noFill/>
                    </a:ln>
                  </pic:spPr>
                </pic:pic>
              </a:graphicData>
            </a:graphic>
          </wp:inline>
        </w:drawing>
      </w:r>
    </w:p>
    <w:p w14:paraId="49A59712" w14:textId="77777777" w:rsidR="00595569" w:rsidRPr="00595569" w:rsidRDefault="00595569" w:rsidP="00595569">
      <w:pPr>
        <w:spacing w:after="0" w:line="360" w:lineRule="auto"/>
        <w:ind w:firstLine="709"/>
        <w:jc w:val="both"/>
        <w:rPr>
          <w:rFonts w:ascii="Times New Roman" w:eastAsia="Times New Roman" w:hAnsi="Times New Roman" w:cs="Times New Roman"/>
          <w:sz w:val="28"/>
          <w:szCs w:val="28"/>
          <w:lang w:val="uk-UA" w:eastAsia="uk-UA"/>
        </w:rPr>
      </w:pPr>
    </w:p>
    <w:p w14:paraId="2489B985" w14:textId="24D086CF" w:rsidR="00CC13EA" w:rsidRPr="00595569" w:rsidRDefault="00CC13EA" w:rsidP="00595569">
      <w:pPr>
        <w:spacing w:after="0" w:line="360" w:lineRule="auto"/>
        <w:ind w:firstLine="709"/>
        <w:jc w:val="both"/>
        <w:rPr>
          <w:rFonts w:ascii="Times New Roman" w:hAnsi="Times New Roman" w:cs="Times New Roman"/>
          <w:sz w:val="28"/>
          <w:szCs w:val="28"/>
          <w:lang w:val="uk-UA"/>
        </w:rPr>
      </w:pPr>
    </w:p>
    <w:p w14:paraId="1CAEE24B" w14:textId="6DC3E138" w:rsidR="0058501B" w:rsidRDefault="00B65410" w:rsidP="00B65410">
      <w:pPr>
        <w:spacing w:after="0" w:line="360" w:lineRule="auto"/>
        <w:ind w:firstLine="709"/>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Рис. 3.13. Перехідні процеси з ПІ-ПІ регуляторами при різних показниках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по контуру «завдання-вихід»</w:t>
      </w:r>
    </w:p>
    <w:p w14:paraId="2420AE72" w14:textId="00848435" w:rsidR="00B65410" w:rsidRDefault="00B65410" w:rsidP="00B65410">
      <w:pPr>
        <w:spacing w:after="0" w:line="360" w:lineRule="auto"/>
        <w:ind w:firstLine="709"/>
        <w:jc w:val="center"/>
        <w:rPr>
          <w:rFonts w:ascii="Times New Roman" w:eastAsia="Times New Roman" w:hAnsi="Times New Roman" w:cs="Times New Roman"/>
          <w:sz w:val="28"/>
          <w:szCs w:val="28"/>
          <w:lang w:val="uk-UA" w:eastAsia="uk-UA"/>
        </w:rPr>
      </w:pPr>
    </w:p>
    <w:p w14:paraId="000F97AC" w14:textId="599002CC"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sidRPr="00B65410">
        <w:rPr>
          <w:rFonts w:ascii="Times New Roman" w:eastAsia="Times New Roman" w:hAnsi="Times New Roman" w:cs="Times New Roman"/>
          <w:noProof/>
          <w:sz w:val="28"/>
          <w:szCs w:val="28"/>
          <w:lang w:val="uk-UA" w:eastAsia="uk-UA"/>
        </w:rPr>
        <w:drawing>
          <wp:inline distT="0" distB="0" distL="0" distR="0" wp14:anchorId="5DDDD168" wp14:editId="70224884">
            <wp:extent cx="5603422" cy="3166533"/>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614193" cy="3172620"/>
                    </a:xfrm>
                    <a:prstGeom prst="rect">
                      <a:avLst/>
                    </a:prstGeom>
                    <a:noFill/>
                    <a:ln>
                      <a:noFill/>
                    </a:ln>
                  </pic:spPr>
                </pic:pic>
              </a:graphicData>
            </a:graphic>
          </wp:inline>
        </w:drawing>
      </w:r>
    </w:p>
    <w:p w14:paraId="379AC543" w14:textId="45126787"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Рис. 3.14. Перехідні процеси з ПІ-П регуляторами при різних показниках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по контуру «завдання-вихід»</w:t>
      </w:r>
    </w:p>
    <w:p w14:paraId="1200EA84" w14:textId="099FAFCA"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sidRPr="00B65410">
        <w:rPr>
          <w:rFonts w:ascii="Times New Roman" w:eastAsia="Times New Roman" w:hAnsi="Times New Roman" w:cs="Times New Roman"/>
          <w:noProof/>
          <w:sz w:val="28"/>
          <w:szCs w:val="28"/>
          <w:lang w:val="uk-UA" w:eastAsia="uk-UA"/>
        </w:rPr>
        <w:lastRenderedPageBreak/>
        <w:drawing>
          <wp:inline distT="0" distB="0" distL="0" distR="0" wp14:anchorId="74796312" wp14:editId="7B91F38E">
            <wp:extent cx="5371814" cy="3674533"/>
            <wp:effectExtent l="0" t="0" r="635" b="254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382697" cy="3681977"/>
                    </a:xfrm>
                    <a:prstGeom prst="rect">
                      <a:avLst/>
                    </a:prstGeom>
                    <a:noFill/>
                    <a:ln>
                      <a:noFill/>
                    </a:ln>
                  </pic:spPr>
                </pic:pic>
              </a:graphicData>
            </a:graphic>
          </wp:inline>
        </w:drawing>
      </w:r>
    </w:p>
    <w:p w14:paraId="523CC2B6" w14:textId="18EF4E58"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Рис. 3.15. Перехідні процеси з ПІ-ПІ регуляторами при різних показниках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по контуру «збурення-вихід»</w:t>
      </w:r>
    </w:p>
    <w:p w14:paraId="5EE9472F" w14:textId="7A29CBC3" w:rsidR="00B65410" w:rsidRDefault="00B65410" w:rsidP="00B65410">
      <w:pPr>
        <w:spacing w:after="0" w:line="360" w:lineRule="auto"/>
        <w:ind w:firstLine="709"/>
        <w:jc w:val="center"/>
        <w:rPr>
          <w:rFonts w:ascii="Times New Roman" w:eastAsia="Times New Roman" w:hAnsi="Times New Roman" w:cs="Times New Roman"/>
          <w:sz w:val="28"/>
          <w:szCs w:val="28"/>
          <w:lang w:val="uk-UA" w:eastAsia="uk-UA"/>
        </w:rPr>
      </w:pPr>
    </w:p>
    <w:p w14:paraId="307AE204" w14:textId="7C775460"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sidRPr="00B65410">
        <w:rPr>
          <w:rFonts w:ascii="Times New Roman" w:eastAsia="Times New Roman" w:hAnsi="Times New Roman" w:cs="Times New Roman"/>
          <w:noProof/>
          <w:sz w:val="28"/>
          <w:szCs w:val="28"/>
          <w:lang w:val="uk-UA" w:eastAsia="uk-UA"/>
        </w:rPr>
        <w:drawing>
          <wp:inline distT="0" distB="0" distL="0" distR="0" wp14:anchorId="78CE3BB7" wp14:editId="78E175F6">
            <wp:extent cx="5325745" cy="3903345"/>
            <wp:effectExtent l="0" t="0" r="8255" b="190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325745" cy="3903345"/>
                    </a:xfrm>
                    <a:prstGeom prst="rect">
                      <a:avLst/>
                    </a:prstGeom>
                    <a:noFill/>
                    <a:ln>
                      <a:noFill/>
                    </a:ln>
                  </pic:spPr>
                </pic:pic>
              </a:graphicData>
            </a:graphic>
          </wp:inline>
        </w:drawing>
      </w:r>
    </w:p>
    <w:p w14:paraId="79FB9C7C" w14:textId="74A8578E" w:rsidR="00B65410" w:rsidRDefault="00B65410" w:rsidP="00B65410">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Рис. 3.16. Перехідні процеси з ПІ-П регуляторами при різних показниках </w:t>
      </w:r>
      <w:proofErr w:type="spellStart"/>
      <w:r>
        <w:rPr>
          <w:rFonts w:ascii="Times New Roman" w:eastAsia="Times New Roman" w:hAnsi="Times New Roman" w:cs="Times New Roman"/>
          <w:sz w:val="28"/>
          <w:szCs w:val="28"/>
          <w:lang w:val="uk-UA" w:eastAsia="uk-UA"/>
        </w:rPr>
        <w:t>коливальності</w:t>
      </w:r>
      <w:proofErr w:type="spellEnd"/>
      <w:r>
        <w:rPr>
          <w:rFonts w:ascii="Times New Roman" w:eastAsia="Times New Roman" w:hAnsi="Times New Roman" w:cs="Times New Roman"/>
          <w:sz w:val="28"/>
          <w:szCs w:val="28"/>
          <w:lang w:val="uk-UA" w:eastAsia="uk-UA"/>
        </w:rPr>
        <w:t xml:space="preserve"> по контуру «збурення-вихід»</w:t>
      </w:r>
    </w:p>
    <w:p w14:paraId="3CCAB445" w14:textId="24F3B518" w:rsidR="00273654" w:rsidRPr="00273654" w:rsidRDefault="00273654" w:rsidP="00F078FE">
      <w:pPr>
        <w:spacing w:after="0" w:line="360" w:lineRule="auto"/>
        <w:ind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sz w:val="28"/>
          <w:szCs w:val="28"/>
          <w:lang w:val="uk-UA" w:eastAsia="uk-UA"/>
        </w:rPr>
        <w:lastRenderedPageBreak/>
        <w:t xml:space="preserve">За результатами порівняльного аналізу трьох варіантів налаштувань регулятора, встановлено, що </w:t>
      </w:r>
      <w:r w:rsidRPr="00273654">
        <w:rPr>
          <w:rFonts w:ascii="Times New Roman" w:eastAsia="Times New Roman" w:hAnsi="Times New Roman" w:cs="Times New Roman"/>
          <w:bCs/>
          <w:sz w:val="28"/>
          <w:szCs w:val="28"/>
          <w:lang w:val="uk-UA" w:eastAsia="uk-UA"/>
        </w:rPr>
        <w:t>найкращі динамічні характеристики</w:t>
      </w:r>
      <w:r w:rsidRPr="00273654">
        <w:rPr>
          <w:rFonts w:ascii="Times New Roman" w:eastAsia="Times New Roman" w:hAnsi="Times New Roman" w:cs="Times New Roman"/>
          <w:sz w:val="28"/>
          <w:szCs w:val="28"/>
          <w:lang w:val="uk-UA" w:eastAsia="uk-UA"/>
        </w:rPr>
        <w:t xml:space="preserve"> забезпечує режим, розрахований для </w:t>
      </w:r>
      <w:r w:rsidRPr="00273654">
        <w:rPr>
          <w:rFonts w:ascii="Times New Roman" w:eastAsia="Times New Roman" w:hAnsi="Times New Roman" w:cs="Times New Roman"/>
          <w:bCs/>
          <w:sz w:val="28"/>
          <w:szCs w:val="28"/>
          <w:lang w:val="uk-UA" w:eastAsia="uk-UA"/>
        </w:rPr>
        <w:t xml:space="preserve">коефіцієнта </w:t>
      </w:r>
      <w:proofErr w:type="spellStart"/>
      <w:r w:rsidRPr="00273654">
        <w:rPr>
          <w:rFonts w:ascii="Times New Roman" w:eastAsia="Times New Roman" w:hAnsi="Times New Roman" w:cs="Times New Roman"/>
          <w:bCs/>
          <w:sz w:val="28"/>
          <w:szCs w:val="28"/>
          <w:lang w:val="uk-UA" w:eastAsia="uk-UA"/>
        </w:rPr>
        <w:t>коливальності</w:t>
      </w:r>
      <w:proofErr w:type="spellEnd"/>
      <w:r w:rsidRPr="00273654">
        <w:rPr>
          <w:rFonts w:ascii="Times New Roman" w:eastAsia="Times New Roman" w:hAnsi="Times New Roman" w:cs="Times New Roman"/>
          <w:bCs/>
          <w:sz w:val="28"/>
          <w:szCs w:val="28"/>
          <w:lang w:val="uk-UA" w:eastAsia="uk-UA"/>
        </w:rPr>
        <w:t xml:space="preserve"> </w:t>
      </w:r>
      <w:r w:rsidRPr="00F078FE">
        <w:rPr>
          <w:rFonts w:ascii="Times New Roman" w:eastAsia="Times New Roman" w:hAnsi="Times New Roman" w:cs="Times New Roman"/>
          <w:bCs/>
          <w:sz w:val="28"/>
          <w:szCs w:val="28"/>
          <w:lang w:val="uk-UA" w:eastAsia="uk-UA"/>
        </w:rPr>
        <w:t>m=0</w:t>
      </w:r>
      <w:r w:rsidR="00F078FE">
        <w:rPr>
          <w:rFonts w:ascii="Times New Roman" w:eastAsia="Times New Roman" w:hAnsi="Times New Roman" w:cs="Times New Roman"/>
          <w:bCs/>
          <w:sz w:val="28"/>
          <w:szCs w:val="28"/>
          <w:lang w:val="uk-UA" w:eastAsia="uk-UA"/>
        </w:rPr>
        <w:t>.</w:t>
      </w:r>
      <w:r w:rsidRPr="00F078FE">
        <w:rPr>
          <w:rFonts w:ascii="Times New Roman" w:eastAsia="Times New Roman" w:hAnsi="Times New Roman" w:cs="Times New Roman"/>
          <w:bCs/>
          <w:sz w:val="28"/>
          <w:szCs w:val="28"/>
          <w:lang w:val="uk-UA" w:eastAsia="uk-UA"/>
        </w:rPr>
        <w:t>6</w:t>
      </w:r>
      <w:r w:rsidRPr="00273654">
        <w:rPr>
          <w:rFonts w:ascii="Times New Roman" w:eastAsia="Times New Roman" w:hAnsi="Times New Roman" w:cs="Times New Roman"/>
          <w:sz w:val="28"/>
          <w:szCs w:val="28"/>
          <w:lang w:val="uk-UA" w:eastAsia="uk-UA"/>
        </w:rPr>
        <w:t>.</w:t>
      </w:r>
    </w:p>
    <w:p w14:paraId="4772803A" w14:textId="77777777" w:rsidR="00273654" w:rsidRPr="00273654" w:rsidRDefault="00273654" w:rsidP="00F078FE">
      <w:pPr>
        <w:spacing w:after="0" w:line="360" w:lineRule="auto"/>
        <w:ind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sz w:val="28"/>
          <w:szCs w:val="28"/>
          <w:lang w:val="uk-UA" w:eastAsia="uk-UA"/>
        </w:rPr>
        <w:t>Цей режим відповідає таким розрахованим параметрам:</w:t>
      </w:r>
    </w:p>
    <w:p w14:paraId="0EADFDA6" w14:textId="1D863319" w:rsidR="00273654" w:rsidRPr="00273654" w:rsidRDefault="00273654" w:rsidP="00861669">
      <w:pPr>
        <w:numPr>
          <w:ilvl w:val="0"/>
          <w:numId w:val="6"/>
        </w:numPr>
        <w:spacing w:after="0" w:line="360" w:lineRule="auto"/>
        <w:ind w:left="0"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sz w:val="28"/>
          <w:szCs w:val="28"/>
          <w:lang w:val="uk-UA" w:eastAsia="uk-UA"/>
        </w:rPr>
        <w:t xml:space="preserve">Коефіцієнт підсилення: </w:t>
      </w:r>
      <w:proofErr w:type="spellStart"/>
      <w:r w:rsidRPr="00F078FE">
        <w:rPr>
          <w:rFonts w:ascii="Times New Roman" w:eastAsia="Times New Roman" w:hAnsi="Times New Roman" w:cs="Times New Roman"/>
          <w:sz w:val="28"/>
          <w:szCs w:val="28"/>
          <w:lang w:val="uk-UA" w:eastAsia="uk-UA"/>
        </w:rPr>
        <w:t>K_p</w:t>
      </w:r>
      <w:proofErr w:type="spellEnd"/>
      <w:r w:rsidRPr="00F078FE">
        <w:rPr>
          <w:rFonts w:ascii="Times New Roman" w:eastAsia="Times New Roman" w:hAnsi="Times New Roman" w:cs="Times New Roman"/>
          <w:sz w:val="28"/>
          <w:szCs w:val="28"/>
          <w:lang w:val="uk-UA" w:eastAsia="uk-UA"/>
        </w:rPr>
        <w:t xml:space="preserve"> = 12</w:t>
      </w:r>
      <w:r w:rsidR="00F078FE">
        <w:rPr>
          <w:rFonts w:ascii="Times New Roman" w:eastAsia="Times New Roman" w:hAnsi="Times New Roman" w:cs="Times New Roman"/>
          <w:sz w:val="28"/>
          <w:szCs w:val="28"/>
          <w:lang w:val="uk-UA" w:eastAsia="uk-UA"/>
        </w:rPr>
        <w:t>.</w:t>
      </w:r>
      <w:r w:rsidRPr="00F078FE">
        <w:rPr>
          <w:rFonts w:ascii="Times New Roman" w:eastAsia="Times New Roman" w:hAnsi="Times New Roman" w:cs="Times New Roman"/>
          <w:sz w:val="28"/>
          <w:szCs w:val="28"/>
          <w:lang w:val="uk-UA" w:eastAsia="uk-UA"/>
        </w:rPr>
        <w:t>89</w:t>
      </w:r>
    </w:p>
    <w:p w14:paraId="43E89535" w14:textId="28A5C711" w:rsidR="00273654" w:rsidRPr="00273654" w:rsidRDefault="00273654" w:rsidP="00861669">
      <w:pPr>
        <w:numPr>
          <w:ilvl w:val="0"/>
          <w:numId w:val="6"/>
        </w:numPr>
        <w:spacing w:after="0" w:line="360" w:lineRule="auto"/>
        <w:ind w:left="0"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sz w:val="28"/>
          <w:szCs w:val="28"/>
          <w:lang w:val="uk-UA" w:eastAsia="uk-UA"/>
        </w:rPr>
        <w:t xml:space="preserve">Час інтегрування: </w:t>
      </w:r>
      <w:proofErr w:type="spellStart"/>
      <w:r w:rsidRPr="00F078FE">
        <w:rPr>
          <w:rFonts w:ascii="Times New Roman" w:eastAsia="Times New Roman" w:hAnsi="Times New Roman" w:cs="Times New Roman"/>
          <w:sz w:val="28"/>
          <w:szCs w:val="28"/>
          <w:lang w:val="uk-UA" w:eastAsia="uk-UA"/>
        </w:rPr>
        <w:t>T_i</w:t>
      </w:r>
      <w:proofErr w:type="spellEnd"/>
      <w:r w:rsidRPr="00F078FE">
        <w:rPr>
          <w:rFonts w:ascii="Times New Roman" w:eastAsia="Times New Roman" w:hAnsi="Times New Roman" w:cs="Times New Roman"/>
          <w:sz w:val="28"/>
          <w:szCs w:val="28"/>
          <w:lang w:val="uk-UA" w:eastAsia="uk-UA"/>
        </w:rPr>
        <w:t xml:space="preserve"> = 51</w:t>
      </w:r>
      <w:r w:rsidR="00F078FE">
        <w:rPr>
          <w:rFonts w:ascii="Times New Roman" w:eastAsia="Times New Roman" w:hAnsi="Times New Roman" w:cs="Times New Roman"/>
          <w:sz w:val="28"/>
          <w:szCs w:val="28"/>
          <w:lang w:val="uk-UA" w:eastAsia="uk-UA"/>
        </w:rPr>
        <w:t>.</w:t>
      </w:r>
      <w:r w:rsidRPr="00F078FE">
        <w:rPr>
          <w:rFonts w:ascii="Times New Roman" w:eastAsia="Times New Roman" w:hAnsi="Times New Roman" w:cs="Times New Roman"/>
          <w:sz w:val="28"/>
          <w:szCs w:val="28"/>
          <w:lang w:val="uk-UA" w:eastAsia="uk-UA"/>
        </w:rPr>
        <w:t>91</w:t>
      </w:r>
    </w:p>
    <w:p w14:paraId="4CB0EC2B" w14:textId="57780396" w:rsidR="00273654" w:rsidRPr="00273654" w:rsidRDefault="00273654" w:rsidP="00F078FE">
      <w:pPr>
        <w:spacing w:after="0" w:line="360" w:lineRule="auto"/>
        <w:ind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sz w:val="28"/>
          <w:szCs w:val="28"/>
          <w:lang w:val="uk-UA" w:eastAsia="uk-UA"/>
        </w:rPr>
        <w:t xml:space="preserve">Оскільки в зовнішньому контурі каскадної системи було прийнято рішення використовувати </w:t>
      </w:r>
      <w:r w:rsidRPr="00273654">
        <w:rPr>
          <w:rFonts w:ascii="Times New Roman" w:eastAsia="Times New Roman" w:hAnsi="Times New Roman" w:cs="Times New Roman"/>
          <w:bCs/>
          <w:sz w:val="28"/>
          <w:szCs w:val="28"/>
          <w:lang w:val="uk-UA" w:eastAsia="uk-UA"/>
        </w:rPr>
        <w:t>пропорційний (П-) регулятор</w:t>
      </w:r>
      <w:r w:rsidRPr="00273654">
        <w:rPr>
          <w:rFonts w:ascii="Times New Roman" w:eastAsia="Times New Roman" w:hAnsi="Times New Roman" w:cs="Times New Roman"/>
          <w:sz w:val="28"/>
          <w:szCs w:val="28"/>
          <w:lang w:val="uk-UA" w:eastAsia="uk-UA"/>
        </w:rPr>
        <w:t xml:space="preserve"> (через </w:t>
      </w:r>
      <w:proofErr w:type="spellStart"/>
      <w:r w:rsidRPr="00273654">
        <w:rPr>
          <w:rFonts w:ascii="Times New Roman" w:eastAsia="Times New Roman" w:hAnsi="Times New Roman" w:cs="Times New Roman"/>
          <w:sz w:val="28"/>
          <w:szCs w:val="28"/>
          <w:lang w:val="uk-UA" w:eastAsia="uk-UA"/>
        </w:rPr>
        <w:t>астатичність</w:t>
      </w:r>
      <w:proofErr w:type="spellEnd"/>
      <w:r w:rsidRPr="00273654">
        <w:rPr>
          <w:rFonts w:ascii="Times New Roman" w:eastAsia="Times New Roman" w:hAnsi="Times New Roman" w:cs="Times New Roman"/>
          <w:sz w:val="28"/>
          <w:szCs w:val="28"/>
          <w:lang w:val="uk-UA" w:eastAsia="uk-UA"/>
        </w:rPr>
        <w:t xml:space="preserve"> об'єкта управління), для подальшого впровадження та моделювання використовується лише </w:t>
      </w:r>
      <w:r w:rsidRPr="00273654">
        <w:rPr>
          <w:rFonts w:ascii="Times New Roman" w:eastAsia="Times New Roman" w:hAnsi="Times New Roman" w:cs="Times New Roman"/>
          <w:bCs/>
          <w:sz w:val="28"/>
          <w:szCs w:val="28"/>
          <w:lang w:val="uk-UA" w:eastAsia="uk-UA"/>
        </w:rPr>
        <w:t xml:space="preserve">коефіцієнт підсилення </w:t>
      </w:r>
      <w:proofErr w:type="spellStart"/>
      <w:r w:rsidRPr="00F078FE">
        <w:rPr>
          <w:rFonts w:ascii="Times New Roman" w:eastAsia="Times New Roman" w:hAnsi="Times New Roman" w:cs="Times New Roman"/>
          <w:bCs/>
          <w:sz w:val="28"/>
          <w:szCs w:val="28"/>
          <w:lang w:val="uk-UA" w:eastAsia="uk-UA"/>
        </w:rPr>
        <w:t>K_p</w:t>
      </w:r>
      <w:proofErr w:type="spellEnd"/>
      <w:r w:rsidRPr="00273654">
        <w:rPr>
          <w:rFonts w:ascii="Times New Roman" w:eastAsia="Times New Roman" w:hAnsi="Times New Roman" w:cs="Times New Roman"/>
          <w:bCs/>
          <w:sz w:val="28"/>
          <w:szCs w:val="28"/>
          <w:lang w:val="uk-UA" w:eastAsia="uk-UA"/>
        </w:rPr>
        <w:t xml:space="preserve"> (12</w:t>
      </w:r>
      <w:r w:rsidR="00F078FE">
        <w:rPr>
          <w:rFonts w:ascii="Times New Roman" w:eastAsia="Times New Roman" w:hAnsi="Times New Roman" w:cs="Times New Roman"/>
          <w:bCs/>
          <w:sz w:val="28"/>
          <w:szCs w:val="28"/>
          <w:lang w:val="uk-UA" w:eastAsia="uk-UA"/>
        </w:rPr>
        <w:t>.</w:t>
      </w:r>
      <w:r w:rsidRPr="00273654">
        <w:rPr>
          <w:rFonts w:ascii="Times New Roman" w:eastAsia="Times New Roman" w:hAnsi="Times New Roman" w:cs="Times New Roman"/>
          <w:bCs/>
          <w:sz w:val="28"/>
          <w:szCs w:val="28"/>
          <w:lang w:val="uk-UA" w:eastAsia="uk-UA"/>
        </w:rPr>
        <w:t>89)</w:t>
      </w:r>
      <w:r w:rsidRPr="00273654">
        <w:rPr>
          <w:rFonts w:ascii="Times New Roman" w:eastAsia="Times New Roman" w:hAnsi="Times New Roman" w:cs="Times New Roman"/>
          <w:sz w:val="28"/>
          <w:szCs w:val="28"/>
          <w:lang w:val="uk-UA" w:eastAsia="uk-UA"/>
        </w:rPr>
        <w:t xml:space="preserve">. Параметр </w:t>
      </w:r>
      <w:proofErr w:type="spellStart"/>
      <w:r w:rsidRPr="00F078FE">
        <w:rPr>
          <w:rFonts w:ascii="Times New Roman" w:eastAsia="Times New Roman" w:hAnsi="Times New Roman" w:cs="Times New Roman"/>
          <w:sz w:val="28"/>
          <w:szCs w:val="28"/>
          <w:lang w:val="uk-UA" w:eastAsia="uk-UA"/>
        </w:rPr>
        <w:t>T_i</w:t>
      </w:r>
      <w:proofErr w:type="spellEnd"/>
      <w:r w:rsidRPr="00273654">
        <w:rPr>
          <w:rFonts w:ascii="Times New Roman" w:eastAsia="Times New Roman" w:hAnsi="Times New Roman" w:cs="Times New Roman"/>
          <w:sz w:val="28"/>
          <w:szCs w:val="28"/>
          <w:lang w:val="uk-UA" w:eastAsia="uk-UA"/>
        </w:rPr>
        <w:t xml:space="preserve"> (час інтегрування) ігнорується, оскільки він є актуальним виключно для ПІ-регулятора, який не є основним об'єктом дослідження у фінальному контурі.</w:t>
      </w:r>
    </w:p>
    <w:p w14:paraId="3A610643" w14:textId="10E03684" w:rsidR="00273654" w:rsidRPr="00273654" w:rsidRDefault="00273654" w:rsidP="00F078FE">
      <w:pPr>
        <w:spacing w:after="0" w:line="360" w:lineRule="auto"/>
        <w:ind w:firstLine="709"/>
        <w:jc w:val="both"/>
        <w:rPr>
          <w:rFonts w:ascii="Times New Roman" w:eastAsia="Times New Roman" w:hAnsi="Times New Roman" w:cs="Times New Roman"/>
          <w:sz w:val="28"/>
          <w:szCs w:val="28"/>
          <w:lang w:val="uk-UA" w:eastAsia="uk-UA"/>
        </w:rPr>
      </w:pPr>
      <w:r w:rsidRPr="00273654">
        <w:rPr>
          <w:rFonts w:ascii="Times New Roman" w:eastAsia="Times New Roman" w:hAnsi="Times New Roman" w:cs="Times New Roman"/>
          <w:bCs/>
          <w:sz w:val="28"/>
          <w:szCs w:val="28"/>
          <w:lang w:val="uk-UA" w:eastAsia="uk-UA"/>
        </w:rPr>
        <w:t>Таким чином, оптимальним налаштуванням</w:t>
      </w:r>
      <w:r w:rsidRPr="00273654">
        <w:rPr>
          <w:rFonts w:ascii="Times New Roman" w:eastAsia="Times New Roman" w:hAnsi="Times New Roman" w:cs="Times New Roman"/>
          <w:sz w:val="28"/>
          <w:szCs w:val="28"/>
          <w:lang w:val="uk-UA" w:eastAsia="uk-UA"/>
        </w:rPr>
        <w:t xml:space="preserve"> для обраного П-регулятора є </w:t>
      </w:r>
      <w:proofErr w:type="spellStart"/>
      <w:r w:rsidR="00F078FE">
        <w:rPr>
          <w:rFonts w:ascii="Times New Roman" w:eastAsia="Times New Roman" w:hAnsi="Times New Roman" w:cs="Times New Roman"/>
          <w:sz w:val="28"/>
          <w:szCs w:val="28"/>
          <w:lang w:val="uk-UA" w:eastAsia="uk-UA"/>
        </w:rPr>
        <w:t>K_p</w:t>
      </w:r>
      <w:proofErr w:type="spellEnd"/>
      <w:r w:rsidRPr="00F078FE">
        <w:rPr>
          <w:rFonts w:ascii="Times New Roman" w:eastAsia="Times New Roman" w:hAnsi="Times New Roman" w:cs="Times New Roman"/>
          <w:sz w:val="28"/>
          <w:szCs w:val="28"/>
          <w:lang w:val="uk-UA" w:eastAsia="uk-UA"/>
        </w:rPr>
        <w:t>= 2</w:t>
      </w:r>
      <w:r w:rsidR="00F078FE">
        <w:rPr>
          <w:rFonts w:ascii="Times New Roman" w:eastAsia="Times New Roman" w:hAnsi="Times New Roman" w:cs="Times New Roman"/>
          <w:sz w:val="28"/>
          <w:szCs w:val="28"/>
          <w:lang w:val="uk-UA" w:eastAsia="uk-UA"/>
        </w:rPr>
        <w:t>.</w:t>
      </w:r>
      <w:r w:rsidRPr="00F078FE">
        <w:rPr>
          <w:rFonts w:ascii="Times New Roman" w:eastAsia="Times New Roman" w:hAnsi="Times New Roman" w:cs="Times New Roman"/>
          <w:sz w:val="28"/>
          <w:szCs w:val="28"/>
          <w:lang w:val="uk-UA" w:eastAsia="uk-UA"/>
        </w:rPr>
        <w:t>89</w:t>
      </w:r>
      <w:r w:rsidRPr="00273654">
        <w:rPr>
          <w:rFonts w:ascii="Times New Roman" w:eastAsia="Times New Roman" w:hAnsi="Times New Roman" w:cs="Times New Roman"/>
          <w:sz w:val="28"/>
          <w:szCs w:val="28"/>
          <w:lang w:val="uk-UA" w:eastAsia="uk-UA"/>
        </w:rPr>
        <w:t xml:space="preserve">, отриманий на базі розрахунку з </w:t>
      </w:r>
      <w:r w:rsidRPr="00F078FE">
        <w:rPr>
          <w:rFonts w:ascii="Times New Roman" w:eastAsia="Times New Roman" w:hAnsi="Times New Roman" w:cs="Times New Roman"/>
          <w:sz w:val="28"/>
          <w:szCs w:val="28"/>
          <w:lang w:val="uk-UA" w:eastAsia="uk-UA"/>
        </w:rPr>
        <w:t>m=0</w:t>
      </w:r>
      <w:r w:rsidR="00F078FE">
        <w:rPr>
          <w:rFonts w:ascii="Times New Roman" w:eastAsia="Times New Roman" w:hAnsi="Times New Roman" w:cs="Times New Roman"/>
          <w:sz w:val="28"/>
          <w:szCs w:val="28"/>
          <w:lang w:val="uk-UA" w:eastAsia="uk-UA"/>
        </w:rPr>
        <w:t>.</w:t>
      </w:r>
      <w:r w:rsidRPr="00F078FE">
        <w:rPr>
          <w:rFonts w:ascii="Times New Roman" w:eastAsia="Times New Roman" w:hAnsi="Times New Roman" w:cs="Times New Roman"/>
          <w:sz w:val="28"/>
          <w:szCs w:val="28"/>
          <w:lang w:val="uk-UA" w:eastAsia="uk-UA"/>
        </w:rPr>
        <w:t>6</w:t>
      </w:r>
      <w:r w:rsidRPr="00273654">
        <w:rPr>
          <w:rFonts w:ascii="Times New Roman" w:eastAsia="Times New Roman" w:hAnsi="Times New Roman" w:cs="Times New Roman"/>
          <w:sz w:val="28"/>
          <w:szCs w:val="28"/>
          <w:lang w:val="uk-UA" w:eastAsia="uk-UA"/>
        </w:rPr>
        <w:t>.</w:t>
      </w:r>
    </w:p>
    <w:p w14:paraId="74584C20" w14:textId="77777777" w:rsidR="00AB3D6F" w:rsidRDefault="00DD29F2" w:rsidP="00DD29F2">
      <w:pPr>
        <w:spacing w:after="0" w:line="360" w:lineRule="auto"/>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ab/>
      </w:r>
    </w:p>
    <w:p w14:paraId="04C826DA" w14:textId="3D7AC907" w:rsidR="00B65410" w:rsidRDefault="00AB3D6F" w:rsidP="00DD29F2">
      <w:pPr>
        <w:spacing w:after="0" w:line="360" w:lineRule="auto"/>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ab/>
      </w:r>
      <w:r w:rsidR="00DD29F2" w:rsidRPr="00DD29F2">
        <w:rPr>
          <w:rFonts w:ascii="Times New Roman" w:eastAsia="Times New Roman" w:hAnsi="Times New Roman" w:cs="Times New Roman"/>
          <w:b/>
          <w:sz w:val="28"/>
          <w:szCs w:val="28"/>
          <w:lang w:val="uk-UA" w:eastAsia="uk-UA"/>
        </w:rPr>
        <w:t>Висновки до розділу 3</w:t>
      </w:r>
    </w:p>
    <w:p w14:paraId="66CCD4F4" w14:textId="5A3ACC2A" w:rsidR="00DD29F2" w:rsidRDefault="00DD29F2" w:rsidP="00DD29F2">
      <w:pPr>
        <w:spacing w:after="0" w:line="360" w:lineRule="auto"/>
        <w:rPr>
          <w:rFonts w:ascii="Times New Roman" w:eastAsia="Times New Roman" w:hAnsi="Times New Roman" w:cs="Times New Roman"/>
          <w:b/>
          <w:sz w:val="28"/>
          <w:szCs w:val="28"/>
          <w:lang w:val="uk-UA" w:eastAsia="uk-UA"/>
        </w:rPr>
      </w:pPr>
    </w:p>
    <w:p w14:paraId="7CE0E234" w14:textId="4C62947D" w:rsidR="00DD29F2" w:rsidRPr="00DD29F2" w:rsidRDefault="00DD29F2" w:rsidP="00DD29F2">
      <w:pPr>
        <w:spacing w:after="0" w:line="360" w:lineRule="auto"/>
        <w:ind w:firstLine="709"/>
        <w:jc w:val="both"/>
        <w:rPr>
          <w:rFonts w:ascii="Times New Roman" w:eastAsia="Times New Roman" w:hAnsi="Times New Roman" w:cs="Times New Roman"/>
          <w:sz w:val="28"/>
          <w:szCs w:val="28"/>
          <w:lang w:val="uk-UA" w:eastAsia="uk-UA"/>
        </w:rPr>
      </w:pPr>
      <w:r w:rsidRPr="00DD29F2">
        <w:rPr>
          <w:rFonts w:ascii="Times New Roman" w:eastAsia="Times New Roman" w:hAnsi="Times New Roman" w:cs="Times New Roman"/>
          <w:sz w:val="28"/>
          <w:szCs w:val="28"/>
          <w:lang w:val="uk-UA" w:eastAsia="uk-UA"/>
        </w:rPr>
        <w:t xml:space="preserve">На основі проведеного синтезу та детального аналізу параметрів </w:t>
      </w:r>
      <w:proofErr w:type="spellStart"/>
      <w:r w:rsidRPr="00DD29F2">
        <w:rPr>
          <w:rFonts w:ascii="Times New Roman" w:eastAsia="Times New Roman" w:hAnsi="Times New Roman" w:cs="Times New Roman"/>
          <w:sz w:val="28"/>
          <w:szCs w:val="28"/>
          <w:lang w:val="uk-UA" w:eastAsia="uk-UA"/>
        </w:rPr>
        <w:t>коректуючого</w:t>
      </w:r>
      <w:proofErr w:type="spellEnd"/>
      <w:r w:rsidRPr="00DD29F2">
        <w:rPr>
          <w:rFonts w:ascii="Times New Roman" w:eastAsia="Times New Roman" w:hAnsi="Times New Roman" w:cs="Times New Roman"/>
          <w:sz w:val="28"/>
          <w:szCs w:val="28"/>
          <w:lang w:val="uk-UA" w:eastAsia="uk-UA"/>
        </w:rPr>
        <w:t xml:space="preserve"> регулятора для системи автоматичного регулювання рівня води, було досягнуто низки важливих результатів. Дослідження базувалося на застосуванні </w:t>
      </w:r>
      <w:r>
        <w:rPr>
          <w:rFonts w:ascii="Times New Roman" w:eastAsia="Times New Roman" w:hAnsi="Times New Roman" w:cs="Times New Roman"/>
          <w:bCs/>
          <w:sz w:val="28"/>
          <w:szCs w:val="28"/>
          <w:lang w:val="uk-UA" w:eastAsia="uk-UA"/>
        </w:rPr>
        <w:t>методу р</w:t>
      </w:r>
      <w:r w:rsidRPr="00DD29F2">
        <w:rPr>
          <w:rFonts w:ascii="Times New Roman" w:eastAsia="Times New Roman" w:hAnsi="Times New Roman" w:cs="Times New Roman"/>
          <w:bCs/>
          <w:sz w:val="28"/>
          <w:szCs w:val="28"/>
          <w:lang w:val="uk-UA" w:eastAsia="uk-UA"/>
        </w:rPr>
        <w:t xml:space="preserve">егуляторних </w:t>
      </w:r>
      <w:r>
        <w:rPr>
          <w:rFonts w:ascii="Times New Roman" w:eastAsia="Times New Roman" w:hAnsi="Times New Roman" w:cs="Times New Roman"/>
          <w:bCs/>
          <w:sz w:val="28"/>
          <w:szCs w:val="28"/>
          <w:lang w:val="uk-UA" w:eastAsia="uk-UA"/>
        </w:rPr>
        <w:t>а</w:t>
      </w:r>
      <w:r w:rsidRPr="00DD29F2">
        <w:rPr>
          <w:rFonts w:ascii="Times New Roman" w:eastAsia="Times New Roman" w:hAnsi="Times New Roman" w:cs="Times New Roman"/>
          <w:bCs/>
          <w:sz w:val="28"/>
          <w:szCs w:val="28"/>
          <w:lang w:val="uk-UA" w:eastAsia="uk-UA"/>
        </w:rPr>
        <w:t>мплітудно-</w:t>
      </w:r>
      <w:r>
        <w:rPr>
          <w:rFonts w:ascii="Times New Roman" w:eastAsia="Times New Roman" w:hAnsi="Times New Roman" w:cs="Times New Roman"/>
          <w:bCs/>
          <w:sz w:val="28"/>
          <w:szCs w:val="28"/>
          <w:lang w:val="uk-UA" w:eastAsia="uk-UA"/>
        </w:rPr>
        <w:t>ф</w:t>
      </w:r>
      <w:r w:rsidRPr="00DD29F2">
        <w:rPr>
          <w:rFonts w:ascii="Times New Roman" w:eastAsia="Times New Roman" w:hAnsi="Times New Roman" w:cs="Times New Roman"/>
          <w:bCs/>
          <w:sz w:val="28"/>
          <w:szCs w:val="28"/>
          <w:lang w:val="uk-UA" w:eastAsia="uk-UA"/>
        </w:rPr>
        <w:t xml:space="preserve">азових </w:t>
      </w:r>
      <w:r>
        <w:rPr>
          <w:rFonts w:ascii="Times New Roman" w:eastAsia="Times New Roman" w:hAnsi="Times New Roman" w:cs="Times New Roman"/>
          <w:bCs/>
          <w:sz w:val="28"/>
          <w:szCs w:val="28"/>
          <w:lang w:val="uk-UA" w:eastAsia="uk-UA"/>
        </w:rPr>
        <w:t>х</w:t>
      </w:r>
      <w:r w:rsidRPr="00DD29F2">
        <w:rPr>
          <w:rFonts w:ascii="Times New Roman" w:eastAsia="Times New Roman" w:hAnsi="Times New Roman" w:cs="Times New Roman"/>
          <w:bCs/>
          <w:sz w:val="28"/>
          <w:szCs w:val="28"/>
          <w:lang w:val="uk-UA" w:eastAsia="uk-UA"/>
        </w:rPr>
        <w:t>арактеристик (РАФХ)</w:t>
      </w:r>
      <w:r w:rsidRPr="00DD29F2">
        <w:rPr>
          <w:rFonts w:ascii="Times New Roman" w:eastAsia="Times New Roman" w:hAnsi="Times New Roman" w:cs="Times New Roman"/>
          <w:sz w:val="28"/>
          <w:szCs w:val="28"/>
          <w:lang w:val="uk-UA" w:eastAsia="uk-UA"/>
        </w:rPr>
        <w:t xml:space="preserve">, що дозволило ефективно визначити оптимальні налаштування. У середовищі </w:t>
      </w:r>
      <w:proofErr w:type="spellStart"/>
      <w:r w:rsidRPr="00DD29F2">
        <w:rPr>
          <w:rFonts w:ascii="Times New Roman" w:eastAsia="Times New Roman" w:hAnsi="Times New Roman" w:cs="Times New Roman"/>
          <w:sz w:val="28"/>
          <w:szCs w:val="28"/>
          <w:lang w:val="uk-UA" w:eastAsia="uk-UA"/>
        </w:rPr>
        <w:t>Matlab</w:t>
      </w:r>
      <w:proofErr w:type="spellEnd"/>
      <w:r w:rsidRPr="00DD29F2">
        <w:rPr>
          <w:rFonts w:ascii="Times New Roman" w:eastAsia="Times New Roman" w:hAnsi="Times New Roman" w:cs="Times New Roman"/>
          <w:sz w:val="28"/>
          <w:szCs w:val="28"/>
          <w:lang w:val="uk-UA" w:eastAsia="uk-UA"/>
        </w:rPr>
        <w:t xml:space="preserve"> здійснено розрахунок ліній налаштувань регулятора, що забезпечило основу для оцінки впливу коефіцієнта </w:t>
      </w:r>
      <w:proofErr w:type="spellStart"/>
      <w:r w:rsidRPr="00DD29F2">
        <w:rPr>
          <w:rFonts w:ascii="Times New Roman" w:eastAsia="Times New Roman" w:hAnsi="Times New Roman" w:cs="Times New Roman"/>
          <w:sz w:val="28"/>
          <w:szCs w:val="28"/>
          <w:lang w:val="uk-UA" w:eastAsia="uk-UA"/>
        </w:rPr>
        <w:t>коливальності</w:t>
      </w:r>
      <w:proofErr w:type="spellEnd"/>
      <w:r w:rsidRPr="00DD29F2">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m</w:t>
      </w:r>
      <w:r w:rsidRPr="00DD29F2">
        <w:rPr>
          <w:rFonts w:ascii="Times New Roman" w:eastAsia="Times New Roman" w:hAnsi="Times New Roman" w:cs="Times New Roman"/>
          <w:sz w:val="28"/>
          <w:szCs w:val="28"/>
          <w:lang w:val="uk-UA" w:eastAsia="uk-UA"/>
        </w:rPr>
        <w:t xml:space="preserve"> на динамічні показники. Підтверджено коректність вибору </w:t>
      </w:r>
      <w:r w:rsidRPr="00DD29F2">
        <w:rPr>
          <w:rFonts w:ascii="Times New Roman" w:eastAsia="Times New Roman" w:hAnsi="Times New Roman" w:cs="Times New Roman"/>
          <w:bCs/>
          <w:sz w:val="28"/>
          <w:szCs w:val="28"/>
          <w:lang w:val="uk-UA" w:eastAsia="uk-UA"/>
        </w:rPr>
        <w:t>Пропорційного (П-) регулятора</w:t>
      </w:r>
      <w:r w:rsidRPr="00DD29F2">
        <w:rPr>
          <w:rFonts w:ascii="Times New Roman" w:eastAsia="Times New Roman" w:hAnsi="Times New Roman" w:cs="Times New Roman"/>
          <w:sz w:val="28"/>
          <w:szCs w:val="28"/>
          <w:lang w:val="uk-UA" w:eastAsia="uk-UA"/>
        </w:rPr>
        <w:t xml:space="preserve"> для зовнішнього контуру управління, оскільки </w:t>
      </w:r>
      <w:proofErr w:type="spellStart"/>
      <w:r w:rsidRPr="00DD29F2">
        <w:rPr>
          <w:rFonts w:ascii="Times New Roman" w:eastAsia="Times New Roman" w:hAnsi="Times New Roman" w:cs="Times New Roman"/>
          <w:sz w:val="28"/>
          <w:szCs w:val="28"/>
          <w:lang w:val="uk-UA" w:eastAsia="uk-UA"/>
        </w:rPr>
        <w:t>астатичність</w:t>
      </w:r>
      <w:proofErr w:type="spellEnd"/>
      <w:r w:rsidRPr="00DD29F2">
        <w:rPr>
          <w:rFonts w:ascii="Times New Roman" w:eastAsia="Times New Roman" w:hAnsi="Times New Roman" w:cs="Times New Roman"/>
          <w:sz w:val="28"/>
          <w:szCs w:val="28"/>
          <w:lang w:val="uk-UA" w:eastAsia="uk-UA"/>
        </w:rPr>
        <w:t xml:space="preserve"> об'єкта управління (рівня води) гарантує нульову статичну похибку, роблячи інтегральну складову зайвою. Порівняльний аналіз, проведений для різних значень </w:t>
      </w:r>
      <w:r>
        <w:rPr>
          <w:rFonts w:ascii="Times New Roman" w:eastAsia="Times New Roman" w:hAnsi="Times New Roman" w:cs="Times New Roman"/>
          <w:sz w:val="28"/>
          <w:szCs w:val="28"/>
          <w:lang w:val="uk-UA" w:eastAsia="uk-UA"/>
        </w:rPr>
        <w:t>m</w:t>
      </w:r>
      <w:r w:rsidRPr="00DD29F2">
        <w:rPr>
          <w:rFonts w:ascii="Times New Roman" w:eastAsia="Times New Roman" w:hAnsi="Times New Roman" w:cs="Times New Roman"/>
          <w:sz w:val="28"/>
          <w:szCs w:val="28"/>
          <w:lang w:val="uk-UA" w:eastAsia="uk-UA"/>
        </w:rPr>
        <w:t xml:space="preserve">, чітко продемонстрував компроміс між швидкодією та </w:t>
      </w:r>
      <w:proofErr w:type="spellStart"/>
      <w:r w:rsidRPr="00DD29F2">
        <w:rPr>
          <w:rFonts w:ascii="Times New Roman" w:eastAsia="Times New Roman" w:hAnsi="Times New Roman" w:cs="Times New Roman"/>
          <w:sz w:val="28"/>
          <w:szCs w:val="28"/>
          <w:lang w:val="uk-UA" w:eastAsia="uk-UA"/>
        </w:rPr>
        <w:t>перерегулюванням</w:t>
      </w:r>
      <w:proofErr w:type="spellEnd"/>
      <w:r w:rsidRPr="00DD29F2">
        <w:rPr>
          <w:rFonts w:ascii="Times New Roman" w:eastAsia="Times New Roman" w:hAnsi="Times New Roman" w:cs="Times New Roman"/>
          <w:sz w:val="28"/>
          <w:szCs w:val="28"/>
          <w:lang w:val="uk-UA" w:eastAsia="uk-UA"/>
        </w:rPr>
        <w:t xml:space="preserve">. Зокрема, було встановлено, що </w:t>
      </w:r>
      <w:r w:rsidRPr="00DD29F2">
        <w:rPr>
          <w:rFonts w:ascii="Times New Roman" w:eastAsia="Times New Roman" w:hAnsi="Times New Roman" w:cs="Times New Roman"/>
          <w:bCs/>
          <w:sz w:val="28"/>
          <w:szCs w:val="28"/>
          <w:lang w:val="uk-UA" w:eastAsia="uk-UA"/>
        </w:rPr>
        <w:t>найкращі характеристики відгуку</w:t>
      </w:r>
      <w:r w:rsidRPr="00DD29F2">
        <w:rPr>
          <w:rFonts w:ascii="Times New Roman" w:eastAsia="Times New Roman" w:hAnsi="Times New Roman" w:cs="Times New Roman"/>
          <w:sz w:val="28"/>
          <w:szCs w:val="28"/>
          <w:lang w:val="uk-UA" w:eastAsia="uk-UA"/>
        </w:rPr>
        <w:t xml:space="preserve"> системи, що поєднують високу швидкодію з прийнятним </w:t>
      </w:r>
      <w:r w:rsidRPr="00DD29F2">
        <w:rPr>
          <w:rFonts w:ascii="Times New Roman" w:eastAsia="Times New Roman" w:hAnsi="Times New Roman" w:cs="Times New Roman"/>
          <w:sz w:val="28"/>
          <w:szCs w:val="28"/>
          <w:lang w:val="uk-UA" w:eastAsia="uk-UA"/>
        </w:rPr>
        <w:lastRenderedPageBreak/>
        <w:t xml:space="preserve">рівнем динамічної похибки, досягаються при m=0,6. Це дозволило однозначно визначити оптимальний коефіцієнт підсилення для П-регулятора: </w:t>
      </w:r>
      <w:proofErr w:type="spellStart"/>
      <w:r w:rsidRPr="00DD29F2">
        <w:rPr>
          <w:rFonts w:ascii="Times New Roman" w:eastAsia="Times New Roman" w:hAnsi="Times New Roman" w:cs="Times New Roman"/>
          <w:sz w:val="28"/>
          <w:szCs w:val="28"/>
          <w:lang w:val="uk-UA" w:eastAsia="uk-UA"/>
        </w:rPr>
        <w:t>K_p</w:t>
      </w:r>
      <w:proofErr w:type="spellEnd"/>
      <w:r w:rsidRPr="00DD29F2">
        <w:rPr>
          <w:rFonts w:ascii="Times New Roman" w:eastAsia="Times New Roman" w:hAnsi="Times New Roman" w:cs="Times New Roman"/>
          <w:sz w:val="28"/>
          <w:szCs w:val="28"/>
          <w:lang w:val="uk-UA" w:eastAsia="uk-UA"/>
        </w:rPr>
        <w:t xml:space="preserve"> = 12,89. Додаткове моделювання ПІ-регулятора підтвердило, що використання лише </w:t>
      </w:r>
      <w:proofErr w:type="spellStart"/>
      <w:r w:rsidRPr="00DD29F2">
        <w:rPr>
          <w:rFonts w:ascii="Times New Roman" w:eastAsia="Times New Roman" w:hAnsi="Times New Roman" w:cs="Times New Roman"/>
          <w:sz w:val="28"/>
          <w:szCs w:val="28"/>
          <w:lang w:val="uk-UA" w:eastAsia="uk-UA"/>
        </w:rPr>
        <w:t>K_p</w:t>
      </w:r>
      <w:proofErr w:type="spellEnd"/>
      <w:r w:rsidRPr="00DD29F2">
        <w:rPr>
          <w:rFonts w:ascii="Times New Roman" w:eastAsia="Times New Roman" w:hAnsi="Times New Roman" w:cs="Times New Roman"/>
          <w:sz w:val="28"/>
          <w:szCs w:val="28"/>
          <w:lang w:val="uk-UA" w:eastAsia="uk-UA"/>
        </w:rPr>
        <w:t xml:space="preserve"> у каскадній системі є обґрунтованим і не поступається за якістю регулювання складнішим типам коректорів. Таким чином, у розділі успішно синтезовано параметри стабілізуючого регулятора, що є ключовим етапом для подальшого повноцінного моделювання та оцінки ефективності всієї каскадної системи автоматичного регулювання рівня води.</w:t>
      </w:r>
    </w:p>
    <w:p w14:paraId="1CB73F73" w14:textId="2CA82EA3" w:rsidR="00DD29F2" w:rsidRDefault="00DD29F2" w:rsidP="00DD29F2">
      <w:pPr>
        <w:spacing w:after="0" w:line="360" w:lineRule="auto"/>
        <w:ind w:firstLine="709"/>
        <w:jc w:val="both"/>
        <w:rPr>
          <w:rFonts w:ascii="Times New Roman" w:eastAsia="Times New Roman" w:hAnsi="Times New Roman" w:cs="Times New Roman"/>
          <w:sz w:val="28"/>
          <w:szCs w:val="28"/>
          <w:lang w:val="uk-UA" w:eastAsia="uk-UA"/>
        </w:rPr>
      </w:pPr>
    </w:p>
    <w:p w14:paraId="4B11FD81" w14:textId="298DFE18"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47599557" w14:textId="16DF4F19"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0FEA1D05" w14:textId="43F8F847"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41599961" w14:textId="3F94BB94"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47ECE7B2" w14:textId="225FFA96"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571D13D3" w14:textId="5988C0DF"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6E5C1C00" w14:textId="6EEC2B96"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7551151F" w14:textId="3758C5EA"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63AD813D" w14:textId="1C48E3DD"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335A5E91" w14:textId="7E20E05E"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4E4C845D" w14:textId="00BED4B4"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33F2B823" w14:textId="027592CA"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738D0541" w14:textId="1CAECE0B"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7923317E" w14:textId="7D1F22B3"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2E83169A" w14:textId="05C366FE"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3452E1EF" w14:textId="1A4E955B"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53C4840C" w14:textId="5C1AC664"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0A39DA80" w14:textId="4ACE4A0B"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66FB72D7" w14:textId="77777777" w:rsidR="00AB3D6F" w:rsidRDefault="00AB3D6F" w:rsidP="00DD29F2">
      <w:pPr>
        <w:spacing w:after="0" w:line="360" w:lineRule="auto"/>
        <w:ind w:firstLine="709"/>
        <w:jc w:val="both"/>
        <w:rPr>
          <w:rFonts w:ascii="Times New Roman" w:eastAsia="Times New Roman" w:hAnsi="Times New Roman" w:cs="Times New Roman"/>
          <w:sz w:val="28"/>
          <w:szCs w:val="28"/>
          <w:lang w:val="uk-UA" w:eastAsia="uk-UA"/>
        </w:rPr>
      </w:pPr>
    </w:p>
    <w:p w14:paraId="0655B669" w14:textId="478637DA"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03197134" w14:textId="3818D2A1" w:rsidR="00153731" w:rsidRDefault="00153731" w:rsidP="00DD29F2">
      <w:pPr>
        <w:spacing w:after="0" w:line="360" w:lineRule="auto"/>
        <w:ind w:firstLine="709"/>
        <w:jc w:val="both"/>
        <w:rPr>
          <w:rFonts w:ascii="Times New Roman" w:eastAsia="Times New Roman" w:hAnsi="Times New Roman" w:cs="Times New Roman"/>
          <w:sz w:val="28"/>
          <w:szCs w:val="28"/>
          <w:lang w:val="uk-UA" w:eastAsia="uk-UA"/>
        </w:rPr>
      </w:pPr>
    </w:p>
    <w:p w14:paraId="633A99B8" w14:textId="517EEE7C" w:rsidR="00153731" w:rsidRDefault="00153731" w:rsidP="00153731">
      <w:pPr>
        <w:spacing w:after="0" w:line="360" w:lineRule="auto"/>
        <w:jc w:val="center"/>
        <w:rPr>
          <w:rFonts w:ascii="Times New Roman" w:eastAsia="Times New Roman" w:hAnsi="Times New Roman" w:cs="Times New Roman"/>
          <w:b/>
          <w:sz w:val="28"/>
          <w:szCs w:val="28"/>
          <w:lang w:val="uk-UA" w:eastAsia="uk-UA"/>
        </w:rPr>
      </w:pPr>
      <w:r w:rsidRPr="00153731">
        <w:rPr>
          <w:rFonts w:ascii="Times New Roman" w:eastAsia="Times New Roman" w:hAnsi="Times New Roman" w:cs="Times New Roman"/>
          <w:b/>
          <w:sz w:val="28"/>
          <w:szCs w:val="28"/>
          <w:lang w:val="uk-UA" w:eastAsia="uk-UA"/>
        </w:rPr>
        <w:lastRenderedPageBreak/>
        <w:t>РОЗДІЛ 4</w:t>
      </w:r>
    </w:p>
    <w:p w14:paraId="0D8FFE37" w14:textId="07327B26" w:rsidR="00153731" w:rsidRDefault="00153731" w:rsidP="00153731">
      <w:pPr>
        <w:spacing w:after="0" w:line="360" w:lineRule="auto"/>
        <w:jc w:val="center"/>
        <w:rPr>
          <w:rFonts w:ascii="Times New Roman" w:eastAsia="Times New Roman" w:hAnsi="Times New Roman" w:cs="Times New Roman"/>
          <w:b/>
          <w:sz w:val="28"/>
          <w:szCs w:val="28"/>
          <w:lang w:val="uk-UA" w:eastAsia="uk-UA"/>
        </w:rPr>
      </w:pPr>
      <w:r>
        <w:rPr>
          <w:rFonts w:ascii="Times New Roman" w:eastAsia="Times New Roman" w:hAnsi="Times New Roman" w:cs="Times New Roman"/>
          <w:b/>
          <w:sz w:val="28"/>
          <w:szCs w:val="28"/>
          <w:lang w:val="uk-UA" w:eastAsia="uk-UA"/>
        </w:rPr>
        <w:t>РОЗРОБЛЕННЯ ДИНАМІЧНОГО КОРЕКТОРА СИСТЕМИ КЕРУВАННЯ</w:t>
      </w:r>
    </w:p>
    <w:p w14:paraId="36AB170E" w14:textId="52C6A0CC" w:rsidR="00153731" w:rsidRPr="00153731" w:rsidRDefault="00153731" w:rsidP="00153731">
      <w:pPr>
        <w:spacing w:after="0" w:line="360" w:lineRule="auto"/>
        <w:jc w:val="center"/>
        <w:rPr>
          <w:rFonts w:ascii="Times New Roman" w:eastAsia="Times New Roman" w:hAnsi="Times New Roman" w:cs="Times New Roman"/>
          <w:b/>
          <w:sz w:val="28"/>
          <w:szCs w:val="28"/>
          <w:lang w:val="uk-UA" w:eastAsia="uk-UA"/>
        </w:rPr>
      </w:pPr>
    </w:p>
    <w:p w14:paraId="22639E1D" w14:textId="4A5496E3" w:rsidR="00153731" w:rsidRDefault="00153731" w:rsidP="00153731">
      <w:pPr>
        <w:pStyle w:val="3"/>
        <w:spacing w:before="0" w:line="360" w:lineRule="auto"/>
        <w:ind w:firstLine="709"/>
        <w:jc w:val="both"/>
        <w:rPr>
          <w:rFonts w:ascii="Times New Roman" w:hAnsi="Times New Roman" w:cs="Times New Roman"/>
          <w:b/>
          <w:color w:val="auto"/>
          <w:sz w:val="28"/>
          <w:szCs w:val="28"/>
        </w:rPr>
      </w:pPr>
      <w:r w:rsidRPr="00153731">
        <w:rPr>
          <w:rFonts w:ascii="Times New Roman" w:hAnsi="Times New Roman" w:cs="Times New Roman"/>
          <w:b/>
          <w:color w:val="auto"/>
          <w:sz w:val="28"/>
          <w:szCs w:val="28"/>
          <w:lang w:val="uk-UA"/>
        </w:rPr>
        <w:t xml:space="preserve">4.1. </w:t>
      </w:r>
      <w:proofErr w:type="spellStart"/>
      <w:r w:rsidRPr="00153731">
        <w:rPr>
          <w:rFonts w:ascii="Times New Roman" w:hAnsi="Times New Roman" w:cs="Times New Roman"/>
          <w:b/>
          <w:color w:val="auto"/>
          <w:sz w:val="28"/>
          <w:szCs w:val="28"/>
        </w:rPr>
        <w:t>Концептуальні</w:t>
      </w:r>
      <w:proofErr w:type="spellEnd"/>
      <w:r w:rsidRPr="00153731">
        <w:rPr>
          <w:rFonts w:ascii="Times New Roman" w:hAnsi="Times New Roman" w:cs="Times New Roman"/>
          <w:b/>
          <w:color w:val="auto"/>
          <w:sz w:val="28"/>
          <w:szCs w:val="28"/>
        </w:rPr>
        <w:t xml:space="preserve"> засади </w:t>
      </w:r>
      <w:proofErr w:type="spellStart"/>
      <w:r w:rsidRPr="00153731">
        <w:rPr>
          <w:rFonts w:ascii="Times New Roman" w:hAnsi="Times New Roman" w:cs="Times New Roman"/>
          <w:b/>
          <w:color w:val="auto"/>
          <w:sz w:val="28"/>
          <w:szCs w:val="28"/>
        </w:rPr>
        <w:t>застосування</w:t>
      </w:r>
      <w:proofErr w:type="spellEnd"/>
      <w:r w:rsidRPr="00153731">
        <w:rPr>
          <w:rFonts w:ascii="Times New Roman" w:hAnsi="Times New Roman" w:cs="Times New Roman"/>
          <w:b/>
          <w:color w:val="auto"/>
          <w:sz w:val="28"/>
          <w:szCs w:val="28"/>
        </w:rPr>
        <w:t xml:space="preserve"> </w:t>
      </w:r>
      <w:proofErr w:type="spellStart"/>
      <w:r w:rsidRPr="00153731">
        <w:rPr>
          <w:rFonts w:ascii="Times New Roman" w:hAnsi="Times New Roman" w:cs="Times New Roman"/>
          <w:b/>
          <w:color w:val="auto"/>
          <w:sz w:val="28"/>
          <w:szCs w:val="28"/>
        </w:rPr>
        <w:t>динамічного</w:t>
      </w:r>
      <w:proofErr w:type="spellEnd"/>
      <w:r w:rsidRPr="00153731">
        <w:rPr>
          <w:rFonts w:ascii="Times New Roman" w:hAnsi="Times New Roman" w:cs="Times New Roman"/>
          <w:b/>
          <w:color w:val="auto"/>
          <w:sz w:val="28"/>
          <w:szCs w:val="28"/>
        </w:rPr>
        <w:t xml:space="preserve"> </w:t>
      </w:r>
      <w:proofErr w:type="spellStart"/>
      <w:r w:rsidRPr="00153731">
        <w:rPr>
          <w:rFonts w:ascii="Times New Roman" w:hAnsi="Times New Roman" w:cs="Times New Roman"/>
          <w:b/>
          <w:color w:val="auto"/>
          <w:sz w:val="28"/>
          <w:szCs w:val="28"/>
        </w:rPr>
        <w:t>коректора</w:t>
      </w:r>
      <w:proofErr w:type="spellEnd"/>
    </w:p>
    <w:p w14:paraId="2A2D661F" w14:textId="77777777" w:rsidR="00153731" w:rsidRPr="00153731" w:rsidRDefault="00153731" w:rsidP="00153731"/>
    <w:p w14:paraId="62B59094" w14:textId="77777777" w:rsidR="00153731" w:rsidRPr="00153731" w:rsidRDefault="00153731" w:rsidP="00153731">
      <w:pPr>
        <w:pStyle w:val="ac"/>
        <w:spacing w:before="0" w:beforeAutospacing="0" w:after="0" w:afterAutospacing="0" w:line="360" w:lineRule="auto"/>
        <w:ind w:firstLine="709"/>
        <w:jc w:val="both"/>
        <w:rPr>
          <w:sz w:val="28"/>
          <w:szCs w:val="28"/>
        </w:rPr>
      </w:pPr>
      <w:r w:rsidRPr="00153731">
        <w:rPr>
          <w:sz w:val="28"/>
          <w:szCs w:val="28"/>
        </w:rPr>
        <w:t xml:space="preserve">Використання диференціальної складової (D-складової) у ПІД-регуляторах, особливо в середовищі з високим рівнем електромагнітних перешкод, часто виявляється </w:t>
      </w:r>
      <w:r w:rsidRPr="00153731">
        <w:rPr>
          <w:bCs/>
          <w:sz w:val="28"/>
          <w:szCs w:val="28"/>
        </w:rPr>
        <w:t>непродуктивним</w:t>
      </w:r>
      <w:r w:rsidRPr="00153731">
        <w:rPr>
          <w:sz w:val="28"/>
          <w:szCs w:val="28"/>
        </w:rPr>
        <w:t xml:space="preserve">. Це пов'язано, зокрема, з необхідністю застосування </w:t>
      </w:r>
      <w:proofErr w:type="spellStart"/>
      <w:r w:rsidRPr="00153731">
        <w:rPr>
          <w:sz w:val="28"/>
          <w:szCs w:val="28"/>
        </w:rPr>
        <w:t>експоненційних</w:t>
      </w:r>
      <w:proofErr w:type="spellEnd"/>
      <w:r w:rsidRPr="00153731">
        <w:rPr>
          <w:sz w:val="28"/>
          <w:szCs w:val="28"/>
        </w:rPr>
        <w:t xml:space="preserve"> фільтрів, які пригнічують (</w:t>
      </w:r>
      <w:proofErr w:type="spellStart"/>
      <w:r w:rsidRPr="00153731">
        <w:rPr>
          <w:sz w:val="28"/>
          <w:szCs w:val="28"/>
        </w:rPr>
        <w:t>демпфують</w:t>
      </w:r>
      <w:proofErr w:type="spellEnd"/>
      <w:r w:rsidRPr="00153731">
        <w:rPr>
          <w:sz w:val="28"/>
          <w:szCs w:val="28"/>
        </w:rPr>
        <w:t xml:space="preserve">) вхідний сигнал, що призводить до внесення </w:t>
      </w:r>
      <w:r w:rsidRPr="00153731">
        <w:rPr>
          <w:bCs/>
          <w:sz w:val="28"/>
          <w:szCs w:val="28"/>
        </w:rPr>
        <w:t>додаткової інерційності</w:t>
      </w:r>
      <w:r w:rsidRPr="00153731">
        <w:rPr>
          <w:sz w:val="28"/>
          <w:szCs w:val="28"/>
        </w:rPr>
        <w:t xml:space="preserve"> в контур керування. Динамічний коректор розглядається як розширення або </w:t>
      </w:r>
      <w:r w:rsidRPr="00153731">
        <w:rPr>
          <w:bCs/>
          <w:sz w:val="28"/>
          <w:szCs w:val="28"/>
        </w:rPr>
        <w:t>надбудова</w:t>
      </w:r>
      <w:r w:rsidRPr="00153731">
        <w:rPr>
          <w:sz w:val="28"/>
          <w:szCs w:val="28"/>
        </w:rPr>
        <w:t xml:space="preserve"> над стандартним ПІ-регулятором, ефективно виконуючи функцію, </w:t>
      </w:r>
      <w:r w:rsidRPr="00153731">
        <w:rPr>
          <w:bCs/>
          <w:sz w:val="28"/>
          <w:szCs w:val="28"/>
        </w:rPr>
        <w:t>подібну до диференціальної ланки</w:t>
      </w:r>
      <w:r w:rsidRPr="00153731">
        <w:rPr>
          <w:sz w:val="28"/>
          <w:szCs w:val="28"/>
        </w:rPr>
        <w:t xml:space="preserve">, але без її недоліків у </w:t>
      </w:r>
      <w:proofErr w:type="spellStart"/>
      <w:r w:rsidRPr="00153731">
        <w:rPr>
          <w:sz w:val="28"/>
          <w:szCs w:val="28"/>
        </w:rPr>
        <w:t>зашумленому</w:t>
      </w:r>
      <w:proofErr w:type="spellEnd"/>
      <w:r w:rsidRPr="00153731">
        <w:rPr>
          <w:sz w:val="28"/>
          <w:szCs w:val="28"/>
        </w:rPr>
        <w:t xml:space="preserve"> середовищі.</w:t>
      </w:r>
    </w:p>
    <w:p w14:paraId="6A7879FF" w14:textId="55B8A960" w:rsidR="00153731" w:rsidRDefault="00153731" w:rsidP="00153731">
      <w:pPr>
        <w:pStyle w:val="ac"/>
        <w:spacing w:before="0" w:beforeAutospacing="0" w:after="0" w:afterAutospacing="0" w:line="360" w:lineRule="auto"/>
        <w:ind w:firstLine="709"/>
        <w:jc w:val="both"/>
        <w:rPr>
          <w:sz w:val="28"/>
          <w:szCs w:val="28"/>
        </w:rPr>
      </w:pPr>
      <w:r w:rsidRPr="00153731">
        <w:rPr>
          <w:sz w:val="28"/>
          <w:szCs w:val="28"/>
        </w:rPr>
        <w:t xml:space="preserve">Основний принцип роботи динамічного коректора полягає у </w:t>
      </w:r>
      <w:r w:rsidRPr="00153731">
        <w:rPr>
          <w:bCs/>
          <w:sz w:val="28"/>
          <w:szCs w:val="28"/>
        </w:rPr>
        <w:t>формуванні гальмівної протидії</w:t>
      </w:r>
      <w:r w:rsidRPr="00153731">
        <w:rPr>
          <w:sz w:val="28"/>
          <w:szCs w:val="28"/>
        </w:rPr>
        <w:t xml:space="preserve"> до основного вихідного сигналу ПІ-регулятора, яка активується на </w:t>
      </w:r>
      <w:r w:rsidRPr="00153731">
        <w:rPr>
          <w:bCs/>
          <w:sz w:val="28"/>
          <w:szCs w:val="28"/>
        </w:rPr>
        <w:t>завершальному етапі перехідного процесу</w:t>
      </w:r>
      <w:r w:rsidRPr="00153731">
        <w:rPr>
          <w:sz w:val="28"/>
          <w:szCs w:val="28"/>
        </w:rPr>
        <w:t xml:space="preserve">. При виникненні сигналу розбіжності (помилки) </w:t>
      </w:r>
      <w:r w:rsidRPr="00153731">
        <w:rPr>
          <w:bCs/>
          <w:sz w:val="28"/>
          <w:szCs w:val="28"/>
        </w:rPr>
        <w:t>ПІ-регулятор миттєво реагує</w:t>
      </w:r>
      <w:r w:rsidRPr="00153731">
        <w:rPr>
          <w:sz w:val="28"/>
          <w:szCs w:val="28"/>
        </w:rPr>
        <w:t xml:space="preserve">, забезпечуючи швидке відпрацювання збурення. Проте, через певний проміжок часу після початку відпрацювання помилки </w:t>
      </w:r>
      <w:r w:rsidRPr="00153731">
        <w:rPr>
          <w:bCs/>
          <w:sz w:val="28"/>
          <w:szCs w:val="28"/>
        </w:rPr>
        <w:t>коректор активізується</w:t>
      </w:r>
      <w:r w:rsidRPr="00153731">
        <w:rPr>
          <w:sz w:val="28"/>
          <w:szCs w:val="28"/>
        </w:rPr>
        <w:t xml:space="preserve">. Він віднімає (або "гальмує") частину вихідного сигналу ПІ-регулятора. Така </w:t>
      </w:r>
      <w:r w:rsidRPr="00153731">
        <w:rPr>
          <w:bCs/>
          <w:sz w:val="28"/>
          <w:szCs w:val="28"/>
        </w:rPr>
        <w:t>двофазна стратегія керування</w:t>
      </w:r>
      <w:r w:rsidRPr="00153731">
        <w:rPr>
          <w:sz w:val="28"/>
          <w:szCs w:val="28"/>
        </w:rPr>
        <w:t xml:space="preserve"> дає змогу налаштовувати ПІ-регулятор на </w:t>
      </w:r>
      <w:r w:rsidRPr="00153731">
        <w:rPr>
          <w:bCs/>
          <w:sz w:val="28"/>
          <w:szCs w:val="28"/>
        </w:rPr>
        <w:t>більш агресивні параметри</w:t>
      </w:r>
      <w:r w:rsidRPr="00153731">
        <w:rPr>
          <w:sz w:val="28"/>
          <w:szCs w:val="28"/>
        </w:rPr>
        <w:t xml:space="preserve">, що забезпечує </w:t>
      </w:r>
      <w:r w:rsidRPr="00153731">
        <w:rPr>
          <w:bCs/>
          <w:sz w:val="28"/>
          <w:szCs w:val="28"/>
        </w:rPr>
        <w:t>високу швидкодію</w:t>
      </w:r>
      <w:r w:rsidRPr="00153731">
        <w:rPr>
          <w:sz w:val="28"/>
          <w:szCs w:val="28"/>
        </w:rPr>
        <w:t xml:space="preserve"> системи на початковій стадії. При цьому, завдяки гальмівній дії коректора, загальний </w:t>
      </w:r>
      <w:r w:rsidRPr="00153731">
        <w:rPr>
          <w:bCs/>
          <w:sz w:val="28"/>
          <w:szCs w:val="28"/>
        </w:rPr>
        <w:t>запас стійкості</w:t>
      </w:r>
      <w:r w:rsidRPr="00153731">
        <w:rPr>
          <w:sz w:val="28"/>
          <w:szCs w:val="28"/>
        </w:rPr>
        <w:t xml:space="preserve"> системи залишається незмінним. Це дозволяє </w:t>
      </w:r>
      <w:r w:rsidRPr="00153731">
        <w:rPr>
          <w:bCs/>
          <w:sz w:val="28"/>
          <w:szCs w:val="28"/>
        </w:rPr>
        <w:t>успішно розв'язати фундаментальне протиріччя</w:t>
      </w:r>
      <w:r w:rsidRPr="00153731">
        <w:rPr>
          <w:sz w:val="28"/>
          <w:szCs w:val="28"/>
        </w:rPr>
        <w:t xml:space="preserve"> між швидкістю реакції системи та необх</w:t>
      </w:r>
      <w:r w:rsidR="00527D52">
        <w:rPr>
          <w:sz w:val="28"/>
          <w:szCs w:val="28"/>
        </w:rPr>
        <w:t>ідним запасом її стійкості. На р</w:t>
      </w:r>
      <w:r w:rsidRPr="00153731">
        <w:rPr>
          <w:sz w:val="28"/>
          <w:szCs w:val="28"/>
        </w:rPr>
        <w:t xml:space="preserve">ис. </w:t>
      </w:r>
      <w:r w:rsidR="00527D52">
        <w:rPr>
          <w:sz w:val="28"/>
          <w:szCs w:val="28"/>
        </w:rPr>
        <w:t>4</w:t>
      </w:r>
      <w:r w:rsidRPr="00153731">
        <w:rPr>
          <w:sz w:val="28"/>
          <w:szCs w:val="28"/>
        </w:rPr>
        <w:t xml:space="preserve">.1 зображено </w:t>
      </w:r>
      <w:r w:rsidRPr="00153731">
        <w:rPr>
          <w:bCs/>
          <w:sz w:val="28"/>
          <w:szCs w:val="28"/>
        </w:rPr>
        <w:t>принципову блок-схему</w:t>
      </w:r>
      <w:r w:rsidRPr="00153731">
        <w:rPr>
          <w:sz w:val="28"/>
          <w:szCs w:val="28"/>
        </w:rPr>
        <w:t xml:space="preserve"> </w:t>
      </w:r>
      <w:proofErr w:type="spellStart"/>
      <w:r w:rsidRPr="00153731">
        <w:rPr>
          <w:sz w:val="28"/>
          <w:szCs w:val="28"/>
        </w:rPr>
        <w:t>одноконтурної</w:t>
      </w:r>
      <w:proofErr w:type="spellEnd"/>
      <w:r w:rsidRPr="00153731">
        <w:rPr>
          <w:sz w:val="28"/>
          <w:szCs w:val="28"/>
        </w:rPr>
        <w:t xml:space="preserve"> системи керування з інтегрованим динамічним коректором.</w:t>
      </w:r>
    </w:p>
    <w:p w14:paraId="2846A889" w14:textId="57DADEA0" w:rsidR="006F645E" w:rsidRDefault="006F645E" w:rsidP="00153731">
      <w:pPr>
        <w:pStyle w:val="ac"/>
        <w:spacing w:before="0" w:beforeAutospacing="0" w:after="0" w:afterAutospacing="0" w:line="360" w:lineRule="auto"/>
        <w:ind w:firstLine="709"/>
        <w:jc w:val="both"/>
        <w:rPr>
          <w:sz w:val="28"/>
          <w:szCs w:val="28"/>
        </w:rPr>
      </w:pPr>
    </w:p>
    <w:p w14:paraId="029B84AF" w14:textId="6E4B5F6F" w:rsidR="006F645E" w:rsidRDefault="006F645E" w:rsidP="006F645E">
      <w:pPr>
        <w:pStyle w:val="ac"/>
        <w:spacing w:before="0" w:beforeAutospacing="0" w:after="0" w:afterAutospacing="0" w:line="360" w:lineRule="auto"/>
        <w:jc w:val="center"/>
        <w:rPr>
          <w:sz w:val="28"/>
          <w:szCs w:val="28"/>
        </w:rPr>
      </w:pPr>
      <w:r w:rsidRPr="006F645E">
        <w:rPr>
          <w:noProof/>
          <w:sz w:val="28"/>
          <w:szCs w:val="28"/>
        </w:rPr>
        <w:lastRenderedPageBreak/>
        <w:drawing>
          <wp:inline distT="0" distB="0" distL="0" distR="0" wp14:anchorId="7673055B" wp14:editId="269CDE1D">
            <wp:extent cx="5390998" cy="1667933"/>
            <wp:effectExtent l="0" t="0" r="635" b="889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406080" cy="1672599"/>
                    </a:xfrm>
                    <a:prstGeom prst="rect">
                      <a:avLst/>
                    </a:prstGeom>
                    <a:noFill/>
                    <a:ln>
                      <a:noFill/>
                    </a:ln>
                  </pic:spPr>
                </pic:pic>
              </a:graphicData>
            </a:graphic>
          </wp:inline>
        </w:drawing>
      </w:r>
    </w:p>
    <w:p w14:paraId="5C99078E" w14:textId="03AB748E" w:rsidR="006F645E" w:rsidRDefault="006F645E" w:rsidP="006F645E">
      <w:pPr>
        <w:pStyle w:val="ac"/>
        <w:spacing w:before="0" w:beforeAutospacing="0" w:after="0" w:afterAutospacing="0" w:line="360" w:lineRule="auto"/>
        <w:jc w:val="center"/>
        <w:rPr>
          <w:sz w:val="28"/>
          <w:szCs w:val="28"/>
        </w:rPr>
      </w:pPr>
      <w:r w:rsidRPr="006F645E">
        <w:rPr>
          <w:sz w:val="28"/>
          <w:szCs w:val="28"/>
        </w:rPr>
        <w:t xml:space="preserve">Рис. 4.1. Блок схема АСК з динамічним коректором: r – завдання; d – збурення; u – сигнал керування; y – вихідна величина; </w:t>
      </w:r>
      <w:r w:rsidRPr="006F645E">
        <w:rPr>
          <w:rFonts w:ascii="Cambria Math" w:hAnsi="Cambria Math" w:cs="Cambria Math"/>
          <w:sz w:val="28"/>
          <w:szCs w:val="28"/>
        </w:rPr>
        <w:t>𝑊</w:t>
      </w:r>
      <w:r w:rsidRPr="006F645E">
        <w:rPr>
          <w:sz w:val="28"/>
          <w:szCs w:val="28"/>
          <w:vertAlign w:val="subscript"/>
        </w:rPr>
        <w:t>Р</w:t>
      </w:r>
      <w:r w:rsidRPr="006F645E">
        <w:rPr>
          <w:sz w:val="28"/>
          <w:szCs w:val="28"/>
        </w:rPr>
        <w:t xml:space="preserve"> – ПІ-регулятор; </w:t>
      </w:r>
      <w:r w:rsidRPr="006F645E">
        <w:rPr>
          <w:rFonts w:ascii="Cambria Math" w:hAnsi="Cambria Math" w:cs="Cambria Math"/>
          <w:sz w:val="28"/>
          <w:szCs w:val="28"/>
        </w:rPr>
        <w:t>𝑊</w:t>
      </w:r>
      <w:r w:rsidRPr="006F645E">
        <w:rPr>
          <w:sz w:val="28"/>
          <w:szCs w:val="28"/>
          <w:vertAlign w:val="subscript"/>
        </w:rPr>
        <w:t>Об</w:t>
      </w:r>
      <w:r w:rsidRPr="006F645E">
        <w:rPr>
          <w:sz w:val="28"/>
          <w:szCs w:val="28"/>
        </w:rPr>
        <w:t xml:space="preserve"> – об’єкт керування; </w:t>
      </w:r>
      <w:r w:rsidRPr="006F645E">
        <w:rPr>
          <w:rFonts w:ascii="Cambria Math" w:hAnsi="Cambria Math" w:cs="Cambria Math"/>
          <w:sz w:val="28"/>
          <w:szCs w:val="28"/>
        </w:rPr>
        <w:t>𝑊</w:t>
      </w:r>
      <w:r w:rsidRPr="006F645E">
        <w:rPr>
          <w:rFonts w:ascii="Cambria Math" w:hAnsi="Cambria Math" w:cs="Cambria Math"/>
          <w:sz w:val="28"/>
          <w:szCs w:val="28"/>
          <w:vertAlign w:val="subscript"/>
        </w:rPr>
        <w:t>𝐾</w:t>
      </w:r>
      <w:r w:rsidRPr="006F645E">
        <w:rPr>
          <w:sz w:val="28"/>
          <w:szCs w:val="28"/>
        </w:rPr>
        <w:t xml:space="preserve"> </w:t>
      </w:r>
      <w:r>
        <w:rPr>
          <w:sz w:val="28"/>
          <w:szCs w:val="28"/>
        </w:rPr>
        <w:t>– динамічний коректор</w:t>
      </w:r>
    </w:p>
    <w:p w14:paraId="63A32AE6" w14:textId="77777777" w:rsidR="00FF0938" w:rsidRPr="006F645E" w:rsidRDefault="00FF0938" w:rsidP="006F645E">
      <w:pPr>
        <w:pStyle w:val="ac"/>
        <w:spacing w:before="0" w:beforeAutospacing="0" w:after="0" w:afterAutospacing="0" w:line="360" w:lineRule="auto"/>
        <w:jc w:val="center"/>
        <w:rPr>
          <w:sz w:val="28"/>
          <w:szCs w:val="28"/>
        </w:rPr>
      </w:pPr>
    </w:p>
    <w:p w14:paraId="487B19F6" w14:textId="52FB0754" w:rsidR="00FF0938" w:rsidRDefault="00FF0938" w:rsidP="00FF0938">
      <w:pPr>
        <w:spacing w:after="0" w:line="360" w:lineRule="auto"/>
        <w:ind w:firstLine="709"/>
        <w:jc w:val="both"/>
        <w:rPr>
          <w:rFonts w:ascii="Times New Roman" w:eastAsia="Times New Roman" w:hAnsi="Times New Roman" w:cs="Times New Roman"/>
          <w:sz w:val="28"/>
          <w:szCs w:val="28"/>
          <w:lang w:val="uk-UA" w:eastAsia="uk-UA"/>
        </w:rPr>
      </w:pPr>
      <w:r w:rsidRPr="00FF0938">
        <w:rPr>
          <w:rFonts w:ascii="Times New Roman" w:eastAsia="Times New Roman" w:hAnsi="Times New Roman" w:cs="Times New Roman"/>
          <w:sz w:val="28"/>
          <w:szCs w:val="28"/>
          <w:lang w:val="uk-UA" w:eastAsia="uk-UA"/>
        </w:rPr>
        <w:t xml:space="preserve">Розглянемо </w:t>
      </w:r>
      <w:r w:rsidRPr="00FF0938">
        <w:rPr>
          <w:rFonts w:ascii="Times New Roman" w:eastAsia="Times New Roman" w:hAnsi="Times New Roman" w:cs="Times New Roman"/>
          <w:bCs/>
          <w:sz w:val="28"/>
          <w:szCs w:val="28"/>
          <w:lang w:val="uk-UA" w:eastAsia="uk-UA"/>
        </w:rPr>
        <w:t>розімкнену систему (РС)</w:t>
      </w:r>
      <w:r w:rsidRPr="00FF0938">
        <w:rPr>
          <w:rFonts w:ascii="Times New Roman" w:eastAsia="Times New Roman" w:hAnsi="Times New Roman" w:cs="Times New Roman"/>
          <w:sz w:val="28"/>
          <w:szCs w:val="28"/>
          <w:lang w:val="uk-UA" w:eastAsia="uk-UA"/>
        </w:rPr>
        <w:t>, структу</w:t>
      </w:r>
      <w:r>
        <w:rPr>
          <w:rFonts w:ascii="Times New Roman" w:eastAsia="Times New Roman" w:hAnsi="Times New Roman" w:cs="Times New Roman"/>
          <w:sz w:val="28"/>
          <w:szCs w:val="28"/>
          <w:lang w:val="uk-UA" w:eastAsia="uk-UA"/>
        </w:rPr>
        <w:t>рна схема якої представлена на р</w:t>
      </w:r>
      <w:r w:rsidRPr="00FF0938">
        <w:rPr>
          <w:rFonts w:ascii="Times New Roman" w:eastAsia="Times New Roman" w:hAnsi="Times New Roman" w:cs="Times New Roman"/>
          <w:sz w:val="28"/>
          <w:szCs w:val="28"/>
          <w:lang w:val="uk-UA" w:eastAsia="uk-UA"/>
        </w:rPr>
        <w:t>ис. 4.1. Передавальна функція цієї системи може бути описана наступним чином:</w:t>
      </w:r>
    </w:p>
    <w:p w14:paraId="0354FE35" w14:textId="23B22D2C" w:rsidR="00FF0938" w:rsidRDefault="00FF0938" w:rsidP="00FF0938">
      <w:pPr>
        <w:spacing w:after="0" w:line="360" w:lineRule="auto"/>
        <w:ind w:firstLine="709"/>
        <w:jc w:val="right"/>
        <w:rPr>
          <w:rFonts w:ascii="Times New Roman" w:eastAsia="Times New Roman" w:hAnsi="Times New Roman" w:cs="Times New Roman"/>
          <w:sz w:val="28"/>
          <w:szCs w:val="28"/>
          <w:lang w:val="uk-UA" w:eastAsia="uk-UA"/>
        </w:rPr>
      </w:pPr>
      <w:r w:rsidRPr="00FF0938">
        <w:rPr>
          <w:rFonts w:ascii="Times New Roman" w:eastAsia="Times New Roman" w:hAnsi="Times New Roman" w:cs="Times New Roman"/>
          <w:position w:val="-14"/>
          <w:sz w:val="28"/>
          <w:szCs w:val="28"/>
          <w:lang w:val="uk-UA" w:eastAsia="uk-UA"/>
        </w:rPr>
        <w:object w:dxaOrig="3720" w:dyaOrig="420" w14:anchorId="36329F0E">
          <v:shape id="_x0000_i1066" type="#_x0000_t75" style="width:186pt;height:21.35pt" o:ole="">
            <v:imagedata r:id="rId112" o:title=""/>
          </v:shape>
          <o:OLEObject Type="Embed" ProgID="Equation.DSMT4" ShapeID="_x0000_i1066" DrawAspect="Content" ObjectID="_1827424251" r:id="rId113"/>
        </w:objec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r>
      <w:r>
        <w:rPr>
          <w:rFonts w:ascii="Times New Roman" w:eastAsia="Times New Roman" w:hAnsi="Times New Roman" w:cs="Times New Roman"/>
          <w:sz w:val="28"/>
          <w:szCs w:val="28"/>
          <w:lang w:val="uk-UA" w:eastAsia="uk-UA"/>
        </w:rPr>
        <w:tab/>
        <w:t>(4.1)</w:t>
      </w:r>
    </w:p>
    <w:p w14:paraId="7DAB9069" w14:textId="5A076788" w:rsidR="00FF0938" w:rsidRPr="00FF0938" w:rsidRDefault="00FF0938" w:rsidP="00FF0938">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де </w:t>
      </w:r>
      <w:r w:rsidRPr="00FF0938">
        <w:rPr>
          <w:rFonts w:ascii="Times New Roman" w:eastAsia="Times New Roman" w:hAnsi="Times New Roman" w:cs="Times New Roman"/>
          <w:position w:val="-12"/>
          <w:sz w:val="28"/>
          <w:szCs w:val="28"/>
          <w:lang w:val="uk-UA" w:eastAsia="uk-UA"/>
        </w:rPr>
        <w:object w:dxaOrig="720" w:dyaOrig="380" w14:anchorId="09AAA9F5">
          <v:shape id="_x0000_i1067" type="#_x0000_t75" style="width:36pt;height:19.35pt" o:ole="">
            <v:imagedata r:id="rId114" o:title=""/>
          </v:shape>
          <o:OLEObject Type="Embed" ProgID="Equation.DSMT4" ShapeID="_x0000_i1067" DrawAspect="Content" ObjectID="_1827424252" r:id="rId115"/>
        </w:object>
      </w:r>
      <w:r w:rsidRPr="00FF0938">
        <w:rPr>
          <w:rFonts w:ascii="Times New Roman" w:eastAsia="Times New Roman" w:hAnsi="Times New Roman" w:cs="Times New Roman"/>
          <w:sz w:val="28"/>
          <w:szCs w:val="28"/>
          <w:lang w:val="uk-UA" w:eastAsia="uk-UA"/>
        </w:rPr>
        <w:t xml:space="preserve">– це </w:t>
      </w:r>
      <w:r w:rsidRPr="00FF0938">
        <w:rPr>
          <w:rFonts w:ascii="Times New Roman" w:eastAsia="Times New Roman" w:hAnsi="Times New Roman" w:cs="Times New Roman"/>
          <w:bCs/>
          <w:sz w:val="28"/>
          <w:szCs w:val="28"/>
          <w:lang w:val="uk-UA" w:eastAsia="uk-UA"/>
        </w:rPr>
        <w:t>передавальна функція регулятора</w:t>
      </w:r>
      <w:r w:rsidRPr="00FF0938">
        <w:rPr>
          <w:rFonts w:ascii="Times New Roman" w:eastAsia="Times New Roman" w:hAnsi="Times New Roman" w:cs="Times New Roman"/>
          <w:sz w:val="28"/>
          <w:szCs w:val="28"/>
          <w:lang w:val="uk-UA" w:eastAsia="uk-UA"/>
        </w:rPr>
        <w:t xml:space="preserve"> (зазвич</w:t>
      </w:r>
      <w:r>
        <w:rPr>
          <w:rFonts w:ascii="Times New Roman" w:eastAsia="Times New Roman" w:hAnsi="Times New Roman" w:cs="Times New Roman"/>
          <w:sz w:val="28"/>
          <w:szCs w:val="28"/>
          <w:lang w:val="uk-UA" w:eastAsia="uk-UA"/>
        </w:rPr>
        <w:t>ай ПІ-регулятора в даній схемі);</w:t>
      </w:r>
    </w:p>
    <w:p w14:paraId="39D00B73" w14:textId="225287C5" w:rsidR="00FF0938" w:rsidRPr="00FF0938" w:rsidRDefault="00FF0938" w:rsidP="00FF0938">
      <w:pPr>
        <w:spacing w:after="0" w:line="360" w:lineRule="auto"/>
        <w:ind w:left="709"/>
        <w:jc w:val="both"/>
        <w:rPr>
          <w:rFonts w:ascii="Times New Roman" w:eastAsia="Times New Roman" w:hAnsi="Times New Roman" w:cs="Times New Roman"/>
          <w:sz w:val="28"/>
          <w:szCs w:val="28"/>
          <w:lang w:val="uk-UA" w:eastAsia="uk-UA"/>
        </w:rPr>
      </w:pPr>
      <w:r w:rsidRPr="00FF0938">
        <w:rPr>
          <w:rFonts w:ascii="Times New Roman" w:eastAsia="Times New Roman" w:hAnsi="Times New Roman" w:cs="Times New Roman"/>
          <w:position w:val="-12"/>
          <w:sz w:val="28"/>
          <w:szCs w:val="28"/>
          <w:lang w:val="uk-UA" w:eastAsia="uk-UA"/>
        </w:rPr>
        <w:object w:dxaOrig="740" w:dyaOrig="380" w14:anchorId="1E94CC02">
          <v:shape id="_x0000_i1068" type="#_x0000_t75" style="width:37.35pt;height:19.35pt" o:ole="">
            <v:imagedata r:id="rId116" o:title=""/>
          </v:shape>
          <o:OLEObject Type="Embed" ProgID="Equation.DSMT4" ShapeID="_x0000_i1068" DrawAspect="Content" ObjectID="_1827424253" r:id="rId117"/>
        </w:object>
      </w:r>
      <w:r w:rsidRPr="00FF0938">
        <w:rPr>
          <w:rFonts w:ascii="Times New Roman" w:eastAsia="Times New Roman" w:hAnsi="Times New Roman" w:cs="Times New Roman"/>
          <w:sz w:val="28"/>
          <w:szCs w:val="28"/>
          <w:lang w:val="uk-UA" w:eastAsia="uk-UA"/>
        </w:rPr>
        <w:t xml:space="preserve"> – це </w:t>
      </w:r>
      <w:r w:rsidRPr="00FF0938">
        <w:rPr>
          <w:rFonts w:ascii="Times New Roman" w:eastAsia="Times New Roman" w:hAnsi="Times New Roman" w:cs="Times New Roman"/>
          <w:bCs/>
          <w:sz w:val="28"/>
          <w:szCs w:val="28"/>
          <w:lang w:val="uk-UA" w:eastAsia="uk-UA"/>
        </w:rPr>
        <w:t>передавальна функція динамічного коректора</w:t>
      </w:r>
      <w:r w:rsidRPr="00FF0938">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яка має специфічну структуру;</w:t>
      </w:r>
    </w:p>
    <w:p w14:paraId="29138E7F" w14:textId="28AD20F0" w:rsidR="00153731" w:rsidRDefault="00FF0938" w:rsidP="00036336">
      <w:pPr>
        <w:spacing w:after="0" w:line="360" w:lineRule="auto"/>
        <w:ind w:left="36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ab/>
      </w:r>
      <w:r w:rsidRPr="00FF0938">
        <w:rPr>
          <w:rFonts w:ascii="Times New Roman" w:eastAsia="Times New Roman" w:hAnsi="Times New Roman" w:cs="Times New Roman"/>
          <w:position w:val="-12"/>
          <w:sz w:val="28"/>
          <w:szCs w:val="28"/>
          <w:lang w:val="uk-UA" w:eastAsia="uk-UA"/>
        </w:rPr>
        <w:object w:dxaOrig="780" w:dyaOrig="380" w14:anchorId="1DE4DF66">
          <v:shape id="_x0000_i1069" type="#_x0000_t75" style="width:39.35pt;height:19.35pt" o:ole="">
            <v:imagedata r:id="rId118" o:title=""/>
          </v:shape>
          <o:OLEObject Type="Embed" ProgID="Equation.DSMT4" ShapeID="_x0000_i1069" DrawAspect="Content" ObjectID="_1827424254" r:id="rId119"/>
        </w:object>
      </w:r>
      <w:r w:rsidRPr="00FF0938">
        <w:rPr>
          <w:rFonts w:ascii="Times New Roman" w:eastAsia="Times New Roman" w:hAnsi="Times New Roman" w:cs="Times New Roman"/>
          <w:sz w:val="28"/>
          <w:szCs w:val="28"/>
          <w:lang w:val="uk-UA" w:eastAsia="uk-UA"/>
        </w:rPr>
        <w:t xml:space="preserve"> – це </w:t>
      </w:r>
      <w:r w:rsidRPr="00FF0938">
        <w:rPr>
          <w:rFonts w:ascii="Times New Roman" w:eastAsia="Times New Roman" w:hAnsi="Times New Roman" w:cs="Times New Roman"/>
          <w:bCs/>
          <w:sz w:val="28"/>
          <w:szCs w:val="28"/>
          <w:lang w:val="uk-UA" w:eastAsia="uk-UA"/>
        </w:rPr>
        <w:t>передавальна функція об'єкта керування</w:t>
      </w:r>
      <w:r w:rsidRPr="00FF0938">
        <w:rPr>
          <w:rFonts w:ascii="Times New Roman" w:eastAsia="Times New Roman" w:hAnsi="Times New Roman" w:cs="Times New Roman"/>
          <w:sz w:val="28"/>
          <w:szCs w:val="28"/>
          <w:lang w:val="uk-UA" w:eastAsia="uk-UA"/>
        </w:rPr>
        <w:t xml:space="preserve">. </w:t>
      </w:r>
    </w:p>
    <w:p w14:paraId="092A6118" w14:textId="3E557087" w:rsidR="00036336" w:rsidRDefault="00036336" w:rsidP="00036336">
      <w:pPr>
        <w:pStyle w:val="ac"/>
        <w:spacing w:before="0" w:beforeAutospacing="0" w:after="0" w:afterAutospacing="0" w:line="360" w:lineRule="auto"/>
        <w:ind w:firstLine="709"/>
        <w:jc w:val="both"/>
        <w:rPr>
          <w:sz w:val="28"/>
          <w:szCs w:val="28"/>
        </w:rPr>
      </w:pPr>
      <w:r w:rsidRPr="00036336">
        <w:rPr>
          <w:sz w:val="28"/>
          <w:szCs w:val="28"/>
        </w:rPr>
        <w:t>Перепишемо вираз (</w:t>
      </w:r>
      <w:r>
        <w:rPr>
          <w:sz w:val="28"/>
          <w:szCs w:val="28"/>
        </w:rPr>
        <w:t>4</w:t>
      </w:r>
      <w:r w:rsidRPr="00036336">
        <w:rPr>
          <w:sz w:val="28"/>
          <w:szCs w:val="28"/>
        </w:rPr>
        <w:t>.1) для передавальної функції розімкненої системи у наступній формі, розкриваючи дужки:</w:t>
      </w:r>
    </w:p>
    <w:p w14:paraId="6ECAC375" w14:textId="57516688" w:rsidR="00B566AF" w:rsidRDefault="00B566AF" w:rsidP="00B566AF">
      <w:pPr>
        <w:pStyle w:val="ac"/>
        <w:spacing w:before="0" w:beforeAutospacing="0" w:after="0" w:afterAutospacing="0" w:line="360" w:lineRule="auto"/>
        <w:ind w:firstLine="709"/>
        <w:jc w:val="right"/>
        <w:rPr>
          <w:sz w:val="28"/>
          <w:szCs w:val="28"/>
        </w:rPr>
      </w:pPr>
      <w:r w:rsidRPr="00B566AF">
        <w:rPr>
          <w:position w:val="-12"/>
          <w:sz w:val="28"/>
          <w:szCs w:val="28"/>
        </w:rPr>
        <w:object w:dxaOrig="4080" w:dyaOrig="380" w14:anchorId="38145455">
          <v:shape id="_x0000_i1070" type="#_x0000_t75" style="width:204pt;height:19.35pt" o:ole="">
            <v:imagedata r:id="rId120" o:title=""/>
          </v:shape>
          <o:OLEObject Type="Embed" ProgID="Equation.DSMT4" ShapeID="_x0000_i1070" DrawAspect="Content" ObjectID="_1827424255" r:id="rId121"/>
        </w:object>
      </w:r>
      <w:r>
        <w:rPr>
          <w:sz w:val="28"/>
          <w:szCs w:val="28"/>
        </w:rPr>
        <w:t xml:space="preserve">, </w:t>
      </w:r>
      <w:r>
        <w:rPr>
          <w:sz w:val="28"/>
          <w:szCs w:val="28"/>
        </w:rPr>
        <w:tab/>
      </w:r>
      <w:r>
        <w:rPr>
          <w:sz w:val="28"/>
          <w:szCs w:val="28"/>
        </w:rPr>
        <w:tab/>
      </w:r>
      <w:r>
        <w:rPr>
          <w:sz w:val="28"/>
          <w:szCs w:val="28"/>
        </w:rPr>
        <w:tab/>
      </w:r>
      <w:r>
        <w:rPr>
          <w:sz w:val="28"/>
          <w:szCs w:val="28"/>
        </w:rPr>
        <w:tab/>
        <w:t>(4.2)</w:t>
      </w:r>
    </w:p>
    <w:p w14:paraId="1BF27BEB" w14:textId="4F7D471C" w:rsidR="00036336" w:rsidRPr="00036336" w:rsidRDefault="00036336" w:rsidP="00036336">
      <w:pPr>
        <w:pStyle w:val="ac"/>
        <w:spacing w:before="0" w:beforeAutospacing="0" w:after="0" w:afterAutospacing="0" w:line="360" w:lineRule="auto"/>
        <w:ind w:firstLine="709"/>
        <w:jc w:val="both"/>
        <w:rPr>
          <w:sz w:val="28"/>
          <w:szCs w:val="28"/>
        </w:rPr>
      </w:pPr>
      <w:r w:rsidRPr="00036336">
        <w:rPr>
          <w:sz w:val="28"/>
          <w:szCs w:val="28"/>
        </w:rPr>
        <w:t>Виходячи з цієї формули (</w:t>
      </w:r>
      <w:r w:rsidR="00B566AF">
        <w:rPr>
          <w:sz w:val="28"/>
          <w:szCs w:val="28"/>
        </w:rPr>
        <w:t>4</w:t>
      </w:r>
      <w:r w:rsidRPr="00036336">
        <w:rPr>
          <w:sz w:val="28"/>
          <w:szCs w:val="28"/>
        </w:rPr>
        <w:t xml:space="preserve">.2), можна зробити висновок, що </w:t>
      </w:r>
      <w:r w:rsidRPr="00036336">
        <w:rPr>
          <w:bCs/>
          <w:sz w:val="28"/>
          <w:szCs w:val="28"/>
        </w:rPr>
        <w:t>амплітудно-фазова частотна характеристика (АФЧХ)</w:t>
      </w:r>
      <w:r w:rsidRPr="00036336">
        <w:rPr>
          <w:sz w:val="28"/>
          <w:szCs w:val="28"/>
        </w:rPr>
        <w:t xml:space="preserve"> розімкненої системи є </w:t>
      </w:r>
      <w:r w:rsidRPr="00036336">
        <w:rPr>
          <w:bCs/>
          <w:sz w:val="28"/>
          <w:szCs w:val="28"/>
        </w:rPr>
        <w:t>векторною різницею</w:t>
      </w:r>
      <w:r w:rsidRPr="00036336">
        <w:rPr>
          <w:sz w:val="28"/>
          <w:szCs w:val="28"/>
        </w:rPr>
        <w:t xml:space="preserve"> (оскільки в формулі присутній мінус) АФЧХ двох добутків:</w:t>
      </w:r>
    </w:p>
    <w:p w14:paraId="4088A6F6" w14:textId="4A7BFD0F" w:rsidR="00036336" w:rsidRPr="00036336" w:rsidRDefault="00036336" w:rsidP="00861669">
      <w:pPr>
        <w:pStyle w:val="ac"/>
        <w:numPr>
          <w:ilvl w:val="0"/>
          <w:numId w:val="7"/>
        </w:numPr>
        <w:spacing w:before="0" w:beforeAutospacing="0" w:after="0" w:afterAutospacing="0" w:line="360" w:lineRule="auto"/>
        <w:ind w:left="0" w:firstLine="709"/>
        <w:jc w:val="both"/>
        <w:rPr>
          <w:sz w:val="28"/>
          <w:szCs w:val="28"/>
        </w:rPr>
      </w:pPr>
      <w:r w:rsidRPr="00036336">
        <w:rPr>
          <w:sz w:val="28"/>
          <w:szCs w:val="28"/>
        </w:rPr>
        <w:t xml:space="preserve">АФЧХ добутку </w:t>
      </w:r>
      <w:r w:rsidR="00B566AF" w:rsidRPr="00B566AF">
        <w:rPr>
          <w:position w:val="-12"/>
          <w:sz w:val="28"/>
          <w:szCs w:val="28"/>
        </w:rPr>
        <w:object w:dxaOrig="1579" w:dyaOrig="380" w14:anchorId="77F33928">
          <v:shape id="_x0000_i1071" type="#_x0000_t75" style="width:78.65pt;height:19.35pt" o:ole="">
            <v:imagedata r:id="rId122" o:title=""/>
          </v:shape>
          <o:OLEObject Type="Embed" ProgID="Equation.DSMT4" ShapeID="_x0000_i1071" DrawAspect="Content" ObjectID="_1827424256" r:id="rId123"/>
        </w:object>
      </w:r>
      <w:r w:rsidR="00B566AF">
        <w:rPr>
          <w:sz w:val="28"/>
          <w:szCs w:val="28"/>
        </w:rPr>
        <w:t xml:space="preserve"> </w:t>
      </w:r>
      <w:r w:rsidRPr="00036336">
        <w:rPr>
          <w:sz w:val="28"/>
          <w:szCs w:val="28"/>
        </w:rPr>
        <w:t>(регулятор та об'єкт).</w:t>
      </w:r>
    </w:p>
    <w:p w14:paraId="5579F4DF" w14:textId="6B2F6442" w:rsidR="00036336" w:rsidRPr="00036336" w:rsidRDefault="00036336" w:rsidP="00861669">
      <w:pPr>
        <w:pStyle w:val="ac"/>
        <w:numPr>
          <w:ilvl w:val="0"/>
          <w:numId w:val="7"/>
        </w:numPr>
        <w:spacing w:before="0" w:beforeAutospacing="0" w:after="0" w:afterAutospacing="0" w:line="360" w:lineRule="auto"/>
        <w:ind w:left="0" w:firstLine="709"/>
        <w:jc w:val="both"/>
        <w:rPr>
          <w:sz w:val="28"/>
          <w:szCs w:val="28"/>
        </w:rPr>
      </w:pPr>
      <w:r w:rsidRPr="00036336">
        <w:rPr>
          <w:sz w:val="28"/>
          <w:szCs w:val="28"/>
        </w:rPr>
        <w:t xml:space="preserve">АФЧХ добутку </w:t>
      </w:r>
      <w:r w:rsidR="00B566AF" w:rsidRPr="00B566AF">
        <w:rPr>
          <w:position w:val="-12"/>
          <w:sz w:val="28"/>
          <w:szCs w:val="28"/>
        </w:rPr>
        <w:object w:dxaOrig="1600" w:dyaOrig="380" w14:anchorId="34C83F44">
          <v:shape id="_x0000_i1072" type="#_x0000_t75" style="width:80pt;height:19.35pt" o:ole="">
            <v:imagedata r:id="rId124" o:title=""/>
          </v:shape>
          <o:OLEObject Type="Embed" ProgID="Equation.DSMT4" ShapeID="_x0000_i1072" DrawAspect="Content" ObjectID="_1827424257" r:id="rId125"/>
        </w:object>
      </w:r>
      <w:r w:rsidR="00B566AF" w:rsidRPr="00036336">
        <w:rPr>
          <w:sz w:val="28"/>
          <w:szCs w:val="28"/>
        </w:rPr>
        <w:t xml:space="preserve"> </w:t>
      </w:r>
      <w:r w:rsidRPr="00036336">
        <w:rPr>
          <w:sz w:val="28"/>
          <w:szCs w:val="28"/>
        </w:rPr>
        <w:t>(коректор та об'єкт).</w:t>
      </w:r>
    </w:p>
    <w:p w14:paraId="42B3F01E" w14:textId="3A41D8E9" w:rsidR="00036336" w:rsidRPr="00036336" w:rsidRDefault="00036336" w:rsidP="00036336">
      <w:pPr>
        <w:pStyle w:val="ac"/>
        <w:spacing w:before="0" w:beforeAutospacing="0" w:after="0" w:afterAutospacing="0" w:line="360" w:lineRule="auto"/>
        <w:ind w:firstLine="709"/>
        <w:jc w:val="both"/>
        <w:rPr>
          <w:sz w:val="28"/>
          <w:szCs w:val="28"/>
        </w:rPr>
      </w:pPr>
      <w:r w:rsidRPr="00036336">
        <w:rPr>
          <w:sz w:val="28"/>
          <w:szCs w:val="28"/>
        </w:rPr>
        <w:t xml:space="preserve">У випадку, коли </w:t>
      </w:r>
      <w:r w:rsidRPr="00036336">
        <w:rPr>
          <w:bCs/>
          <w:sz w:val="28"/>
          <w:szCs w:val="28"/>
        </w:rPr>
        <w:t>динамічний коректор відсутній</w:t>
      </w:r>
      <w:r w:rsidRPr="00036336">
        <w:rPr>
          <w:sz w:val="28"/>
          <w:szCs w:val="28"/>
        </w:rPr>
        <w:t xml:space="preserve"> у контурі керування, передавальна функція розімкненої системи спрощується до вигляду:</w:t>
      </w:r>
    </w:p>
    <w:p w14:paraId="4D53716F" w14:textId="5E935BD8" w:rsidR="00036336" w:rsidRPr="00036336" w:rsidRDefault="00B566AF" w:rsidP="00B566AF">
      <w:pPr>
        <w:pStyle w:val="ac"/>
        <w:spacing w:before="0" w:beforeAutospacing="0" w:after="0" w:afterAutospacing="0" w:line="360" w:lineRule="auto"/>
        <w:ind w:firstLine="709"/>
        <w:jc w:val="right"/>
        <w:rPr>
          <w:sz w:val="28"/>
          <w:szCs w:val="28"/>
        </w:rPr>
      </w:pPr>
      <w:r w:rsidRPr="00B566AF">
        <w:rPr>
          <w:position w:val="-12"/>
          <w:sz w:val="28"/>
          <w:szCs w:val="28"/>
        </w:rPr>
        <w:object w:dxaOrig="2439" w:dyaOrig="380" w14:anchorId="268F3290">
          <v:shape id="_x0000_i1073" type="#_x0000_t75" style="width:122pt;height:19.35pt" o:ole="">
            <v:imagedata r:id="rId126" o:title=""/>
          </v:shape>
          <o:OLEObject Type="Embed" ProgID="Equation.DSMT4" ShapeID="_x0000_i1073" DrawAspect="Content" ObjectID="_1827424258" r:id="rId127"/>
        </w:object>
      </w:r>
      <w:r>
        <w:rPr>
          <w:sz w:val="28"/>
          <w:szCs w:val="28"/>
        </w:rPr>
        <w:t>.</w:t>
      </w:r>
      <w:r>
        <w:rPr>
          <w:sz w:val="28"/>
          <w:szCs w:val="28"/>
        </w:rPr>
        <w:tab/>
      </w:r>
      <w:r>
        <w:rPr>
          <w:sz w:val="28"/>
          <w:szCs w:val="28"/>
        </w:rPr>
        <w:tab/>
      </w:r>
      <w:r>
        <w:rPr>
          <w:sz w:val="28"/>
          <w:szCs w:val="28"/>
        </w:rPr>
        <w:tab/>
      </w:r>
      <w:r>
        <w:rPr>
          <w:sz w:val="28"/>
          <w:szCs w:val="28"/>
        </w:rPr>
        <w:tab/>
      </w:r>
      <w:r>
        <w:rPr>
          <w:sz w:val="28"/>
          <w:szCs w:val="28"/>
        </w:rPr>
        <w:tab/>
      </w:r>
      <w:r w:rsidRPr="00036336">
        <w:rPr>
          <w:sz w:val="28"/>
          <w:szCs w:val="28"/>
        </w:rPr>
        <w:t xml:space="preserve"> </w:t>
      </w:r>
      <w:r w:rsidR="00036336" w:rsidRPr="00036336">
        <w:rPr>
          <w:sz w:val="28"/>
          <w:szCs w:val="28"/>
        </w:rPr>
        <w:t>(</w:t>
      </w:r>
      <w:r>
        <w:rPr>
          <w:sz w:val="28"/>
          <w:szCs w:val="28"/>
        </w:rPr>
        <w:t>4</w:t>
      </w:r>
      <w:r w:rsidR="00036336" w:rsidRPr="00036336">
        <w:rPr>
          <w:sz w:val="28"/>
          <w:szCs w:val="28"/>
        </w:rPr>
        <w:t>.3)</w:t>
      </w:r>
    </w:p>
    <w:p w14:paraId="15337B87" w14:textId="22863E35" w:rsidR="00036336" w:rsidRDefault="00036336" w:rsidP="00036336">
      <w:pPr>
        <w:pStyle w:val="ac"/>
        <w:spacing w:before="0" w:beforeAutospacing="0" w:after="0" w:afterAutospacing="0" w:line="360" w:lineRule="auto"/>
        <w:ind w:firstLine="709"/>
        <w:jc w:val="both"/>
        <w:rPr>
          <w:sz w:val="28"/>
          <w:szCs w:val="28"/>
        </w:rPr>
      </w:pPr>
      <w:r w:rsidRPr="00036336">
        <w:rPr>
          <w:sz w:val="28"/>
          <w:szCs w:val="28"/>
        </w:rPr>
        <w:lastRenderedPageBreak/>
        <w:t xml:space="preserve">Це означає, що без коректора передавальна функція </w:t>
      </w:r>
      <w:proofErr w:type="spellStart"/>
      <w:r w:rsidRPr="00132643">
        <w:rPr>
          <w:rStyle w:val="math-inline"/>
          <w:i/>
          <w:sz w:val="28"/>
          <w:szCs w:val="28"/>
        </w:rPr>
        <w:t>W</w:t>
      </w:r>
      <w:r w:rsidR="00132643" w:rsidRPr="00132643">
        <w:rPr>
          <w:rStyle w:val="math-inline"/>
          <w:i/>
          <w:sz w:val="28"/>
          <w:szCs w:val="28"/>
          <w:vertAlign w:val="subscript"/>
        </w:rPr>
        <w:t>пс</w:t>
      </w:r>
      <w:proofErr w:type="spellEnd"/>
      <w:r w:rsidR="00132643" w:rsidRPr="00132643">
        <w:rPr>
          <w:rStyle w:val="math-inline"/>
          <w:i/>
          <w:sz w:val="28"/>
          <w:szCs w:val="28"/>
        </w:rPr>
        <w:t>(</w:t>
      </w:r>
      <w:r w:rsidR="00132643" w:rsidRPr="00132643">
        <w:rPr>
          <w:rStyle w:val="math-inline"/>
          <w:i/>
          <w:sz w:val="28"/>
          <w:szCs w:val="28"/>
          <w:lang w:val="en-US"/>
        </w:rPr>
        <w:t>s</w:t>
      </w:r>
      <w:r w:rsidR="00132643" w:rsidRPr="00132643">
        <w:rPr>
          <w:rStyle w:val="math-inline"/>
          <w:i/>
          <w:sz w:val="28"/>
          <w:szCs w:val="28"/>
        </w:rPr>
        <w:t>)</w:t>
      </w:r>
      <w:r w:rsidRPr="00036336">
        <w:rPr>
          <w:sz w:val="28"/>
          <w:szCs w:val="28"/>
        </w:rPr>
        <w:t xml:space="preserve"> </w:t>
      </w:r>
      <w:r w:rsidRPr="00036336">
        <w:rPr>
          <w:bCs/>
          <w:sz w:val="28"/>
          <w:szCs w:val="28"/>
        </w:rPr>
        <w:t>ідентична першому доданку</w:t>
      </w:r>
      <w:r w:rsidRPr="00036336">
        <w:rPr>
          <w:sz w:val="28"/>
          <w:szCs w:val="28"/>
        </w:rPr>
        <w:t xml:space="preserve"> у формулі (</w:t>
      </w:r>
      <w:r w:rsidR="00132643">
        <w:rPr>
          <w:sz w:val="28"/>
          <w:szCs w:val="28"/>
          <w:lang w:val="en-US"/>
        </w:rPr>
        <w:t>4</w:t>
      </w:r>
      <w:r w:rsidRPr="00036336">
        <w:rPr>
          <w:sz w:val="28"/>
          <w:szCs w:val="28"/>
        </w:rPr>
        <w:t>.2).</w:t>
      </w:r>
    </w:p>
    <w:p w14:paraId="3DA7E323" w14:textId="1519177E" w:rsidR="003137DA" w:rsidRPr="003137DA" w:rsidRDefault="003137DA" w:rsidP="003137DA">
      <w:pPr>
        <w:pStyle w:val="ac"/>
        <w:spacing w:before="0" w:beforeAutospacing="0" w:after="0" w:afterAutospacing="0" w:line="360" w:lineRule="auto"/>
        <w:ind w:firstLine="709"/>
        <w:jc w:val="both"/>
        <w:rPr>
          <w:sz w:val="28"/>
          <w:szCs w:val="28"/>
        </w:rPr>
      </w:pPr>
      <w:r w:rsidRPr="003137DA">
        <w:rPr>
          <w:sz w:val="28"/>
          <w:szCs w:val="28"/>
        </w:rPr>
        <w:t xml:space="preserve">Якщо припустити, що передавальні функції регулятора та об'єкта керування є </w:t>
      </w:r>
      <w:r w:rsidRPr="003137DA">
        <w:rPr>
          <w:bCs/>
          <w:sz w:val="28"/>
          <w:szCs w:val="28"/>
        </w:rPr>
        <w:t>відомими та мають незмінні параметри</w:t>
      </w:r>
      <w:r w:rsidRPr="003137DA">
        <w:rPr>
          <w:sz w:val="28"/>
          <w:szCs w:val="28"/>
        </w:rPr>
        <w:t xml:space="preserve">, тоді АФЧХ добутку </w:t>
      </w:r>
      <w:r w:rsidRPr="003137DA">
        <w:rPr>
          <w:position w:val="-12"/>
          <w:sz w:val="28"/>
          <w:szCs w:val="28"/>
        </w:rPr>
        <w:object w:dxaOrig="920" w:dyaOrig="380" w14:anchorId="30E80294">
          <v:shape id="_x0000_i1074" type="#_x0000_t75" style="width:46pt;height:19.35pt" o:ole="">
            <v:imagedata r:id="rId128" o:title=""/>
          </v:shape>
          <o:OLEObject Type="Embed" ProgID="Equation.DSMT4" ShapeID="_x0000_i1074" DrawAspect="Content" ObjectID="_1827424259" r:id="rId129"/>
        </w:object>
      </w:r>
      <w:r w:rsidRPr="003137DA">
        <w:rPr>
          <w:sz w:val="28"/>
          <w:szCs w:val="28"/>
        </w:rPr>
        <w:t xml:space="preserve">набуває статусу </w:t>
      </w:r>
      <w:r w:rsidRPr="003137DA">
        <w:rPr>
          <w:bCs/>
          <w:sz w:val="28"/>
          <w:szCs w:val="28"/>
        </w:rPr>
        <w:t>коригувальної частотної характеристики</w:t>
      </w:r>
      <w:r w:rsidRPr="003137DA">
        <w:rPr>
          <w:sz w:val="28"/>
          <w:szCs w:val="28"/>
        </w:rPr>
        <w:t xml:space="preserve"> (КЧХ) по відношенню до основної АФЧХ добутку</w:t>
      </w:r>
      <w:r>
        <w:rPr>
          <w:sz w:val="28"/>
          <w:szCs w:val="28"/>
        </w:rPr>
        <w:t xml:space="preserve"> </w:t>
      </w:r>
      <w:r w:rsidRPr="003137DA">
        <w:rPr>
          <w:position w:val="-12"/>
          <w:sz w:val="28"/>
          <w:szCs w:val="28"/>
        </w:rPr>
        <w:object w:dxaOrig="900" w:dyaOrig="380" w14:anchorId="76819A23">
          <v:shape id="_x0000_i1075" type="#_x0000_t75" style="width:45.35pt;height:19.35pt" o:ole="">
            <v:imagedata r:id="rId130" o:title=""/>
          </v:shape>
          <o:OLEObject Type="Embed" ProgID="Equation.DSMT4" ShapeID="_x0000_i1075" DrawAspect="Content" ObjectID="_1827424260" r:id="rId131"/>
        </w:object>
      </w:r>
      <w:r w:rsidRPr="003137DA">
        <w:rPr>
          <w:sz w:val="28"/>
          <w:szCs w:val="28"/>
        </w:rPr>
        <w:t>.</w:t>
      </w:r>
    </w:p>
    <w:p w14:paraId="6CC198D8" w14:textId="074AEE7C" w:rsidR="003137DA" w:rsidRPr="003137DA" w:rsidRDefault="003137DA" w:rsidP="003137DA">
      <w:pPr>
        <w:pStyle w:val="ac"/>
        <w:spacing w:before="0" w:beforeAutospacing="0" w:after="0" w:afterAutospacing="0" w:line="360" w:lineRule="auto"/>
        <w:ind w:firstLine="709"/>
        <w:jc w:val="both"/>
        <w:rPr>
          <w:sz w:val="28"/>
          <w:szCs w:val="28"/>
        </w:rPr>
      </w:pPr>
      <w:r w:rsidRPr="003137DA">
        <w:rPr>
          <w:sz w:val="28"/>
          <w:szCs w:val="28"/>
        </w:rPr>
        <w:t>Вплив цієї коригувальної АФЧХ на загальну характеристику роз</w:t>
      </w:r>
      <w:r>
        <w:rPr>
          <w:sz w:val="28"/>
          <w:szCs w:val="28"/>
        </w:rPr>
        <w:t>імкненої системи зображений на р</w:t>
      </w:r>
      <w:r w:rsidRPr="003137DA">
        <w:rPr>
          <w:sz w:val="28"/>
          <w:szCs w:val="28"/>
        </w:rPr>
        <w:t xml:space="preserve">ис. </w:t>
      </w:r>
      <w:r>
        <w:rPr>
          <w:sz w:val="28"/>
          <w:szCs w:val="28"/>
        </w:rPr>
        <w:t>4</w:t>
      </w:r>
      <w:r w:rsidRPr="003137DA">
        <w:rPr>
          <w:sz w:val="28"/>
          <w:szCs w:val="28"/>
        </w:rPr>
        <w:t>.2.</w:t>
      </w:r>
    </w:p>
    <w:p w14:paraId="62C82469" w14:textId="77777777" w:rsidR="003137DA" w:rsidRDefault="003137DA" w:rsidP="003137DA">
      <w:pPr>
        <w:pStyle w:val="ac"/>
        <w:spacing w:before="0" w:beforeAutospacing="0" w:after="0" w:afterAutospacing="0" w:line="360" w:lineRule="auto"/>
        <w:ind w:firstLine="709"/>
        <w:jc w:val="both"/>
        <w:rPr>
          <w:sz w:val="28"/>
          <w:szCs w:val="28"/>
        </w:rPr>
      </w:pPr>
    </w:p>
    <w:p w14:paraId="5CF0865B" w14:textId="65B7834C" w:rsidR="003137DA" w:rsidRDefault="003137DA" w:rsidP="003137DA">
      <w:pPr>
        <w:pStyle w:val="ac"/>
        <w:spacing w:before="0" w:beforeAutospacing="0" w:after="0" w:afterAutospacing="0" w:line="360" w:lineRule="auto"/>
        <w:ind w:firstLine="709"/>
        <w:jc w:val="center"/>
        <w:rPr>
          <w:sz w:val="28"/>
          <w:szCs w:val="28"/>
        </w:rPr>
      </w:pPr>
      <w:r w:rsidRPr="003137DA">
        <w:rPr>
          <w:noProof/>
          <w:sz w:val="28"/>
          <w:szCs w:val="28"/>
        </w:rPr>
        <w:drawing>
          <wp:inline distT="0" distB="0" distL="0" distR="0" wp14:anchorId="658715D2" wp14:editId="6CF748FA">
            <wp:extent cx="3039745" cy="4529455"/>
            <wp:effectExtent l="0" t="0" r="8255" b="444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039745" cy="4529455"/>
                    </a:xfrm>
                    <a:prstGeom prst="rect">
                      <a:avLst/>
                    </a:prstGeom>
                    <a:noFill/>
                    <a:ln>
                      <a:noFill/>
                    </a:ln>
                  </pic:spPr>
                </pic:pic>
              </a:graphicData>
            </a:graphic>
          </wp:inline>
        </w:drawing>
      </w:r>
    </w:p>
    <w:p w14:paraId="0944F4E5" w14:textId="25D8340B" w:rsidR="003137DA" w:rsidRDefault="003137DA" w:rsidP="003137DA">
      <w:pPr>
        <w:pStyle w:val="ac"/>
        <w:spacing w:before="0" w:beforeAutospacing="0" w:after="0" w:afterAutospacing="0" w:line="360" w:lineRule="auto"/>
        <w:ind w:firstLine="709"/>
        <w:jc w:val="both"/>
        <w:rPr>
          <w:sz w:val="28"/>
          <w:szCs w:val="28"/>
        </w:rPr>
      </w:pPr>
      <w:r>
        <w:rPr>
          <w:sz w:val="28"/>
          <w:szCs w:val="28"/>
        </w:rPr>
        <w:t xml:space="preserve">Рис. 4.2. Вплив коректора на </w:t>
      </w:r>
      <w:r w:rsidR="007A1EB0">
        <w:rPr>
          <w:sz w:val="28"/>
          <w:szCs w:val="28"/>
        </w:rPr>
        <w:t>а</w:t>
      </w:r>
      <w:r>
        <w:rPr>
          <w:sz w:val="28"/>
          <w:szCs w:val="28"/>
        </w:rPr>
        <w:t>мплітудно-фазову характеристику</w:t>
      </w:r>
    </w:p>
    <w:p w14:paraId="72514AE2" w14:textId="3EDAE113" w:rsidR="007A1EB0" w:rsidRDefault="007A1EB0" w:rsidP="003137DA">
      <w:pPr>
        <w:pStyle w:val="ac"/>
        <w:spacing w:before="0" w:beforeAutospacing="0" w:after="0" w:afterAutospacing="0" w:line="360" w:lineRule="auto"/>
        <w:ind w:firstLine="709"/>
        <w:jc w:val="both"/>
        <w:rPr>
          <w:sz w:val="28"/>
          <w:szCs w:val="28"/>
        </w:rPr>
      </w:pPr>
    </w:p>
    <w:p w14:paraId="5A117C38" w14:textId="3E147FE2" w:rsidR="003137DA" w:rsidRDefault="003137DA" w:rsidP="003137DA">
      <w:pPr>
        <w:pStyle w:val="ac"/>
        <w:spacing w:before="0" w:beforeAutospacing="0" w:after="0" w:afterAutospacing="0" w:line="360" w:lineRule="auto"/>
        <w:ind w:firstLine="709"/>
        <w:jc w:val="both"/>
        <w:rPr>
          <w:sz w:val="28"/>
          <w:szCs w:val="28"/>
        </w:rPr>
      </w:pPr>
      <w:r>
        <w:rPr>
          <w:sz w:val="28"/>
          <w:szCs w:val="28"/>
        </w:rPr>
        <w:t>Як демонструє р</w:t>
      </w:r>
      <w:r w:rsidRPr="003137DA">
        <w:rPr>
          <w:sz w:val="28"/>
          <w:szCs w:val="28"/>
        </w:rPr>
        <w:t xml:space="preserve">ис. 3.2, введення АФЧХ добутку </w:t>
      </w:r>
      <w:r w:rsidR="007A1EB0" w:rsidRPr="003137DA">
        <w:rPr>
          <w:position w:val="-12"/>
          <w:sz w:val="28"/>
          <w:szCs w:val="28"/>
        </w:rPr>
        <w:object w:dxaOrig="920" w:dyaOrig="380" w14:anchorId="47E394B8">
          <v:shape id="_x0000_i1076" type="#_x0000_t75" style="width:46pt;height:19.35pt" o:ole="">
            <v:imagedata r:id="rId128" o:title=""/>
          </v:shape>
          <o:OLEObject Type="Embed" ProgID="Equation.DSMT4" ShapeID="_x0000_i1076" DrawAspect="Content" ObjectID="_1827424261" r:id="rId133"/>
        </w:object>
      </w:r>
      <w:r w:rsidRPr="003137DA">
        <w:rPr>
          <w:sz w:val="28"/>
          <w:szCs w:val="28"/>
        </w:rPr>
        <w:t xml:space="preserve"> призводить до </w:t>
      </w:r>
      <w:r w:rsidRPr="003137DA">
        <w:rPr>
          <w:bCs/>
          <w:sz w:val="28"/>
          <w:szCs w:val="28"/>
        </w:rPr>
        <w:t>зсуву АФЧХ</w:t>
      </w:r>
      <w:r w:rsidRPr="003137DA">
        <w:rPr>
          <w:sz w:val="28"/>
          <w:szCs w:val="28"/>
        </w:rPr>
        <w:t xml:space="preserve"> розімкненої системи </w:t>
      </w:r>
      <w:r w:rsidRPr="003137DA">
        <w:rPr>
          <w:bCs/>
          <w:sz w:val="28"/>
          <w:szCs w:val="28"/>
        </w:rPr>
        <w:t xml:space="preserve">подалі від критичної точки </w:t>
      </w:r>
      <w:r w:rsidRPr="003137DA">
        <w:rPr>
          <w:rStyle w:val="math-inline"/>
          <w:bCs/>
          <w:sz w:val="28"/>
          <w:szCs w:val="28"/>
        </w:rPr>
        <w:t>(-1; j0)</w:t>
      </w:r>
      <w:r w:rsidRPr="003137DA">
        <w:rPr>
          <w:sz w:val="28"/>
          <w:szCs w:val="28"/>
        </w:rPr>
        <w:t xml:space="preserve">. Такий зсув забезпечує </w:t>
      </w:r>
      <w:r w:rsidRPr="003137DA">
        <w:rPr>
          <w:bCs/>
          <w:sz w:val="28"/>
          <w:szCs w:val="28"/>
        </w:rPr>
        <w:t>збільшення запасу стійкості</w:t>
      </w:r>
      <w:r w:rsidRPr="003137DA">
        <w:rPr>
          <w:sz w:val="28"/>
          <w:szCs w:val="28"/>
        </w:rPr>
        <w:t xml:space="preserve"> системи, як за </w:t>
      </w:r>
      <w:r w:rsidRPr="003137DA">
        <w:rPr>
          <w:bCs/>
          <w:sz w:val="28"/>
          <w:szCs w:val="28"/>
        </w:rPr>
        <w:t>підсиленням</w:t>
      </w:r>
      <w:r w:rsidRPr="003137DA">
        <w:rPr>
          <w:sz w:val="28"/>
          <w:szCs w:val="28"/>
        </w:rPr>
        <w:t xml:space="preserve">, так і за </w:t>
      </w:r>
      <w:r w:rsidRPr="003137DA">
        <w:rPr>
          <w:bCs/>
          <w:sz w:val="28"/>
          <w:szCs w:val="28"/>
        </w:rPr>
        <w:t>фазою</w:t>
      </w:r>
      <w:r w:rsidRPr="003137DA">
        <w:rPr>
          <w:sz w:val="28"/>
          <w:szCs w:val="28"/>
        </w:rPr>
        <w:t>.</w:t>
      </w:r>
    </w:p>
    <w:p w14:paraId="2EB6D37A" w14:textId="07F491EC" w:rsidR="001339C7" w:rsidRPr="001339C7" w:rsidRDefault="001339C7" w:rsidP="001339C7">
      <w:pPr>
        <w:pStyle w:val="ac"/>
        <w:spacing w:before="0" w:beforeAutospacing="0" w:after="0" w:afterAutospacing="0" w:line="360" w:lineRule="auto"/>
        <w:ind w:firstLine="709"/>
        <w:jc w:val="both"/>
        <w:rPr>
          <w:sz w:val="28"/>
          <w:szCs w:val="28"/>
        </w:rPr>
      </w:pPr>
      <w:r w:rsidRPr="001339C7">
        <w:rPr>
          <w:sz w:val="28"/>
          <w:szCs w:val="28"/>
        </w:rPr>
        <w:lastRenderedPageBreak/>
        <w:t xml:space="preserve">Як </w:t>
      </w:r>
      <w:r w:rsidRPr="001339C7">
        <w:rPr>
          <w:bCs/>
          <w:sz w:val="28"/>
          <w:szCs w:val="28"/>
        </w:rPr>
        <w:t>ключовий критерій</w:t>
      </w:r>
      <w:r w:rsidRPr="001339C7">
        <w:rPr>
          <w:sz w:val="28"/>
          <w:szCs w:val="28"/>
        </w:rPr>
        <w:t xml:space="preserve"> для запропонованої методики налаштування динамічного коректора використовується </w:t>
      </w:r>
      <w:r w:rsidRPr="001339C7">
        <w:rPr>
          <w:bCs/>
          <w:sz w:val="28"/>
          <w:szCs w:val="28"/>
        </w:rPr>
        <w:t xml:space="preserve">радіус кола, центрованого у критичній точці </w:t>
      </w:r>
      <w:r w:rsidRPr="001339C7">
        <w:rPr>
          <w:rStyle w:val="math-inline"/>
          <w:bCs/>
          <w:sz w:val="28"/>
          <w:szCs w:val="28"/>
        </w:rPr>
        <w:t>(-1; j0)</w:t>
      </w:r>
      <w:r w:rsidRPr="001339C7">
        <w:rPr>
          <w:sz w:val="28"/>
          <w:szCs w:val="28"/>
        </w:rPr>
        <w:t xml:space="preserve"> на частотній площині </w:t>
      </w:r>
      <w:proofErr w:type="spellStart"/>
      <w:r w:rsidRPr="001339C7">
        <w:rPr>
          <w:sz w:val="28"/>
          <w:szCs w:val="28"/>
        </w:rPr>
        <w:t>Найквіста</w:t>
      </w:r>
      <w:proofErr w:type="spellEnd"/>
      <w:r w:rsidRPr="001339C7">
        <w:rPr>
          <w:sz w:val="28"/>
          <w:szCs w:val="28"/>
        </w:rPr>
        <w:t>.</w:t>
      </w:r>
    </w:p>
    <w:p w14:paraId="36DBC9AF" w14:textId="718B8316" w:rsidR="001339C7" w:rsidRDefault="001339C7" w:rsidP="001339C7">
      <w:pPr>
        <w:pStyle w:val="ac"/>
        <w:spacing w:before="0" w:beforeAutospacing="0" w:after="0" w:afterAutospacing="0" w:line="360" w:lineRule="auto"/>
        <w:ind w:firstLine="709"/>
        <w:jc w:val="both"/>
        <w:rPr>
          <w:sz w:val="28"/>
          <w:szCs w:val="28"/>
        </w:rPr>
      </w:pPr>
      <w:r w:rsidRPr="001339C7">
        <w:rPr>
          <w:sz w:val="28"/>
          <w:szCs w:val="28"/>
        </w:rPr>
        <w:t xml:space="preserve">Суть критерію полягає в наступному: якщо </w:t>
      </w:r>
      <w:r w:rsidRPr="001339C7">
        <w:rPr>
          <w:bCs/>
          <w:sz w:val="28"/>
          <w:szCs w:val="28"/>
        </w:rPr>
        <w:t>АФЧХ розімкненої системи (РС) перетинає або потрапляє всередину цього кола заданого радіуса</w:t>
      </w:r>
      <w:r w:rsidRPr="001339C7">
        <w:rPr>
          <w:sz w:val="28"/>
          <w:szCs w:val="28"/>
        </w:rPr>
        <w:t xml:space="preserve">, це свідчить про </w:t>
      </w:r>
      <w:r w:rsidRPr="001339C7">
        <w:rPr>
          <w:bCs/>
          <w:sz w:val="28"/>
          <w:szCs w:val="28"/>
        </w:rPr>
        <w:t>надмірне наближення</w:t>
      </w:r>
      <w:r w:rsidRPr="001339C7">
        <w:rPr>
          <w:sz w:val="28"/>
          <w:szCs w:val="28"/>
        </w:rPr>
        <w:t xml:space="preserve"> до точки </w:t>
      </w:r>
      <w:r w:rsidRPr="001339C7">
        <w:rPr>
          <w:rStyle w:val="math-inline"/>
          <w:sz w:val="28"/>
          <w:szCs w:val="28"/>
        </w:rPr>
        <w:t>(-1; j0)</w:t>
      </w:r>
      <w:r w:rsidRPr="001339C7">
        <w:rPr>
          <w:sz w:val="28"/>
          <w:szCs w:val="28"/>
        </w:rPr>
        <w:t xml:space="preserve"> (границі стійкості). У цьому випадку необхідно </w:t>
      </w:r>
      <w:r w:rsidRPr="001339C7">
        <w:rPr>
          <w:bCs/>
          <w:sz w:val="28"/>
          <w:szCs w:val="28"/>
        </w:rPr>
        <w:t>скоригувати параметри коректора</w:t>
      </w:r>
      <w:r w:rsidRPr="001339C7">
        <w:rPr>
          <w:sz w:val="28"/>
          <w:szCs w:val="28"/>
        </w:rPr>
        <w:t xml:space="preserve"> таким чином, щоб </w:t>
      </w:r>
      <w:r w:rsidRPr="001339C7">
        <w:rPr>
          <w:bCs/>
          <w:sz w:val="28"/>
          <w:szCs w:val="28"/>
        </w:rPr>
        <w:t>віддалити АФЧХ РС на прийнятну безпечну відстань</w:t>
      </w:r>
      <w:r w:rsidRPr="001339C7">
        <w:rPr>
          <w:sz w:val="28"/>
          <w:szCs w:val="28"/>
        </w:rPr>
        <w:t xml:space="preserve">. Важливою умовою є те, що це коригування має бути виконане </w:t>
      </w:r>
      <w:r w:rsidRPr="001339C7">
        <w:rPr>
          <w:bCs/>
          <w:sz w:val="28"/>
          <w:szCs w:val="28"/>
        </w:rPr>
        <w:t>без зменшення коефіцієнта підсилення</w:t>
      </w:r>
      <w:r w:rsidRPr="001339C7">
        <w:rPr>
          <w:sz w:val="28"/>
          <w:szCs w:val="28"/>
        </w:rPr>
        <w:t xml:space="preserve"> основного регулятора.</w:t>
      </w:r>
    </w:p>
    <w:p w14:paraId="1030CAEC" w14:textId="5A4D2393" w:rsidR="001339C7" w:rsidRDefault="001339C7" w:rsidP="001339C7">
      <w:pPr>
        <w:pStyle w:val="ac"/>
        <w:spacing w:before="0" w:beforeAutospacing="0" w:after="0" w:afterAutospacing="0" w:line="360" w:lineRule="auto"/>
        <w:ind w:firstLine="709"/>
        <w:jc w:val="both"/>
        <w:rPr>
          <w:sz w:val="28"/>
          <w:szCs w:val="28"/>
        </w:rPr>
      </w:pPr>
    </w:p>
    <w:p w14:paraId="5C5AAD4B" w14:textId="5E6A551C" w:rsidR="001339C7" w:rsidRDefault="008164C6" w:rsidP="001339C7">
      <w:pPr>
        <w:pStyle w:val="ac"/>
        <w:spacing w:before="0" w:beforeAutospacing="0" w:after="0" w:afterAutospacing="0" w:line="360" w:lineRule="auto"/>
        <w:ind w:firstLine="709"/>
        <w:jc w:val="both"/>
        <w:rPr>
          <w:b/>
          <w:sz w:val="28"/>
          <w:szCs w:val="28"/>
        </w:rPr>
      </w:pPr>
      <w:r w:rsidRPr="008164C6">
        <w:rPr>
          <w:b/>
          <w:sz w:val="28"/>
          <w:szCs w:val="28"/>
        </w:rPr>
        <w:t>4.2. Показники якості розроблених систем керування</w:t>
      </w:r>
    </w:p>
    <w:p w14:paraId="304FFF72" w14:textId="77777777" w:rsidR="008164C6" w:rsidRPr="008164C6" w:rsidRDefault="008164C6" w:rsidP="001339C7">
      <w:pPr>
        <w:pStyle w:val="ac"/>
        <w:spacing w:before="0" w:beforeAutospacing="0" w:after="0" w:afterAutospacing="0" w:line="360" w:lineRule="auto"/>
        <w:ind w:firstLine="709"/>
        <w:jc w:val="both"/>
        <w:rPr>
          <w:b/>
          <w:sz w:val="28"/>
          <w:szCs w:val="28"/>
        </w:rPr>
      </w:pPr>
    </w:p>
    <w:p w14:paraId="0DC994D9" w14:textId="1F76C549" w:rsidR="008164C6" w:rsidRDefault="008164C6" w:rsidP="008164C6">
      <w:pPr>
        <w:pStyle w:val="ac"/>
        <w:spacing w:before="0" w:beforeAutospacing="0" w:after="0" w:afterAutospacing="0" w:line="360" w:lineRule="auto"/>
        <w:ind w:firstLine="709"/>
        <w:jc w:val="both"/>
        <w:rPr>
          <w:sz w:val="28"/>
          <w:szCs w:val="28"/>
        </w:rPr>
      </w:pPr>
      <w:r w:rsidRPr="008164C6">
        <w:rPr>
          <w:bCs/>
          <w:sz w:val="28"/>
          <w:szCs w:val="28"/>
        </w:rPr>
        <w:t>Прямі показники якості</w:t>
      </w:r>
      <w:r w:rsidRPr="008164C6">
        <w:rPr>
          <w:sz w:val="28"/>
          <w:szCs w:val="28"/>
        </w:rPr>
        <w:t xml:space="preserve"> перехідних процесів будуть визначені для </w:t>
      </w:r>
      <w:r w:rsidRPr="008164C6">
        <w:rPr>
          <w:bCs/>
          <w:sz w:val="28"/>
          <w:szCs w:val="28"/>
        </w:rPr>
        <w:t>зовнішнього контуру керування</w:t>
      </w:r>
      <w:r w:rsidRPr="008164C6">
        <w:rPr>
          <w:sz w:val="28"/>
          <w:szCs w:val="28"/>
        </w:rPr>
        <w:t xml:space="preserve">. Для аналізу використано три різні структурні конфігурації: каскадна схема, що працює </w:t>
      </w:r>
      <w:r w:rsidRPr="008164C6">
        <w:rPr>
          <w:bCs/>
          <w:sz w:val="28"/>
          <w:szCs w:val="28"/>
        </w:rPr>
        <w:t>без використання динамічних коректорів</w:t>
      </w:r>
      <w:r w:rsidRPr="008164C6">
        <w:rPr>
          <w:sz w:val="28"/>
          <w:szCs w:val="28"/>
        </w:rPr>
        <w:t xml:space="preserve">, схема </w:t>
      </w:r>
      <w:r w:rsidRPr="008164C6">
        <w:rPr>
          <w:bCs/>
          <w:sz w:val="28"/>
          <w:szCs w:val="28"/>
        </w:rPr>
        <w:t>з інтегрованим коректором лише у внутрішньому контурі</w:t>
      </w:r>
      <w:r w:rsidRPr="008164C6">
        <w:rPr>
          <w:sz w:val="28"/>
          <w:szCs w:val="28"/>
        </w:rPr>
        <w:t xml:space="preserve">, та схема </w:t>
      </w:r>
      <w:r w:rsidRPr="008164C6">
        <w:rPr>
          <w:bCs/>
          <w:sz w:val="28"/>
          <w:szCs w:val="28"/>
        </w:rPr>
        <w:t>з коректорами, застосованими в обох контурах</w:t>
      </w:r>
      <w:r>
        <w:rPr>
          <w:sz w:val="28"/>
          <w:szCs w:val="28"/>
        </w:rPr>
        <w:t xml:space="preserve"> регулювання. У т</w:t>
      </w:r>
      <w:r w:rsidRPr="008164C6">
        <w:rPr>
          <w:sz w:val="28"/>
          <w:szCs w:val="28"/>
        </w:rPr>
        <w:t xml:space="preserve">аблиці </w:t>
      </w:r>
      <w:r>
        <w:rPr>
          <w:sz w:val="28"/>
          <w:szCs w:val="28"/>
        </w:rPr>
        <w:t>4</w:t>
      </w:r>
      <w:r w:rsidRPr="008164C6">
        <w:rPr>
          <w:sz w:val="28"/>
          <w:szCs w:val="28"/>
        </w:rPr>
        <w:t>.1 представлено порівняння прямих показників якості перехідних процесів, отриманих для цих трьох варіантів схем, при їхніх номінальних налаштуваннях.</w:t>
      </w:r>
    </w:p>
    <w:p w14:paraId="2A7B330C" w14:textId="77777777" w:rsidR="008164C6" w:rsidRPr="008164C6" w:rsidRDefault="008164C6" w:rsidP="008164C6">
      <w:pPr>
        <w:pStyle w:val="ac"/>
        <w:spacing w:before="0" w:beforeAutospacing="0" w:after="0" w:afterAutospacing="0" w:line="360" w:lineRule="auto"/>
        <w:ind w:firstLine="709"/>
        <w:jc w:val="both"/>
        <w:rPr>
          <w:sz w:val="28"/>
          <w:szCs w:val="28"/>
        </w:rPr>
      </w:pPr>
    </w:p>
    <w:p w14:paraId="70F4B074" w14:textId="346064B8" w:rsidR="008164C6" w:rsidRPr="008164C6" w:rsidRDefault="008164C6" w:rsidP="008164C6">
      <w:pPr>
        <w:pStyle w:val="3"/>
        <w:spacing w:before="0" w:line="360" w:lineRule="auto"/>
        <w:ind w:firstLine="709"/>
        <w:jc w:val="right"/>
        <w:rPr>
          <w:rFonts w:ascii="Times New Roman" w:hAnsi="Times New Roman" w:cs="Times New Roman"/>
          <w:i/>
          <w:color w:val="auto"/>
          <w:sz w:val="28"/>
          <w:szCs w:val="28"/>
        </w:rPr>
      </w:pPr>
      <w:proofErr w:type="spellStart"/>
      <w:r w:rsidRPr="008164C6">
        <w:rPr>
          <w:rFonts w:ascii="Times New Roman" w:hAnsi="Times New Roman" w:cs="Times New Roman"/>
          <w:i/>
          <w:color w:val="auto"/>
          <w:sz w:val="28"/>
          <w:szCs w:val="28"/>
        </w:rPr>
        <w:t>Таблиця</w:t>
      </w:r>
      <w:proofErr w:type="spellEnd"/>
      <w:r w:rsidRPr="008164C6">
        <w:rPr>
          <w:rFonts w:ascii="Times New Roman" w:hAnsi="Times New Roman" w:cs="Times New Roman"/>
          <w:i/>
          <w:color w:val="auto"/>
          <w:sz w:val="28"/>
          <w:szCs w:val="28"/>
        </w:rPr>
        <w:t xml:space="preserve"> 4.1 </w:t>
      </w:r>
    </w:p>
    <w:p w14:paraId="588FA290" w14:textId="361C2643" w:rsidR="008164C6" w:rsidRPr="008164C6" w:rsidRDefault="008164C6" w:rsidP="008164C6">
      <w:pPr>
        <w:pStyle w:val="3"/>
        <w:spacing w:before="0" w:line="360" w:lineRule="auto"/>
        <w:ind w:firstLine="709"/>
        <w:jc w:val="both"/>
        <w:rPr>
          <w:rFonts w:ascii="Times New Roman" w:hAnsi="Times New Roman" w:cs="Times New Roman"/>
          <w:b/>
          <w:color w:val="auto"/>
          <w:sz w:val="28"/>
          <w:szCs w:val="28"/>
        </w:rPr>
      </w:pPr>
      <w:proofErr w:type="spellStart"/>
      <w:r w:rsidRPr="008164C6">
        <w:rPr>
          <w:rFonts w:ascii="Times New Roman" w:hAnsi="Times New Roman" w:cs="Times New Roman"/>
          <w:b/>
          <w:color w:val="auto"/>
          <w:sz w:val="28"/>
          <w:szCs w:val="28"/>
        </w:rPr>
        <w:t>Прямі</w:t>
      </w:r>
      <w:proofErr w:type="spellEnd"/>
      <w:r w:rsidRPr="008164C6">
        <w:rPr>
          <w:rFonts w:ascii="Times New Roman" w:hAnsi="Times New Roman" w:cs="Times New Roman"/>
          <w:b/>
          <w:color w:val="auto"/>
          <w:sz w:val="28"/>
          <w:szCs w:val="28"/>
        </w:rPr>
        <w:t xml:space="preserve"> </w:t>
      </w:r>
      <w:proofErr w:type="spellStart"/>
      <w:r w:rsidRPr="008164C6">
        <w:rPr>
          <w:rFonts w:ascii="Times New Roman" w:hAnsi="Times New Roman" w:cs="Times New Roman"/>
          <w:b/>
          <w:color w:val="auto"/>
          <w:sz w:val="28"/>
          <w:szCs w:val="28"/>
        </w:rPr>
        <w:t>показники</w:t>
      </w:r>
      <w:proofErr w:type="spellEnd"/>
      <w:r w:rsidRPr="008164C6">
        <w:rPr>
          <w:rFonts w:ascii="Times New Roman" w:hAnsi="Times New Roman" w:cs="Times New Roman"/>
          <w:b/>
          <w:color w:val="auto"/>
          <w:sz w:val="28"/>
          <w:szCs w:val="28"/>
        </w:rPr>
        <w:t xml:space="preserve"> </w:t>
      </w:r>
      <w:proofErr w:type="spellStart"/>
      <w:r w:rsidRPr="008164C6">
        <w:rPr>
          <w:rFonts w:ascii="Times New Roman" w:hAnsi="Times New Roman" w:cs="Times New Roman"/>
          <w:b/>
          <w:color w:val="auto"/>
          <w:sz w:val="28"/>
          <w:szCs w:val="28"/>
        </w:rPr>
        <w:t>якості</w:t>
      </w:r>
      <w:proofErr w:type="spellEnd"/>
      <w:r w:rsidRPr="008164C6">
        <w:rPr>
          <w:rFonts w:ascii="Times New Roman" w:hAnsi="Times New Roman" w:cs="Times New Roman"/>
          <w:b/>
          <w:color w:val="auto"/>
          <w:sz w:val="28"/>
          <w:szCs w:val="28"/>
        </w:rPr>
        <w:t xml:space="preserve"> </w:t>
      </w:r>
      <w:proofErr w:type="spellStart"/>
      <w:r w:rsidRPr="008164C6">
        <w:rPr>
          <w:rFonts w:ascii="Times New Roman" w:hAnsi="Times New Roman" w:cs="Times New Roman"/>
          <w:b/>
          <w:color w:val="auto"/>
          <w:sz w:val="28"/>
          <w:szCs w:val="28"/>
        </w:rPr>
        <w:t>перехідних</w:t>
      </w:r>
      <w:proofErr w:type="spellEnd"/>
      <w:r w:rsidRPr="008164C6">
        <w:rPr>
          <w:rFonts w:ascii="Times New Roman" w:hAnsi="Times New Roman" w:cs="Times New Roman"/>
          <w:b/>
          <w:color w:val="auto"/>
          <w:sz w:val="28"/>
          <w:szCs w:val="28"/>
        </w:rPr>
        <w:t xml:space="preserve"> </w:t>
      </w:r>
      <w:proofErr w:type="spellStart"/>
      <w:r w:rsidRPr="008164C6">
        <w:rPr>
          <w:rFonts w:ascii="Times New Roman" w:hAnsi="Times New Roman" w:cs="Times New Roman"/>
          <w:b/>
          <w:color w:val="auto"/>
          <w:sz w:val="28"/>
          <w:szCs w:val="28"/>
        </w:rPr>
        <w:t>процесів</w:t>
      </w:r>
      <w:proofErr w:type="spellEnd"/>
      <w:r w:rsidRPr="008164C6">
        <w:rPr>
          <w:rFonts w:ascii="Times New Roman" w:hAnsi="Times New Roman" w:cs="Times New Roman"/>
          <w:b/>
          <w:color w:val="auto"/>
          <w:sz w:val="28"/>
          <w:szCs w:val="28"/>
        </w:rPr>
        <w:t xml:space="preserve"> для </w:t>
      </w:r>
      <w:proofErr w:type="spellStart"/>
      <w:r w:rsidRPr="008164C6">
        <w:rPr>
          <w:rFonts w:ascii="Times New Roman" w:hAnsi="Times New Roman" w:cs="Times New Roman"/>
          <w:b/>
          <w:color w:val="auto"/>
          <w:sz w:val="28"/>
          <w:szCs w:val="28"/>
        </w:rPr>
        <w:t>трьох</w:t>
      </w:r>
      <w:proofErr w:type="spellEnd"/>
      <w:r w:rsidRPr="008164C6">
        <w:rPr>
          <w:rFonts w:ascii="Times New Roman" w:hAnsi="Times New Roman" w:cs="Times New Roman"/>
          <w:b/>
          <w:color w:val="auto"/>
          <w:sz w:val="28"/>
          <w:szCs w:val="28"/>
        </w:rPr>
        <w:t xml:space="preserve"> </w:t>
      </w:r>
      <w:proofErr w:type="spellStart"/>
      <w:r w:rsidRPr="008164C6">
        <w:rPr>
          <w:rFonts w:ascii="Times New Roman" w:hAnsi="Times New Roman" w:cs="Times New Roman"/>
          <w:b/>
          <w:color w:val="auto"/>
          <w:sz w:val="28"/>
          <w:szCs w:val="28"/>
        </w:rPr>
        <w:t>конфігурацій</w:t>
      </w:r>
      <w:proofErr w:type="spellEnd"/>
      <w:r w:rsidRPr="008164C6">
        <w:rPr>
          <w:rFonts w:ascii="Times New Roman" w:hAnsi="Times New Roman" w:cs="Times New Roman"/>
          <w:b/>
          <w:color w:val="auto"/>
          <w:sz w:val="28"/>
          <w:szCs w:val="28"/>
        </w:rPr>
        <w:t xml:space="preserve"> </w:t>
      </w:r>
    </w:p>
    <w:p w14:paraId="0960114B" w14:textId="7F5BA9F3" w:rsidR="008164C6" w:rsidRPr="008164C6" w:rsidRDefault="008164C6" w:rsidP="008164C6">
      <w:pPr>
        <w:pStyle w:val="3"/>
        <w:spacing w:before="0" w:line="360" w:lineRule="auto"/>
        <w:ind w:firstLine="709"/>
        <w:jc w:val="both"/>
        <w:rPr>
          <w:rFonts w:ascii="Times New Roman" w:hAnsi="Times New Roman" w:cs="Times New Roman"/>
          <w:sz w:val="28"/>
          <w:szCs w:val="28"/>
        </w:rPr>
      </w:pPr>
    </w:p>
    <w:tbl>
      <w:tblPr>
        <w:tblStyle w:val="a5"/>
        <w:tblW w:w="8865" w:type="dxa"/>
        <w:tblInd w:w="744" w:type="dxa"/>
        <w:tblLook w:val="04A0" w:firstRow="1" w:lastRow="0" w:firstColumn="1" w:lastColumn="0" w:noHBand="0" w:noVBand="1"/>
      </w:tblPr>
      <w:tblGrid>
        <w:gridCol w:w="1605"/>
        <w:gridCol w:w="3616"/>
        <w:gridCol w:w="3644"/>
      </w:tblGrid>
      <w:tr w:rsidR="008164C6" w:rsidRPr="008164C6" w14:paraId="3F80A383" w14:textId="77777777" w:rsidTr="008164C6">
        <w:trPr>
          <w:trHeight w:val="389"/>
        </w:trPr>
        <w:tc>
          <w:tcPr>
            <w:tcW w:w="0" w:type="auto"/>
            <w:hideMark/>
          </w:tcPr>
          <w:p w14:paraId="45841029" w14:textId="5A4E5269" w:rsidR="008164C6" w:rsidRPr="008164C6" w:rsidRDefault="008164C6" w:rsidP="008164C6">
            <w:pPr>
              <w:jc w:val="center"/>
              <w:rPr>
                <w:rFonts w:ascii="Times New Roman" w:hAnsi="Times New Roman"/>
                <w:sz w:val="28"/>
                <w:szCs w:val="28"/>
                <w:lang w:val="uk-UA"/>
              </w:rPr>
            </w:pPr>
            <w:r w:rsidRPr="008164C6">
              <w:rPr>
                <w:rStyle w:val="ad"/>
                <w:rFonts w:ascii="Times New Roman" w:hAnsi="Times New Roman"/>
                <w:b w:val="0"/>
                <w:sz w:val="28"/>
                <w:szCs w:val="28"/>
              </w:rPr>
              <w:t>П</w:t>
            </w:r>
            <w:proofErr w:type="spellStart"/>
            <w:r>
              <w:rPr>
                <w:rStyle w:val="ad"/>
                <w:rFonts w:ascii="Times New Roman" w:hAnsi="Times New Roman"/>
                <w:b w:val="0"/>
                <w:sz w:val="28"/>
                <w:szCs w:val="28"/>
                <w:lang w:val="uk-UA"/>
              </w:rPr>
              <w:t>араметр</w:t>
            </w:r>
            <w:proofErr w:type="spellEnd"/>
          </w:p>
        </w:tc>
        <w:tc>
          <w:tcPr>
            <w:tcW w:w="0" w:type="auto"/>
            <w:hideMark/>
          </w:tcPr>
          <w:p w14:paraId="766CCB49" w14:textId="77777777" w:rsidR="008164C6" w:rsidRPr="008164C6" w:rsidRDefault="008164C6" w:rsidP="008164C6">
            <w:pPr>
              <w:jc w:val="center"/>
              <w:rPr>
                <w:rFonts w:ascii="Times New Roman" w:hAnsi="Times New Roman"/>
                <w:sz w:val="28"/>
                <w:szCs w:val="28"/>
              </w:rPr>
            </w:pPr>
            <w:r w:rsidRPr="008164C6">
              <w:rPr>
                <w:rStyle w:val="ad"/>
                <w:rFonts w:ascii="Times New Roman" w:hAnsi="Times New Roman"/>
                <w:b w:val="0"/>
                <w:sz w:val="28"/>
                <w:szCs w:val="28"/>
              </w:rPr>
              <w:t>Канал «</w:t>
            </w:r>
            <w:proofErr w:type="spellStart"/>
            <w:r w:rsidRPr="008164C6">
              <w:rPr>
                <w:rStyle w:val="ad"/>
                <w:rFonts w:ascii="Times New Roman" w:hAnsi="Times New Roman"/>
                <w:b w:val="0"/>
                <w:sz w:val="28"/>
                <w:szCs w:val="28"/>
              </w:rPr>
              <w:t>завдання-вихід</w:t>
            </w:r>
            <w:proofErr w:type="spellEnd"/>
            <w:r w:rsidRPr="008164C6">
              <w:rPr>
                <w:rStyle w:val="ad"/>
                <w:rFonts w:ascii="Times New Roman" w:hAnsi="Times New Roman"/>
                <w:b w:val="0"/>
                <w:sz w:val="28"/>
                <w:szCs w:val="28"/>
              </w:rPr>
              <w:t>»</w:t>
            </w:r>
          </w:p>
        </w:tc>
        <w:tc>
          <w:tcPr>
            <w:tcW w:w="0" w:type="auto"/>
            <w:hideMark/>
          </w:tcPr>
          <w:p w14:paraId="46BF99EB" w14:textId="77777777" w:rsidR="008164C6" w:rsidRPr="008164C6" w:rsidRDefault="008164C6" w:rsidP="008164C6">
            <w:pPr>
              <w:jc w:val="center"/>
              <w:rPr>
                <w:rFonts w:ascii="Times New Roman" w:hAnsi="Times New Roman"/>
                <w:sz w:val="28"/>
                <w:szCs w:val="28"/>
              </w:rPr>
            </w:pPr>
            <w:r w:rsidRPr="008164C6">
              <w:rPr>
                <w:rStyle w:val="ad"/>
                <w:rFonts w:ascii="Times New Roman" w:hAnsi="Times New Roman"/>
                <w:b w:val="0"/>
                <w:sz w:val="28"/>
                <w:szCs w:val="28"/>
              </w:rPr>
              <w:t>Канал «</w:t>
            </w:r>
            <w:proofErr w:type="spellStart"/>
            <w:r w:rsidRPr="008164C6">
              <w:rPr>
                <w:rStyle w:val="ad"/>
                <w:rFonts w:ascii="Times New Roman" w:hAnsi="Times New Roman"/>
                <w:b w:val="0"/>
                <w:sz w:val="28"/>
                <w:szCs w:val="28"/>
              </w:rPr>
              <w:t>збурення-вихід</w:t>
            </w:r>
            <w:proofErr w:type="spellEnd"/>
            <w:r w:rsidRPr="008164C6">
              <w:rPr>
                <w:rStyle w:val="ad"/>
                <w:rFonts w:ascii="Times New Roman" w:hAnsi="Times New Roman"/>
                <w:b w:val="0"/>
                <w:sz w:val="28"/>
                <w:szCs w:val="28"/>
              </w:rPr>
              <w:t>»</w:t>
            </w:r>
          </w:p>
        </w:tc>
      </w:tr>
      <w:tr w:rsidR="008164C6" w:rsidRPr="008164C6" w14:paraId="3E5D7180" w14:textId="77777777" w:rsidTr="008164C6">
        <w:trPr>
          <w:trHeight w:val="389"/>
        </w:trPr>
        <w:tc>
          <w:tcPr>
            <w:tcW w:w="0" w:type="auto"/>
            <w:hideMark/>
          </w:tcPr>
          <w:p w14:paraId="450DBBF2" w14:textId="77777777" w:rsidR="008164C6" w:rsidRPr="008164C6" w:rsidRDefault="008164C6" w:rsidP="008164C6">
            <w:pPr>
              <w:jc w:val="center"/>
              <w:rPr>
                <w:rFonts w:ascii="Times New Roman" w:hAnsi="Times New Roman"/>
                <w:sz w:val="28"/>
                <w:szCs w:val="28"/>
              </w:rPr>
            </w:pPr>
          </w:p>
        </w:tc>
        <w:tc>
          <w:tcPr>
            <w:tcW w:w="0" w:type="auto"/>
            <w:hideMark/>
          </w:tcPr>
          <w:p w14:paraId="3AF00736" w14:textId="4269BEB7" w:rsidR="008164C6" w:rsidRPr="008164C6" w:rsidRDefault="008164C6" w:rsidP="008164C6">
            <w:pPr>
              <w:jc w:val="center"/>
              <w:rPr>
                <w:rFonts w:ascii="Times New Roman" w:hAnsi="Times New Roman"/>
                <w:sz w:val="28"/>
                <w:szCs w:val="28"/>
                <w:lang w:val="uk-UA"/>
              </w:rPr>
            </w:pPr>
            <w:r>
              <w:rPr>
                <w:rFonts w:ascii="Times New Roman" w:hAnsi="Times New Roman"/>
                <w:bCs/>
                <w:sz w:val="28"/>
                <w:szCs w:val="28"/>
              </w:rPr>
              <w:t xml:space="preserve">Без </w:t>
            </w:r>
            <w:proofErr w:type="spellStart"/>
            <w:r>
              <w:rPr>
                <w:rFonts w:ascii="Times New Roman" w:hAnsi="Times New Roman"/>
                <w:bCs/>
                <w:sz w:val="28"/>
                <w:szCs w:val="28"/>
              </w:rPr>
              <w:t>коректор</w:t>
            </w:r>
            <w:proofErr w:type="spellEnd"/>
            <w:r>
              <w:rPr>
                <w:rFonts w:ascii="Times New Roman" w:hAnsi="Times New Roman"/>
                <w:bCs/>
                <w:sz w:val="28"/>
                <w:szCs w:val="28"/>
                <w:lang w:val="uk-UA"/>
              </w:rPr>
              <w:t>а</w:t>
            </w:r>
          </w:p>
        </w:tc>
        <w:tc>
          <w:tcPr>
            <w:tcW w:w="0" w:type="auto"/>
            <w:hideMark/>
          </w:tcPr>
          <w:p w14:paraId="2551635B" w14:textId="7C3D2B58" w:rsidR="008164C6" w:rsidRPr="008164C6" w:rsidRDefault="008164C6" w:rsidP="008164C6">
            <w:pPr>
              <w:jc w:val="center"/>
              <w:rPr>
                <w:rFonts w:ascii="Times New Roman" w:hAnsi="Times New Roman"/>
                <w:sz w:val="28"/>
                <w:szCs w:val="28"/>
              </w:rPr>
            </w:pPr>
            <w:r w:rsidRPr="008164C6">
              <w:rPr>
                <w:rFonts w:ascii="Times New Roman" w:hAnsi="Times New Roman"/>
                <w:bCs/>
                <w:sz w:val="28"/>
                <w:szCs w:val="28"/>
              </w:rPr>
              <w:t xml:space="preserve">З </w:t>
            </w:r>
            <w:proofErr w:type="spellStart"/>
            <w:r w:rsidRPr="008164C6">
              <w:rPr>
                <w:rFonts w:ascii="Times New Roman" w:hAnsi="Times New Roman"/>
                <w:bCs/>
                <w:sz w:val="28"/>
                <w:szCs w:val="28"/>
              </w:rPr>
              <w:t>коректором</w:t>
            </w:r>
            <w:proofErr w:type="spellEnd"/>
            <w:r w:rsidRPr="008164C6">
              <w:rPr>
                <w:rFonts w:ascii="Times New Roman" w:hAnsi="Times New Roman"/>
                <w:bCs/>
                <w:sz w:val="28"/>
                <w:szCs w:val="28"/>
              </w:rPr>
              <w:t xml:space="preserve"> </w:t>
            </w:r>
          </w:p>
        </w:tc>
      </w:tr>
      <w:tr w:rsidR="008164C6" w:rsidRPr="008164C6" w14:paraId="4FE68BAA" w14:textId="77777777" w:rsidTr="008164C6">
        <w:trPr>
          <w:trHeight w:val="502"/>
        </w:trPr>
        <w:tc>
          <w:tcPr>
            <w:tcW w:w="0" w:type="auto"/>
          </w:tcPr>
          <w:p w14:paraId="21D8145E" w14:textId="58D9C244" w:rsidR="008164C6" w:rsidRPr="008164C6" w:rsidRDefault="008164C6" w:rsidP="008164C6">
            <w:pPr>
              <w:jc w:val="center"/>
              <w:rPr>
                <w:rFonts w:ascii="Times New Roman" w:hAnsi="Times New Roman"/>
                <w:sz w:val="28"/>
                <w:szCs w:val="28"/>
              </w:rPr>
            </w:pPr>
            <w:r w:rsidRPr="008164C6">
              <w:rPr>
                <w:rFonts w:ascii="Times New Roman" w:eastAsiaTheme="minorEastAsia" w:hAnsi="Times New Roman" w:cstheme="minorBidi"/>
                <w:position w:val="-12"/>
                <w:sz w:val="28"/>
                <w:szCs w:val="28"/>
              </w:rPr>
              <w:object w:dxaOrig="800" w:dyaOrig="420" w14:anchorId="3DD6253E">
                <v:shape id="_x0000_i1077" type="#_x0000_t75" style="width:40pt;height:21.35pt" o:ole="">
                  <v:imagedata r:id="rId134" o:title=""/>
                </v:shape>
                <o:OLEObject Type="Embed" ProgID="Equation.DSMT4" ShapeID="_x0000_i1077" DrawAspect="Content" ObjectID="_1827424262" r:id="rId135"/>
              </w:object>
            </w:r>
          </w:p>
        </w:tc>
        <w:tc>
          <w:tcPr>
            <w:tcW w:w="0" w:type="auto"/>
            <w:hideMark/>
          </w:tcPr>
          <w:p w14:paraId="79921DF5"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0</w:t>
            </w:r>
          </w:p>
        </w:tc>
        <w:tc>
          <w:tcPr>
            <w:tcW w:w="0" w:type="auto"/>
            <w:hideMark/>
          </w:tcPr>
          <w:p w14:paraId="7594289A"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0</w:t>
            </w:r>
          </w:p>
        </w:tc>
      </w:tr>
      <w:tr w:rsidR="008164C6" w:rsidRPr="008164C6" w14:paraId="1D404EBF" w14:textId="77777777" w:rsidTr="008164C6">
        <w:trPr>
          <w:trHeight w:val="502"/>
        </w:trPr>
        <w:tc>
          <w:tcPr>
            <w:tcW w:w="0" w:type="auto"/>
          </w:tcPr>
          <w:p w14:paraId="5A88CC00" w14:textId="6B4A1405" w:rsidR="008164C6" w:rsidRPr="008164C6" w:rsidRDefault="008164C6" w:rsidP="008164C6">
            <w:pPr>
              <w:jc w:val="center"/>
              <w:rPr>
                <w:rFonts w:ascii="Times New Roman" w:hAnsi="Times New Roman"/>
                <w:sz w:val="28"/>
                <w:szCs w:val="28"/>
              </w:rPr>
            </w:pPr>
            <w:r w:rsidRPr="008164C6">
              <w:rPr>
                <w:rFonts w:ascii="Times New Roman" w:eastAsiaTheme="minorEastAsia" w:hAnsi="Times New Roman" w:cstheme="minorBidi"/>
                <w:position w:val="-12"/>
                <w:sz w:val="28"/>
                <w:szCs w:val="28"/>
              </w:rPr>
              <w:object w:dxaOrig="780" w:dyaOrig="420" w14:anchorId="3C061783">
                <v:shape id="_x0000_i1078" type="#_x0000_t75" style="width:39.35pt;height:21.35pt" o:ole="">
                  <v:imagedata r:id="rId136" o:title=""/>
                </v:shape>
                <o:OLEObject Type="Embed" ProgID="Equation.DSMT4" ShapeID="_x0000_i1078" DrawAspect="Content" ObjectID="_1827424263" r:id="rId137"/>
              </w:object>
            </w:r>
          </w:p>
        </w:tc>
        <w:tc>
          <w:tcPr>
            <w:tcW w:w="0" w:type="auto"/>
            <w:hideMark/>
          </w:tcPr>
          <w:p w14:paraId="4D0714A2"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0,075</w:t>
            </w:r>
          </w:p>
        </w:tc>
        <w:tc>
          <w:tcPr>
            <w:tcW w:w="0" w:type="auto"/>
            <w:hideMark/>
          </w:tcPr>
          <w:p w14:paraId="23AF75A0"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0,10</w:t>
            </w:r>
          </w:p>
        </w:tc>
      </w:tr>
      <w:tr w:rsidR="008164C6" w:rsidRPr="008164C6" w14:paraId="004339BA" w14:textId="77777777" w:rsidTr="008164C6">
        <w:trPr>
          <w:trHeight w:val="519"/>
        </w:trPr>
        <w:tc>
          <w:tcPr>
            <w:tcW w:w="0" w:type="auto"/>
          </w:tcPr>
          <w:p w14:paraId="4719C423" w14:textId="2AA9FFDC" w:rsidR="008164C6" w:rsidRPr="008164C6" w:rsidRDefault="008164C6" w:rsidP="008164C6">
            <w:pPr>
              <w:jc w:val="center"/>
              <w:rPr>
                <w:rFonts w:ascii="Times New Roman" w:hAnsi="Times New Roman"/>
                <w:sz w:val="28"/>
                <w:szCs w:val="28"/>
              </w:rPr>
            </w:pPr>
            <w:r w:rsidRPr="008164C6">
              <w:rPr>
                <w:rFonts w:ascii="Times New Roman" w:eastAsiaTheme="minorEastAsia" w:hAnsi="Times New Roman" w:cstheme="minorBidi"/>
                <w:position w:val="-16"/>
                <w:sz w:val="28"/>
                <w:szCs w:val="28"/>
              </w:rPr>
              <w:object w:dxaOrig="499" w:dyaOrig="420" w14:anchorId="749F1B19">
                <v:shape id="_x0000_i1079" type="#_x0000_t75" style="width:24.65pt;height:21.35pt" o:ole="">
                  <v:imagedata r:id="rId138" o:title=""/>
                </v:shape>
                <o:OLEObject Type="Embed" ProgID="Equation.DSMT4" ShapeID="_x0000_i1079" DrawAspect="Content" ObjectID="_1827424264" r:id="rId139"/>
              </w:object>
            </w:r>
          </w:p>
        </w:tc>
        <w:tc>
          <w:tcPr>
            <w:tcW w:w="0" w:type="auto"/>
            <w:hideMark/>
          </w:tcPr>
          <w:p w14:paraId="428648E2"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700</w:t>
            </w:r>
          </w:p>
        </w:tc>
        <w:tc>
          <w:tcPr>
            <w:tcW w:w="0" w:type="auto"/>
            <w:hideMark/>
          </w:tcPr>
          <w:p w14:paraId="34A6DB99"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700</w:t>
            </w:r>
          </w:p>
        </w:tc>
      </w:tr>
      <w:tr w:rsidR="008164C6" w:rsidRPr="008164C6" w14:paraId="2A1901B7" w14:textId="77777777" w:rsidTr="008164C6">
        <w:trPr>
          <w:trHeight w:val="422"/>
        </w:trPr>
        <w:tc>
          <w:tcPr>
            <w:tcW w:w="0" w:type="auto"/>
          </w:tcPr>
          <w:p w14:paraId="2E0A5070" w14:textId="2451C9BD" w:rsidR="008164C6" w:rsidRPr="008164C6" w:rsidRDefault="008164C6" w:rsidP="008164C6">
            <w:pPr>
              <w:jc w:val="center"/>
              <w:rPr>
                <w:rFonts w:ascii="Times New Roman" w:hAnsi="Times New Roman"/>
                <w:sz w:val="28"/>
                <w:szCs w:val="28"/>
              </w:rPr>
            </w:pPr>
            <w:r w:rsidRPr="008164C6">
              <w:rPr>
                <w:rFonts w:ascii="Times New Roman" w:eastAsiaTheme="minorEastAsia" w:hAnsi="Times New Roman" w:cstheme="minorBidi"/>
                <w:position w:val="-12"/>
                <w:sz w:val="28"/>
                <w:szCs w:val="28"/>
              </w:rPr>
              <w:object w:dxaOrig="580" w:dyaOrig="360" w14:anchorId="53A99BE5">
                <v:shape id="_x0000_i1080" type="#_x0000_t75" style="width:29.35pt;height:18pt" o:ole="">
                  <v:imagedata r:id="rId140" o:title=""/>
                </v:shape>
                <o:OLEObject Type="Embed" ProgID="Equation.DSMT4" ShapeID="_x0000_i1080" DrawAspect="Content" ObjectID="_1827424265" r:id="rId141"/>
              </w:object>
            </w:r>
          </w:p>
        </w:tc>
        <w:tc>
          <w:tcPr>
            <w:tcW w:w="0" w:type="auto"/>
            <w:hideMark/>
          </w:tcPr>
          <w:p w14:paraId="5CBCB78C"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7,5</w:t>
            </w:r>
          </w:p>
        </w:tc>
        <w:tc>
          <w:tcPr>
            <w:tcW w:w="0" w:type="auto"/>
            <w:hideMark/>
          </w:tcPr>
          <w:p w14:paraId="4EDA5C70"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10</w:t>
            </w:r>
          </w:p>
        </w:tc>
      </w:tr>
      <w:tr w:rsidR="008164C6" w:rsidRPr="008164C6" w14:paraId="62919FD0" w14:textId="77777777" w:rsidTr="008164C6">
        <w:trPr>
          <w:trHeight w:val="389"/>
        </w:trPr>
        <w:tc>
          <w:tcPr>
            <w:tcW w:w="0" w:type="auto"/>
          </w:tcPr>
          <w:p w14:paraId="1C6398D5" w14:textId="26B89318" w:rsidR="008164C6" w:rsidRPr="008164C6" w:rsidRDefault="008164C6" w:rsidP="008164C6">
            <w:pPr>
              <w:jc w:val="center"/>
              <w:rPr>
                <w:rFonts w:ascii="Times New Roman" w:hAnsi="Times New Roman"/>
                <w:sz w:val="28"/>
                <w:szCs w:val="28"/>
              </w:rPr>
            </w:pPr>
            <w:r w:rsidRPr="008164C6">
              <w:rPr>
                <w:rFonts w:ascii="Times New Roman" w:eastAsiaTheme="minorEastAsia" w:hAnsi="Times New Roman" w:cstheme="minorBidi"/>
                <w:position w:val="-10"/>
                <w:sz w:val="28"/>
                <w:szCs w:val="28"/>
              </w:rPr>
              <w:object w:dxaOrig="260" w:dyaOrig="279" w14:anchorId="35044534">
                <v:shape id="_x0000_i1081" type="#_x0000_t75" style="width:13.35pt;height:14pt" o:ole="">
                  <v:imagedata r:id="rId142" o:title=""/>
                </v:shape>
                <o:OLEObject Type="Embed" ProgID="Equation.DSMT4" ShapeID="_x0000_i1081" DrawAspect="Content" ObjectID="_1827424266" r:id="rId143"/>
              </w:object>
            </w:r>
          </w:p>
        </w:tc>
        <w:tc>
          <w:tcPr>
            <w:tcW w:w="0" w:type="auto"/>
            <w:hideMark/>
          </w:tcPr>
          <w:p w14:paraId="33EAE491"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1</w:t>
            </w:r>
          </w:p>
        </w:tc>
        <w:tc>
          <w:tcPr>
            <w:tcW w:w="0" w:type="auto"/>
            <w:hideMark/>
          </w:tcPr>
          <w:p w14:paraId="554F6990" w14:textId="77777777" w:rsidR="008164C6" w:rsidRPr="008164C6" w:rsidRDefault="008164C6" w:rsidP="008164C6">
            <w:pPr>
              <w:jc w:val="center"/>
              <w:rPr>
                <w:rFonts w:ascii="Times New Roman" w:hAnsi="Times New Roman"/>
                <w:sz w:val="28"/>
                <w:szCs w:val="28"/>
              </w:rPr>
            </w:pPr>
            <w:r w:rsidRPr="008164C6">
              <w:rPr>
                <w:rFonts w:ascii="Times New Roman" w:hAnsi="Times New Roman"/>
                <w:sz w:val="28"/>
                <w:szCs w:val="28"/>
              </w:rPr>
              <w:t>1</w:t>
            </w:r>
          </w:p>
        </w:tc>
      </w:tr>
    </w:tbl>
    <w:p w14:paraId="0D59C905" w14:textId="5EA9C76E" w:rsidR="008164C6" w:rsidRDefault="008164C6" w:rsidP="008164C6">
      <w:pPr>
        <w:pStyle w:val="ac"/>
        <w:spacing w:before="0" w:beforeAutospacing="0" w:after="0" w:afterAutospacing="0" w:line="360" w:lineRule="auto"/>
        <w:ind w:firstLine="709"/>
        <w:jc w:val="both"/>
        <w:rPr>
          <w:sz w:val="28"/>
          <w:szCs w:val="28"/>
        </w:rPr>
      </w:pPr>
      <w:r>
        <w:rPr>
          <w:sz w:val="28"/>
          <w:szCs w:val="28"/>
        </w:rPr>
        <w:lastRenderedPageBreak/>
        <w:t>Як свідчать дані т</w:t>
      </w:r>
      <w:r w:rsidRPr="008164C6">
        <w:rPr>
          <w:sz w:val="28"/>
          <w:szCs w:val="28"/>
        </w:rPr>
        <w:t xml:space="preserve">аблиці </w:t>
      </w:r>
      <w:r>
        <w:rPr>
          <w:sz w:val="28"/>
          <w:szCs w:val="28"/>
        </w:rPr>
        <w:t>4</w:t>
      </w:r>
      <w:r w:rsidRPr="008164C6">
        <w:rPr>
          <w:sz w:val="28"/>
          <w:szCs w:val="28"/>
        </w:rPr>
        <w:t xml:space="preserve">.1, </w:t>
      </w:r>
      <w:r w:rsidRPr="008164C6">
        <w:rPr>
          <w:bCs/>
          <w:sz w:val="28"/>
          <w:szCs w:val="28"/>
        </w:rPr>
        <w:t>введення динамічного коректора лише у внутрішній контур</w:t>
      </w:r>
      <w:r w:rsidRPr="008164C6">
        <w:rPr>
          <w:sz w:val="28"/>
          <w:szCs w:val="28"/>
        </w:rPr>
        <w:t xml:space="preserve"> регулювання спричиняє </w:t>
      </w:r>
      <w:r w:rsidRPr="008164C6">
        <w:rPr>
          <w:bCs/>
          <w:sz w:val="28"/>
          <w:szCs w:val="28"/>
        </w:rPr>
        <w:t>незначне погіршення</w:t>
      </w:r>
      <w:r w:rsidRPr="008164C6">
        <w:rPr>
          <w:sz w:val="28"/>
          <w:szCs w:val="28"/>
        </w:rPr>
        <w:t xml:space="preserve"> прямих показників якості за обома каналами. Однак, </w:t>
      </w:r>
      <w:r w:rsidRPr="008164C6">
        <w:rPr>
          <w:bCs/>
          <w:sz w:val="28"/>
          <w:szCs w:val="28"/>
        </w:rPr>
        <w:t>комплексне застосування коректорів в обох контурах</w:t>
      </w:r>
      <w:r w:rsidRPr="008164C6">
        <w:rPr>
          <w:sz w:val="28"/>
          <w:szCs w:val="28"/>
        </w:rPr>
        <w:t xml:space="preserve"> регулювання (внутрішньому та зовнішньому) призводить до </w:t>
      </w:r>
      <w:r w:rsidRPr="008164C6">
        <w:rPr>
          <w:bCs/>
          <w:sz w:val="28"/>
          <w:szCs w:val="28"/>
        </w:rPr>
        <w:t>покращення всіх прямих показників якості</w:t>
      </w:r>
      <w:r w:rsidRPr="008164C6">
        <w:rPr>
          <w:sz w:val="28"/>
          <w:szCs w:val="28"/>
        </w:rPr>
        <w:t xml:space="preserve"> за </w:t>
      </w:r>
      <w:r w:rsidRPr="008164C6">
        <w:rPr>
          <w:bCs/>
          <w:sz w:val="28"/>
          <w:szCs w:val="28"/>
        </w:rPr>
        <w:t>каналом «завдання-вихід»</w:t>
      </w:r>
      <w:r w:rsidRPr="008164C6">
        <w:rPr>
          <w:sz w:val="28"/>
          <w:szCs w:val="28"/>
        </w:rPr>
        <w:t xml:space="preserve">. Стосовно </w:t>
      </w:r>
      <w:r w:rsidRPr="008164C6">
        <w:rPr>
          <w:bCs/>
          <w:sz w:val="28"/>
          <w:szCs w:val="28"/>
        </w:rPr>
        <w:t>каналу «збурення-вихід»</w:t>
      </w:r>
      <w:r w:rsidRPr="008164C6">
        <w:rPr>
          <w:sz w:val="28"/>
          <w:szCs w:val="28"/>
        </w:rPr>
        <w:t xml:space="preserve">, одночасне використання двох коректорів забезпечує поліпшення показників </w:t>
      </w:r>
      <w:proofErr w:type="spellStart"/>
      <w:r w:rsidRPr="008164C6">
        <w:rPr>
          <w:bCs/>
          <w:sz w:val="28"/>
          <w:szCs w:val="28"/>
        </w:rPr>
        <w:t>перерегулювання</w:t>
      </w:r>
      <w:proofErr w:type="spellEnd"/>
      <w:r w:rsidRPr="008164C6">
        <w:rPr>
          <w:sz w:val="28"/>
          <w:szCs w:val="28"/>
        </w:rPr>
        <w:t xml:space="preserve"> та </w:t>
      </w:r>
      <w:r w:rsidRPr="008164C6">
        <w:rPr>
          <w:bCs/>
          <w:sz w:val="28"/>
          <w:szCs w:val="28"/>
        </w:rPr>
        <w:t>ступеня затухання</w:t>
      </w:r>
      <w:r>
        <w:rPr>
          <w:sz w:val="28"/>
          <w:szCs w:val="28"/>
        </w:rPr>
        <w:t>.</w:t>
      </w:r>
    </w:p>
    <w:p w14:paraId="3254A659" w14:textId="0D2974E8" w:rsidR="00576762" w:rsidRDefault="00576762" w:rsidP="008164C6">
      <w:pPr>
        <w:pStyle w:val="ac"/>
        <w:spacing w:before="0" w:beforeAutospacing="0" w:after="0" w:afterAutospacing="0" w:line="360" w:lineRule="auto"/>
        <w:ind w:firstLine="709"/>
        <w:jc w:val="both"/>
        <w:rPr>
          <w:sz w:val="28"/>
          <w:szCs w:val="28"/>
        </w:rPr>
      </w:pPr>
    </w:p>
    <w:p w14:paraId="0A768D4D" w14:textId="4F615642" w:rsidR="00576762" w:rsidRDefault="00576762" w:rsidP="008164C6">
      <w:pPr>
        <w:pStyle w:val="ac"/>
        <w:spacing w:before="0" w:beforeAutospacing="0" w:after="0" w:afterAutospacing="0" w:line="360" w:lineRule="auto"/>
        <w:ind w:firstLine="709"/>
        <w:jc w:val="both"/>
        <w:rPr>
          <w:b/>
          <w:sz w:val="28"/>
          <w:szCs w:val="28"/>
        </w:rPr>
      </w:pPr>
      <w:r w:rsidRPr="00576762">
        <w:rPr>
          <w:b/>
          <w:sz w:val="28"/>
          <w:szCs w:val="28"/>
        </w:rPr>
        <w:t xml:space="preserve">4.3. Дослідження розробленої системи на </w:t>
      </w:r>
      <w:proofErr w:type="spellStart"/>
      <w:r w:rsidRPr="00576762">
        <w:rPr>
          <w:b/>
          <w:sz w:val="28"/>
          <w:szCs w:val="28"/>
        </w:rPr>
        <w:t>робастність</w:t>
      </w:r>
      <w:proofErr w:type="spellEnd"/>
    </w:p>
    <w:p w14:paraId="643703D5" w14:textId="77777777" w:rsidR="00576762" w:rsidRDefault="00576762" w:rsidP="008164C6">
      <w:pPr>
        <w:pStyle w:val="ac"/>
        <w:spacing w:before="0" w:beforeAutospacing="0" w:after="0" w:afterAutospacing="0" w:line="360" w:lineRule="auto"/>
        <w:ind w:firstLine="709"/>
        <w:jc w:val="both"/>
        <w:rPr>
          <w:b/>
          <w:sz w:val="28"/>
          <w:szCs w:val="28"/>
        </w:rPr>
      </w:pPr>
    </w:p>
    <w:p w14:paraId="71F37D56" w14:textId="77777777" w:rsidR="00576762" w:rsidRPr="00576762" w:rsidRDefault="00576762" w:rsidP="00576762">
      <w:pPr>
        <w:pStyle w:val="ac"/>
        <w:spacing w:before="0" w:beforeAutospacing="0" w:after="0" w:afterAutospacing="0" w:line="360" w:lineRule="auto"/>
        <w:ind w:firstLine="709"/>
        <w:jc w:val="both"/>
        <w:rPr>
          <w:sz w:val="28"/>
          <w:szCs w:val="28"/>
        </w:rPr>
      </w:pPr>
      <w:proofErr w:type="spellStart"/>
      <w:r w:rsidRPr="00576762">
        <w:rPr>
          <w:sz w:val="28"/>
          <w:szCs w:val="28"/>
        </w:rPr>
        <w:t>Робастність</w:t>
      </w:r>
      <w:proofErr w:type="spellEnd"/>
      <w:r w:rsidRPr="00576762">
        <w:rPr>
          <w:sz w:val="28"/>
          <w:szCs w:val="28"/>
        </w:rPr>
        <w:t xml:space="preserve"> (або </w:t>
      </w:r>
      <w:r w:rsidRPr="00576762">
        <w:rPr>
          <w:bCs/>
          <w:sz w:val="28"/>
          <w:szCs w:val="28"/>
        </w:rPr>
        <w:t>стійкість до невизначеності</w:t>
      </w:r>
      <w:r w:rsidRPr="00576762">
        <w:rPr>
          <w:sz w:val="28"/>
          <w:szCs w:val="28"/>
        </w:rPr>
        <w:t xml:space="preserve">) є однією з найважливіших характеристик сучасної автоматичної системи керування. Це властивість системи, яка забезпечує </w:t>
      </w:r>
      <w:r w:rsidRPr="00576762">
        <w:rPr>
          <w:bCs/>
          <w:sz w:val="28"/>
          <w:szCs w:val="28"/>
        </w:rPr>
        <w:t>збереження задовільних показників якості та стійкості</w:t>
      </w:r>
      <w:r w:rsidRPr="00576762">
        <w:rPr>
          <w:sz w:val="28"/>
          <w:szCs w:val="28"/>
        </w:rPr>
        <w:t xml:space="preserve"> навіть при значних змінах параметрів об'єкта керування, наявності неврахованої динаміки або впливу зовнішніх збурень.</w:t>
      </w:r>
    </w:p>
    <w:p w14:paraId="465209C1" w14:textId="77777777" w:rsidR="00576762" w:rsidRPr="00576762" w:rsidRDefault="00576762" w:rsidP="00576762">
      <w:pPr>
        <w:pStyle w:val="ac"/>
        <w:spacing w:before="0" w:beforeAutospacing="0" w:after="0" w:afterAutospacing="0" w:line="360" w:lineRule="auto"/>
        <w:ind w:firstLine="709"/>
        <w:jc w:val="both"/>
        <w:rPr>
          <w:sz w:val="28"/>
          <w:szCs w:val="28"/>
        </w:rPr>
      </w:pPr>
      <w:proofErr w:type="spellStart"/>
      <w:r w:rsidRPr="00576762">
        <w:rPr>
          <w:bCs/>
          <w:sz w:val="28"/>
          <w:szCs w:val="28"/>
        </w:rPr>
        <w:t>Робастна</w:t>
      </w:r>
      <w:proofErr w:type="spellEnd"/>
      <w:r w:rsidRPr="00576762">
        <w:rPr>
          <w:bCs/>
          <w:sz w:val="28"/>
          <w:szCs w:val="28"/>
        </w:rPr>
        <w:t xml:space="preserve"> стійкість</w:t>
      </w:r>
      <w:r w:rsidRPr="00576762">
        <w:rPr>
          <w:sz w:val="28"/>
          <w:szCs w:val="28"/>
        </w:rPr>
        <w:t xml:space="preserve"> (</w:t>
      </w:r>
      <w:proofErr w:type="spellStart"/>
      <w:r w:rsidRPr="00576762">
        <w:rPr>
          <w:bCs/>
          <w:sz w:val="28"/>
          <w:szCs w:val="28"/>
        </w:rPr>
        <w:t>Robust</w:t>
      </w:r>
      <w:proofErr w:type="spellEnd"/>
      <w:r w:rsidRPr="00576762">
        <w:rPr>
          <w:bCs/>
          <w:sz w:val="28"/>
          <w:szCs w:val="28"/>
        </w:rPr>
        <w:t xml:space="preserve"> </w:t>
      </w:r>
      <w:proofErr w:type="spellStart"/>
      <w:r w:rsidRPr="00576762">
        <w:rPr>
          <w:bCs/>
          <w:sz w:val="28"/>
          <w:szCs w:val="28"/>
        </w:rPr>
        <w:t>Stability</w:t>
      </w:r>
      <w:proofErr w:type="spellEnd"/>
      <w:r w:rsidRPr="00576762">
        <w:rPr>
          <w:sz w:val="28"/>
          <w:szCs w:val="28"/>
        </w:rPr>
        <w:t xml:space="preserve">) — це гарантія того, що замкнена система </w:t>
      </w:r>
      <w:r w:rsidRPr="00576762">
        <w:rPr>
          <w:bCs/>
          <w:sz w:val="28"/>
          <w:szCs w:val="28"/>
        </w:rPr>
        <w:t>залишиться стійкою</w:t>
      </w:r>
      <w:r w:rsidRPr="00576762">
        <w:rPr>
          <w:sz w:val="28"/>
          <w:szCs w:val="28"/>
        </w:rPr>
        <w:t xml:space="preserve">, незважаючи на всі допустимі зміни параметрів об'єкта або наявність модельної невизначеності. </w:t>
      </w:r>
      <w:proofErr w:type="spellStart"/>
      <w:r w:rsidRPr="00576762">
        <w:rPr>
          <w:bCs/>
          <w:sz w:val="28"/>
          <w:szCs w:val="28"/>
        </w:rPr>
        <w:t>Робастна</w:t>
      </w:r>
      <w:proofErr w:type="spellEnd"/>
      <w:r w:rsidRPr="00576762">
        <w:rPr>
          <w:bCs/>
          <w:sz w:val="28"/>
          <w:szCs w:val="28"/>
        </w:rPr>
        <w:t xml:space="preserve"> якість</w:t>
      </w:r>
      <w:r w:rsidRPr="00576762">
        <w:rPr>
          <w:sz w:val="28"/>
          <w:szCs w:val="28"/>
        </w:rPr>
        <w:t xml:space="preserve"> (</w:t>
      </w:r>
      <w:proofErr w:type="spellStart"/>
      <w:r w:rsidRPr="00576762">
        <w:rPr>
          <w:bCs/>
          <w:sz w:val="28"/>
          <w:szCs w:val="28"/>
        </w:rPr>
        <w:t>Robust</w:t>
      </w:r>
      <w:proofErr w:type="spellEnd"/>
      <w:r w:rsidRPr="00576762">
        <w:rPr>
          <w:bCs/>
          <w:sz w:val="28"/>
          <w:szCs w:val="28"/>
        </w:rPr>
        <w:t xml:space="preserve"> </w:t>
      </w:r>
      <w:proofErr w:type="spellStart"/>
      <w:r w:rsidRPr="00576762">
        <w:rPr>
          <w:bCs/>
          <w:sz w:val="28"/>
          <w:szCs w:val="28"/>
        </w:rPr>
        <w:t>Performance</w:t>
      </w:r>
      <w:proofErr w:type="spellEnd"/>
      <w:r w:rsidRPr="00576762">
        <w:rPr>
          <w:sz w:val="28"/>
          <w:szCs w:val="28"/>
        </w:rPr>
        <w:t xml:space="preserve">) — це гарантія того, що система збереже </w:t>
      </w:r>
      <w:r w:rsidRPr="00576762">
        <w:rPr>
          <w:bCs/>
          <w:sz w:val="28"/>
          <w:szCs w:val="28"/>
        </w:rPr>
        <w:t>задані показники якості</w:t>
      </w:r>
      <w:r w:rsidRPr="00576762">
        <w:rPr>
          <w:sz w:val="28"/>
          <w:szCs w:val="28"/>
        </w:rPr>
        <w:t xml:space="preserve"> (наприклад, час регулювання, </w:t>
      </w:r>
      <w:proofErr w:type="spellStart"/>
      <w:r w:rsidRPr="00576762">
        <w:rPr>
          <w:sz w:val="28"/>
          <w:szCs w:val="28"/>
        </w:rPr>
        <w:t>перерегулювання</w:t>
      </w:r>
      <w:proofErr w:type="spellEnd"/>
      <w:r w:rsidRPr="00576762">
        <w:rPr>
          <w:sz w:val="28"/>
          <w:szCs w:val="28"/>
        </w:rPr>
        <w:t>, точність) при всіх допустимих змінах параметрів об'єкта керування.</w:t>
      </w:r>
    </w:p>
    <w:p w14:paraId="544D0F13" w14:textId="77777777" w:rsidR="00576762" w:rsidRPr="00576762" w:rsidRDefault="00576762" w:rsidP="00576762">
      <w:pPr>
        <w:pStyle w:val="ac"/>
        <w:spacing w:before="0" w:beforeAutospacing="0" w:after="0" w:afterAutospacing="0" w:line="360" w:lineRule="auto"/>
        <w:ind w:firstLine="709"/>
        <w:jc w:val="both"/>
        <w:rPr>
          <w:sz w:val="28"/>
          <w:szCs w:val="28"/>
        </w:rPr>
      </w:pPr>
      <w:proofErr w:type="spellStart"/>
      <w:r w:rsidRPr="00576762">
        <w:rPr>
          <w:sz w:val="28"/>
          <w:szCs w:val="28"/>
        </w:rPr>
        <w:t>Робастність</w:t>
      </w:r>
      <w:proofErr w:type="spellEnd"/>
      <w:r w:rsidRPr="00576762">
        <w:rPr>
          <w:sz w:val="28"/>
          <w:szCs w:val="28"/>
        </w:rPr>
        <w:t xml:space="preserve"> є критично важливою, оскільки ідеальна модель об'єкта керування, яка використовується при синтезі регулятора, практично ніколи </w:t>
      </w:r>
      <w:r w:rsidRPr="00576762">
        <w:rPr>
          <w:bCs/>
          <w:sz w:val="28"/>
          <w:szCs w:val="28"/>
        </w:rPr>
        <w:t>не відповідає реальному об'єкту</w:t>
      </w:r>
      <w:r w:rsidRPr="00576762">
        <w:rPr>
          <w:sz w:val="28"/>
          <w:szCs w:val="28"/>
        </w:rPr>
        <w:t xml:space="preserve">. Причинами є </w:t>
      </w:r>
      <w:r w:rsidRPr="00576762">
        <w:rPr>
          <w:bCs/>
          <w:sz w:val="28"/>
          <w:szCs w:val="28"/>
        </w:rPr>
        <w:t>зміна параметрів</w:t>
      </w:r>
      <w:r w:rsidRPr="00576762">
        <w:rPr>
          <w:sz w:val="28"/>
          <w:szCs w:val="28"/>
        </w:rPr>
        <w:t xml:space="preserve"> реальних фізичних об'єктів (через температуру, знос чи робочу точку), </w:t>
      </w:r>
      <w:r w:rsidRPr="00576762">
        <w:rPr>
          <w:bCs/>
          <w:sz w:val="28"/>
          <w:szCs w:val="28"/>
        </w:rPr>
        <w:t>немодельована динаміка</w:t>
      </w:r>
      <w:r w:rsidRPr="00576762">
        <w:rPr>
          <w:sz w:val="28"/>
          <w:szCs w:val="28"/>
        </w:rPr>
        <w:t xml:space="preserve"> (високочастотні резонанси або паразитна інерційність), а також постійний вплив </w:t>
      </w:r>
      <w:r w:rsidRPr="00576762">
        <w:rPr>
          <w:bCs/>
          <w:sz w:val="28"/>
          <w:szCs w:val="28"/>
        </w:rPr>
        <w:t>зовнішніх збурень</w:t>
      </w:r>
      <w:r w:rsidRPr="00576762">
        <w:rPr>
          <w:sz w:val="28"/>
          <w:szCs w:val="28"/>
        </w:rPr>
        <w:t xml:space="preserve"> (завади вимірювань, шуми). Якщо регулятор не </w:t>
      </w:r>
      <w:proofErr w:type="spellStart"/>
      <w:r w:rsidRPr="00576762">
        <w:rPr>
          <w:sz w:val="28"/>
          <w:szCs w:val="28"/>
        </w:rPr>
        <w:t>робастний</w:t>
      </w:r>
      <w:proofErr w:type="spellEnd"/>
      <w:r w:rsidRPr="00576762">
        <w:rPr>
          <w:sz w:val="28"/>
          <w:szCs w:val="28"/>
        </w:rPr>
        <w:t xml:space="preserve">, навіть </w:t>
      </w:r>
      <w:r w:rsidRPr="00576762">
        <w:rPr>
          <w:bCs/>
          <w:sz w:val="28"/>
          <w:szCs w:val="28"/>
        </w:rPr>
        <w:t>невеликі зміни</w:t>
      </w:r>
      <w:r w:rsidRPr="00576762">
        <w:rPr>
          <w:sz w:val="28"/>
          <w:szCs w:val="28"/>
        </w:rPr>
        <w:t xml:space="preserve"> в об'єкті можуть призвести до </w:t>
      </w:r>
      <w:r w:rsidRPr="00576762">
        <w:rPr>
          <w:bCs/>
          <w:sz w:val="28"/>
          <w:szCs w:val="28"/>
        </w:rPr>
        <w:t>значного погіршення якості</w:t>
      </w:r>
      <w:r w:rsidRPr="00576762">
        <w:rPr>
          <w:sz w:val="28"/>
          <w:szCs w:val="28"/>
        </w:rPr>
        <w:t xml:space="preserve"> або, що гірше, до </w:t>
      </w:r>
      <w:r w:rsidRPr="00576762">
        <w:rPr>
          <w:bCs/>
          <w:sz w:val="28"/>
          <w:szCs w:val="28"/>
        </w:rPr>
        <w:t>втрати стійкості</w:t>
      </w:r>
      <w:r w:rsidRPr="00576762">
        <w:rPr>
          <w:sz w:val="28"/>
          <w:szCs w:val="28"/>
        </w:rPr>
        <w:t xml:space="preserve"> системи.</w:t>
      </w:r>
    </w:p>
    <w:p w14:paraId="08950A71" w14:textId="2FFC8145" w:rsidR="00576762" w:rsidRPr="00576762" w:rsidRDefault="00576762" w:rsidP="00576762">
      <w:pPr>
        <w:pStyle w:val="ac"/>
        <w:spacing w:before="0" w:beforeAutospacing="0" w:after="0" w:afterAutospacing="0" w:line="360" w:lineRule="auto"/>
        <w:ind w:firstLine="709"/>
        <w:jc w:val="both"/>
        <w:rPr>
          <w:sz w:val="28"/>
          <w:szCs w:val="28"/>
        </w:rPr>
      </w:pPr>
      <w:r w:rsidRPr="00576762">
        <w:rPr>
          <w:sz w:val="28"/>
          <w:szCs w:val="28"/>
        </w:rPr>
        <w:lastRenderedPageBreak/>
        <w:t xml:space="preserve">У теорії </w:t>
      </w:r>
      <w:proofErr w:type="spellStart"/>
      <w:r w:rsidRPr="00576762">
        <w:rPr>
          <w:sz w:val="28"/>
          <w:szCs w:val="28"/>
        </w:rPr>
        <w:t>робастного</w:t>
      </w:r>
      <w:proofErr w:type="spellEnd"/>
      <w:r w:rsidRPr="00576762">
        <w:rPr>
          <w:sz w:val="28"/>
          <w:szCs w:val="28"/>
        </w:rPr>
        <w:t xml:space="preserve"> керування розрізняють два основні типи невизначеності. </w:t>
      </w:r>
      <w:r w:rsidRPr="00576762">
        <w:rPr>
          <w:bCs/>
          <w:sz w:val="28"/>
          <w:szCs w:val="28"/>
        </w:rPr>
        <w:t>Параметрична невизначеність (</w:t>
      </w:r>
      <w:proofErr w:type="spellStart"/>
      <w:r w:rsidRPr="00576762">
        <w:rPr>
          <w:bCs/>
          <w:sz w:val="28"/>
          <w:szCs w:val="28"/>
        </w:rPr>
        <w:t>Structured</w:t>
      </w:r>
      <w:proofErr w:type="spellEnd"/>
      <w:r w:rsidRPr="00576762">
        <w:rPr>
          <w:bCs/>
          <w:sz w:val="28"/>
          <w:szCs w:val="28"/>
        </w:rPr>
        <w:t xml:space="preserve"> </w:t>
      </w:r>
      <w:proofErr w:type="spellStart"/>
      <w:r w:rsidRPr="00576762">
        <w:rPr>
          <w:bCs/>
          <w:sz w:val="28"/>
          <w:szCs w:val="28"/>
        </w:rPr>
        <w:t>Uncertainty</w:t>
      </w:r>
      <w:proofErr w:type="spellEnd"/>
      <w:r w:rsidRPr="00576762">
        <w:rPr>
          <w:bCs/>
          <w:sz w:val="28"/>
          <w:szCs w:val="28"/>
        </w:rPr>
        <w:t>)</w:t>
      </w:r>
      <w:r w:rsidRPr="00576762">
        <w:rPr>
          <w:sz w:val="28"/>
          <w:szCs w:val="28"/>
        </w:rPr>
        <w:t xml:space="preserve"> означає, що параметри моделі знаходяться в певному відомому діапазоні значень, тоді як структура моделі залишається незмінною. </w:t>
      </w:r>
      <w:r w:rsidRPr="00576762">
        <w:rPr>
          <w:bCs/>
          <w:sz w:val="28"/>
          <w:szCs w:val="28"/>
        </w:rPr>
        <w:t>Немодельована/Динамічна невизначеність (</w:t>
      </w:r>
      <w:proofErr w:type="spellStart"/>
      <w:r w:rsidRPr="00576762">
        <w:rPr>
          <w:bCs/>
          <w:sz w:val="28"/>
          <w:szCs w:val="28"/>
        </w:rPr>
        <w:t>Unstructured</w:t>
      </w:r>
      <w:proofErr w:type="spellEnd"/>
      <w:r w:rsidRPr="00576762">
        <w:rPr>
          <w:bCs/>
          <w:sz w:val="28"/>
          <w:szCs w:val="28"/>
        </w:rPr>
        <w:t xml:space="preserve"> </w:t>
      </w:r>
      <w:proofErr w:type="spellStart"/>
      <w:r w:rsidRPr="00576762">
        <w:rPr>
          <w:bCs/>
          <w:sz w:val="28"/>
          <w:szCs w:val="28"/>
        </w:rPr>
        <w:t>Uncertainty</w:t>
      </w:r>
      <w:proofErr w:type="spellEnd"/>
      <w:r w:rsidRPr="00576762">
        <w:rPr>
          <w:bCs/>
          <w:sz w:val="28"/>
          <w:szCs w:val="28"/>
        </w:rPr>
        <w:t>)</w:t>
      </w:r>
      <w:r w:rsidRPr="00576762">
        <w:rPr>
          <w:sz w:val="28"/>
          <w:szCs w:val="28"/>
        </w:rPr>
        <w:t xml:space="preserve"> — це неврахована динаміка, яка зазвичай описується додаванням </w:t>
      </w:r>
      <w:r w:rsidRPr="00576762">
        <w:rPr>
          <w:bCs/>
          <w:sz w:val="28"/>
          <w:szCs w:val="28"/>
        </w:rPr>
        <w:t>мультиплікативної</w:t>
      </w:r>
      <w:r w:rsidRPr="00576762">
        <w:rPr>
          <w:sz w:val="28"/>
          <w:szCs w:val="28"/>
        </w:rPr>
        <w:t xml:space="preserve"> або </w:t>
      </w:r>
      <w:r w:rsidRPr="00576762">
        <w:rPr>
          <w:bCs/>
          <w:sz w:val="28"/>
          <w:szCs w:val="28"/>
        </w:rPr>
        <w:t>адитивної</w:t>
      </w:r>
      <w:r w:rsidRPr="00576762">
        <w:rPr>
          <w:sz w:val="28"/>
          <w:szCs w:val="28"/>
        </w:rPr>
        <w:t xml:space="preserve"> невизначеності до номінальної моделі</w:t>
      </w:r>
      <w:r>
        <w:rPr>
          <w:rStyle w:val="math-inline"/>
          <w:sz w:val="28"/>
          <w:szCs w:val="28"/>
        </w:rPr>
        <w:t>.</w:t>
      </w:r>
    </w:p>
    <w:p w14:paraId="58BE4D84" w14:textId="7FDCE6BB" w:rsidR="00576762" w:rsidRDefault="00576762" w:rsidP="00576762">
      <w:pPr>
        <w:pStyle w:val="ac"/>
        <w:spacing w:before="0" w:beforeAutospacing="0" w:after="0" w:afterAutospacing="0" w:line="360" w:lineRule="auto"/>
        <w:ind w:firstLine="709"/>
        <w:jc w:val="both"/>
      </w:pPr>
      <w:r w:rsidRPr="00576762">
        <w:rPr>
          <w:sz w:val="28"/>
          <w:szCs w:val="28"/>
        </w:rPr>
        <w:t xml:space="preserve">Для оцінки </w:t>
      </w:r>
      <w:proofErr w:type="spellStart"/>
      <w:r w:rsidRPr="00576762">
        <w:rPr>
          <w:sz w:val="28"/>
          <w:szCs w:val="28"/>
        </w:rPr>
        <w:t>робастності</w:t>
      </w:r>
      <w:proofErr w:type="spellEnd"/>
      <w:r w:rsidRPr="00576762">
        <w:rPr>
          <w:sz w:val="28"/>
          <w:szCs w:val="28"/>
        </w:rPr>
        <w:t xml:space="preserve"> використовуються частотні критерії. Класичні показники, такі як </w:t>
      </w:r>
      <w:r w:rsidRPr="00576762">
        <w:rPr>
          <w:bCs/>
          <w:sz w:val="28"/>
          <w:szCs w:val="28"/>
        </w:rPr>
        <w:t>запас за фазою та підсиленням</w:t>
      </w:r>
      <w:r w:rsidRPr="00576762">
        <w:rPr>
          <w:sz w:val="28"/>
          <w:szCs w:val="28"/>
        </w:rPr>
        <w:t xml:space="preserve"> (на основі Критерію </w:t>
      </w:r>
      <w:proofErr w:type="spellStart"/>
      <w:r w:rsidRPr="00576762">
        <w:rPr>
          <w:sz w:val="28"/>
          <w:szCs w:val="28"/>
        </w:rPr>
        <w:t>Найквіста</w:t>
      </w:r>
      <w:proofErr w:type="spellEnd"/>
      <w:r w:rsidRPr="00576762">
        <w:rPr>
          <w:sz w:val="28"/>
          <w:szCs w:val="28"/>
        </w:rPr>
        <w:t xml:space="preserve">), </w:t>
      </w:r>
      <w:proofErr w:type="spellStart"/>
      <w:r w:rsidRPr="00576762">
        <w:rPr>
          <w:sz w:val="28"/>
          <w:szCs w:val="28"/>
        </w:rPr>
        <w:t>робастне</w:t>
      </w:r>
      <w:proofErr w:type="spellEnd"/>
      <w:r w:rsidRPr="00576762">
        <w:rPr>
          <w:sz w:val="28"/>
          <w:szCs w:val="28"/>
        </w:rPr>
        <w:t xml:space="preserve"> керування прагне оптимізувати, мінімізуючи наближення АФЧХ до критичної точки </w:t>
      </w:r>
      <w:r w:rsidRPr="00576762">
        <w:rPr>
          <w:rStyle w:val="math-inline"/>
          <w:sz w:val="28"/>
          <w:szCs w:val="28"/>
        </w:rPr>
        <w:t>(-1; j0)</w:t>
      </w:r>
      <w:r w:rsidRPr="00576762">
        <w:rPr>
          <w:sz w:val="28"/>
          <w:szCs w:val="28"/>
        </w:rPr>
        <w:t xml:space="preserve">. Більш сучасні методики, такі як </w:t>
      </w:r>
      <w:r w:rsidRPr="00576762">
        <w:rPr>
          <w:bCs/>
          <w:sz w:val="28"/>
          <w:szCs w:val="28"/>
        </w:rPr>
        <w:t>математичний апарат</w:t>
      </w:r>
      <w:r w:rsidRPr="00576762">
        <w:rPr>
          <w:sz w:val="28"/>
          <w:szCs w:val="28"/>
        </w:rPr>
        <w:t xml:space="preserve">, пропонують інструменти для синтезу регуляторів, які дозволяють </w:t>
      </w:r>
      <w:r w:rsidRPr="00576762">
        <w:rPr>
          <w:bCs/>
          <w:sz w:val="28"/>
          <w:szCs w:val="28"/>
        </w:rPr>
        <w:t>мінімізувати вплив найгіршого випадку</w:t>
      </w:r>
      <w:r w:rsidRPr="00576762">
        <w:rPr>
          <w:sz w:val="28"/>
          <w:szCs w:val="28"/>
        </w:rPr>
        <w:t xml:space="preserve"> невизначеності на систему. </w:t>
      </w:r>
      <w:proofErr w:type="spellStart"/>
      <w:r w:rsidRPr="00576762">
        <w:rPr>
          <w:sz w:val="28"/>
          <w:szCs w:val="28"/>
        </w:rPr>
        <w:t>Робастне</w:t>
      </w:r>
      <w:proofErr w:type="spellEnd"/>
      <w:r w:rsidRPr="00576762">
        <w:rPr>
          <w:sz w:val="28"/>
          <w:szCs w:val="28"/>
        </w:rPr>
        <w:t xml:space="preserve"> керування гарантує стійкість та якість для цілого </w:t>
      </w:r>
      <w:r w:rsidRPr="00576762">
        <w:rPr>
          <w:bCs/>
          <w:sz w:val="28"/>
          <w:szCs w:val="28"/>
        </w:rPr>
        <w:t>сімейства</w:t>
      </w:r>
      <w:r w:rsidRPr="00576762">
        <w:rPr>
          <w:sz w:val="28"/>
          <w:szCs w:val="28"/>
        </w:rPr>
        <w:t xml:space="preserve"> можливих об'єктів керування, а не лише для їхньої номінальної моделі.</w:t>
      </w:r>
    </w:p>
    <w:p w14:paraId="06EEF0F2" w14:textId="03CB6422" w:rsidR="00963067" w:rsidRPr="00963067" w:rsidRDefault="00963067" w:rsidP="00963067">
      <w:pPr>
        <w:pStyle w:val="ac"/>
        <w:spacing w:before="0" w:beforeAutospacing="0" w:after="0" w:afterAutospacing="0" w:line="360" w:lineRule="auto"/>
        <w:ind w:firstLine="709"/>
        <w:jc w:val="both"/>
        <w:rPr>
          <w:sz w:val="28"/>
          <w:szCs w:val="28"/>
        </w:rPr>
      </w:pPr>
      <w:r>
        <w:rPr>
          <w:sz w:val="28"/>
          <w:szCs w:val="28"/>
        </w:rPr>
        <w:t>На р</w:t>
      </w:r>
      <w:r w:rsidRPr="00963067">
        <w:rPr>
          <w:sz w:val="28"/>
          <w:szCs w:val="28"/>
        </w:rPr>
        <w:t xml:space="preserve">ис. </w:t>
      </w:r>
      <w:r>
        <w:rPr>
          <w:sz w:val="28"/>
          <w:szCs w:val="28"/>
        </w:rPr>
        <w:t>4</w:t>
      </w:r>
      <w:r w:rsidRPr="00963067">
        <w:rPr>
          <w:sz w:val="28"/>
          <w:szCs w:val="28"/>
        </w:rPr>
        <w:t>.</w:t>
      </w:r>
      <w:r>
        <w:rPr>
          <w:sz w:val="28"/>
          <w:szCs w:val="28"/>
        </w:rPr>
        <w:t>3</w:t>
      </w:r>
      <w:r w:rsidRPr="00963067">
        <w:rPr>
          <w:sz w:val="28"/>
          <w:szCs w:val="28"/>
        </w:rPr>
        <w:t xml:space="preserve"> представлено графіки </w:t>
      </w:r>
      <w:r w:rsidRPr="00963067">
        <w:rPr>
          <w:bCs/>
          <w:sz w:val="28"/>
          <w:szCs w:val="28"/>
        </w:rPr>
        <w:t>перехідних процесів зовнішнього контуру</w:t>
      </w:r>
      <w:r w:rsidRPr="00963067">
        <w:rPr>
          <w:sz w:val="28"/>
          <w:szCs w:val="28"/>
        </w:rPr>
        <w:t xml:space="preserve"> за </w:t>
      </w:r>
      <w:r w:rsidRPr="00963067">
        <w:rPr>
          <w:bCs/>
          <w:sz w:val="28"/>
          <w:szCs w:val="28"/>
        </w:rPr>
        <w:t>каналом «завдання-вихід»</w:t>
      </w:r>
      <w:r w:rsidRPr="00963067">
        <w:rPr>
          <w:sz w:val="28"/>
          <w:szCs w:val="28"/>
        </w:rPr>
        <w:t xml:space="preserve">. Ці процеси отримано в умовах, коли в обох контурах регулювання застосовуються динамічні коректори, а параметри об'єктів  </w:t>
      </w:r>
      <w:r w:rsidRPr="00963067">
        <w:rPr>
          <w:bCs/>
          <w:sz w:val="28"/>
          <w:szCs w:val="28"/>
        </w:rPr>
        <w:t>одночасно збільшено</w:t>
      </w:r>
      <w:r w:rsidRPr="00963067">
        <w:rPr>
          <w:sz w:val="28"/>
          <w:szCs w:val="28"/>
        </w:rPr>
        <w:t xml:space="preserve"> у 1.5, 1.6 та 1.7 </w:t>
      </w:r>
      <w:proofErr w:type="spellStart"/>
      <w:r w:rsidRPr="00963067">
        <w:rPr>
          <w:sz w:val="28"/>
          <w:szCs w:val="28"/>
        </w:rPr>
        <w:t>раза</w:t>
      </w:r>
      <w:proofErr w:type="spellEnd"/>
      <w:r w:rsidRPr="00963067">
        <w:rPr>
          <w:sz w:val="28"/>
          <w:szCs w:val="28"/>
        </w:rPr>
        <w:t xml:space="preserve">, демонструючи </w:t>
      </w:r>
      <w:proofErr w:type="spellStart"/>
      <w:r w:rsidRPr="00963067">
        <w:rPr>
          <w:bCs/>
          <w:sz w:val="28"/>
          <w:szCs w:val="28"/>
        </w:rPr>
        <w:t>робастність</w:t>
      </w:r>
      <w:proofErr w:type="spellEnd"/>
      <w:r w:rsidRPr="00963067">
        <w:rPr>
          <w:sz w:val="28"/>
          <w:szCs w:val="28"/>
        </w:rPr>
        <w:t xml:space="preserve"> системи.</w:t>
      </w:r>
    </w:p>
    <w:p w14:paraId="179E1ABB" w14:textId="1A1E9CEA" w:rsidR="00963067" w:rsidRDefault="00963067" w:rsidP="00963067">
      <w:pPr>
        <w:pStyle w:val="ac"/>
        <w:spacing w:before="0" w:beforeAutospacing="0" w:after="0" w:afterAutospacing="0" w:line="360" w:lineRule="auto"/>
        <w:ind w:firstLine="709"/>
        <w:jc w:val="both"/>
        <w:rPr>
          <w:sz w:val="28"/>
          <w:szCs w:val="28"/>
        </w:rPr>
      </w:pPr>
      <w:r>
        <w:rPr>
          <w:sz w:val="28"/>
          <w:szCs w:val="28"/>
        </w:rPr>
        <w:t>Аналогічно, на р</w:t>
      </w:r>
      <w:r w:rsidRPr="00963067">
        <w:rPr>
          <w:sz w:val="28"/>
          <w:szCs w:val="28"/>
        </w:rPr>
        <w:t xml:space="preserve">ис. </w:t>
      </w:r>
      <w:r>
        <w:rPr>
          <w:sz w:val="28"/>
          <w:szCs w:val="28"/>
        </w:rPr>
        <w:t>4</w:t>
      </w:r>
      <w:r w:rsidRPr="00963067">
        <w:rPr>
          <w:sz w:val="28"/>
          <w:szCs w:val="28"/>
        </w:rPr>
        <w:t>.</w:t>
      </w:r>
      <w:r>
        <w:rPr>
          <w:sz w:val="28"/>
          <w:szCs w:val="28"/>
        </w:rPr>
        <w:t>4</w:t>
      </w:r>
      <w:r w:rsidRPr="00963067">
        <w:rPr>
          <w:sz w:val="28"/>
          <w:szCs w:val="28"/>
        </w:rPr>
        <w:t xml:space="preserve"> зображено </w:t>
      </w:r>
      <w:r w:rsidRPr="00963067">
        <w:rPr>
          <w:bCs/>
          <w:sz w:val="28"/>
          <w:szCs w:val="28"/>
        </w:rPr>
        <w:t>перехідні процеси зовнішнього контуру</w:t>
      </w:r>
      <w:r w:rsidRPr="00963067">
        <w:rPr>
          <w:sz w:val="28"/>
          <w:szCs w:val="28"/>
        </w:rPr>
        <w:t xml:space="preserve"> за </w:t>
      </w:r>
      <w:r w:rsidRPr="00963067">
        <w:rPr>
          <w:bCs/>
          <w:sz w:val="28"/>
          <w:szCs w:val="28"/>
        </w:rPr>
        <w:t>каналом «збурення-вихід»</w:t>
      </w:r>
      <w:r w:rsidRPr="00963067">
        <w:rPr>
          <w:sz w:val="28"/>
          <w:szCs w:val="28"/>
        </w:rPr>
        <w:t xml:space="preserve">. Ці результати також демонструють поведінку системи з коректорами в обох контурах, коли параметри об'єктів </w:t>
      </w:r>
      <w:r w:rsidRPr="00963067">
        <w:rPr>
          <w:bCs/>
          <w:sz w:val="28"/>
          <w:szCs w:val="28"/>
        </w:rPr>
        <w:t>одночасно підвищено</w:t>
      </w:r>
      <w:r w:rsidRPr="00963067">
        <w:rPr>
          <w:sz w:val="28"/>
          <w:szCs w:val="28"/>
        </w:rPr>
        <w:t xml:space="preserve"> на ті ж самі коефіцієнти: у 1.5, 1.6 та 1.7 </w:t>
      </w:r>
      <w:proofErr w:type="spellStart"/>
      <w:r w:rsidRPr="00963067">
        <w:rPr>
          <w:sz w:val="28"/>
          <w:szCs w:val="28"/>
        </w:rPr>
        <w:t>раза</w:t>
      </w:r>
      <w:proofErr w:type="spellEnd"/>
      <w:r w:rsidRPr="00963067">
        <w:rPr>
          <w:sz w:val="28"/>
          <w:szCs w:val="28"/>
        </w:rPr>
        <w:t>.</w:t>
      </w:r>
    </w:p>
    <w:p w14:paraId="0E67620C" w14:textId="0C57231D" w:rsidR="00963067" w:rsidRDefault="00963067" w:rsidP="00963067">
      <w:pPr>
        <w:pStyle w:val="ac"/>
        <w:spacing w:before="0" w:beforeAutospacing="0" w:after="0" w:afterAutospacing="0" w:line="360" w:lineRule="auto"/>
        <w:jc w:val="center"/>
        <w:rPr>
          <w:sz w:val="28"/>
          <w:szCs w:val="28"/>
        </w:rPr>
      </w:pPr>
      <w:r w:rsidRPr="00963067">
        <w:rPr>
          <w:noProof/>
          <w:sz w:val="28"/>
          <w:szCs w:val="28"/>
        </w:rPr>
        <w:lastRenderedPageBreak/>
        <w:drawing>
          <wp:inline distT="0" distB="0" distL="0" distR="0" wp14:anchorId="672B4997" wp14:editId="14EF9651">
            <wp:extent cx="6059119" cy="222885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7"/>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083442" cy="2237797"/>
                    </a:xfrm>
                    <a:prstGeom prst="rect">
                      <a:avLst/>
                    </a:prstGeom>
                    <a:noFill/>
                    <a:ln>
                      <a:noFill/>
                    </a:ln>
                  </pic:spPr>
                </pic:pic>
              </a:graphicData>
            </a:graphic>
          </wp:inline>
        </w:drawing>
      </w:r>
      <w:r>
        <w:rPr>
          <w:sz w:val="28"/>
          <w:szCs w:val="28"/>
        </w:rPr>
        <w:t>Рис. 4.3. Перехідні процеси зовнішнього контуру за каналом "завдання-вихід" при збільшених параметрах об’єктів: а) в 1.5 рази; б) в 1.6 рази; в) в 1.7 рази</w:t>
      </w:r>
    </w:p>
    <w:p w14:paraId="05EAD2D3" w14:textId="659331E8" w:rsidR="00963067" w:rsidRDefault="00963067" w:rsidP="00963067">
      <w:pPr>
        <w:pStyle w:val="ac"/>
        <w:spacing w:before="0" w:beforeAutospacing="0" w:after="0" w:afterAutospacing="0" w:line="360" w:lineRule="auto"/>
        <w:jc w:val="center"/>
        <w:rPr>
          <w:sz w:val="28"/>
          <w:szCs w:val="28"/>
        </w:rPr>
      </w:pPr>
    </w:p>
    <w:p w14:paraId="5AEE7768" w14:textId="51C20290" w:rsidR="00963067" w:rsidRDefault="00963067" w:rsidP="00963067">
      <w:pPr>
        <w:pStyle w:val="ac"/>
        <w:spacing w:before="0" w:beforeAutospacing="0" w:after="0" w:afterAutospacing="0" w:line="360" w:lineRule="auto"/>
        <w:jc w:val="center"/>
        <w:rPr>
          <w:sz w:val="28"/>
          <w:szCs w:val="28"/>
        </w:rPr>
      </w:pPr>
      <w:r w:rsidRPr="00963067">
        <w:rPr>
          <w:noProof/>
          <w:sz w:val="28"/>
          <w:szCs w:val="28"/>
        </w:rPr>
        <w:drawing>
          <wp:inline distT="0" distB="0" distL="0" distR="0" wp14:anchorId="20CA8733" wp14:editId="429341FE">
            <wp:extent cx="5884545" cy="2162175"/>
            <wp:effectExtent l="0" t="0" r="1905"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8"/>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895391" cy="2166160"/>
                    </a:xfrm>
                    <a:prstGeom prst="rect">
                      <a:avLst/>
                    </a:prstGeom>
                    <a:noFill/>
                    <a:ln>
                      <a:noFill/>
                    </a:ln>
                  </pic:spPr>
                </pic:pic>
              </a:graphicData>
            </a:graphic>
          </wp:inline>
        </w:drawing>
      </w:r>
    </w:p>
    <w:p w14:paraId="78F199E2" w14:textId="38079877" w:rsidR="00576762" w:rsidRPr="00576762" w:rsidRDefault="00963067" w:rsidP="00963067">
      <w:pPr>
        <w:pStyle w:val="ac"/>
        <w:spacing w:before="0" w:beforeAutospacing="0" w:after="0" w:afterAutospacing="0" w:line="360" w:lineRule="auto"/>
        <w:ind w:firstLine="709"/>
        <w:jc w:val="center"/>
        <w:rPr>
          <w:b/>
          <w:sz w:val="28"/>
          <w:szCs w:val="28"/>
        </w:rPr>
      </w:pPr>
      <w:r>
        <w:rPr>
          <w:sz w:val="28"/>
          <w:szCs w:val="28"/>
        </w:rPr>
        <w:t>Рис. 4.4. Перехідні процеси зовнішнього контуру за каналом "збурення-вихід" при збільшених параметрах об’єктів: а) в 1.5 рази; б) в 1.6 рази; в) в 1.7 рази</w:t>
      </w:r>
    </w:p>
    <w:p w14:paraId="337AC9A2" w14:textId="77777777" w:rsidR="001339C7" w:rsidRPr="001339C7" w:rsidRDefault="001339C7" w:rsidP="001339C7">
      <w:pPr>
        <w:pStyle w:val="ac"/>
        <w:spacing w:before="0" w:beforeAutospacing="0" w:after="0" w:afterAutospacing="0" w:line="360" w:lineRule="auto"/>
        <w:ind w:firstLine="709"/>
        <w:jc w:val="both"/>
        <w:rPr>
          <w:sz w:val="28"/>
          <w:szCs w:val="28"/>
        </w:rPr>
      </w:pPr>
    </w:p>
    <w:p w14:paraId="130D4B7A" w14:textId="638E53A3" w:rsidR="003137DA" w:rsidRDefault="00963067" w:rsidP="00963067">
      <w:pPr>
        <w:pStyle w:val="ac"/>
        <w:spacing w:before="0" w:beforeAutospacing="0" w:after="0" w:afterAutospacing="0" w:line="360" w:lineRule="auto"/>
        <w:ind w:firstLine="709"/>
        <w:jc w:val="both"/>
        <w:rPr>
          <w:sz w:val="28"/>
          <w:szCs w:val="28"/>
        </w:rPr>
      </w:pPr>
      <w:r w:rsidRPr="00963067">
        <w:rPr>
          <w:sz w:val="28"/>
          <w:szCs w:val="28"/>
        </w:rPr>
        <w:t xml:space="preserve">Перехідні процеси зовнішнього контуру за каналом "завдання-вихід" при наявності коректорів в обох контурах регулювання і одночасно зменшених параметрах об’єктів в 0.7 рази і в 0.5 рази наведені на рис. </w:t>
      </w:r>
      <w:r>
        <w:rPr>
          <w:sz w:val="28"/>
          <w:szCs w:val="28"/>
        </w:rPr>
        <w:t>4</w:t>
      </w:r>
      <w:r w:rsidRPr="00963067">
        <w:rPr>
          <w:sz w:val="28"/>
          <w:szCs w:val="28"/>
        </w:rPr>
        <w:t>.</w:t>
      </w:r>
      <w:r>
        <w:rPr>
          <w:sz w:val="28"/>
          <w:szCs w:val="28"/>
        </w:rPr>
        <w:t>5</w:t>
      </w:r>
      <w:r w:rsidRPr="00963067">
        <w:rPr>
          <w:sz w:val="28"/>
          <w:szCs w:val="28"/>
        </w:rPr>
        <w:t>.</w:t>
      </w:r>
    </w:p>
    <w:p w14:paraId="662B7073" w14:textId="3190241A" w:rsidR="00963067" w:rsidRPr="00963067" w:rsidRDefault="00963067" w:rsidP="00FE6658">
      <w:pPr>
        <w:pStyle w:val="ac"/>
        <w:spacing w:before="0" w:beforeAutospacing="0" w:after="0" w:afterAutospacing="0" w:line="360" w:lineRule="auto"/>
        <w:jc w:val="center"/>
        <w:rPr>
          <w:sz w:val="28"/>
          <w:szCs w:val="28"/>
        </w:rPr>
      </w:pPr>
      <w:r w:rsidRPr="00963067">
        <w:rPr>
          <w:noProof/>
          <w:sz w:val="28"/>
          <w:szCs w:val="28"/>
        </w:rPr>
        <w:lastRenderedPageBreak/>
        <w:drawing>
          <wp:inline distT="0" distB="0" distL="0" distR="0" wp14:anchorId="313E588B" wp14:editId="64CDD37D">
            <wp:extent cx="5674005" cy="2476500"/>
            <wp:effectExtent l="0" t="0" r="317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9"/>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675577" cy="2477186"/>
                    </a:xfrm>
                    <a:prstGeom prst="rect">
                      <a:avLst/>
                    </a:prstGeom>
                    <a:noFill/>
                    <a:ln>
                      <a:noFill/>
                    </a:ln>
                  </pic:spPr>
                </pic:pic>
              </a:graphicData>
            </a:graphic>
          </wp:inline>
        </w:drawing>
      </w:r>
    </w:p>
    <w:p w14:paraId="4DE5D1AE" w14:textId="3CD22C17" w:rsidR="00963067" w:rsidRDefault="00963067" w:rsidP="00963067">
      <w:pPr>
        <w:pStyle w:val="ac"/>
        <w:spacing w:before="0" w:beforeAutospacing="0" w:after="0" w:afterAutospacing="0" w:line="360" w:lineRule="auto"/>
        <w:jc w:val="center"/>
        <w:rPr>
          <w:sz w:val="28"/>
          <w:szCs w:val="28"/>
        </w:rPr>
      </w:pPr>
      <w:r>
        <w:rPr>
          <w:sz w:val="28"/>
          <w:szCs w:val="28"/>
        </w:rPr>
        <w:t>Рис. 4.5. Перехідні процеси зовнішнього контуру за каналом "завдання-вихід" при зменшених параметрах об’єктів: а) в 0.7 рази; б) в 0.5 рази</w:t>
      </w:r>
    </w:p>
    <w:p w14:paraId="4787F53D" w14:textId="77777777" w:rsidR="00963067" w:rsidRDefault="00963067" w:rsidP="00963067">
      <w:pPr>
        <w:spacing w:after="0" w:line="360" w:lineRule="auto"/>
        <w:ind w:firstLine="709"/>
        <w:jc w:val="both"/>
        <w:rPr>
          <w:rFonts w:ascii="Times New Roman" w:eastAsia="Times New Roman" w:hAnsi="Times New Roman" w:cs="Times New Roman"/>
          <w:sz w:val="28"/>
          <w:szCs w:val="28"/>
          <w:lang w:val="uk-UA" w:eastAsia="uk-UA"/>
        </w:rPr>
      </w:pPr>
    </w:p>
    <w:p w14:paraId="14D5583B" w14:textId="1A9408D4" w:rsidR="00036336" w:rsidRDefault="00963067" w:rsidP="00963067">
      <w:pPr>
        <w:spacing w:after="0" w:line="360" w:lineRule="auto"/>
        <w:ind w:firstLine="709"/>
        <w:jc w:val="both"/>
        <w:rPr>
          <w:rFonts w:ascii="Times New Roman" w:eastAsia="Times New Roman" w:hAnsi="Times New Roman" w:cs="Times New Roman"/>
          <w:sz w:val="28"/>
          <w:szCs w:val="28"/>
          <w:lang w:val="uk-UA" w:eastAsia="uk-UA"/>
        </w:rPr>
      </w:pPr>
      <w:r w:rsidRPr="00963067">
        <w:rPr>
          <w:rFonts w:ascii="Times New Roman" w:eastAsia="Times New Roman" w:hAnsi="Times New Roman" w:cs="Times New Roman"/>
          <w:sz w:val="28"/>
          <w:szCs w:val="28"/>
          <w:lang w:val="uk-UA" w:eastAsia="uk-UA"/>
        </w:rPr>
        <w:t xml:space="preserve">Перехідні процеси зовнішнього контуру за каналом "збурення-вихід" при наявності коректорів в обох контурах регулювання і одночасно зменшених параметрах об’єктів в 0.7 рази і в 0.5 рази наведені на рис. </w:t>
      </w:r>
      <w:r w:rsidR="00FE6658">
        <w:rPr>
          <w:rFonts w:ascii="Times New Roman" w:eastAsia="Times New Roman" w:hAnsi="Times New Roman" w:cs="Times New Roman"/>
          <w:sz w:val="28"/>
          <w:szCs w:val="28"/>
          <w:lang w:val="uk-UA" w:eastAsia="uk-UA"/>
        </w:rPr>
        <w:t>4</w:t>
      </w:r>
      <w:r w:rsidRPr="00963067">
        <w:rPr>
          <w:rFonts w:ascii="Times New Roman" w:eastAsia="Times New Roman" w:hAnsi="Times New Roman" w:cs="Times New Roman"/>
          <w:sz w:val="28"/>
          <w:szCs w:val="28"/>
          <w:lang w:val="uk-UA" w:eastAsia="uk-UA"/>
        </w:rPr>
        <w:t>.</w:t>
      </w:r>
      <w:r w:rsidR="00FE6658">
        <w:rPr>
          <w:rFonts w:ascii="Times New Roman" w:eastAsia="Times New Roman" w:hAnsi="Times New Roman" w:cs="Times New Roman"/>
          <w:sz w:val="28"/>
          <w:szCs w:val="28"/>
          <w:lang w:val="uk-UA" w:eastAsia="uk-UA"/>
        </w:rPr>
        <w:t>6</w:t>
      </w:r>
      <w:r w:rsidRPr="00963067">
        <w:rPr>
          <w:rFonts w:ascii="Times New Roman" w:eastAsia="Times New Roman" w:hAnsi="Times New Roman" w:cs="Times New Roman"/>
          <w:sz w:val="28"/>
          <w:szCs w:val="28"/>
          <w:lang w:val="uk-UA" w:eastAsia="uk-UA"/>
        </w:rPr>
        <w:t>.</w:t>
      </w:r>
    </w:p>
    <w:p w14:paraId="3C23648A" w14:textId="77777777" w:rsidR="00FE6658" w:rsidRDefault="00FE6658" w:rsidP="00963067">
      <w:pPr>
        <w:spacing w:after="0" w:line="360" w:lineRule="auto"/>
        <w:ind w:firstLine="709"/>
        <w:jc w:val="both"/>
        <w:rPr>
          <w:rFonts w:ascii="Times New Roman" w:eastAsia="Times New Roman" w:hAnsi="Times New Roman" w:cs="Times New Roman"/>
          <w:sz w:val="28"/>
          <w:szCs w:val="28"/>
          <w:lang w:val="uk-UA" w:eastAsia="uk-UA"/>
        </w:rPr>
      </w:pPr>
    </w:p>
    <w:p w14:paraId="4892E6BD" w14:textId="1D3489C2" w:rsidR="00FE6658" w:rsidRDefault="00FE6658" w:rsidP="00FE6658">
      <w:pPr>
        <w:spacing w:after="0" w:line="360" w:lineRule="auto"/>
        <w:jc w:val="both"/>
        <w:rPr>
          <w:rFonts w:ascii="Times New Roman" w:eastAsia="Times New Roman" w:hAnsi="Times New Roman" w:cs="Times New Roman"/>
          <w:sz w:val="28"/>
          <w:szCs w:val="28"/>
          <w:lang w:val="uk-UA" w:eastAsia="uk-UA"/>
        </w:rPr>
      </w:pPr>
      <w:r w:rsidRPr="00FE6658">
        <w:rPr>
          <w:rFonts w:ascii="Times New Roman" w:eastAsia="Times New Roman" w:hAnsi="Times New Roman" w:cs="Times New Roman"/>
          <w:noProof/>
          <w:sz w:val="28"/>
          <w:szCs w:val="28"/>
          <w:lang w:val="uk-UA" w:eastAsia="uk-UA"/>
        </w:rPr>
        <w:drawing>
          <wp:inline distT="0" distB="0" distL="0" distR="0" wp14:anchorId="49E565C9" wp14:editId="28BDF6E9">
            <wp:extent cx="6045200" cy="25908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6045200" cy="2590800"/>
                    </a:xfrm>
                    <a:prstGeom prst="rect">
                      <a:avLst/>
                    </a:prstGeom>
                    <a:noFill/>
                    <a:ln>
                      <a:noFill/>
                    </a:ln>
                  </pic:spPr>
                </pic:pic>
              </a:graphicData>
            </a:graphic>
          </wp:inline>
        </w:drawing>
      </w:r>
    </w:p>
    <w:p w14:paraId="7CB0F98E" w14:textId="001AEA42" w:rsidR="00FE6658" w:rsidRDefault="00FE6658" w:rsidP="00FE6658">
      <w:pPr>
        <w:pStyle w:val="ac"/>
        <w:spacing w:before="0" w:beforeAutospacing="0" w:after="0" w:afterAutospacing="0" w:line="360" w:lineRule="auto"/>
        <w:jc w:val="center"/>
        <w:rPr>
          <w:sz w:val="28"/>
          <w:szCs w:val="28"/>
        </w:rPr>
      </w:pPr>
      <w:r>
        <w:rPr>
          <w:sz w:val="28"/>
          <w:szCs w:val="28"/>
        </w:rPr>
        <w:t>Рис. 4.6. Перехідні процеси зовнішнього контуру за каналом "збурення-вихід" при зменшених параметрах об’єктів: а) в 0.7 рази; б) в 0.5 рази</w:t>
      </w:r>
    </w:p>
    <w:p w14:paraId="03959B71" w14:textId="053C614E" w:rsidR="00FE6658" w:rsidRDefault="00FE6658" w:rsidP="00FE6658">
      <w:pPr>
        <w:spacing w:after="0" w:line="360" w:lineRule="auto"/>
        <w:jc w:val="both"/>
        <w:rPr>
          <w:rFonts w:ascii="Times New Roman" w:eastAsia="Times New Roman" w:hAnsi="Times New Roman" w:cs="Times New Roman"/>
          <w:sz w:val="28"/>
          <w:szCs w:val="28"/>
          <w:lang w:val="uk-UA" w:eastAsia="uk-UA"/>
        </w:rPr>
      </w:pPr>
    </w:p>
    <w:p w14:paraId="786DB26B" w14:textId="79B0594C" w:rsidR="00FA4866" w:rsidRDefault="00FA4866" w:rsidP="00FA4866">
      <w:pPr>
        <w:spacing w:after="0" w:line="360" w:lineRule="auto"/>
        <w:ind w:firstLine="709"/>
        <w:jc w:val="both"/>
        <w:rPr>
          <w:rFonts w:ascii="Times New Roman" w:hAnsi="Times New Roman" w:cs="Times New Roman"/>
          <w:sz w:val="28"/>
          <w:szCs w:val="28"/>
          <w:lang w:val="uk-UA"/>
        </w:rPr>
      </w:pPr>
      <w:r w:rsidRPr="00FA4866">
        <w:rPr>
          <w:rFonts w:ascii="Times New Roman" w:hAnsi="Times New Roman" w:cs="Times New Roman"/>
          <w:sz w:val="28"/>
          <w:szCs w:val="28"/>
        </w:rPr>
        <w:t xml:space="preserve">На </w:t>
      </w:r>
      <w:proofErr w:type="spellStart"/>
      <w:r w:rsidRPr="00FA4866">
        <w:rPr>
          <w:rFonts w:ascii="Times New Roman" w:hAnsi="Times New Roman" w:cs="Times New Roman"/>
          <w:sz w:val="28"/>
          <w:szCs w:val="28"/>
        </w:rPr>
        <w:t>основі</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проведеного</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аналізу</w:t>
      </w:r>
      <w:proofErr w:type="spellEnd"/>
      <w:r w:rsidRPr="00FA4866">
        <w:rPr>
          <w:rFonts w:ascii="Times New Roman" w:hAnsi="Times New Roman" w:cs="Times New Roman"/>
          <w:sz w:val="28"/>
          <w:szCs w:val="28"/>
        </w:rPr>
        <w:t xml:space="preserve"> та </w:t>
      </w:r>
      <w:proofErr w:type="spellStart"/>
      <w:r w:rsidRPr="00FA4866">
        <w:rPr>
          <w:rFonts w:ascii="Times New Roman" w:hAnsi="Times New Roman" w:cs="Times New Roman"/>
          <w:sz w:val="28"/>
          <w:szCs w:val="28"/>
        </w:rPr>
        <w:t>результатів</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моделювання</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зокрема</w:t>
      </w:r>
      <w:proofErr w:type="spellEnd"/>
      <w:r w:rsidRPr="00FA4866">
        <w:rPr>
          <w:rFonts w:ascii="Times New Roman" w:hAnsi="Times New Roman" w:cs="Times New Roman"/>
          <w:sz w:val="28"/>
          <w:szCs w:val="28"/>
        </w:rPr>
        <w:t xml:space="preserve"> з </w:t>
      </w:r>
      <w:proofErr w:type="spellStart"/>
      <w:r w:rsidRPr="00FA4866">
        <w:rPr>
          <w:rFonts w:ascii="Times New Roman" w:hAnsi="Times New Roman" w:cs="Times New Roman"/>
          <w:sz w:val="28"/>
          <w:szCs w:val="28"/>
        </w:rPr>
        <w:t>урахуванням</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реакції</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системи</w:t>
      </w:r>
      <w:proofErr w:type="spellEnd"/>
      <w:r w:rsidRPr="00FA4866">
        <w:rPr>
          <w:rFonts w:ascii="Times New Roman" w:hAnsi="Times New Roman" w:cs="Times New Roman"/>
          <w:sz w:val="28"/>
          <w:szCs w:val="28"/>
        </w:rPr>
        <w:t xml:space="preserve"> на </w:t>
      </w:r>
      <w:proofErr w:type="spellStart"/>
      <w:r w:rsidRPr="00FA4866">
        <w:rPr>
          <w:rFonts w:ascii="Times New Roman" w:hAnsi="Times New Roman" w:cs="Times New Roman"/>
          <w:sz w:val="28"/>
          <w:szCs w:val="28"/>
        </w:rPr>
        <w:t>змін</w:t>
      </w:r>
      <w:r>
        <w:rPr>
          <w:rFonts w:ascii="Times New Roman" w:hAnsi="Times New Roman" w:cs="Times New Roman"/>
          <w:sz w:val="28"/>
          <w:szCs w:val="28"/>
        </w:rPr>
        <w:t>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параметрів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об'єкта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керування</w:t>
      </w:r>
      <w:proofErr w:type="spellEnd"/>
      <w:r>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можна</w:t>
      </w:r>
      <w:proofErr w:type="spellEnd"/>
      <w:r w:rsidRPr="00FA4866">
        <w:rPr>
          <w:rFonts w:ascii="Times New Roman" w:hAnsi="Times New Roman" w:cs="Times New Roman"/>
          <w:sz w:val="28"/>
          <w:szCs w:val="28"/>
        </w:rPr>
        <w:t xml:space="preserve"> </w:t>
      </w:r>
      <w:proofErr w:type="spellStart"/>
      <w:r w:rsidRPr="00FA4866">
        <w:rPr>
          <w:rFonts w:ascii="Times New Roman" w:hAnsi="Times New Roman" w:cs="Times New Roman"/>
          <w:sz w:val="28"/>
          <w:szCs w:val="28"/>
        </w:rPr>
        <w:t>зробити</w:t>
      </w:r>
      <w:proofErr w:type="spellEnd"/>
      <w:r w:rsidRPr="00FA4866">
        <w:rPr>
          <w:rFonts w:ascii="Times New Roman" w:hAnsi="Times New Roman" w:cs="Times New Roman"/>
          <w:sz w:val="28"/>
          <w:szCs w:val="28"/>
        </w:rPr>
        <w:t xml:space="preserve"> </w:t>
      </w:r>
      <w:r>
        <w:rPr>
          <w:rFonts w:ascii="Times New Roman" w:hAnsi="Times New Roman" w:cs="Times New Roman"/>
          <w:sz w:val="28"/>
          <w:szCs w:val="28"/>
          <w:lang w:val="uk-UA"/>
        </w:rPr>
        <w:t xml:space="preserve">висновок щодо </w:t>
      </w:r>
      <w:proofErr w:type="spellStart"/>
      <w:r>
        <w:rPr>
          <w:rFonts w:ascii="Times New Roman" w:hAnsi="Times New Roman" w:cs="Times New Roman"/>
          <w:sz w:val="28"/>
          <w:szCs w:val="28"/>
          <w:lang w:val="uk-UA"/>
        </w:rPr>
        <w:t>робастності</w:t>
      </w:r>
      <w:proofErr w:type="spellEnd"/>
      <w:r>
        <w:rPr>
          <w:rFonts w:ascii="Times New Roman" w:hAnsi="Times New Roman" w:cs="Times New Roman"/>
          <w:sz w:val="28"/>
          <w:szCs w:val="28"/>
          <w:lang w:val="uk-UA"/>
        </w:rPr>
        <w:t xml:space="preserve"> досліджуваної системи.</w:t>
      </w:r>
    </w:p>
    <w:p w14:paraId="7442717E" w14:textId="6A04F6A7" w:rsidR="00FA4866" w:rsidRDefault="00FA4866" w:rsidP="00FA4866">
      <w:pPr>
        <w:spacing w:after="0" w:line="360" w:lineRule="auto"/>
        <w:ind w:firstLine="709"/>
        <w:jc w:val="both"/>
        <w:rPr>
          <w:rFonts w:ascii="Times New Roman" w:hAnsi="Times New Roman" w:cs="Times New Roman"/>
          <w:b/>
          <w:sz w:val="28"/>
          <w:szCs w:val="28"/>
          <w:lang w:val="uk-UA"/>
        </w:rPr>
      </w:pPr>
      <w:r w:rsidRPr="00FA4866">
        <w:rPr>
          <w:rFonts w:ascii="Times New Roman" w:hAnsi="Times New Roman" w:cs="Times New Roman"/>
          <w:b/>
          <w:sz w:val="28"/>
          <w:szCs w:val="28"/>
          <w:lang w:val="uk-UA"/>
        </w:rPr>
        <w:lastRenderedPageBreak/>
        <w:t>Висновки до розділу 4</w:t>
      </w:r>
    </w:p>
    <w:p w14:paraId="5B77585B" w14:textId="77777777" w:rsidR="00FA4866" w:rsidRPr="00FA4866" w:rsidRDefault="00FA4866" w:rsidP="00FA4866">
      <w:pPr>
        <w:spacing w:after="0" w:line="360" w:lineRule="auto"/>
        <w:ind w:firstLine="709"/>
        <w:jc w:val="both"/>
        <w:rPr>
          <w:rFonts w:ascii="Times New Roman" w:hAnsi="Times New Roman" w:cs="Times New Roman"/>
          <w:b/>
          <w:sz w:val="28"/>
          <w:szCs w:val="28"/>
          <w:lang w:val="uk-UA"/>
        </w:rPr>
      </w:pPr>
    </w:p>
    <w:p w14:paraId="44C8CAAF" w14:textId="77777777" w:rsidR="00FA4866" w:rsidRPr="00FA4866" w:rsidRDefault="00FA4866" w:rsidP="00FA4866">
      <w:pPr>
        <w:spacing w:after="0" w:line="360" w:lineRule="auto"/>
        <w:ind w:firstLine="709"/>
        <w:jc w:val="both"/>
        <w:rPr>
          <w:rFonts w:ascii="Times New Roman" w:eastAsia="Times New Roman" w:hAnsi="Times New Roman" w:cs="Times New Roman"/>
          <w:sz w:val="28"/>
          <w:szCs w:val="28"/>
          <w:lang w:val="uk-UA" w:eastAsia="uk-UA"/>
        </w:rPr>
      </w:pPr>
      <w:r w:rsidRPr="00FA4866">
        <w:rPr>
          <w:rFonts w:ascii="Times New Roman" w:eastAsia="Times New Roman" w:hAnsi="Times New Roman" w:cs="Times New Roman"/>
          <w:sz w:val="28"/>
          <w:szCs w:val="28"/>
          <w:lang w:val="uk-UA" w:eastAsia="uk-UA"/>
        </w:rPr>
        <w:t xml:space="preserve">На основі аналізу встановлено, що динамічний коректор є </w:t>
      </w:r>
      <w:r w:rsidRPr="00FA4866">
        <w:rPr>
          <w:rFonts w:ascii="Times New Roman" w:eastAsia="Times New Roman" w:hAnsi="Times New Roman" w:cs="Times New Roman"/>
          <w:bCs/>
          <w:sz w:val="28"/>
          <w:szCs w:val="28"/>
          <w:lang w:val="uk-UA" w:eastAsia="uk-UA"/>
        </w:rPr>
        <w:t>ефективною заміною D-складової</w:t>
      </w:r>
      <w:r w:rsidRPr="00FA4866">
        <w:rPr>
          <w:rFonts w:ascii="Times New Roman" w:eastAsia="Times New Roman" w:hAnsi="Times New Roman" w:cs="Times New Roman"/>
          <w:sz w:val="28"/>
          <w:szCs w:val="28"/>
          <w:lang w:val="uk-UA" w:eastAsia="uk-UA"/>
        </w:rPr>
        <w:t xml:space="preserve"> у </w:t>
      </w:r>
      <w:proofErr w:type="spellStart"/>
      <w:r w:rsidRPr="00FA4866">
        <w:rPr>
          <w:rFonts w:ascii="Times New Roman" w:eastAsia="Times New Roman" w:hAnsi="Times New Roman" w:cs="Times New Roman"/>
          <w:sz w:val="28"/>
          <w:szCs w:val="28"/>
          <w:lang w:val="uk-UA" w:eastAsia="uk-UA"/>
        </w:rPr>
        <w:t>зашумлених</w:t>
      </w:r>
      <w:proofErr w:type="spellEnd"/>
      <w:r w:rsidRPr="00FA4866">
        <w:rPr>
          <w:rFonts w:ascii="Times New Roman" w:eastAsia="Times New Roman" w:hAnsi="Times New Roman" w:cs="Times New Roman"/>
          <w:sz w:val="28"/>
          <w:szCs w:val="28"/>
          <w:lang w:val="uk-UA" w:eastAsia="uk-UA"/>
        </w:rPr>
        <w:t xml:space="preserve"> системах, оскільки він дозволяє </w:t>
      </w:r>
      <w:r w:rsidRPr="00FA4866">
        <w:rPr>
          <w:rFonts w:ascii="Times New Roman" w:eastAsia="Times New Roman" w:hAnsi="Times New Roman" w:cs="Times New Roman"/>
          <w:bCs/>
          <w:sz w:val="28"/>
          <w:szCs w:val="28"/>
          <w:lang w:val="uk-UA" w:eastAsia="uk-UA"/>
        </w:rPr>
        <w:t>підвищити швидкодію</w:t>
      </w:r>
      <w:r w:rsidRPr="00FA4866">
        <w:rPr>
          <w:rFonts w:ascii="Times New Roman" w:eastAsia="Times New Roman" w:hAnsi="Times New Roman" w:cs="Times New Roman"/>
          <w:sz w:val="28"/>
          <w:szCs w:val="28"/>
          <w:lang w:val="uk-UA" w:eastAsia="uk-UA"/>
        </w:rPr>
        <w:t xml:space="preserve"> ПІ-регулятора, вводячи </w:t>
      </w:r>
      <w:r w:rsidRPr="00FA4866">
        <w:rPr>
          <w:rFonts w:ascii="Times New Roman" w:eastAsia="Times New Roman" w:hAnsi="Times New Roman" w:cs="Times New Roman"/>
          <w:bCs/>
          <w:sz w:val="28"/>
          <w:szCs w:val="28"/>
          <w:lang w:val="uk-UA" w:eastAsia="uk-UA"/>
        </w:rPr>
        <w:t>гальмівну протидію</w:t>
      </w:r>
      <w:r w:rsidRPr="00FA4866">
        <w:rPr>
          <w:rFonts w:ascii="Times New Roman" w:eastAsia="Times New Roman" w:hAnsi="Times New Roman" w:cs="Times New Roman"/>
          <w:sz w:val="28"/>
          <w:szCs w:val="28"/>
          <w:lang w:val="uk-UA" w:eastAsia="uk-UA"/>
        </w:rPr>
        <w:t xml:space="preserve"> лише на завершальній фазі перехідного процесу. Цей інструмент забезпечує </w:t>
      </w:r>
      <w:r w:rsidRPr="00FA4866">
        <w:rPr>
          <w:rFonts w:ascii="Times New Roman" w:eastAsia="Times New Roman" w:hAnsi="Times New Roman" w:cs="Times New Roman"/>
          <w:bCs/>
          <w:sz w:val="28"/>
          <w:szCs w:val="28"/>
          <w:lang w:val="uk-UA" w:eastAsia="uk-UA"/>
        </w:rPr>
        <w:t>збереження запасу стійкості</w:t>
      </w:r>
      <w:r w:rsidRPr="00FA4866">
        <w:rPr>
          <w:rFonts w:ascii="Times New Roman" w:eastAsia="Times New Roman" w:hAnsi="Times New Roman" w:cs="Times New Roman"/>
          <w:sz w:val="28"/>
          <w:szCs w:val="28"/>
          <w:lang w:val="uk-UA" w:eastAsia="uk-UA"/>
        </w:rPr>
        <w:t xml:space="preserve"> при агресивних налаштуваннях ПІ-регулятора. Частотний аналіз підтвердив, що коректор </w:t>
      </w:r>
      <w:r w:rsidRPr="00FA4866">
        <w:rPr>
          <w:rFonts w:ascii="Times New Roman" w:eastAsia="Times New Roman" w:hAnsi="Times New Roman" w:cs="Times New Roman"/>
          <w:bCs/>
          <w:sz w:val="28"/>
          <w:szCs w:val="28"/>
          <w:lang w:val="uk-UA" w:eastAsia="uk-UA"/>
        </w:rPr>
        <w:t>зміщує АФЧХ</w:t>
      </w:r>
      <w:r w:rsidRPr="00FA4866">
        <w:rPr>
          <w:rFonts w:ascii="Times New Roman" w:eastAsia="Times New Roman" w:hAnsi="Times New Roman" w:cs="Times New Roman"/>
          <w:sz w:val="28"/>
          <w:szCs w:val="28"/>
          <w:lang w:val="uk-UA" w:eastAsia="uk-UA"/>
        </w:rPr>
        <w:t xml:space="preserve"> розімкненої системи </w:t>
      </w:r>
      <w:r w:rsidRPr="00FA4866">
        <w:rPr>
          <w:rFonts w:ascii="Times New Roman" w:eastAsia="Times New Roman" w:hAnsi="Times New Roman" w:cs="Times New Roman"/>
          <w:bCs/>
          <w:sz w:val="28"/>
          <w:szCs w:val="28"/>
          <w:lang w:val="uk-UA" w:eastAsia="uk-UA"/>
        </w:rPr>
        <w:t>подалі від критичної точки $(-1; j0)$</w:t>
      </w:r>
      <w:r w:rsidRPr="00FA4866">
        <w:rPr>
          <w:rFonts w:ascii="Times New Roman" w:eastAsia="Times New Roman" w:hAnsi="Times New Roman" w:cs="Times New Roman"/>
          <w:sz w:val="28"/>
          <w:szCs w:val="28"/>
          <w:lang w:val="uk-UA" w:eastAsia="uk-UA"/>
        </w:rPr>
        <w:t xml:space="preserve">, збільшуючи фазові та амплітудні запаси. </w:t>
      </w:r>
      <w:r w:rsidRPr="00FA4866">
        <w:rPr>
          <w:rFonts w:ascii="Times New Roman" w:eastAsia="Times New Roman" w:hAnsi="Times New Roman" w:cs="Times New Roman"/>
          <w:bCs/>
          <w:sz w:val="28"/>
          <w:szCs w:val="28"/>
          <w:lang w:val="uk-UA" w:eastAsia="uk-UA"/>
        </w:rPr>
        <w:t>Комплексне застосування коректорів</w:t>
      </w:r>
      <w:r w:rsidRPr="00FA4866">
        <w:rPr>
          <w:rFonts w:ascii="Times New Roman" w:eastAsia="Times New Roman" w:hAnsi="Times New Roman" w:cs="Times New Roman"/>
          <w:sz w:val="28"/>
          <w:szCs w:val="28"/>
          <w:lang w:val="uk-UA" w:eastAsia="uk-UA"/>
        </w:rPr>
        <w:t xml:space="preserve"> в обох контурах каскадної схеми </w:t>
      </w:r>
      <w:r w:rsidRPr="00FA4866">
        <w:rPr>
          <w:rFonts w:ascii="Times New Roman" w:eastAsia="Times New Roman" w:hAnsi="Times New Roman" w:cs="Times New Roman"/>
          <w:bCs/>
          <w:sz w:val="28"/>
          <w:szCs w:val="28"/>
          <w:lang w:val="uk-UA" w:eastAsia="uk-UA"/>
        </w:rPr>
        <w:t>значно покращує всі прямі показники якості</w:t>
      </w:r>
      <w:r w:rsidRPr="00FA4866">
        <w:rPr>
          <w:rFonts w:ascii="Times New Roman" w:eastAsia="Times New Roman" w:hAnsi="Times New Roman" w:cs="Times New Roman"/>
          <w:sz w:val="28"/>
          <w:szCs w:val="28"/>
          <w:lang w:val="uk-UA" w:eastAsia="uk-UA"/>
        </w:rPr>
        <w:t xml:space="preserve"> за каналом </w:t>
      </w:r>
      <w:r w:rsidRPr="00FA4866">
        <w:rPr>
          <w:rFonts w:ascii="Times New Roman" w:eastAsia="Times New Roman" w:hAnsi="Times New Roman" w:cs="Times New Roman"/>
          <w:bCs/>
          <w:sz w:val="28"/>
          <w:szCs w:val="28"/>
          <w:lang w:val="uk-UA" w:eastAsia="uk-UA"/>
        </w:rPr>
        <w:t>«завдання-вихід»</w:t>
      </w:r>
      <w:r w:rsidRPr="00FA4866">
        <w:rPr>
          <w:rFonts w:ascii="Times New Roman" w:eastAsia="Times New Roman" w:hAnsi="Times New Roman" w:cs="Times New Roman"/>
          <w:sz w:val="28"/>
          <w:szCs w:val="28"/>
          <w:lang w:val="uk-UA" w:eastAsia="uk-UA"/>
        </w:rPr>
        <w:t xml:space="preserve"> порівняно зі схемою без коректорів. Крім того, моделювання підтвердило, що система з динамічними коректорами демонструє </w:t>
      </w:r>
      <w:r w:rsidRPr="00FA4866">
        <w:rPr>
          <w:rFonts w:ascii="Times New Roman" w:eastAsia="Times New Roman" w:hAnsi="Times New Roman" w:cs="Times New Roman"/>
          <w:bCs/>
          <w:sz w:val="28"/>
          <w:szCs w:val="28"/>
          <w:lang w:val="uk-UA" w:eastAsia="uk-UA"/>
        </w:rPr>
        <w:t xml:space="preserve">високий рівень </w:t>
      </w:r>
      <w:proofErr w:type="spellStart"/>
      <w:r w:rsidRPr="00FA4866">
        <w:rPr>
          <w:rFonts w:ascii="Times New Roman" w:eastAsia="Times New Roman" w:hAnsi="Times New Roman" w:cs="Times New Roman"/>
          <w:bCs/>
          <w:sz w:val="28"/>
          <w:szCs w:val="28"/>
          <w:lang w:val="uk-UA" w:eastAsia="uk-UA"/>
        </w:rPr>
        <w:t>робастності</w:t>
      </w:r>
      <w:proofErr w:type="spellEnd"/>
      <w:r w:rsidRPr="00FA4866">
        <w:rPr>
          <w:rFonts w:ascii="Times New Roman" w:eastAsia="Times New Roman" w:hAnsi="Times New Roman" w:cs="Times New Roman"/>
          <w:sz w:val="28"/>
          <w:szCs w:val="28"/>
          <w:lang w:val="uk-UA" w:eastAsia="uk-UA"/>
        </w:rPr>
        <w:t xml:space="preserve"> та </w:t>
      </w:r>
      <w:r w:rsidRPr="00FA4866">
        <w:rPr>
          <w:rFonts w:ascii="Times New Roman" w:eastAsia="Times New Roman" w:hAnsi="Times New Roman" w:cs="Times New Roman"/>
          <w:bCs/>
          <w:sz w:val="28"/>
          <w:szCs w:val="28"/>
          <w:lang w:val="uk-UA" w:eastAsia="uk-UA"/>
        </w:rPr>
        <w:t>зберігає якість керування</w:t>
      </w:r>
      <w:r w:rsidRPr="00FA4866">
        <w:rPr>
          <w:rFonts w:ascii="Times New Roman" w:eastAsia="Times New Roman" w:hAnsi="Times New Roman" w:cs="Times New Roman"/>
          <w:sz w:val="28"/>
          <w:szCs w:val="28"/>
          <w:lang w:val="uk-UA" w:eastAsia="uk-UA"/>
        </w:rPr>
        <w:t xml:space="preserve"> навіть при значних (1.5–1.7 </w:t>
      </w:r>
      <w:proofErr w:type="spellStart"/>
      <w:r w:rsidRPr="00FA4866">
        <w:rPr>
          <w:rFonts w:ascii="Times New Roman" w:eastAsia="Times New Roman" w:hAnsi="Times New Roman" w:cs="Times New Roman"/>
          <w:sz w:val="28"/>
          <w:szCs w:val="28"/>
          <w:lang w:val="uk-UA" w:eastAsia="uk-UA"/>
        </w:rPr>
        <w:t>раза</w:t>
      </w:r>
      <w:proofErr w:type="spellEnd"/>
      <w:r w:rsidRPr="00FA4866">
        <w:rPr>
          <w:rFonts w:ascii="Times New Roman" w:eastAsia="Times New Roman" w:hAnsi="Times New Roman" w:cs="Times New Roman"/>
          <w:sz w:val="28"/>
          <w:szCs w:val="28"/>
          <w:lang w:val="uk-UA" w:eastAsia="uk-UA"/>
        </w:rPr>
        <w:t xml:space="preserve">) змінах параметрів об'єкта. </w:t>
      </w:r>
      <w:r w:rsidRPr="00FA4866">
        <w:rPr>
          <w:rFonts w:ascii="Times New Roman" w:eastAsia="Times New Roman" w:hAnsi="Times New Roman" w:cs="Times New Roman"/>
          <w:bCs/>
          <w:sz w:val="28"/>
          <w:szCs w:val="28"/>
          <w:lang w:val="uk-UA" w:eastAsia="uk-UA"/>
        </w:rPr>
        <w:t>Таким чином, динамічний коректор успішно вирішує протиріччя між швидкодією та стійкістю, гарантуючи високу якість і надійність керування в умовах невизначеності.</w:t>
      </w:r>
    </w:p>
    <w:p w14:paraId="061A6B78" w14:textId="5DCA5684" w:rsidR="00FA4866" w:rsidRPr="00FA4866" w:rsidRDefault="00FA4866" w:rsidP="00FA4866">
      <w:pPr>
        <w:spacing w:after="0" w:line="360" w:lineRule="auto"/>
        <w:ind w:firstLine="709"/>
        <w:jc w:val="both"/>
        <w:rPr>
          <w:rFonts w:ascii="Times New Roman" w:hAnsi="Times New Roman" w:cs="Times New Roman"/>
          <w:sz w:val="28"/>
          <w:szCs w:val="28"/>
          <w:lang w:val="uk-UA"/>
        </w:rPr>
      </w:pPr>
    </w:p>
    <w:p w14:paraId="3665DF91" w14:textId="14317FDC" w:rsidR="00FA4866" w:rsidRDefault="00FA4866" w:rsidP="00FA4866">
      <w:pPr>
        <w:spacing w:after="0" w:line="360" w:lineRule="auto"/>
        <w:ind w:firstLine="709"/>
        <w:jc w:val="both"/>
        <w:rPr>
          <w:rFonts w:ascii="Times New Roman" w:hAnsi="Times New Roman" w:cs="Times New Roman"/>
          <w:sz w:val="28"/>
          <w:szCs w:val="28"/>
          <w:lang w:val="uk-UA"/>
        </w:rPr>
      </w:pPr>
    </w:p>
    <w:p w14:paraId="4A02D152" w14:textId="72F53CDA" w:rsidR="00FA4866" w:rsidRDefault="00FA4866" w:rsidP="00FA4866">
      <w:pPr>
        <w:spacing w:after="0" w:line="360" w:lineRule="auto"/>
        <w:ind w:firstLine="709"/>
        <w:jc w:val="both"/>
        <w:rPr>
          <w:rFonts w:ascii="Times New Roman" w:hAnsi="Times New Roman" w:cs="Times New Roman"/>
          <w:sz w:val="28"/>
          <w:szCs w:val="28"/>
          <w:lang w:val="uk-UA"/>
        </w:rPr>
      </w:pPr>
    </w:p>
    <w:p w14:paraId="452C7407" w14:textId="7F3EDF76" w:rsidR="00FA4866" w:rsidRDefault="00FA4866" w:rsidP="00FA4866">
      <w:pPr>
        <w:spacing w:after="0" w:line="360" w:lineRule="auto"/>
        <w:ind w:firstLine="709"/>
        <w:jc w:val="both"/>
        <w:rPr>
          <w:rFonts w:ascii="Times New Roman" w:hAnsi="Times New Roman" w:cs="Times New Roman"/>
          <w:sz w:val="28"/>
          <w:szCs w:val="28"/>
          <w:lang w:val="uk-UA"/>
        </w:rPr>
      </w:pPr>
    </w:p>
    <w:p w14:paraId="2A0FA9C1" w14:textId="337B4EB2" w:rsidR="00FA4866" w:rsidRDefault="00FA4866" w:rsidP="00FA4866">
      <w:pPr>
        <w:spacing w:after="0" w:line="360" w:lineRule="auto"/>
        <w:ind w:firstLine="709"/>
        <w:jc w:val="both"/>
        <w:rPr>
          <w:rFonts w:ascii="Times New Roman" w:hAnsi="Times New Roman" w:cs="Times New Roman"/>
          <w:sz w:val="28"/>
          <w:szCs w:val="28"/>
          <w:lang w:val="uk-UA"/>
        </w:rPr>
      </w:pPr>
    </w:p>
    <w:p w14:paraId="1C86D28A" w14:textId="21013C4F" w:rsidR="00FA4866" w:rsidRDefault="00FA4866" w:rsidP="00FA4866">
      <w:pPr>
        <w:spacing w:after="0" w:line="360" w:lineRule="auto"/>
        <w:ind w:firstLine="709"/>
        <w:jc w:val="both"/>
        <w:rPr>
          <w:rFonts w:ascii="Times New Roman" w:hAnsi="Times New Roman" w:cs="Times New Roman"/>
          <w:sz w:val="28"/>
          <w:szCs w:val="28"/>
          <w:lang w:val="uk-UA"/>
        </w:rPr>
      </w:pPr>
    </w:p>
    <w:p w14:paraId="47735AD2" w14:textId="27512BF0" w:rsidR="00FA4866" w:rsidRDefault="00FA4866" w:rsidP="00FA4866">
      <w:pPr>
        <w:spacing w:after="0" w:line="360" w:lineRule="auto"/>
        <w:ind w:firstLine="709"/>
        <w:jc w:val="both"/>
        <w:rPr>
          <w:rFonts w:ascii="Times New Roman" w:hAnsi="Times New Roman" w:cs="Times New Roman"/>
          <w:sz w:val="28"/>
          <w:szCs w:val="28"/>
          <w:lang w:val="uk-UA"/>
        </w:rPr>
      </w:pPr>
    </w:p>
    <w:p w14:paraId="700F68FB" w14:textId="5AD0A137" w:rsidR="00FA4866" w:rsidRDefault="00FA4866" w:rsidP="00FA4866">
      <w:pPr>
        <w:spacing w:after="0" w:line="360" w:lineRule="auto"/>
        <w:ind w:firstLine="709"/>
        <w:jc w:val="both"/>
        <w:rPr>
          <w:rFonts w:ascii="Times New Roman" w:hAnsi="Times New Roman" w:cs="Times New Roman"/>
          <w:sz w:val="28"/>
          <w:szCs w:val="28"/>
          <w:lang w:val="uk-UA"/>
        </w:rPr>
      </w:pPr>
    </w:p>
    <w:p w14:paraId="10C5B471" w14:textId="19BAE76A" w:rsidR="00FA4866" w:rsidRDefault="00FA4866" w:rsidP="00FA4866">
      <w:pPr>
        <w:spacing w:after="0" w:line="360" w:lineRule="auto"/>
        <w:ind w:firstLine="709"/>
        <w:jc w:val="both"/>
        <w:rPr>
          <w:rFonts w:ascii="Times New Roman" w:hAnsi="Times New Roman" w:cs="Times New Roman"/>
          <w:sz w:val="28"/>
          <w:szCs w:val="28"/>
          <w:lang w:val="uk-UA"/>
        </w:rPr>
      </w:pPr>
    </w:p>
    <w:p w14:paraId="324C7DFD" w14:textId="61D16698" w:rsidR="00FA4866" w:rsidRDefault="00FA4866" w:rsidP="00FA4866">
      <w:pPr>
        <w:spacing w:after="0" w:line="360" w:lineRule="auto"/>
        <w:ind w:firstLine="709"/>
        <w:jc w:val="both"/>
        <w:rPr>
          <w:rFonts w:ascii="Times New Roman" w:hAnsi="Times New Roman" w:cs="Times New Roman"/>
          <w:sz w:val="28"/>
          <w:szCs w:val="28"/>
          <w:lang w:val="uk-UA"/>
        </w:rPr>
      </w:pPr>
    </w:p>
    <w:p w14:paraId="3959CE27" w14:textId="380F304C" w:rsidR="00FA4866" w:rsidRDefault="00FA4866" w:rsidP="00FA4866">
      <w:pPr>
        <w:spacing w:after="0" w:line="360" w:lineRule="auto"/>
        <w:ind w:firstLine="709"/>
        <w:jc w:val="both"/>
        <w:rPr>
          <w:rFonts w:ascii="Times New Roman" w:hAnsi="Times New Roman" w:cs="Times New Roman"/>
          <w:sz w:val="28"/>
          <w:szCs w:val="28"/>
          <w:lang w:val="uk-UA"/>
        </w:rPr>
      </w:pPr>
    </w:p>
    <w:p w14:paraId="39BC9E8A" w14:textId="2B905B39" w:rsidR="00FA4866" w:rsidRDefault="00FA4866" w:rsidP="00FA4866">
      <w:pPr>
        <w:spacing w:after="0" w:line="360" w:lineRule="auto"/>
        <w:ind w:firstLine="709"/>
        <w:jc w:val="both"/>
        <w:rPr>
          <w:rFonts w:ascii="Times New Roman" w:hAnsi="Times New Roman" w:cs="Times New Roman"/>
          <w:sz w:val="28"/>
          <w:szCs w:val="28"/>
          <w:lang w:val="uk-UA"/>
        </w:rPr>
      </w:pPr>
    </w:p>
    <w:p w14:paraId="5C0867C8" w14:textId="53DC1189" w:rsidR="00FA4866" w:rsidRDefault="00FA4866" w:rsidP="00FA4866">
      <w:pPr>
        <w:spacing w:after="0" w:line="360" w:lineRule="auto"/>
        <w:ind w:firstLine="709"/>
        <w:jc w:val="both"/>
        <w:rPr>
          <w:rFonts w:ascii="Times New Roman" w:hAnsi="Times New Roman" w:cs="Times New Roman"/>
          <w:sz w:val="28"/>
          <w:szCs w:val="28"/>
          <w:lang w:val="uk-UA"/>
        </w:rPr>
      </w:pPr>
    </w:p>
    <w:p w14:paraId="3C9993C7" w14:textId="099C7358" w:rsidR="00FA4866" w:rsidRDefault="00FA4866" w:rsidP="00FA4866">
      <w:pPr>
        <w:spacing w:after="0" w:line="360" w:lineRule="auto"/>
        <w:ind w:firstLine="709"/>
        <w:jc w:val="both"/>
        <w:rPr>
          <w:rFonts w:ascii="Times New Roman" w:hAnsi="Times New Roman" w:cs="Times New Roman"/>
          <w:sz w:val="28"/>
          <w:szCs w:val="28"/>
          <w:lang w:val="uk-UA"/>
        </w:rPr>
      </w:pPr>
    </w:p>
    <w:p w14:paraId="52019E61" w14:textId="0AA58BD1" w:rsidR="00FA4866" w:rsidRDefault="00FA4866" w:rsidP="00FA4866">
      <w:pPr>
        <w:spacing w:after="0" w:line="360" w:lineRule="auto"/>
        <w:jc w:val="center"/>
        <w:rPr>
          <w:rFonts w:ascii="Times New Roman" w:hAnsi="Times New Roman" w:cs="Times New Roman"/>
          <w:b/>
          <w:sz w:val="28"/>
          <w:szCs w:val="28"/>
          <w:lang w:val="uk-UA"/>
        </w:rPr>
      </w:pPr>
      <w:r w:rsidRPr="00FA4866">
        <w:rPr>
          <w:rFonts w:ascii="Times New Roman" w:hAnsi="Times New Roman" w:cs="Times New Roman"/>
          <w:b/>
          <w:sz w:val="28"/>
          <w:szCs w:val="28"/>
          <w:lang w:val="uk-UA"/>
        </w:rPr>
        <w:lastRenderedPageBreak/>
        <w:t>ЗАГАЛЬНІ ВИСНОВКИ</w:t>
      </w:r>
    </w:p>
    <w:p w14:paraId="0BF19736" w14:textId="77777777" w:rsidR="00FA4866" w:rsidRPr="00FA4866" w:rsidRDefault="00FA4866" w:rsidP="00FA4866">
      <w:pPr>
        <w:spacing w:after="0" w:line="360" w:lineRule="auto"/>
        <w:jc w:val="center"/>
        <w:rPr>
          <w:rFonts w:ascii="Times New Roman" w:hAnsi="Times New Roman" w:cs="Times New Roman"/>
          <w:b/>
          <w:sz w:val="28"/>
          <w:szCs w:val="28"/>
          <w:lang w:val="uk-UA"/>
        </w:rPr>
      </w:pPr>
    </w:p>
    <w:p w14:paraId="409A9840" w14:textId="77777777" w:rsidR="00FA4866" w:rsidRPr="00FA4866" w:rsidRDefault="00FA4866" w:rsidP="00FA4866">
      <w:pPr>
        <w:spacing w:after="0" w:line="360" w:lineRule="auto"/>
        <w:ind w:firstLine="709"/>
        <w:jc w:val="both"/>
        <w:rPr>
          <w:rFonts w:ascii="Times New Roman" w:eastAsia="Times New Roman" w:hAnsi="Times New Roman" w:cs="Times New Roman"/>
          <w:sz w:val="28"/>
          <w:szCs w:val="28"/>
          <w:lang w:val="uk-UA" w:eastAsia="uk-UA"/>
        </w:rPr>
      </w:pPr>
      <w:r w:rsidRPr="00FA4866">
        <w:rPr>
          <w:rFonts w:ascii="Times New Roman" w:eastAsia="Times New Roman" w:hAnsi="Times New Roman" w:cs="Times New Roman"/>
          <w:sz w:val="28"/>
          <w:szCs w:val="28"/>
          <w:lang w:val="uk-UA" w:eastAsia="uk-UA"/>
        </w:rPr>
        <w:t xml:space="preserve">На основі проведених досліджень, аналізу об’єкта керування та розробки системи автоматизації процесу виробництва пари котлоагрегатом, було сформульовано такі загальні висновки. Проведено детальний аналіз котлоагрегату як складного об’єкта керування. Підтверджено, що ключовими особливостями цього об’єкта є </w:t>
      </w:r>
      <w:r w:rsidRPr="00FA4866">
        <w:rPr>
          <w:rFonts w:ascii="Times New Roman" w:eastAsia="Times New Roman" w:hAnsi="Times New Roman" w:cs="Times New Roman"/>
          <w:bCs/>
          <w:sz w:val="28"/>
          <w:szCs w:val="28"/>
          <w:lang w:val="uk-UA" w:eastAsia="uk-UA"/>
        </w:rPr>
        <w:t>взаємозалежність</w:t>
      </w:r>
      <w:r w:rsidRPr="00FA4866">
        <w:rPr>
          <w:rFonts w:ascii="Times New Roman" w:eastAsia="Times New Roman" w:hAnsi="Times New Roman" w:cs="Times New Roman"/>
          <w:sz w:val="28"/>
          <w:szCs w:val="28"/>
          <w:lang w:val="uk-UA" w:eastAsia="uk-UA"/>
        </w:rPr>
        <w:t xml:space="preserve"> технологічних параметрів та значна </w:t>
      </w:r>
      <w:r w:rsidRPr="00FA4866">
        <w:rPr>
          <w:rFonts w:ascii="Times New Roman" w:eastAsia="Times New Roman" w:hAnsi="Times New Roman" w:cs="Times New Roman"/>
          <w:bCs/>
          <w:sz w:val="28"/>
          <w:szCs w:val="28"/>
          <w:lang w:val="uk-UA" w:eastAsia="uk-UA"/>
        </w:rPr>
        <w:t>інерційність</w:t>
      </w:r>
      <w:r w:rsidRPr="00FA4866">
        <w:rPr>
          <w:rFonts w:ascii="Times New Roman" w:eastAsia="Times New Roman" w:hAnsi="Times New Roman" w:cs="Times New Roman"/>
          <w:sz w:val="28"/>
          <w:szCs w:val="28"/>
          <w:lang w:val="uk-UA" w:eastAsia="uk-UA"/>
        </w:rPr>
        <w:t xml:space="preserve"> каналів керування, що вимагає використання </w:t>
      </w:r>
      <w:r w:rsidRPr="00FA4866">
        <w:rPr>
          <w:rFonts w:ascii="Times New Roman" w:eastAsia="Times New Roman" w:hAnsi="Times New Roman" w:cs="Times New Roman"/>
          <w:bCs/>
          <w:sz w:val="28"/>
          <w:szCs w:val="28"/>
          <w:lang w:val="uk-UA" w:eastAsia="uk-UA"/>
        </w:rPr>
        <w:t>каскадної структури керування</w:t>
      </w:r>
      <w:r w:rsidRPr="00FA4866">
        <w:rPr>
          <w:rFonts w:ascii="Times New Roman" w:eastAsia="Times New Roman" w:hAnsi="Times New Roman" w:cs="Times New Roman"/>
          <w:sz w:val="28"/>
          <w:szCs w:val="28"/>
          <w:lang w:val="uk-UA" w:eastAsia="uk-UA"/>
        </w:rPr>
        <w:t>.</w:t>
      </w:r>
    </w:p>
    <w:p w14:paraId="064A477A" w14:textId="77777777" w:rsidR="00FA4866" w:rsidRPr="00FA4866" w:rsidRDefault="00FA4866" w:rsidP="00FA4866">
      <w:pPr>
        <w:spacing w:after="0" w:line="360" w:lineRule="auto"/>
        <w:ind w:firstLine="709"/>
        <w:jc w:val="both"/>
        <w:rPr>
          <w:rFonts w:ascii="Times New Roman" w:eastAsia="Times New Roman" w:hAnsi="Times New Roman" w:cs="Times New Roman"/>
          <w:sz w:val="28"/>
          <w:szCs w:val="28"/>
          <w:lang w:val="uk-UA" w:eastAsia="uk-UA"/>
        </w:rPr>
      </w:pPr>
      <w:r w:rsidRPr="00FA4866">
        <w:rPr>
          <w:rFonts w:ascii="Times New Roman" w:eastAsia="Times New Roman" w:hAnsi="Times New Roman" w:cs="Times New Roman"/>
          <w:sz w:val="28"/>
          <w:szCs w:val="28"/>
          <w:lang w:val="uk-UA" w:eastAsia="uk-UA"/>
        </w:rPr>
        <w:t xml:space="preserve">Синтезовано адекватну математичну модель котлоагрегату, яка відображає його динамічні властивості та стала надійною основою для дослідження та оптимізації алгоритмів. Обґрунтовано та обрано </w:t>
      </w:r>
      <w:r w:rsidRPr="00FA4866">
        <w:rPr>
          <w:rFonts w:ascii="Times New Roman" w:eastAsia="Times New Roman" w:hAnsi="Times New Roman" w:cs="Times New Roman"/>
          <w:bCs/>
          <w:sz w:val="28"/>
          <w:szCs w:val="28"/>
          <w:lang w:val="uk-UA" w:eastAsia="uk-UA"/>
        </w:rPr>
        <w:t>каскадну структуру автоматичної системи керування</w:t>
      </w:r>
      <w:r w:rsidRPr="00FA4866">
        <w:rPr>
          <w:rFonts w:ascii="Times New Roman" w:eastAsia="Times New Roman" w:hAnsi="Times New Roman" w:cs="Times New Roman"/>
          <w:sz w:val="28"/>
          <w:szCs w:val="28"/>
          <w:lang w:val="uk-UA" w:eastAsia="uk-UA"/>
        </w:rPr>
        <w:t xml:space="preserve"> (АСК) як найбільш ефективну для одночасного регулювання кількох взаємопов'язаних параметрів, а також здійснено синтез параметрів ПІ-регуляторів. Досліджено обмеження класичного ПІД-регулювання в умовах промислових завад і в якості ефективної заміни D-складової, що виключає внесення додаткової інерційності, запропоновано та інтегровано </w:t>
      </w:r>
      <w:r w:rsidRPr="00FA4866">
        <w:rPr>
          <w:rFonts w:ascii="Times New Roman" w:eastAsia="Times New Roman" w:hAnsi="Times New Roman" w:cs="Times New Roman"/>
          <w:bCs/>
          <w:sz w:val="28"/>
          <w:szCs w:val="28"/>
          <w:lang w:val="uk-UA" w:eastAsia="uk-UA"/>
        </w:rPr>
        <w:t>динамічний коректор</w:t>
      </w:r>
      <w:r w:rsidRPr="00FA4866">
        <w:rPr>
          <w:rFonts w:ascii="Times New Roman" w:eastAsia="Times New Roman" w:hAnsi="Times New Roman" w:cs="Times New Roman"/>
          <w:sz w:val="28"/>
          <w:szCs w:val="28"/>
          <w:lang w:val="uk-UA" w:eastAsia="uk-UA"/>
        </w:rPr>
        <w:t xml:space="preserve">. Встановлено, що його застосування дозволило </w:t>
      </w:r>
      <w:r w:rsidRPr="00FA4866">
        <w:rPr>
          <w:rFonts w:ascii="Times New Roman" w:eastAsia="Times New Roman" w:hAnsi="Times New Roman" w:cs="Times New Roman"/>
          <w:bCs/>
          <w:sz w:val="28"/>
          <w:szCs w:val="28"/>
          <w:lang w:val="uk-UA" w:eastAsia="uk-UA"/>
        </w:rPr>
        <w:t>вирішити протиріччя</w:t>
      </w:r>
      <w:r w:rsidRPr="00FA4866">
        <w:rPr>
          <w:rFonts w:ascii="Times New Roman" w:eastAsia="Times New Roman" w:hAnsi="Times New Roman" w:cs="Times New Roman"/>
          <w:sz w:val="28"/>
          <w:szCs w:val="28"/>
          <w:lang w:val="uk-UA" w:eastAsia="uk-UA"/>
        </w:rPr>
        <w:t xml:space="preserve"> між швидкодією системи та необхідним запасом стійкості, забезпечивши </w:t>
      </w:r>
      <w:r w:rsidRPr="00FA4866">
        <w:rPr>
          <w:rFonts w:ascii="Times New Roman" w:eastAsia="Times New Roman" w:hAnsi="Times New Roman" w:cs="Times New Roman"/>
          <w:bCs/>
          <w:sz w:val="28"/>
          <w:szCs w:val="28"/>
          <w:lang w:val="uk-UA" w:eastAsia="uk-UA"/>
        </w:rPr>
        <w:t>агресивніші налаштування</w:t>
      </w:r>
      <w:r w:rsidRPr="00FA4866">
        <w:rPr>
          <w:rFonts w:ascii="Times New Roman" w:eastAsia="Times New Roman" w:hAnsi="Times New Roman" w:cs="Times New Roman"/>
          <w:sz w:val="28"/>
          <w:szCs w:val="28"/>
          <w:lang w:val="uk-UA" w:eastAsia="uk-UA"/>
        </w:rPr>
        <w:t xml:space="preserve"> регулятора. Моделювання підтвердило, що система керування з динамічними коректорами демонструє високі показники якості перехідних процесів: </w:t>
      </w:r>
      <w:r w:rsidRPr="00FA4866">
        <w:rPr>
          <w:rFonts w:ascii="Times New Roman" w:eastAsia="Times New Roman" w:hAnsi="Times New Roman" w:cs="Times New Roman"/>
          <w:bCs/>
          <w:sz w:val="28"/>
          <w:szCs w:val="28"/>
          <w:lang w:val="uk-UA" w:eastAsia="uk-UA"/>
        </w:rPr>
        <w:t>зниження часу регулювання</w:t>
      </w:r>
      <w:r w:rsidRPr="00FA4866">
        <w:rPr>
          <w:rFonts w:ascii="Times New Roman" w:eastAsia="Times New Roman" w:hAnsi="Times New Roman" w:cs="Times New Roman"/>
          <w:sz w:val="28"/>
          <w:szCs w:val="28"/>
          <w:lang w:val="uk-UA" w:eastAsia="uk-UA"/>
        </w:rPr>
        <w:t xml:space="preserve"> та </w:t>
      </w:r>
      <w:r w:rsidRPr="00FA4866">
        <w:rPr>
          <w:rFonts w:ascii="Times New Roman" w:eastAsia="Times New Roman" w:hAnsi="Times New Roman" w:cs="Times New Roman"/>
          <w:bCs/>
          <w:sz w:val="28"/>
          <w:szCs w:val="28"/>
          <w:lang w:val="uk-UA" w:eastAsia="uk-UA"/>
        </w:rPr>
        <w:t xml:space="preserve">зменшення </w:t>
      </w:r>
      <w:proofErr w:type="spellStart"/>
      <w:r w:rsidRPr="00FA4866">
        <w:rPr>
          <w:rFonts w:ascii="Times New Roman" w:eastAsia="Times New Roman" w:hAnsi="Times New Roman" w:cs="Times New Roman"/>
          <w:bCs/>
          <w:sz w:val="28"/>
          <w:szCs w:val="28"/>
          <w:lang w:val="uk-UA" w:eastAsia="uk-UA"/>
        </w:rPr>
        <w:t>перерегулювання</w:t>
      </w:r>
      <w:proofErr w:type="spellEnd"/>
      <w:r w:rsidRPr="00FA4866">
        <w:rPr>
          <w:rFonts w:ascii="Times New Roman" w:eastAsia="Times New Roman" w:hAnsi="Times New Roman" w:cs="Times New Roman"/>
          <w:sz w:val="28"/>
          <w:szCs w:val="28"/>
          <w:lang w:val="uk-UA" w:eastAsia="uk-UA"/>
        </w:rPr>
        <w:t xml:space="preserve"> за каналом «завдання-вихід». Найважливіше, було доведено </w:t>
      </w:r>
      <w:r w:rsidRPr="00FA4866">
        <w:rPr>
          <w:rFonts w:ascii="Times New Roman" w:eastAsia="Times New Roman" w:hAnsi="Times New Roman" w:cs="Times New Roman"/>
          <w:bCs/>
          <w:sz w:val="28"/>
          <w:szCs w:val="28"/>
          <w:lang w:val="uk-UA" w:eastAsia="uk-UA"/>
        </w:rPr>
        <w:t xml:space="preserve">високу </w:t>
      </w:r>
      <w:proofErr w:type="spellStart"/>
      <w:r w:rsidRPr="00FA4866">
        <w:rPr>
          <w:rFonts w:ascii="Times New Roman" w:eastAsia="Times New Roman" w:hAnsi="Times New Roman" w:cs="Times New Roman"/>
          <w:bCs/>
          <w:sz w:val="28"/>
          <w:szCs w:val="28"/>
          <w:lang w:val="uk-UA" w:eastAsia="uk-UA"/>
        </w:rPr>
        <w:t>робастність</w:t>
      </w:r>
      <w:proofErr w:type="spellEnd"/>
      <w:r w:rsidRPr="00FA4866">
        <w:rPr>
          <w:rFonts w:ascii="Times New Roman" w:eastAsia="Times New Roman" w:hAnsi="Times New Roman" w:cs="Times New Roman"/>
          <w:sz w:val="28"/>
          <w:szCs w:val="28"/>
          <w:lang w:val="uk-UA" w:eastAsia="uk-UA"/>
        </w:rPr>
        <w:t xml:space="preserve"> розробленої АСК — здатність системи зберігати стійкість та якість керування навіть при значних змінах параметрів об'єкта керування. Результати роботи мають </w:t>
      </w:r>
      <w:r w:rsidRPr="00FA4866">
        <w:rPr>
          <w:rFonts w:ascii="Times New Roman" w:eastAsia="Times New Roman" w:hAnsi="Times New Roman" w:cs="Times New Roman"/>
          <w:bCs/>
          <w:sz w:val="28"/>
          <w:szCs w:val="28"/>
          <w:lang w:val="uk-UA" w:eastAsia="uk-UA"/>
        </w:rPr>
        <w:t>практичну цінність</w:t>
      </w:r>
      <w:r w:rsidRPr="00FA4866">
        <w:rPr>
          <w:rFonts w:ascii="Times New Roman" w:eastAsia="Times New Roman" w:hAnsi="Times New Roman" w:cs="Times New Roman"/>
          <w:sz w:val="28"/>
          <w:szCs w:val="28"/>
          <w:lang w:val="uk-UA" w:eastAsia="uk-UA"/>
        </w:rPr>
        <w:t xml:space="preserve"> для підвищення ефективності, надійності та економічності процесу виробництва пари, оскільки запропонована система автоматизації забезпечує </w:t>
      </w:r>
      <w:r w:rsidRPr="00FA4866">
        <w:rPr>
          <w:rFonts w:ascii="Times New Roman" w:eastAsia="Times New Roman" w:hAnsi="Times New Roman" w:cs="Times New Roman"/>
          <w:bCs/>
          <w:sz w:val="28"/>
          <w:szCs w:val="28"/>
          <w:lang w:val="uk-UA" w:eastAsia="uk-UA"/>
        </w:rPr>
        <w:t>більш точне та швидке підтримання заданих параметрів</w:t>
      </w:r>
      <w:r w:rsidRPr="00FA4866">
        <w:rPr>
          <w:rFonts w:ascii="Times New Roman" w:eastAsia="Times New Roman" w:hAnsi="Times New Roman" w:cs="Times New Roman"/>
          <w:sz w:val="28"/>
          <w:szCs w:val="28"/>
          <w:lang w:val="uk-UA" w:eastAsia="uk-UA"/>
        </w:rPr>
        <w:t xml:space="preserve">. </w:t>
      </w:r>
      <w:r w:rsidRPr="00FA4866">
        <w:rPr>
          <w:rFonts w:ascii="Times New Roman" w:eastAsia="Times New Roman" w:hAnsi="Times New Roman" w:cs="Times New Roman"/>
          <w:bCs/>
          <w:sz w:val="28"/>
          <w:szCs w:val="28"/>
          <w:lang w:val="uk-UA" w:eastAsia="uk-UA"/>
        </w:rPr>
        <w:t xml:space="preserve">Таким чином, поставлену в роботі мету досягнуто: розроблено та досліджено високоефективну, стійку та </w:t>
      </w:r>
      <w:proofErr w:type="spellStart"/>
      <w:r w:rsidRPr="00FA4866">
        <w:rPr>
          <w:rFonts w:ascii="Times New Roman" w:eastAsia="Times New Roman" w:hAnsi="Times New Roman" w:cs="Times New Roman"/>
          <w:bCs/>
          <w:sz w:val="28"/>
          <w:szCs w:val="28"/>
          <w:lang w:val="uk-UA" w:eastAsia="uk-UA"/>
        </w:rPr>
        <w:t>робастну</w:t>
      </w:r>
      <w:proofErr w:type="spellEnd"/>
      <w:r w:rsidRPr="00FA4866">
        <w:rPr>
          <w:rFonts w:ascii="Times New Roman" w:eastAsia="Times New Roman" w:hAnsi="Times New Roman" w:cs="Times New Roman"/>
          <w:bCs/>
          <w:sz w:val="28"/>
          <w:szCs w:val="28"/>
          <w:lang w:val="uk-UA" w:eastAsia="uk-UA"/>
        </w:rPr>
        <w:t xml:space="preserve"> систему автоматизації процесу виробництва пари котлоагрегатом, що підтверджено результатами моделювання.</w:t>
      </w:r>
    </w:p>
    <w:p w14:paraId="7BE2A9FC" w14:textId="65CD7B1B" w:rsidR="00FA4866" w:rsidRDefault="00A057D9" w:rsidP="00A057D9">
      <w:pPr>
        <w:spacing w:after="0" w:line="360" w:lineRule="auto"/>
        <w:jc w:val="center"/>
        <w:rPr>
          <w:rFonts w:ascii="Times New Roman" w:eastAsia="Times New Roman" w:hAnsi="Times New Roman" w:cs="Times New Roman"/>
          <w:b/>
          <w:sz w:val="28"/>
          <w:szCs w:val="28"/>
          <w:lang w:val="uk-UA" w:eastAsia="uk-UA"/>
        </w:rPr>
      </w:pPr>
      <w:r w:rsidRPr="00A057D9">
        <w:rPr>
          <w:rFonts w:ascii="Times New Roman" w:eastAsia="Times New Roman" w:hAnsi="Times New Roman" w:cs="Times New Roman"/>
          <w:b/>
          <w:sz w:val="28"/>
          <w:szCs w:val="28"/>
          <w:lang w:val="uk-UA" w:eastAsia="uk-UA"/>
        </w:rPr>
        <w:lastRenderedPageBreak/>
        <w:t>СПИСОК ВИКОРИСТАНИХ ДЖЕРЕЛ</w:t>
      </w:r>
    </w:p>
    <w:p w14:paraId="16F8ABA7" w14:textId="1B93D5F3" w:rsidR="00A057D9" w:rsidRDefault="00A057D9" w:rsidP="00A057D9">
      <w:pPr>
        <w:spacing w:after="0" w:line="360" w:lineRule="auto"/>
        <w:jc w:val="center"/>
        <w:rPr>
          <w:rFonts w:ascii="Times New Roman" w:eastAsia="Times New Roman" w:hAnsi="Times New Roman" w:cs="Times New Roman"/>
          <w:b/>
          <w:sz w:val="28"/>
          <w:szCs w:val="28"/>
          <w:lang w:val="uk-UA" w:eastAsia="uk-UA"/>
        </w:rPr>
      </w:pPr>
    </w:p>
    <w:p w14:paraId="7532BC37" w14:textId="00FB191A" w:rsidR="00A057D9" w:rsidRPr="00E84A82" w:rsidRDefault="00A057D9" w:rsidP="00A057D9">
      <w:pPr>
        <w:pStyle w:val="ac"/>
        <w:spacing w:before="0" w:beforeAutospacing="0" w:after="0" w:afterAutospacing="0" w:line="360" w:lineRule="auto"/>
        <w:ind w:firstLine="709"/>
        <w:jc w:val="both"/>
        <w:rPr>
          <w:sz w:val="28"/>
          <w:szCs w:val="28"/>
        </w:rPr>
      </w:pPr>
      <w:r w:rsidRPr="00E84A82">
        <w:rPr>
          <w:rFonts w:hAnsi="Symbol"/>
          <w:sz w:val="28"/>
          <w:szCs w:val="28"/>
        </w:rPr>
        <w:t>1.</w:t>
      </w:r>
      <w:r w:rsidRPr="00E84A82">
        <w:rPr>
          <w:sz w:val="28"/>
          <w:szCs w:val="28"/>
        </w:rPr>
        <w:t xml:space="preserve">  </w:t>
      </w:r>
      <w:r w:rsidRPr="00E84A82">
        <w:rPr>
          <w:rStyle w:val="ad"/>
          <w:b w:val="0"/>
          <w:sz w:val="28"/>
          <w:szCs w:val="28"/>
        </w:rPr>
        <w:t>Білецький В.С.</w:t>
      </w:r>
      <w:r w:rsidRPr="00E84A82">
        <w:rPr>
          <w:sz w:val="28"/>
          <w:szCs w:val="28"/>
        </w:rPr>
        <w:t xml:space="preserve"> Основи автоматизації технологічних процесів : </w:t>
      </w:r>
      <w:proofErr w:type="spellStart"/>
      <w:r w:rsidRPr="00E84A82">
        <w:rPr>
          <w:sz w:val="28"/>
          <w:szCs w:val="28"/>
        </w:rPr>
        <w:t>навч</w:t>
      </w:r>
      <w:proofErr w:type="spellEnd"/>
      <w:r w:rsidRPr="00E84A82">
        <w:rPr>
          <w:sz w:val="28"/>
          <w:szCs w:val="28"/>
        </w:rPr>
        <w:t xml:space="preserve">. </w:t>
      </w:r>
      <w:proofErr w:type="spellStart"/>
      <w:r w:rsidRPr="00E84A82">
        <w:rPr>
          <w:sz w:val="28"/>
          <w:szCs w:val="28"/>
        </w:rPr>
        <w:t>посіб</w:t>
      </w:r>
      <w:proofErr w:type="spellEnd"/>
      <w:r w:rsidRPr="00E84A82">
        <w:rPr>
          <w:sz w:val="28"/>
          <w:szCs w:val="28"/>
        </w:rPr>
        <w:t>. – Київ : Вища школа, 2019. – 312 с.</w:t>
      </w:r>
    </w:p>
    <w:p w14:paraId="366B74C1" w14:textId="4DA48940"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2.  </w:t>
      </w:r>
      <w:r w:rsidRPr="00E84A82">
        <w:rPr>
          <w:rStyle w:val="ad"/>
          <w:b w:val="0"/>
          <w:sz w:val="28"/>
          <w:szCs w:val="28"/>
        </w:rPr>
        <w:t>Бойко В.М., Кузьменко О.В.</w:t>
      </w:r>
      <w:r w:rsidRPr="00E84A82">
        <w:rPr>
          <w:sz w:val="28"/>
          <w:szCs w:val="28"/>
        </w:rPr>
        <w:t xml:space="preserve"> Автоматизовані системи керування технологічними процесами теплових електростанцій : </w:t>
      </w:r>
      <w:proofErr w:type="spellStart"/>
      <w:r w:rsidRPr="00E84A82">
        <w:rPr>
          <w:sz w:val="28"/>
          <w:szCs w:val="28"/>
        </w:rPr>
        <w:t>навч</w:t>
      </w:r>
      <w:proofErr w:type="spellEnd"/>
      <w:r w:rsidRPr="00E84A82">
        <w:rPr>
          <w:sz w:val="28"/>
          <w:szCs w:val="28"/>
        </w:rPr>
        <w:t xml:space="preserve">. </w:t>
      </w:r>
      <w:proofErr w:type="spellStart"/>
      <w:r w:rsidRPr="00E84A82">
        <w:rPr>
          <w:sz w:val="28"/>
          <w:szCs w:val="28"/>
        </w:rPr>
        <w:t>посіб</w:t>
      </w:r>
      <w:proofErr w:type="spellEnd"/>
      <w:r w:rsidRPr="00E84A82">
        <w:rPr>
          <w:sz w:val="28"/>
          <w:szCs w:val="28"/>
        </w:rPr>
        <w:t>. – Харків : НТУ «ХПІ», 2020. – 356 с.</w:t>
      </w:r>
    </w:p>
    <w:p w14:paraId="536AE3CF" w14:textId="55DE8C6C"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3.  </w:t>
      </w:r>
      <w:proofErr w:type="spellStart"/>
      <w:r w:rsidRPr="00E84A82">
        <w:rPr>
          <w:rStyle w:val="ad"/>
          <w:b w:val="0"/>
          <w:sz w:val="28"/>
          <w:szCs w:val="28"/>
        </w:rPr>
        <w:t>Буренко</w:t>
      </w:r>
      <w:proofErr w:type="spellEnd"/>
      <w:r w:rsidRPr="00E84A82">
        <w:rPr>
          <w:rStyle w:val="ad"/>
          <w:b w:val="0"/>
          <w:sz w:val="28"/>
          <w:szCs w:val="28"/>
        </w:rPr>
        <w:t xml:space="preserve"> О.М.</w:t>
      </w:r>
      <w:r w:rsidRPr="00E84A82">
        <w:rPr>
          <w:sz w:val="28"/>
          <w:szCs w:val="28"/>
        </w:rPr>
        <w:t xml:space="preserve"> Котельні установки та парогенератори : підручник. – Київ : Техніка, 2018. – 420 с.</w:t>
      </w:r>
    </w:p>
    <w:p w14:paraId="46B251EB" w14:textId="0E5167FD"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4.  </w:t>
      </w:r>
      <w:r w:rsidRPr="00E84A82">
        <w:rPr>
          <w:rStyle w:val="ad"/>
          <w:b w:val="0"/>
          <w:sz w:val="28"/>
          <w:szCs w:val="28"/>
        </w:rPr>
        <w:t>Гавриленко В.І.</w:t>
      </w:r>
      <w:r w:rsidRPr="00E84A82">
        <w:rPr>
          <w:sz w:val="28"/>
          <w:szCs w:val="28"/>
        </w:rPr>
        <w:t xml:space="preserve"> Теорія автоматичного керування : підручник для ЗВО. – Львів : Новий Світ–2000, 2021. – 402 с.</w:t>
      </w:r>
    </w:p>
    <w:p w14:paraId="41FD766B" w14:textId="6999A4AD"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5.  </w:t>
      </w:r>
      <w:r w:rsidRPr="00E84A82">
        <w:rPr>
          <w:rStyle w:val="ad"/>
          <w:b w:val="0"/>
          <w:sz w:val="28"/>
          <w:szCs w:val="28"/>
        </w:rPr>
        <w:t>Грищенко Л.П., Сидоренко М.О.</w:t>
      </w:r>
      <w:r w:rsidRPr="00E84A82">
        <w:rPr>
          <w:sz w:val="28"/>
          <w:szCs w:val="28"/>
        </w:rPr>
        <w:t xml:space="preserve"> Автоматизація котлоагрегатів теплових електростанцій. – Київ : КПІ ім. Ігоря Сікорського, 2017. – 288 с.</w:t>
      </w:r>
    </w:p>
    <w:p w14:paraId="33B4BCBD" w14:textId="5A2C1F08"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6.  </w:t>
      </w:r>
      <w:r w:rsidRPr="00E84A82">
        <w:rPr>
          <w:rStyle w:val="ad"/>
          <w:b w:val="0"/>
          <w:sz w:val="28"/>
          <w:szCs w:val="28"/>
        </w:rPr>
        <w:t>ДСТУ EN 12952</w:t>
      </w:r>
      <w:r w:rsidRPr="00E84A82">
        <w:rPr>
          <w:sz w:val="28"/>
          <w:szCs w:val="28"/>
        </w:rPr>
        <w:t>. Котли водотрубні та допоміжні установки. Частини 1–16. – Київ : ДП «</w:t>
      </w:r>
      <w:proofErr w:type="spellStart"/>
      <w:r w:rsidRPr="00E84A82">
        <w:rPr>
          <w:sz w:val="28"/>
          <w:szCs w:val="28"/>
        </w:rPr>
        <w:t>УкрНДНЦ</w:t>
      </w:r>
      <w:proofErr w:type="spellEnd"/>
      <w:r w:rsidRPr="00E84A82">
        <w:rPr>
          <w:sz w:val="28"/>
          <w:szCs w:val="28"/>
        </w:rPr>
        <w:t>», чинний.</w:t>
      </w:r>
    </w:p>
    <w:p w14:paraId="37B97EA5" w14:textId="5D26BD0D"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7.  </w:t>
      </w:r>
      <w:r w:rsidRPr="00E84A82">
        <w:rPr>
          <w:rStyle w:val="ad"/>
          <w:b w:val="0"/>
          <w:sz w:val="28"/>
          <w:szCs w:val="28"/>
        </w:rPr>
        <w:t>ДСТУ 3413-96</w:t>
      </w:r>
      <w:r w:rsidRPr="00E84A82">
        <w:rPr>
          <w:sz w:val="28"/>
          <w:szCs w:val="28"/>
        </w:rPr>
        <w:t>. Автоматизація. Терміни та визначення. – Київ : Держстандарт України, 1996.</w:t>
      </w:r>
    </w:p>
    <w:p w14:paraId="623C4D91" w14:textId="5E62BA71" w:rsidR="00A057D9" w:rsidRPr="00E84A82" w:rsidRDefault="00A057D9" w:rsidP="00A057D9">
      <w:pPr>
        <w:pStyle w:val="ac"/>
        <w:spacing w:before="0" w:beforeAutospacing="0" w:after="0" w:afterAutospacing="0" w:line="360" w:lineRule="auto"/>
        <w:ind w:firstLine="709"/>
        <w:jc w:val="both"/>
        <w:rPr>
          <w:sz w:val="28"/>
          <w:szCs w:val="28"/>
        </w:rPr>
      </w:pPr>
      <w:r w:rsidRPr="00E84A82">
        <w:rPr>
          <w:sz w:val="28"/>
          <w:szCs w:val="28"/>
        </w:rPr>
        <w:t xml:space="preserve">8.  </w:t>
      </w:r>
      <w:r w:rsidRPr="00E84A82">
        <w:rPr>
          <w:rStyle w:val="ad"/>
          <w:b w:val="0"/>
          <w:sz w:val="28"/>
          <w:szCs w:val="28"/>
        </w:rPr>
        <w:t>Іванов О.Г.</w:t>
      </w:r>
      <w:r w:rsidRPr="00E84A82">
        <w:rPr>
          <w:sz w:val="28"/>
          <w:szCs w:val="28"/>
        </w:rPr>
        <w:t xml:space="preserve"> Моделювання та ідентифікація складних об’єктів керування : </w:t>
      </w:r>
      <w:proofErr w:type="spellStart"/>
      <w:r w:rsidRPr="00E84A82">
        <w:rPr>
          <w:sz w:val="28"/>
          <w:szCs w:val="28"/>
        </w:rPr>
        <w:t>навч</w:t>
      </w:r>
      <w:proofErr w:type="spellEnd"/>
      <w:r w:rsidRPr="00E84A82">
        <w:rPr>
          <w:sz w:val="28"/>
          <w:szCs w:val="28"/>
        </w:rPr>
        <w:t xml:space="preserve">. </w:t>
      </w:r>
      <w:proofErr w:type="spellStart"/>
      <w:r w:rsidRPr="00E84A82">
        <w:rPr>
          <w:sz w:val="28"/>
          <w:szCs w:val="28"/>
        </w:rPr>
        <w:t>посіб</w:t>
      </w:r>
      <w:proofErr w:type="spellEnd"/>
      <w:r w:rsidRPr="00E84A82">
        <w:rPr>
          <w:sz w:val="28"/>
          <w:szCs w:val="28"/>
        </w:rPr>
        <w:t>. – Одеса : ОНПУ, 2020. – 260 с.</w:t>
      </w:r>
    </w:p>
    <w:p w14:paraId="3E789469" w14:textId="3ABEB65B" w:rsidR="00A057D9" w:rsidRPr="00E84A82" w:rsidRDefault="004202FE" w:rsidP="00A057D9">
      <w:pPr>
        <w:pStyle w:val="ac"/>
        <w:spacing w:before="0" w:beforeAutospacing="0" w:after="0" w:afterAutospacing="0" w:line="360" w:lineRule="auto"/>
        <w:ind w:firstLine="709"/>
        <w:jc w:val="both"/>
        <w:rPr>
          <w:sz w:val="28"/>
          <w:szCs w:val="28"/>
        </w:rPr>
      </w:pPr>
      <w:r w:rsidRPr="00E84A82">
        <w:rPr>
          <w:sz w:val="28"/>
          <w:szCs w:val="28"/>
        </w:rPr>
        <w:t>9.</w:t>
      </w:r>
      <w:r w:rsidR="00A057D9" w:rsidRPr="00E84A82">
        <w:rPr>
          <w:sz w:val="28"/>
          <w:szCs w:val="28"/>
        </w:rPr>
        <w:t xml:space="preserve">  </w:t>
      </w:r>
      <w:r w:rsidR="00A057D9" w:rsidRPr="00E84A82">
        <w:rPr>
          <w:rStyle w:val="ad"/>
          <w:b w:val="0"/>
          <w:sz w:val="28"/>
          <w:szCs w:val="28"/>
        </w:rPr>
        <w:t>Калінін Є.М.</w:t>
      </w:r>
      <w:r w:rsidR="00A057D9" w:rsidRPr="00E84A82">
        <w:rPr>
          <w:sz w:val="28"/>
          <w:szCs w:val="28"/>
        </w:rPr>
        <w:t xml:space="preserve"> Теплотехніка та теплопостачання : підручник. – Харків : Фоліо, 2019. – 384 с.</w:t>
      </w:r>
    </w:p>
    <w:p w14:paraId="32E246BA" w14:textId="16D4E728" w:rsidR="00A057D9" w:rsidRPr="00E84A82" w:rsidRDefault="004202FE" w:rsidP="00A057D9">
      <w:pPr>
        <w:pStyle w:val="ac"/>
        <w:spacing w:before="0" w:beforeAutospacing="0" w:after="0" w:afterAutospacing="0" w:line="360" w:lineRule="auto"/>
        <w:ind w:firstLine="709"/>
        <w:jc w:val="both"/>
        <w:rPr>
          <w:sz w:val="28"/>
          <w:szCs w:val="28"/>
        </w:rPr>
      </w:pPr>
      <w:r w:rsidRPr="00E84A82">
        <w:rPr>
          <w:sz w:val="28"/>
          <w:szCs w:val="28"/>
        </w:rPr>
        <w:t>10.</w:t>
      </w:r>
      <w:r w:rsidR="00A057D9" w:rsidRPr="00E84A82">
        <w:rPr>
          <w:sz w:val="28"/>
          <w:szCs w:val="28"/>
        </w:rPr>
        <w:t xml:space="preserve">  </w:t>
      </w:r>
      <w:r w:rsidR="00A057D9" w:rsidRPr="00E84A82">
        <w:rPr>
          <w:rStyle w:val="ad"/>
          <w:b w:val="0"/>
          <w:sz w:val="28"/>
          <w:szCs w:val="28"/>
        </w:rPr>
        <w:t>Кузнєцов В.П.</w:t>
      </w:r>
      <w:r w:rsidR="00A057D9" w:rsidRPr="00E84A82">
        <w:rPr>
          <w:sz w:val="28"/>
          <w:szCs w:val="28"/>
        </w:rPr>
        <w:t xml:space="preserve"> Автоматизація теплотехнічних процесів : </w:t>
      </w:r>
      <w:proofErr w:type="spellStart"/>
      <w:r w:rsidR="00A057D9" w:rsidRPr="00E84A82">
        <w:rPr>
          <w:sz w:val="28"/>
          <w:szCs w:val="28"/>
        </w:rPr>
        <w:t>навч</w:t>
      </w:r>
      <w:proofErr w:type="spellEnd"/>
      <w:r w:rsidR="00A057D9" w:rsidRPr="00E84A82">
        <w:rPr>
          <w:sz w:val="28"/>
          <w:szCs w:val="28"/>
        </w:rPr>
        <w:t xml:space="preserve">. </w:t>
      </w:r>
      <w:proofErr w:type="spellStart"/>
      <w:r w:rsidR="00A057D9" w:rsidRPr="00E84A82">
        <w:rPr>
          <w:sz w:val="28"/>
          <w:szCs w:val="28"/>
        </w:rPr>
        <w:t>посіб</w:t>
      </w:r>
      <w:proofErr w:type="spellEnd"/>
      <w:r w:rsidR="00A057D9" w:rsidRPr="00E84A82">
        <w:rPr>
          <w:sz w:val="28"/>
          <w:szCs w:val="28"/>
        </w:rPr>
        <w:t>. – Київ : Ліра-К, 2018. – 310 с.</w:t>
      </w:r>
    </w:p>
    <w:p w14:paraId="2DC02B75" w14:textId="17F55EF8" w:rsidR="00A057D9" w:rsidRPr="00E84A82" w:rsidRDefault="004202FE" w:rsidP="00A057D9">
      <w:pPr>
        <w:pStyle w:val="ac"/>
        <w:spacing w:before="0" w:beforeAutospacing="0" w:after="0" w:afterAutospacing="0" w:line="360" w:lineRule="auto"/>
        <w:ind w:firstLine="709"/>
        <w:jc w:val="both"/>
        <w:rPr>
          <w:sz w:val="28"/>
          <w:szCs w:val="28"/>
        </w:rPr>
      </w:pPr>
      <w:r w:rsidRPr="00E84A82">
        <w:rPr>
          <w:sz w:val="28"/>
          <w:szCs w:val="28"/>
        </w:rPr>
        <w:t>11.</w:t>
      </w:r>
      <w:r w:rsidR="00A057D9" w:rsidRPr="00E84A82">
        <w:rPr>
          <w:sz w:val="28"/>
          <w:szCs w:val="28"/>
        </w:rPr>
        <w:t xml:space="preserve">  </w:t>
      </w:r>
      <w:r w:rsidR="00A057D9" w:rsidRPr="00E84A82">
        <w:rPr>
          <w:rStyle w:val="ad"/>
          <w:b w:val="0"/>
          <w:sz w:val="28"/>
          <w:szCs w:val="28"/>
        </w:rPr>
        <w:t>Лисенко О.Б.</w:t>
      </w:r>
      <w:r w:rsidR="00A057D9" w:rsidRPr="00E84A82">
        <w:rPr>
          <w:sz w:val="28"/>
          <w:szCs w:val="28"/>
        </w:rPr>
        <w:t xml:space="preserve"> Системи керування складними технологічними об’єктами. – Дніпро : </w:t>
      </w:r>
      <w:proofErr w:type="spellStart"/>
      <w:r w:rsidR="00A057D9" w:rsidRPr="00E84A82">
        <w:rPr>
          <w:sz w:val="28"/>
          <w:szCs w:val="28"/>
        </w:rPr>
        <w:t>НМетАУ</w:t>
      </w:r>
      <w:proofErr w:type="spellEnd"/>
      <w:r w:rsidR="00A057D9" w:rsidRPr="00E84A82">
        <w:rPr>
          <w:sz w:val="28"/>
          <w:szCs w:val="28"/>
        </w:rPr>
        <w:t>, 2021. – 295 с.</w:t>
      </w:r>
    </w:p>
    <w:p w14:paraId="55FD5969" w14:textId="42522B5B" w:rsidR="00A057D9" w:rsidRPr="00E84A82" w:rsidRDefault="004202FE" w:rsidP="00A057D9">
      <w:pPr>
        <w:pStyle w:val="ac"/>
        <w:spacing w:before="0" w:beforeAutospacing="0" w:after="0" w:afterAutospacing="0" w:line="360" w:lineRule="auto"/>
        <w:ind w:firstLine="709"/>
        <w:jc w:val="both"/>
        <w:rPr>
          <w:sz w:val="28"/>
          <w:szCs w:val="28"/>
        </w:rPr>
      </w:pPr>
      <w:r w:rsidRPr="00E84A82">
        <w:rPr>
          <w:sz w:val="28"/>
          <w:szCs w:val="28"/>
        </w:rPr>
        <w:t>12.</w:t>
      </w:r>
      <w:r w:rsidR="00A057D9" w:rsidRPr="00E84A82">
        <w:rPr>
          <w:sz w:val="28"/>
          <w:szCs w:val="28"/>
        </w:rPr>
        <w:t xml:space="preserve">  </w:t>
      </w:r>
      <w:r w:rsidR="00A057D9" w:rsidRPr="00E84A82">
        <w:rPr>
          <w:rStyle w:val="ad"/>
          <w:b w:val="0"/>
          <w:sz w:val="28"/>
          <w:szCs w:val="28"/>
        </w:rPr>
        <w:t>Павлов С.В.</w:t>
      </w:r>
      <w:r w:rsidR="00A057D9" w:rsidRPr="00E84A82">
        <w:rPr>
          <w:sz w:val="28"/>
          <w:szCs w:val="28"/>
        </w:rPr>
        <w:t xml:space="preserve"> Промислові контролери та SCADA-системи в енергетиці : </w:t>
      </w:r>
      <w:proofErr w:type="spellStart"/>
      <w:r w:rsidR="00A057D9" w:rsidRPr="00E84A82">
        <w:rPr>
          <w:sz w:val="28"/>
          <w:szCs w:val="28"/>
        </w:rPr>
        <w:t>навч</w:t>
      </w:r>
      <w:proofErr w:type="spellEnd"/>
      <w:r w:rsidR="00A057D9" w:rsidRPr="00E84A82">
        <w:rPr>
          <w:sz w:val="28"/>
          <w:szCs w:val="28"/>
        </w:rPr>
        <w:t xml:space="preserve">. </w:t>
      </w:r>
      <w:proofErr w:type="spellStart"/>
      <w:r w:rsidR="00A057D9" w:rsidRPr="00E84A82">
        <w:rPr>
          <w:sz w:val="28"/>
          <w:szCs w:val="28"/>
        </w:rPr>
        <w:t>посіб</w:t>
      </w:r>
      <w:proofErr w:type="spellEnd"/>
      <w:r w:rsidR="00A057D9" w:rsidRPr="00E84A82">
        <w:rPr>
          <w:sz w:val="28"/>
          <w:szCs w:val="28"/>
        </w:rPr>
        <w:t>. – Вінниця : ВНТУ, 2020. – 332 с.</w:t>
      </w:r>
    </w:p>
    <w:p w14:paraId="11838F8A" w14:textId="77777777" w:rsidR="00A057D9" w:rsidRPr="00A057D9" w:rsidRDefault="00A057D9" w:rsidP="00A057D9">
      <w:pPr>
        <w:spacing w:after="0" w:line="360" w:lineRule="auto"/>
        <w:jc w:val="center"/>
        <w:rPr>
          <w:rFonts w:ascii="Times New Roman" w:eastAsia="Times New Roman" w:hAnsi="Times New Roman" w:cs="Times New Roman"/>
          <w:b/>
          <w:sz w:val="28"/>
          <w:szCs w:val="28"/>
          <w:lang w:val="uk-UA" w:eastAsia="uk-UA"/>
        </w:rPr>
      </w:pPr>
    </w:p>
    <w:sectPr w:rsidR="00A057D9" w:rsidRPr="00A057D9" w:rsidSect="00AB5AEE">
      <w:headerReference w:type="default" r:id="rId148"/>
      <w:type w:val="continuous"/>
      <w:pgSz w:w="11909" w:h="16834"/>
      <w:pgMar w:top="1134" w:right="567" w:bottom="1134" w:left="1418" w:header="720" w:footer="720" w:gutter="0"/>
      <w:pgNumType w:start="4"/>
      <w:cols w:space="60"/>
      <w:noEndnote/>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310800" w14:textId="77777777" w:rsidR="00227908" w:rsidRDefault="00227908" w:rsidP="00233F8B">
      <w:pPr>
        <w:spacing w:after="0" w:line="240" w:lineRule="auto"/>
      </w:pPr>
      <w:r>
        <w:separator/>
      </w:r>
    </w:p>
  </w:endnote>
  <w:endnote w:type="continuationSeparator" w:id="0">
    <w:p w14:paraId="41467AE2" w14:textId="77777777" w:rsidR="00227908" w:rsidRDefault="00227908" w:rsidP="00233F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51BB7E" w14:textId="77777777" w:rsidR="00227908" w:rsidRDefault="00227908" w:rsidP="00233F8B">
      <w:pPr>
        <w:spacing w:after="0" w:line="240" w:lineRule="auto"/>
      </w:pPr>
      <w:r>
        <w:separator/>
      </w:r>
    </w:p>
  </w:footnote>
  <w:footnote w:type="continuationSeparator" w:id="0">
    <w:p w14:paraId="55F639BF" w14:textId="77777777" w:rsidR="00227908" w:rsidRDefault="00227908" w:rsidP="00233F8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color w:val="000000"/>
        <w:sz w:val="24"/>
        <w:szCs w:val="28"/>
      </w:rPr>
      <w:id w:val="1057355342"/>
      <w:docPartObj>
        <w:docPartGallery w:val="Page Numbers (Top of Page)"/>
        <w:docPartUnique/>
      </w:docPartObj>
    </w:sdtPr>
    <w:sdtEndPr>
      <w:rPr>
        <w:sz w:val="28"/>
      </w:rPr>
    </w:sdtEndPr>
    <w:sdtContent>
      <w:p w14:paraId="4756A969" w14:textId="3602D7EB" w:rsidR="00844BDC" w:rsidRPr="00AE71B1" w:rsidRDefault="00844BDC" w:rsidP="005464D2">
        <w:pPr>
          <w:pStyle w:val="a8"/>
          <w:jc w:val="right"/>
          <w:rPr>
            <w:rFonts w:ascii="Times New Roman" w:hAnsi="Times New Roman" w:cs="Times New Roman"/>
            <w:color w:val="000000"/>
            <w:sz w:val="28"/>
            <w:szCs w:val="28"/>
          </w:rPr>
        </w:pPr>
        <w:r w:rsidRPr="00AE71B1">
          <w:rPr>
            <w:rFonts w:ascii="Times New Roman" w:hAnsi="Times New Roman" w:cs="Times New Roman"/>
            <w:color w:val="000000"/>
            <w:sz w:val="28"/>
            <w:szCs w:val="28"/>
          </w:rPr>
          <w:fldChar w:fldCharType="begin"/>
        </w:r>
        <w:r w:rsidRPr="00AE71B1">
          <w:rPr>
            <w:rFonts w:ascii="Times New Roman" w:hAnsi="Times New Roman" w:cs="Times New Roman"/>
            <w:color w:val="000000"/>
            <w:sz w:val="28"/>
            <w:szCs w:val="28"/>
          </w:rPr>
          <w:instrText xml:space="preserve"> PAGE   \* MERGEFORMAT </w:instrText>
        </w:r>
        <w:r w:rsidRPr="00AE71B1">
          <w:rPr>
            <w:rFonts w:ascii="Times New Roman" w:hAnsi="Times New Roman" w:cs="Times New Roman"/>
            <w:color w:val="000000"/>
            <w:sz w:val="28"/>
            <w:szCs w:val="28"/>
          </w:rPr>
          <w:fldChar w:fldCharType="separate"/>
        </w:r>
        <w:r w:rsidR="006D2A90">
          <w:rPr>
            <w:rFonts w:ascii="Times New Roman" w:hAnsi="Times New Roman" w:cs="Times New Roman"/>
            <w:noProof/>
            <w:color w:val="000000"/>
            <w:sz w:val="28"/>
            <w:szCs w:val="28"/>
          </w:rPr>
          <w:t>5</w:t>
        </w:r>
        <w:r w:rsidRPr="00AE71B1">
          <w:rPr>
            <w:rFonts w:ascii="Times New Roman" w:hAnsi="Times New Roman" w:cs="Times New Roman"/>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89333"/>
    </w:sdtPr>
    <w:sdtEndPr/>
    <w:sdtContent>
      <w:p w14:paraId="50B4DF19" w14:textId="4E7AA248" w:rsidR="00844BDC" w:rsidRDefault="00844BDC" w:rsidP="00B844FD">
        <w:pPr>
          <w:pStyle w:val="a8"/>
          <w:jc w:val="right"/>
        </w:pPr>
        <w:r w:rsidRPr="00AB656D">
          <w:rPr>
            <w:rFonts w:ascii="Times New Roman" w:hAnsi="Times New Roman" w:cs="Times New Roman"/>
            <w:sz w:val="28"/>
            <w:szCs w:val="28"/>
          </w:rPr>
          <w:fldChar w:fldCharType="begin"/>
        </w:r>
        <w:r w:rsidRPr="00AB656D">
          <w:rPr>
            <w:rFonts w:ascii="Times New Roman" w:hAnsi="Times New Roman" w:cs="Times New Roman"/>
            <w:sz w:val="28"/>
            <w:szCs w:val="28"/>
          </w:rPr>
          <w:instrText xml:space="preserve"> PAGE   \* MERGEFORMAT </w:instrText>
        </w:r>
        <w:r w:rsidRPr="00AB656D">
          <w:rPr>
            <w:rFonts w:ascii="Times New Roman" w:hAnsi="Times New Roman" w:cs="Times New Roman"/>
            <w:sz w:val="28"/>
            <w:szCs w:val="28"/>
          </w:rPr>
          <w:fldChar w:fldCharType="separate"/>
        </w:r>
        <w:r w:rsidR="009A0A80">
          <w:rPr>
            <w:rFonts w:ascii="Times New Roman" w:hAnsi="Times New Roman" w:cs="Times New Roman"/>
            <w:noProof/>
            <w:sz w:val="28"/>
            <w:szCs w:val="28"/>
          </w:rPr>
          <w:t>58</w:t>
        </w:r>
        <w:r w:rsidRPr="00AB656D">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17F50"/>
    <w:multiLevelType w:val="multilevel"/>
    <w:tmpl w:val="FC1ED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8F438F"/>
    <w:multiLevelType w:val="multilevel"/>
    <w:tmpl w:val="207A4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790720D"/>
    <w:multiLevelType w:val="multilevel"/>
    <w:tmpl w:val="7FCE9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2004E60"/>
    <w:multiLevelType w:val="multilevel"/>
    <w:tmpl w:val="FD08C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4B151D58"/>
    <w:multiLevelType w:val="multilevel"/>
    <w:tmpl w:val="D07227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4CBD3F66"/>
    <w:multiLevelType w:val="multilevel"/>
    <w:tmpl w:val="EEC000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FBC78DF"/>
    <w:multiLevelType w:val="multilevel"/>
    <w:tmpl w:val="6CB4D3AA"/>
    <w:styleLink w:val="1"/>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4"/>
  </w:num>
  <w:num w:numId="3">
    <w:abstractNumId w:val="2"/>
  </w:num>
  <w:num w:numId="4">
    <w:abstractNumId w:val="1"/>
  </w:num>
  <w:num w:numId="5">
    <w:abstractNumId w:val="3"/>
  </w:num>
  <w:num w:numId="6">
    <w:abstractNumId w:val="0"/>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hideSpellingErrors/>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18B"/>
    <w:rsid w:val="0000612E"/>
    <w:rsid w:val="0001545D"/>
    <w:rsid w:val="00015FB8"/>
    <w:rsid w:val="000222FC"/>
    <w:rsid w:val="000305D3"/>
    <w:rsid w:val="00034742"/>
    <w:rsid w:val="00036336"/>
    <w:rsid w:val="0004156E"/>
    <w:rsid w:val="00041AB4"/>
    <w:rsid w:val="0004633A"/>
    <w:rsid w:val="00047393"/>
    <w:rsid w:val="00047B9C"/>
    <w:rsid w:val="00052EB3"/>
    <w:rsid w:val="00056F5F"/>
    <w:rsid w:val="000811F3"/>
    <w:rsid w:val="000A5E17"/>
    <w:rsid w:val="000B75F1"/>
    <w:rsid w:val="000B7F80"/>
    <w:rsid w:val="000C14AD"/>
    <w:rsid w:val="000C6CDD"/>
    <w:rsid w:val="000E1E96"/>
    <w:rsid w:val="000F2BEA"/>
    <w:rsid w:val="000F3A34"/>
    <w:rsid w:val="000F4040"/>
    <w:rsid w:val="00115A1C"/>
    <w:rsid w:val="001165A3"/>
    <w:rsid w:val="00117232"/>
    <w:rsid w:val="00131074"/>
    <w:rsid w:val="00132643"/>
    <w:rsid w:val="001339C7"/>
    <w:rsid w:val="00136F57"/>
    <w:rsid w:val="00144485"/>
    <w:rsid w:val="00144841"/>
    <w:rsid w:val="00153731"/>
    <w:rsid w:val="00154670"/>
    <w:rsid w:val="0016034D"/>
    <w:rsid w:val="001615CD"/>
    <w:rsid w:val="001623F7"/>
    <w:rsid w:val="00166411"/>
    <w:rsid w:val="0018706B"/>
    <w:rsid w:val="001915AF"/>
    <w:rsid w:val="00193B53"/>
    <w:rsid w:val="001B1B11"/>
    <w:rsid w:val="001B2047"/>
    <w:rsid w:val="001B324F"/>
    <w:rsid w:val="001C08FC"/>
    <w:rsid w:val="001C270D"/>
    <w:rsid w:val="001C6636"/>
    <w:rsid w:val="001C7B51"/>
    <w:rsid w:val="001D31DC"/>
    <w:rsid w:val="001F7F46"/>
    <w:rsid w:val="00214C13"/>
    <w:rsid w:val="00216B27"/>
    <w:rsid w:val="00220C8E"/>
    <w:rsid w:val="00224A09"/>
    <w:rsid w:val="0022649F"/>
    <w:rsid w:val="00227908"/>
    <w:rsid w:val="00233F8B"/>
    <w:rsid w:val="002442F2"/>
    <w:rsid w:val="00254FBC"/>
    <w:rsid w:val="00273654"/>
    <w:rsid w:val="002738E3"/>
    <w:rsid w:val="002862B3"/>
    <w:rsid w:val="00290291"/>
    <w:rsid w:val="002932BC"/>
    <w:rsid w:val="00295D7E"/>
    <w:rsid w:val="002A10D8"/>
    <w:rsid w:val="002A33A6"/>
    <w:rsid w:val="002A5382"/>
    <w:rsid w:val="002B37BE"/>
    <w:rsid w:val="002B3DC7"/>
    <w:rsid w:val="002B43BD"/>
    <w:rsid w:val="002B63C5"/>
    <w:rsid w:val="002C3283"/>
    <w:rsid w:val="002C7EA1"/>
    <w:rsid w:val="002D5E71"/>
    <w:rsid w:val="002F2A06"/>
    <w:rsid w:val="002F3BC4"/>
    <w:rsid w:val="002F4B51"/>
    <w:rsid w:val="0031036C"/>
    <w:rsid w:val="003137DA"/>
    <w:rsid w:val="00323E8F"/>
    <w:rsid w:val="00332F74"/>
    <w:rsid w:val="00343704"/>
    <w:rsid w:val="0034735A"/>
    <w:rsid w:val="00356C3D"/>
    <w:rsid w:val="003634F1"/>
    <w:rsid w:val="0037027A"/>
    <w:rsid w:val="0037296E"/>
    <w:rsid w:val="0037329C"/>
    <w:rsid w:val="00380A74"/>
    <w:rsid w:val="00381BBC"/>
    <w:rsid w:val="00385545"/>
    <w:rsid w:val="003A3203"/>
    <w:rsid w:val="003B2015"/>
    <w:rsid w:val="003B3DD4"/>
    <w:rsid w:val="003B5CB0"/>
    <w:rsid w:val="003C5F9C"/>
    <w:rsid w:val="003C6AB6"/>
    <w:rsid w:val="003D77E3"/>
    <w:rsid w:val="003E74C7"/>
    <w:rsid w:val="00414794"/>
    <w:rsid w:val="004202FE"/>
    <w:rsid w:val="004338C3"/>
    <w:rsid w:val="00433C1B"/>
    <w:rsid w:val="00433E6B"/>
    <w:rsid w:val="00436C1E"/>
    <w:rsid w:val="004428E5"/>
    <w:rsid w:val="00454363"/>
    <w:rsid w:val="00455FED"/>
    <w:rsid w:val="00465324"/>
    <w:rsid w:val="004711C1"/>
    <w:rsid w:val="00476113"/>
    <w:rsid w:val="00476ABA"/>
    <w:rsid w:val="004A6C4A"/>
    <w:rsid w:val="004B5294"/>
    <w:rsid w:val="004D5B42"/>
    <w:rsid w:val="004F0B2D"/>
    <w:rsid w:val="004F46F8"/>
    <w:rsid w:val="004F5DEE"/>
    <w:rsid w:val="00501639"/>
    <w:rsid w:val="005033A9"/>
    <w:rsid w:val="0050620C"/>
    <w:rsid w:val="00507E43"/>
    <w:rsid w:val="00520A97"/>
    <w:rsid w:val="00520E09"/>
    <w:rsid w:val="00521E48"/>
    <w:rsid w:val="0052784E"/>
    <w:rsid w:val="00527D52"/>
    <w:rsid w:val="00535F56"/>
    <w:rsid w:val="00541DBB"/>
    <w:rsid w:val="005464D2"/>
    <w:rsid w:val="005562F4"/>
    <w:rsid w:val="005567D8"/>
    <w:rsid w:val="00557810"/>
    <w:rsid w:val="00570300"/>
    <w:rsid w:val="00573539"/>
    <w:rsid w:val="00576762"/>
    <w:rsid w:val="005807E4"/>
    <w:rsid w:val="00581E71"/>
    <w:rsid w:val="0058501B"/>
    <w:rsid w:val="00585717"/>
    <w:rsid w:val="00592AA0"/>
    <w:rsid w:val="00594012"/>
    <w:rsid w:val="00595569"/>
    <w:rsid w:val="005A7063"/>
    <w:rsid w:val="005B1223"/>
    <w:rsid w:val="005C3BA2"/>
    <w:rsid w:val="006018F2"/>
    <w:rsid w:val="00601D6B"/>
    <w:rsid w:val="006041FD"/>
    <w:rsid w:val="00610A31"/>
    <w:rsid w:val="00610AD7"/>
    <w:rsid w:val="006118AD"/>
    <w:rsid w:val="006304CE"/>
    <w:rsid w:val="006319B1"/>
    <w:rsid w:val="0063488B"/>
    <w:rsid w:val="00636A96"/>
    <w:rsid w:val="006405FD"/>
    <w:rsid w:val="006409AA"/>
    <w:rsid w:val="0065467C"/>
    <w:rsid w:val="00656FBE"/>
    <w:rsid w:val="006601AD"/>
    <w:rsid w:val="0066221C"/>
    <w:rsid w:val="00690625"/>
    <w:rsid w:val="00695986"/>
    <w:rsid w:val="006A386E"/>
    <w:rsid w:val="006B5498"/>
    <w:rsid w:val="006B6E9C"/>
    <w:rsid w:val="006B7B57"/>
    <w:rsid w:val="006D2A90"/>
    <w:rsid w:val="006E27FA"/>
    <w:rsid w:val="006F645E"/>
    <w:rsid w:val="007039AE"/>
    <w:rsid w:val="0072682C"/>
    <w:rsid w:val="0073020D"/>
    <w:rsid w:val="00735581"/>
    <w:rsid w:val="00745C88"/>
    <w:rsid w:val="00746C73"/>
    <w:rsid w:val="00753B5D"/>
    <w:rsid w:val="00761AFE"/>
    <w:rsid w:val="0076218A"/>
    <w:rsid w:val="007628A3"/>
    <w:rsid w:val="00765F5B"/>
    <w:rsid w:val="00766FEC"/>
    <w:rsid w:val="00774F0B"/>
    <w:rsid w:val="00776F60"/>
    <w:rsid w:val="007871FC"/>
    <w:rsid w:val="00790FC9"/>
    <w:rsid w:val="00791D99"/>
    <w:rsid w:val="007A1EB0"/>
    <w:rsid w:val="007A4C00"/>
    <w:rsid w:val="007A5037"/>
    <w:rsid w:val="007C1B1A"/>
    <w:rsid w:val="007C260F"/>
    <w:rsid w:val="007C3F1A"/>
    <w:rsid w:val="007C6B2D"/>
    <w:rsid w:val="007E3B23"/>
    <w:rsid w:val="007F416E"/>
    <w:rsid w:val="0080203B"/>
    <w:rsid w:val="00814BAD"/>
    <w:rsid w:val="008164C6"/>
    <w:rsid w:val="008217B1"/>
    <w:rsid w:val="00831B5B"/>
    <w:rsid w:val="00840021"/>
    <w:rsid w:val="00840A5B"/>
    <w:rsid w:val="00841789"/>
    <w:rsid w:val="008429AD"/>
    <w:rsid w:val="00844BDC"/>
    <w:rsid w:val="00852947"/>
    <w:rsid w:val="00861669"/>
    <w:rsid w:val="00861747"/>
    <w:rsid w:val="00863782"/>
    <w:rsid w:val="008659D8"/>
    <w:rsid w:val="00865DDD"/>
    <w:rsid w:val="0086690A"/>
    <w:rsid w:val="0087252C"/>
    <w:rsid w:val="00881C91"/>
    <w:rsid w:val="0088452E"/>
    <w:rsid w:val="00884554"/>
    <w:rsid w:val="00885DFB"/>
    <w:rsid w:val="008952AC"/>
    <w:rsid w:val="00895AB3"/>
    <w:rsid w:val="00896D0E"/>
    <w:rsid w:val="008B2EC5"/>
    <w:rsid w:val="008D142F"/>
    <w:rsid w:val="008D31D5"/>
    <w:rsid w:val="008D7214"/>
    <w:rsid w:val="008F1842"/>
    <w:rsid w:val="0090638B"/>
    <w:rsid w:val="00914E74"/>
    <w:rsid w:val="00923CC8"/>
    <w:rsid w:val="009247A1"/>
    <w:rsid w:val="00927604"/>
    <w:rsid w:val="00932E5A"/>
    <w:rsid w:val="00933172"/>
    <w:rsid w:val="00935911"/>
    <w:rsid w:val="00950BBF"/>
    <w:rsid w:val="00956F32"/>
    <w:rsid w:val="00963067"/>
    <w:rsid w:val="00963833"/>
    <w:rsid w:val="00963B51"/>
    <w:rsid w:val="00967364"/>
    <w:rsid w:val="009743A6"/>
    <w:rsid w:val="00982014"/>
    <w:rsid w:val="0098211D"/>
    <w:rsid w:val="00986A70"/>
    <w:rsid w:val="009978C7"/>
    <w:rsid w:val="00997DBD"/>
    <w:rsid w:val="009A0A80"/>
    <w:rsid w:val="009A496E"/>
    <w:rsid w:val="009A729F"/>
    <w:rsid w:val="009A75B5"/>
    <w:rsid w:val="009B0205"/>
    <w:rsid w:val="009B4E80"/>
    <w:rsid w:val="009D296A"/>
    <w:rsid w:val="009E2171"/>
    <w:rsid w:val="009F1B32"/>
    <w:rsid w:val="009F2464"/>
    <w:rsid w:val="00A0026F"/>
    <w:rsid w:val="00A03882"/>
    <w:rsid w:val="00A057D9"/>
    <w:rsid w:val="00A14B0F"/>
    <w:rsid w:val="00A23BC1"/>
    <w:rsid w:val="00A4408E"/>
    <w:rsid w:val="00A45593"/>
    <w:rsid w:val="00A47FDB"/>
    <w:rsid w:val="00A655ED"/>
    <w:rsid w:val="00A943A1"/>
    <w:rsid w:val="00AB3D6F"/>
    <w:rsid w:val="00AB46BD"/>
    <w:rsid w:val="00AB5AEE"/>
    <w:rsid w:val="00AB656D"/>
    <w:rsid w:val="00AD1CCB"/>
    <w:rsid w:val="00AD670A"/>
    <w:rsid w:val="00AE0B1F"/>
    <w:rsid w:val="00AE3613"/>
    <w:rsid w:val="00AE642B"/>
    <w:rsid w:val="00AF7E5C"/>
    <w:rsid w:val="00B071D0"/>
    <w:rsid w:val="00B11CB5"/>
    <w:rsid w:val="00B11EDD"/>
    <w:rsid w:val="00B17B49"/>
    <w:rsid w:val="00B26EF6"/>
    <w:rsid w:val="00B31780"/>
    <w:rsid w:val="00B31E83"/>
    <w:rsid w:val="00B508F8"/>
    <w:rsid w:val="00B52D92"/>
    <w:rsid w:val="00B566AF"/>
    <w:rsid w:val="00B65274"/>
    <w:rsid w:val="00B65410"/>
    <w:rsid w:val="00B66C84"/>
    <w:rsid w:val="00B76C3E"/>
    <w:rsid w:val="00B76EA1"/>
    <w:rsid w:val="00B81187"/>
    <w:rsid w:val="00B844FD"/>
    <w:rsid w:val="00B84651"/>
    <w:rsid w:val="00B84F6C"/>
    <w:rsid w:val="00B933F1"/>
    <w:rsid w:val="00B93914"/>
    <w:rsid w:val="00B96728"/>
    <w:rsid w:val="00BD0A6D"/>
    <w:rsid w:val="00BD27FE"/>
    <w:rsid w:val="00BE3F1C"/>
    <w:rsid w:val="00BE5860"/>
    <w:rsid w:val="00C0161E"/>
    <w:rsid w:val="00C1678D"/>
    <w:rsid w:val="00C33848"/>
    <w:rsid w:val="00C44C38"/>
    <w:rsid w:val="00C5475E"/>
    <w:rsid w:val="00C57469"/>
    <w:rsid w:val="00C61FEE"/>
    <w:rsid w:val="00C6287D"/>
    <w:rsid w:val="00C63A28"/>
    <w:rsid w:val="00C64B73"/>
    <w:rsid w:val="00C721E6"/>
    <w:rsid w:val="00C733A2"/>
    <w:rsid w:val="00C9016B"/>
    <w:rsid w:val="00C93D1F"/>
    <w:rsid w:val="00CA1D3F"/>
    <w:rsid w:val="00CA1DC1"/>
    <w:rsid w:val="00CA22B2"/>
    <w:rsid w:val="00CA7017"/>
    <w:rsid w:val="00CB46F6"/>
    <w:rsid w:val="00CB6B6C"/>
    <w:rsid w:val="00CC13EA"/>
    <w:rsid w:val="00D02C7C"/>
    <w:rsid w:val="00D054BE"/>
    <w:rsid w:val="00D239CB"/>
    <w:rsid w:val="00D2618B"/>
    <w:rsid w:val="00D502C3"/>
    <w:rsid w:val="00D548A5"/>
    <w:rsid w:val="00D62735"/>
    <w:rsid w:val="00D62AE2"/>
    <w:rsid w:val="00D808E7"/>
    <w:rsid w:val="00DB68E2"/>
    <w:rsid w:val="00DD29F2"/>
    <w:rsid w:val="00DD3C7C"/>
    <w:rsid w:val="00DE03C4"/>
    <w:rsid w:val="00DE2A81"/>
    <w:rsid w:val="00DE3FDC"/>
    <w:rsid w:val="00E31E3B"/>
    <w:rsid w:val="00E31FD9"/>
    <w:rsid w:val="00E44550"/>
    <w:rsid w:val="00E52829"/>
    <w:rsid w:val="00E52EA4"/>
    <w:rsid w:val="00E62FF8"/>
    <w:rsid w:val="00E728F5"/>
    <w:rsid w:val="00E73BB0"/>
    <w:rsid w:val="00E74DF4"/>
    <w:rsid w:val="00E83B9B"/>
    <w:rsid w:val="00E84A82"/>
    <w:rsid w:val="00EA01B6"/>
    <w:rsid w:val="00EA0E1D"/>
    <w:rsid w:val="00EA23E5"/>
    <w:rsid w:val="00EC7238"/>
    <w:rsid w:val="00ED49EF"/>
    <w:rsid w:val="00ED5CC6"/>
    <w:rsid w:val="00F0049A"/>
    <w:rsid w:val="00F01E41"/>
    <w:rsid w:val="00F06B94"/>
    <w:rsid w:val="00F078FE"/>
    <w:rsid w:val="00F125D2"/>
    <w:rsid w:val="00F130A8"/>
    <w:rsid w:val="00F31B12"/>
    <w:rsid w:val="00F36661"/>
    <w:rsid w:val="00F404CD"/>
    <w:rsid w:val="00F407D8"/>
    <w:rsid w:val="00F41DA9"/>
    <w:rsid w:val="00F51161"/>
    <w:rsid w:val="00F57DAA"/>
    <w:rsid w:val="00F72B39"/>
    <w:rsid w:val="00F80D7E"/>
    <w:rsid w:val="00F842DB"/>
    <w:rsid w:val="00F91E46"/>
    <w:rsid w:val="00F95077"/>
    <w:rsid w:val="00FA1436"/>
    <w:rsid w:val="00FA20EA"/>
    <w:rsid w:val="00FA4866"/>
    <w:rsid w:val="00FA4D21"/>
    <w:rsid w:val="00FA7B65"/>
    <w:rsid w:val="00FB4082"/>
    <w:rsid w:val="00FB6720"/>
    <w:rsid w:val="00FD28FF"/>
    <w:rsid w:val="00FD2E59"/>
    <w:rsid w:val="00FD31D0"/>
    <w:rsid w:val="00FD5676"/>
    <w:rsid w:val="00FE0658"/>
    <w:rsid w:val="00FE1D81"/>
    <w:rsid w:val="00FE2B2E"/>
    <w:rsid w:val="00FE6658"/>
    <w:rsid w:val="00FF0938"/>
    <w:rsid w:val="00FF5D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13291"/>
  <w15:docId w15:val="{E285E37F-AC37-4DCB-9A10-55A692DB6F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548A5"/>
  </w:style>
  <w:style w:type="paragraph" w:styleId="10">
    <w:name w:val="heading 1"/>
    <w:basedOn w:val="a"/>
    <w:next w:val="a"/>
    <w:link w:val="11"/>
    <w:qFormat/>
    <w:rsid w:val="00AB5AEE"/>
    <w:pPr>
      <w:keepNext/>
      <w:keepLines/>
      <w:spacing w:before="400" w:after="120"/>
      <w:outlineLvl w:val="0"/>
    </w:pPr>
    <w:rPr>
      <w:rFonts w:ascii="Arial" w:eastAsia="Arial" w:hAnsi="Arial" w:cs="Arial"/>
      <w:sz w:val="40"/>
      <w:szCs w:val="40"/>
      <w:lang w:val="ru" w:eastAsia="uk-UA"/>
    </w:rPr>
  </w:style>
  <w:style w:type="paragraph" w:styleId="2">
    <w:name w:val="heading 2"/>
    <w:basedOn w:val="a"/>
    <w:next w:val="a"/>
    <w:link w:val="20"/>
    <w:qFormat/>
    <w:rsid w:val="00AB5AEE"/>
    <w:pPr>
      <w:keepNext/>
      <w:keepLines/>
      <w:spacing w:before="360" w:after="120"/>
      <w:outlineLvl w:val="1"/>
    </w:pPr>
    <w:rPr>
      <w:rFonts w:ascii="Arial" w:eastAsia="Arial" w:hAnsi="Arial" w:cs="Arial"/>
      <w:sz w:val="32"/>
      <w:szCs w:val="32"/>
      <w:lang w:val="ru" w:eastAsia="uk-UA"/>
    </w:rPr>
  </w:style>
  <w:style w:type="paragraph" w:styleId="3">
    <w:name w:val="heading 3"/>
    <w:basedOn w:val="a"/>
    <w:next w:val="a"/>
    <w:link w:val="30"/>
    <w:uiPriority w:val="9"/>
    <w:unhideWhenUsed/>
    <w:qFormat/>
    <w:rsid w:val="00745C8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qFormat/>
    <w:rsid w:val="00AB5AEE"/>
    <w:pPr>
      <w:keepNext/>
      <w:keepLines/>
      <w:spacing w:before="280" w:after="80"/>
      <w:outlineLvl w:val="3"/>
    </w:pPr>
    <w:rPr>
      <w:rFonts w:ascii="Arial" w:eastAsia="Arial" w:hAnsi="Arial" w:cs="Arial"/>
      <w:color w:val="666666"/>
      <w:sz w:val="24"/>
      <w:szCs w:val="24"/>
      <w:lang w:val="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2618B"/>
    <w:pPr>
      <w:widowControl w:val="0"/>
      <w:autoSpaceDE w:val="0"/>
      <w:autoSpaceDN w:val="0"/>
      <w:adjustRightInd w:val="0"/>
      <w:spacing w:after="0" w:line="240" w:lineRule="auto"/>
    </w:pPr>
    <w:rPr>
      <w:rFonts w:ascii="Tahoma" w:eastAsia="Times New Roman" w:hAnsi="Tahoma" w:cs="Tahoma"/>
      <w:sz w:val="16"/>
      <w:szCs w:val="16"/>
    </w:rPr>
  </w:style>
  <w:style w:type="character" w:customStyle="1" w:styleId="a4">
    <w:name w:val="Текст у виносці Знак"/>
    <w:basedOn w:val="a0"/>
    <w:link w:val="a3"/>
    <w:uiPriority w:val="99"/>
    <w:semiHidden/>
    <w:rsid w:val="00D2618B"/>
    <w:rPr>
      <w:rFonts w:ascii="Tahoma" w:eastAsia="Times New Roman" w:hAnsi="Tahoma" w:cs="Tahoma"/>
      <w:sz w:val="16"/>
      <w:szCs w:val="16"/>
    </w:rPr>
  </w:style>
  <w:style w:type="numbering" w:customStyle="1" w:styleId="1">
    <w:name w:val="Текущий список1"/>
    <w:rsid w:val="00D2618B"/>
    <w:pPr>
      <w:numPr>
        <w:numId w:val="1"/>
      </w:numPr>
    </w:pPr>
  </w:style>
  <w:style w:type="table" w:styleId="a5">
    <w:name w:val="Table Grid"/>
    <w:basedOn w:val="a1"/>
    <w:uiPriority w:val="59"/>
    <w:rsid w:val="00D2618B"/>
    <w:pPr>
      <w:widowControl w:val="0"/>
      <w:autoSpaceDE w:val="0"/>
      <w:autoSpaceDN w:val="0"/>
      <w:adjustRightInd w:val="0"/>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Placeholder Text"/>
    <w:basedOn w:val="a0"/>
    <w:uiPriority w:val="99"/>
    <w:semiHidden/>
    <w:rsid w:val="006118AD"/>
    <w:rPr>
      <w:color w:val="808080"/>
    </w:rPr>
  </w:style>
  <w:style w:type="paragraph" w:styleId="a7">
    <w:name w:val="List Paragraph"/>
    <w:basedOn w:val="a"/>
    <w:uiPriority w:val="34"/>
    <w:qFormat/>
    <w:rsid w:val="00F31B12"/>
    <w:pPr>
      <w:ind w:left="720"/>
      <w:contextualSpacing/>
    </w:pPr>
  </w:style>
  <w:style w:type="paragraph" w:styleId="a8">
    <w:name w:val="header"/>
    <w:basedOn w:val="a"/>
    <w:link w:val="a9"/>
    <w:uiPriority w:val="99"/>
    <w:unhideWhenUsed/>
    <w:qFormat/>
    <w:rsid w:val="00233F8B"/>
    <w:pPr>
      <w:tabs>
        <w:tab w:val="center" w:pos="4677"/>
        <w:tab w:val="right" w:pos="9355"/>
      </w:tabs>
      <w:spacing w:after="0" w:line="240" w:lineRule="auto"/>
    </w:pPr>
  </w:style>
  <w:style w:type="character" w:customStyle="1" w:styleId="a9">
    <w:name w:val="Верхній колонтитул Знак"/>
    <w:basedOn w:val="a0"/>
    <w:link w:val="a8"/>
    <w:uiPriority w:val="99"/>
    <w:rsid w:val="00233F8B"/>
  </w:style>
  <w:style w:type="paragraph" w:styleId="aa">
    <w:name w:val="footer"/>
    <w:basedOn w:val="a"/>
    <w:link w:val="ab"/>
    <w:uiPriority w:val="99"/>
    <w:unhideWhenUsed/>
    <w:rsid w:val="00233F8B"/>
    <w:pPr>
      <w:tabs>
        <w:tab w:val="center" w:pos="4677"/>
        <w:tab w:val="right" w:pos="9355"/>
      </w:tabs>
      <w:spacing w:after="0" w:line="240" w:lineRule="auto"/>
    </w:pPr>
  </w:style>
  <w:style w:type="character" w:customStyle="1" w:styleId="ab">
    <w:name w:val="Нижній колонтитул Знак"/>
    <w:basedOn w:val="a0"/>
    <w:link w:val="aa"/>
    <w:uiPriority w:val="99"/>
    <w:rsid w:val="00233F8B"/>
  </w:style>
  <w:style w:type="character" w:customStyle="1" w:styleId="11">
    <w:name w:val="Заголовок 1 Знак"/>
    <w:basedOn w:val="a0"/>
    <w:link w:val="10"/>
    <w:rsid w:val="00AB5AEE"/>
    <w:rPr>
      <w:rFonts w:ascii="Arial" w:eastAsia="Arial" w:hAnsi="Arial" w:cs="Arial"/>
      <w:sz w:val="40"/>
      <w:szCs w:val="40"/>
      <w:lang w:val="ru" w:eastAsia="uk-UA"/>
    </w:rPr>
  </w:style>
  <w:style w:type="character" w:customStyle="1" w:styleId="20">
    <w:name w:val="Заголовок 2 Знак"/>
    <w:basedOn w:val="a0"/>
    <w:link w:val="2"/>
    <w:rsid w:val="00AB5AEE"/>
    <w:rPr>
      <w:rFonts w:ascii="Arial" w:eastAsia="Arial" w:hAnsi="Arial" w:cs="Arial"/>
      <w:sz w:val="32"/>
      <w:szCs w:val="32"/>
      <w:lang w:val="ru" w:eastAsia="uk-UA"/>
    </w:rPr>
  </w:style>
  <w:style w:type="character" w:customStyle="1" w:styleId="40">
    <w:name w:val="Заголовок 4 Знак"/>
    <w:basedOn w:val="a0"/>
    <w:link w:val="4"/>
    <w:rsid w:val="00AB5AEE"/>
    <w:rPr>
      <w:rFonts w:ascii="Arial" w:eastAsia="Arial" w:hAnsi="Arial" w:cs="Arial"/>
      <w:color w:val="666666"/>
      <w:sz w:val="24"/>
      <w:szCs w:val="24"/>
      <w:lang w:val="ru" w:eastAsia="uk-UA"/>
    </w:rPr>
  </w:style>
  <w:style w:type="paragraph" w:styleId="ac">
    <w:name w:val="Normal (Web)"/>
    <w:basedOn w:val="a"/>
    <w:uiPriority w:val="99"/>
    <w:unhideWhenUsed/>
    <w:rsid w:val="00745C88"/>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math-inline">
    <w:name w:val="math-inline"/>
    <w:basedOn w:val="a0"/>
    <w:rsid w:val="00745C88"/>
  </w:style>
  <w:style w:type="character" w:customStyle="1" w:styleId="30">
    <w:name w:val="Заголовок 3 Знак"/>
    <w:basedOn w:val="a0"/>
    <w:link w:val="3"/>
    <w:uiPriority w:val="9"/>
    <w:rsid w:val="00745C88"/>
    <w:rPr>
      <w:rFonts w:asciiTheme="majorHAnsi" w:eastAsiaTheme="majorEastAsia" w:hAnsiTheme="majorHAnsi" w:cstheme="majorBidi"/>
      <w:color w:val="243F60" w:themeColor="accent1" w:themeShade="7F"/>
      <w:sz w:val="24"/>
      <w:szCs w:val="24"/>
    </w:rPr>
  </w:style>
  <w:style w:type="character" w:styleId="ad">
    <w:name w:val="Strong"/>
    <w:basedOn w:val="a0"/>
    <w:uiPriority w:val="22"/>
    <w:qFormat/>
    <w:rsid w:val="005562F4"/>
    <w:rPr>
      <w:b/>
      <w:bCs/>
    </w:rPr>
  </w:style>
  <w:style w:type="paragraph" w:styleId="ae">
    <w:name w:val="Body Text Indent"/>
    <w:basedOn w:val="a"/>
    <w:link w:val="af"/>
    <w:rsid w:val="005464D2"/>
    <w:pPr>
      <w:spacing w:after="120" w:line="240" w:lineRule="auto"/>
      <w:ind w:left="283"/>
    </w:pPr>
    <w:rPr>
      <w:rFonts w:ascii="Times New Roman" w:eastAsia="Times New Roman" w:hAnsi="Times New Roman" w:cs="Arial"/>
      <w:bCs/>
      <w:color w:val="000000"/>
      <w:sz w:val="24"/>
      <w:szCs w:val="24"/>
    </w:rPr>
  </w:style>
  <w:style w:type="character" w:customStyle="1" w:styleId="af">
    <w:name w:val="Основний текст з відступом Знак"/>
    <w:basedOn w:val="a0"/>
    <w:link w:val="ae"/>
    <w:rsid w:val="005464D2"/>
    <w:rPr>
      <w:rFonts w:ascii="Times New Roman" w:eastAsia="Times New Roman" w:hAnsi="Times New Roman" w:cs="Arial"/>
      <w:bCs/>
      <w:color w:val="000000"/>
      <w:sz w:val="24"/>
      <w:szCs w:val="24"/>
    </w:rPr>
  </w:style>
  <w:style w:type="paragraph" w:styleId="21">
    <w:name w:val="Body Text Indent 2"/>
    <w:basedOn w:val="a"/>
    <w:link w:val="22"/>
    <w:rsid w:val="005464D2"/>
    <w:pPr>
      <w:spacing w:after="120" w:line="480" w:lineRule="auto"/>
      <w:ind w:left="283"/>
    </w:pPr>
    <w:rPr>
      <w:rFonts w:ascii="Times New Roman" w:eastAsia="Times New Roman" w:hAnsi="Times New Roman" w:cs="Arial"/>
      <w:bCs/>
      <w:color w:val="000000"/>
      <w:sz w:val="24"/>
      <w:szCs w:val="24"/>
    </w:rPr>
  </w:style>
  <w:style w:type="character" w:customStyle="1" w:styleId="22">
    <w:name w:val="Основний текст з відступом 2 Знак"/>
    <w:basedOn w:val="a0"/>
    <w:link w:val="21"/>
    <w:rsid w:val="005464D2"/>
    <w:rPr>
      <w:rFonts w:ascii="Times New Roman" w:eastAsia="Times New Roman" w:hAnsi="Times New Roman" w:cs="Arial"/>
      <w:bCs/>
      <w:color w:val="000000"/>
      <w:sz w:val="24"/>
      <w:szCs w:val="24"/>
    </w:rPr>
  </w:style>
  <w:style w:type="character" w:customStyle="1" w:styleId="mord">
    <w:name w:val="mord"/>
    <w:basedOn w:val="a0"/>
    <w:rsid w:val="00041AB4"/>
  </w:style>
  <w:style w:type="character" w:customStyle="1" w:styleId="vlist-s">
    <w:name w:val="vlist-s"/>
    <w:basedOn w:val="a0"/>
    <w:rsid w:val="00041AB4"/>
  </w:style>
  <w:style w:type="character" w:customStyle="1" w:styleId="mopen">
    <w:name w:val="mopen"/>
    <w:basedOn w:val="a0"/>
    <w:rsid w:val="00041AB4"/>
  </w:style>
  <w:style w:type="character" w:customStyle="1" w:styleId="mclose">
    <w:name w:val="mclose"/>
    <w:basedOn w:val="a0"/>
    <w:rsid w:val="00041AB4"/>
  </w:style>
  <w:style w:type="character" w:customStyle="1" w:styleId="mrel">
    <w:name w:val="mrel"/>
    <w:basedOn w:val="a0"/>
    <w:rsid w:val="00041AB4"/>
  </w:style>
  <w:style w:type="character" w:customStyle="1" w:styleId="mop">
    <w:name w:val="mop"/>
    <w:basedOn w:val="a0"/>
    <w:rsid w:val="00041AB4"/>
  </w:style>
  <w:style w:type="character" w:customStyle="1" w:styleId="mbin">
    <w:name w:val="mbin"/>
    <w:basedOn w:val="a0"/>
    <w:rsid w:val="00041AB4"/>
  </w:style>
  <w:style w:type="paragraph" w:customStyle="1" w:styleId="Default">
    <w:name w:val="Default"/>
    <w:rsid w:val="00963067"/>
    <w:pPr>
      <w:autoSpaceDE w:val="0"/>
      <w:autoSpaceDN w:val="0"/>
      <w:adjustRightInd w:val="0"/>
      <w:spacing w:after="0" w:line="240" w:lineRule="auto"/>
    </w:pPr>
    <w:rPr>
      <w:rFonts w:ascii="Times New Roman" w:hAnsi="Times New Roman" w:cs="Times New Roman"/>
      <w:color w:val="000000"/>
      <w:sz w:val="24"/>
      <w:szCs w:val="24"/>
      <w:lang w:val="uk-UA"/>
    </w:rPr>
  </w:style>
  <w:style w:type="character" w:customStyle="1" w:styleId="label">
    <w:name w:val="label"/>
    <w:basedOn w:val="a0"/>
    <w:rsid w:val="00FA486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954123">
      <w:bodyDiv w:val="1"/>
      <w:marLeft w:val="0"/>
      <w:marRight w:val="0"/>
      <w:marTop w:val="0"/>
      <w:marBottom w:val="0"/>
      <w:divBdr>
        <w:top w:val="none" w:sz="0" w:space="0" w:color="auto"/>
        <w:left w:val="none" w:sz="0" w:space="0" w:color="auto"/>
        <w:bottom w:val="none" w:sz="0" w:space="0" w:color="auto"/>
        <w:right w:val="none" w:sz="0" w:space="0" w:color="auto"/>
      </w:divBdr>
    </w:div>
    <w:div w:id="103119326">
      <w:bodyDiv w:val="1"/>
      <w:marLeft w:val="0"/>
      <w:marRight w:val="0"/>
      <w:marTop w:val="0"/>
      <w:marBottom w:val="0"/>
      <w:divBdr>
        <w:top w:val="none" w:sz="0" w:space="0" w:color="auto"/>
        <w:left w:val="none" w:sz="0" w:space="0" w:color="auto"/>
        <w:bottom w:val="none" w:sz="0" w:space="0" w:color="auto"/>
        <w:right w:val="none" w:sz="0" w:space="0" w:color="auto"/>
      </w:divBdr>
    </w:div>
    <w:div w:id="179977270">
      <w:bodyDiv w:val="1"/>
      <w:marLeft w:val="0"/>
      <w:marRight w:val="0"/>
      <w:marTop w:val="0"/>
      <w:marBottom w:val="0"/>
      <w:divBdr>
        <w:top w:val="none" w:sz="0" w:space="0" w:color="auto"/>
        <w:left w:val="none" w:sz="0" w:space="0" w:color="auto"/>
        <w:bottom w:val="none" w:sz="0" w:space="0" w:color="auto"/>
        <w:right w:val="none" w:sz="0" w:space="0" w:color="auto"/>
      </w:divBdr>
    </w:div>
    <w:div w:id="186452415">
      <w:bodyDiv w:val="1"/>
      <w:marLeft w:val="0"/>
      <w:marRight w:val="0"/>
      <w:marTop w:val="0"/>
      <w:marBottom w:val="0"/>
      <w:divBdr>
        <w:top w:val="none" w:sz="0" w:space="0" w:color="auto"/>
        <w:left w:val="none" w:sz="0" w:space="0" w:color="auto"/>
        <w:bottom w:val="none" w:sz="0" w:space="0" w:color="auto"/>
        <w:right w:val="none" w:sz="0" w:space="0" w:color="auto"/>
      </w:divBdr>
    </w:div>
    <w:div w:id="213734478">
      <w:bodyDiv w:val="1"/>
      <w:marLeft w:val="0"/>
      <w:marRight w:val="0"/>
      <w:marTop w:val="0"/>
      <w:marBottom w:val="0"/>
      <w:divBdr>
        <w:top w:val="none" w:sz="0" w:space="0" w:color="auto"/>
        <w:left w:val="none" w:sz="0" w:space="0" w:color="auto"/>
        <w:bottom w:val="none" w:sz="0" w:space="0" w:color="auto"/>
        <w:right w:val="none" w:sz="0" w:space="0" w:color="auto"/>
      </w:divBdr>
    </w:div>
    <w:div w:id="214391097">
      <w:bodyDiv w:val="1"/>
      <w:marLeft w:val="0"/>
      <w:marRight w:val="0"/>
      <w:marTop w:val="0"/>
      <w:marBottom w:val="0"/>
      <w:divBdr>
        <w:top w:val="none" w:sz="0" w:space="0" w:color="auto"/>
        <w:left w:val="none" w:sz="0" w:space="0" w:color="auto"/>
        <w:bottom w:val="none" w:sz="0" w:space="0" w:color="auto"/>
        <w:right w:val="none" w:sz="0" w:space="0" w:color="auto"/>
      </w:divBdr>
      <w:divsChild>
        <w:div w:id="522985107">
          <w:marLeft w:val="0"/>
          <w:marRight w:val="0"/>
          <w:marTop w:val="0"/>
          <w:marBottom w:val="0"/>
          <w:divBdr>
            <w:top w:val="none" w:sz="0" w:space="0" w:color="auto"/>
            <w:left w:val="none" w:sz="0" w:space="0" w:color="auto"/>
            <w:bottom w:val="none" w:sz="0" w:space="0" w:color="auto"/>
            <w:right w:val="none" w:sz="0" w:space="0" w:color="auto"/>
          </w:divBdr>
          <w:divsChild>
            <w:div w:id="83672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1252736">
      <w:bodyDiv w:val="1"/>
      <w:marLeft w:val="0"/>
      <w:marRight w:val="0"/>
      <w:marTop w:val="0"/>
      <w:marBottom w:val="0"/>
      <w:divBdr>
        <w:top w:val="none" w:sz="0" w:space="0" w:color="auto"/>
        <w:left w:val="none" w:sz="0" w:space="0" w:color="auto"/>
        <w:bottom w:val="none" w:sz="0" w:space="0" w:color="auto"/>
        <w:right w:val="none" w:sz="0" w:space="0" w:color="auto"/>
      </w:divBdr>
    </w:div>
    <w:div w:id="239366654">
      <w:bodyDiv w:val="1"/>
      <w:marLeft w:val="0"/>
      <w:marRight w:val="0"/>
      <w:marTop w:val="0"/>
      <w:marBottom w:val="0"/>
      <w:divBdr>
        <w:top w:val="none" w:sz="0" w:space="0" w:color="auto"/>
        <w:left w:val="none" w:sz="0" w:space="0" w:color="auto"/>
        <w:bottom w:val="none" w:sz="0" w:space="0" w:color="auto"/>
        <w:right w:val="none" w:sz="0" w:space="0" w:color="auto"/>
      </w:divBdr>
      <w:divsChild>
        <w:div w:id="2007398247">
          <w:marLeft w:val="0"/>
          <w:marRight w:val="0"/>
          <w:marTop w:val="0"/>
          <w:marBottom w:val="0"/>
          <w:divBdr>
            <w:top w:val="none" w:sz="0" w:space="0" w:color="auto"/>
            <w:left w:val="none" w:sz="0" w:space="0" w:color="auto"/>
            <w:bottom w:val="none" w:sz="0" w:space="0" w:color="auto"/>
            <w:right w:val="none" w:sz="0" w:space="0" w:color="auto"/>
          </w:divBdr>
          <w:divsChild>
            <w:div w:id="148650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381699">
      <w:bodyDiv w:val="1"/>
      <w:marLeft w:val="0"/>
      <w:marRight w:val="0"/>
      <w:marTop w:val="0"/>
      <w:marBottom w:val="0"/>
      <w:divBdr>
        <w:top w:val="none" w:sz="0" w:space="0" w:color="auto"/>
        <w:left w:val="none" w:sz="0" w:space="0" w:color="auto"/>
        <w:bottom w:val="none" w:sz="0" w:space="0" w:color="auto"/>
        <w:right w:val="none" w:sz="0" w:space="0" w:color="auto"/>
      </w:divBdr>
    </w:div>
    <w:div w:id="281765954">
      <w:bodyDiv w:val="1"/>
      <w:marLeft w:val="0"/>
      <w:marRight w:val="0"/>
      <w:marTop w:val="0"/>
      <w:marBottom w:val="0"/>
      <w:divBdr>
        <w:top w:val="none" w:sz="0" w:space="0" w:color="auto"/>
        <w:left w:val="none" w:sz="0" w:space="0" w:color="auto"/>
        <w:bottom w:val="none" w:sz="0" w:space="0" w:color="auto"/>
        <w:right w:val="none" w:sz="0" w:space="0" w:color="auto"/>
      </w:divBdr>
      <w:divsChild>
        <w:div w:id="1436364479">
          <w:marLeft w:val="0"/>
          <w:marRight w:val="0"/>
          <w:marTop w:val="0"/>
          <w:marBottom w:val="0"/>
          <w:divBdr>
            <w:top w:val="none" w:sz="0" w:space="0" w:color="auto"/>
            <w:left w:val="none" w:sz="0" w:space="0" w:color="auto"/>
            <w:bottom w:val="none" w:sz="0" w:space="0" w:color="auto"/>
            <w:right w:val="none" w:sz="0" w:space="0" w:color="auto"/>
          </w:divBdr>
          <w:divsChild>
            <w:div w:id="1174341087">
              <w:marLeft w:val="0"/>
              <w:marRight w:val="0"/>
              <w:marTop w:val="0"/>
              <w:marBottom w:val="0"/>
              <w:divBdr>
                <w:top w:val="none" w:sz="0" w:space="0" w:color="auto"/>
                <w:left w:val="none" w:sz="0" w:space="0" w:color="auto"/>
                <w:bottom w:val="none" w:sz="0" w:space="0" w:color="auto"/>
                <w:right w:val="none" w:sz="0" w:space="0" w:color="auto"/>
              </w:divBdr>
            </w:div>
          </w:divsChild>
        </w:div>
        <w:div w:id="1779713570">
          <w:marLeft w:val="0"/>
          <w:marRight w:val="0"/>
          <w:marTop w:val="0"/>
          <w:marBottom w:val="0"/>
          <w:divBdr>
            <w:top w:val="none" w:sz="0" w:space="0" w:color="auto"/>
            <w:left w:val="none" w:sz="0" w:space="0" w:color="auto"/>
            <w:bottom w:val="none" w:sz="0" w:space="0" w:color="auto"/>
            <w:right w:val="none" w:sz="0" w:space="0" w:color="auto"/>
          </w:divBdr>
          <w:divsChild>
            <w:div w:id="625039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461641">
      <w:bodyDiv w:val="1"/>
      <w:marLeft w:val="0"/>
      <w:marRight w:val="0"/>
      <w:marTop w:val="0"/>
      <w:marBottom w:val="0"/>
      <w:divBdr>
        <w:top w:val="none" w:sz="0" w:space="0" w:color="auto"/>
        <w:left w:val="none" w:sz="0" w:space="0" w:color="auto"/>
        <w:bottom w:val="none" w:sz="0" w:space="0" w:color="auto"/>
        <w:right w:val="none" w:sz="0" w:space="0" w:color="auto"/>
      </w:divBdr>
    </w:div>
    <w:div w:id="452596097">
      <w:bodyDiv w:val="1"/>
      <w:marLeft w:val="0"/>
      <w:marRight w:val="0"/>
      <w:marTop w:val="0"/>
      <w:marBottom w:val="0"/>
      <w:divBdr>
        <w:top w:val="none" w:sz="0" w:space="0" w:color="auto"/>
        <w:left w:val="none" w:sz="0" w:space="0" w:color="auto"/>
        <w:bottom w:val="none" w:sz="0" w:space="0" w:color="auto"/>
        <w:right w:val="none" w:sz="0" w:space="0" w:color="auto"/>
      </w:divBdr>
    </w:div>
    <w:div w:id="457796085">
      <w:bodyDiv w:val="1"/>
      <w:marLeft w:val="0"/>
      <w:marRight w:val="0"/>
      <w:marTop w:val="0"/>
      <w:marBottom w:val="0"/>
      <w:divBdr>
        <w:top w:val="none" w:sz="0" w:space="0" w:color="auto"/>
        <w:left w:val="none" w:sz="0" w:space="0" w:color="auto"/>
        <w:bottom w:val="none" w:sz="0" w:space="0" w:color="auto"/>
        <w:right w:val="none" w:sz="0" w:space="0" w:color="auto"/>
      </w:divBdr>
    </w:div>
    <w:div w:id="540826930">
      <w:bodyDiv w:val="1"/>
      <w:marLeft w:val="0"/>
      <w:marRight w:val="0"/>
      <w:marTop w:val="0"/>
      <w:marBottom w:val="0"/>
      <w:divBdr>
        <w:top w:val="none" w:sz="0" w:space="0" w:color="auto"/>
        <w:left w:val="none" w:sz="0" w:space="0" w:color="auto"/>
        <w:bottom w:val="none" w:sz="0" w:space="0" w:color="auto"/>
        <w:right w:val="none" w:sz="0" w:space="0" w:color="auto"/>
      </w:divBdr>
    </w:div>
    <w:div w:id="608854415">
      <w:bodyDiv w:val="1"/>
      <w:marLeft w:val="0"/>
      <w:marRight w:val="0"/>
      <w:marTop w:val="0"/>
      <w:marBottom w:val="0"/>
      <w:divBdr>
        <w:top w:val="none" w:sz="0" w:space="0" w:color="auto"/>
        <w:left w:val="none" w:sz="0" w:space="0" w:color="auto"/>
        <w:bottom w:val="none" w:sz="0" w:space="0" w:color="auto"/>
        <w:right w:val="none" w:sz="0" w:space="0" w:color="auto"/>
      </w:divBdr>
      <w:divsChild>
        <w:div w:id="1328359327">
          <w:marLeft w:val="0"/>
          <w:marRight w:val="0"/>
          <w:marTop w:val="0"/>
          <w:marBottom w:val="0"/>
          <w:divBdr>
            <w:top w:val="none" w:sz="0" w:space="0" w:color="auto"/>
            <w:left w:val="none" w:sz="0" w:space="0" w:color="auto"/>
            <w:bottom w:val="none" w:sz="0" w:space="0" w:color="auto"/>
            <w:right w:val="none" w:sz="0" w:space="0" w:color="auto"/>
          </w:divBdr>
          <w:divsChild>
            <w:div w:id="1685083671">
              <w:marLeft w:val="0"/>
              <w:marRight w:val="0"/>
              <w:marTop w:val="0"/>
              <w:marBottom w:val="0"/>
              <w:divBdr>
                <w:top w:val="none" w:sz="0" w:space="0" w:color="auto"/>
                <w:left w:val="none" w:sz="0" w:space="0" w:color="auto"/>
                <w:bottom w:val="none" w:sz="0" w:space="0" w:color="auto"/>
                <w:right w:val="none" w:sz="0" w:space="0" w:color="auto"/>
              </w:divBdr>
            </w:div>
          </w:divsChild>
        </w:div>
        <w:div w:id="177622870">
          <w:marLeft w:val="0"/>
          <w:marRight w:val="0"/>
          <w:marTop w:val="0"/>
          <w:marBottom w:val="0"/>
          <w:divBdr>
            <w:top w:val="none" w:sz="0" w:space="0" w:color="auto"/>
            <w:left w:val="none" w:sz="0" w:space="0" w:color="auto"/>
            <w:bottom w:val="none" w:sz="0" w:space="0" w:color="auto"/>
            <w:right w:val="none" w:sz="0" w:space="0" w:color="auto"/>
          </w:divBdr>
          <w:divsChild>
            <w:div w:id="303586060">
              <w:marLeft w:val="0"/>
              <w:marRight w:val="0"/>
              <w:marTop w:val="0"/>
              <w:marBottom w:val="0"/>
              <w:divBdr>
                <w:top w:val="none" w:sz="0" w:space="0" w:color="auto"/>
                <w:left w:val="none" w:sz="0" w:space="0" w:color="auto"/>
                <w:bottom w:val="none" w:sz="0" w:space="0" w:color="auto"/>
                <w:right w:val="none" w:sz="0" w:space="0" w:color="auto"/>
              </w:divBdr>
            </w:div>
          </w:divsChild>
        </w:div>
        <w:div w:id="942372976">
          <w:marLeft w:val="0"/>
          <w:marRight w:val="0"/>
          <w:marTop w:val="0"/>
          <w:marBottom w:val="0"/>
          <w:divBdr>
            <w:top w:val="none" w:sz="0" w:space="0" w:color="auto"/>
            <w:left w:val="none" w:sz="0" w:space="0" w:color="auto"/>
            <w:bottom w:val="none" w:sz="0" w:space="0" w:color="auto"/>
            <w:right w:val="none" w:sz="0" w:space="0" w:color="auto"/>
          </w:divBdr>
          <w:divsChild>
            <w:div w:id="602735434">
              <w:marLeft w:val="0"/>
              <w:marRight w:val="0"/>
              <w:marTop w:val="0"/>
              <w:marBottom w:val="0"/>
              <w:divBdr>
                <w:top w:val="none" w:sz="0" w:space="0" w:color="auto"/>
                <w:left w:val="none" w:sz="0" w:space="0" w:color="auto"/>
                <w:bottom w:val="none" w:sz="0" w:space="0" w:color="auto"/>
                <w:right w:val="none" w:sz="0" w:space="0" w:color="auto"/>
              </w:divBdr>
            </w:div>
          </w:divsChild>
        </w:div>
        <w:div w:id="1297906034">
          <w:marLeft w:val="0"/>
          <w:marRight w:val="0"/>
          <w:marTop w:val="0"/>
          <w:marBottom w:val="0"/>
          <w:divBdr>
            <w:top w:val="none" w:sz="0" w:space="0" w:color="auto"/>
            <w:left w:val="none" w:sz="0" w:space="0" w:color="auto"/>
            <w:bottom w:val="none" w:sz="0" w:space="0" w:color="auto"/>
            <w:right w:val="none" w:sz="0" w:space="0" w:color="auto"/>
          </w:divBdr>
          <w:divsChild>
            <w:div w:id="2121295104">
              <w:marLeft w:val="0"/>
              <w:marRight w:val="0"/>
              <w:marTop w:val="0"/>
              <w:marBottom w:val="0"/>
              <w:divBdr>
                <w:top w:val="none" w:sz="0" w:space="0" w:color="auto"/>
                <w:left w:val="none" w:sz="0" w:space="0" w:color="auto"/>
                <w:bottom w:val="none" w:sz="0" w:space="0" w:color="auto"/>
                <w:right w:val="none" w:sz="0" w:space="0" w:color="auto"/>
              </w:divBdr>
            </w:div>
          </w:divsChild>
        </w:div>
        <w:div w:id="307052015">
          <w:marLeft w:val="0"/>
          <w:marRight w:val="0"/>
          <w:marTop w:val="0"/>
          <w:marBottom w:val="0"/>
          <w:divBdr>
            <w:top w:val="none" w:sz="0" w:space="0" w:color="auto"/>
            <w:left w:val="none" w:sz="0" w:space="0" w:color="auto"/>
            <w:bottom w:val="none" w:sz="0" w:space="0" w:color="auto"/>
            <w:right w:val="none" w:sz="0" w:space="0" w:color="auto"/>
          </w:divBdr>
          <w:divsChild>
            <w:div w:id="1205092781">
              <w:marLeft w:val="0"/>
              <w:marRight w:val="0"/>
              <w:marTop w:val="0"/>
              <w:marBottom w:val="0"/>
              <w:divBdr>
                <w:top w:val="none" w:sz="0" w:space="0" w:color="auto"/>
                <w:left w:val="none" w:sz="0" w:space="0" w:color="auto"/>
                <w:bottom w:val="none" w:sz="0" w:space="0" w:color="auto"/>
                <w:right w:val="none" w:sz="0" w:space="0" w:color="auto"/>
              </w:divBdr>
            </w:div>
          </w:divsChild>
        </w:div>
        <w:div w:id="1141115695">
          <w:marLeft w:val="0"/>
          <w:marRight w:val="0"/>
          <w:marTop w:val="0"/>
          <w:marBottom w:val="0"/>
          <w:divBdr>
            <w:top w:val="none" w:sz="0" w:space="0" w:color="auto"/>
            <w:left w:val="none" w:sz="0" w:space="0" w:color="auto"/>
            <w:bottom w:val="none" w:sz="0" w:space="0" w:color="auto"/>
            <w:right w:val="none" w:sz="0" w:space="0" w:color="auto"/>
          </w:divBdr>
          <w:divsChild>
            <w:div w:id="370030914">
              <w:marLeft w:val="0"/>
              <w:marRight w:val="0"/>
              <w:marTop w:val="0"/>
              <w:marBottom w:val="0"/>
              <w:divBdr>
                <w:top w:val="none" w:sz="0" w:space="0" w:color="auto"/>
                <w:left w:val="none" w:sz="0" w:space="0" w:color="auto"/>
                <w:bottom w:val="none" w:sz="0" w:space="0" w:color="auto"/>
                <w:right w:val="none" w:sz="0" w:space="0" w:color="auto"/>
              </w:divBdr>
            </w:div>
          </w:divsChild>
        </w:div>
        <w:div w:id="919679080">
          <w:marLeft w:val="0"/>
          <w:marRight w:val="0"/>
          <w:marTop w:val="0"/>
          <w:marBottom w:val="0"/>
          <w:divBdr>
            <w:top w:val="none" w:sz="0" w:space="0" w:color="auto"/>
            <w:left w:val="none" w:sz="0" w:space="0" w:color="auto"/>
            <w:bottom w:val="none" w:sz="0" w:space="0" w:color="auto"/>
            <w:right w:val="none" w:sz="0" w:space="0" w:color="auto"/>
          </w:divBdr>
          <w:divsChild>
            <w:div w:id="41610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964820">
      <w:bodyDiv w:val="1"/>
      <w:marLeft w:val="0"/>
      <w:marRight w:val="0"/>
      <w:marTop w:val="0"/>
      <w:marBottom w:val="0"/>
      <w:divBdr>
        <w:top w:val="none" w:sz="0" w:space="0" w:color="auto"/>
        <w:left w:val="none" w:sz="0" w:space="0" w:color="auto"/>
        <w:bottom w:val="none" w:sz="0" w:space="0" w:color="auto"/>
        <w:right w:val="none" w:sz="0" w:space="0" w:color="auto"/>
      </w:divBdr>
    </w:div>
    <w:div w:id="655916484">
      <w:bodyDiv w:val="1"/>
      <w:marLeft w:val="0"/>
      <w:marRight w:val="0"/>
      <w:marTop w:val="0"/>
      <w:marBottom w:val="0"/>
      <w:divBdr>
        <w:top w:val="none" w:sz="0" w:space="0" w:color="auto"/>
        <w:left w:val="none" w:sz="0" w:space="0" w:color="auto"/>
        <w:bottom w:val="none" w:sz="0" w:space="0" w:color="auto"/>
        <w:right w:val="none" w:sz="0" w:space="0" w:color="auto"/>
      </w:divBdr>
    </w:div>
    <w:div w:id="678240876">
      <w:bodyDiv w:val="1"/>
      <w:marLeft w:val="0"/>
      <w:marRight w:val="0"/>
      <w:marTop w:val="0"/>
      <w:marBottom w:val="0"/>
      <w:divBdr>
        <w:top w:val="none" w:sz="0" w:space="0" w:color="auto"/>
        <w:left w:val="none" w:sz="0" w:space="0" w:color="auto"/>
        <w:bottom w:val="none" w:sz="0" w:space="0" w:color="auto"/>
        <w:right w:val="none" w:sz="0" w:space="0" w:color="auto"/>
      </w:divBdr>
    </w:div>
    <w:div w:id="792867156">
      <w:bodyDiv w:val="1"/>
      <w:marLeft w:val="0"/>
      <w:marRight w:val="0"/>
      <w:marTop w:val="0"/>
      <w:marBottom w:val="0"/>
      <w:divBdr>
        <w:top w:val="none" w:sz="0" w:space="0" w:color="auto"/>
        <w:left w:val="none" w:sz="0" w:space="0" w:color="auto"/>
        <w:bottom w:val="none" w:sz="0" w:space="0" w:color="auto"/>
        <w:right w:val="none" w:sz="0" w:space="0" w:color="auto"/>
      </w:divBdr>
      <w:divsChild>
        <w:div w:id="1313218993">
          <w:marLeft w:val="0"/>
          <w:marRight w:val="0"/>
          <w:marTop w:val="0"/>
          <w:marBottom w:val="0"/>
          <w:divBdr>
            <w:top w:val="none" w:sz="0" w:space="0" w:color="auto"/>
            <w:left w:val="none" w:sz="0" w:space="0" w:color="auto"/>
            <w:bottom w:val="none" w:sz="0" w:space="0" w:color="auto"/>
            <w:right w:val="none" w:sz="0" w:space="0" w:color="auto"/>
          </w:divBdr>
          <w:divsChild>
            <w:div w:id="48117669">
              <w:marLeft w:val="0"/>
              <w:marRight w:val="0"/>
              <w:marTop w:val="0"/>
              <w:marBottom w:val="0"/>
              <w:divBdr>
                <w:top w:val="none" w:sz="0" w:space="0" w:color="auto"/>
                <w:left w:val="none" w:sz="0" w:space="0" w:color="auto"/>
                <w:bottom w:val="none" w:sz="0" w:space="0" w:color="auto"/>
                <w:right w:val="none" w:sz="0" w:space="0" w:color="auto"/>
              </w:divBdr>
            </w:div>
          </w:divsChild>
        </w:div>
        <w:div w:id="1912619181">
          <w:marLeft w:val="0"/>
          <w:marRight w:val="0"/>
          <w:marTop w:val="0"/>
          <w:marBottom w:val="0"/>
          <w:divBdr>
            <w:top w:val="none" w:sz="0" w:space="0" w:color="auto"/>
            <w:left w:val="none" w:sz="0" w:space="0" w:color="auto"/>
            <w:bottom w:val="none" w:sz="0" w:space="0" w:color="auto"/>
            <w:right w:val="none" w:sz="0" w:space="0" w:color="auto"/>
          </w:divBdr>
          <w:divsChild>
            <w:div w:id="260381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883745">
      <w:bodyDiv w:val="1"/>
      <w:marLeft w:val="0"/>
      <w:marRight w:val="0"/>
      <w:marTop w:val="0"/>
      <w:marBottom w:val="0"/>
      <w:divBdr>
        <w:top w:val="none" w:sz="0" w:space="0" w:color="auto"/>
        <w:left w:val="none" w:sz="0" w:space="0" w:color="auto"/>
        <w:bottom w:val="none" w:sz="0" w:space="0" w:color="auto"/>
        <w:right w:val="none" w:sz="0" w:space="0" w:color="auto"/>
      </w:divBdr>
    </w:div>
    <w:div w:id="916792547">
      <w:bodyDiv w:val="1"/>
      <w:marLeft w:val="0"/>
      <w:marRight w:val="0"/>
      <w:marTop w:val="0"/>
      <w:marBottom w:val="0"/>
      <w:divBdr>
        <w:top w:val="none" w:sz="0" w:space="0" w:color="auto"/>
        <w:left w:val="none" w:sz="0" w:space="0" w:color="auto"/>
        <w:bottom w:val="none" w:sz="0" w:space="0" w:color="auto"/>
        <w:right w:val="none" w:sz="0" w:space="0" w:color="auto"/>
      </w:divBdr>
    </w:div>
    <w:div w:id="986738565">
      <w:bodyDiv w:val="1"/>
      <w:marLeft w:val="0"/>
      <w:marRight w:val="0"/>
      <w:marTop w:val="0"/>
      <w:marBottom w:val="0"/>
      <w:divBdr>
        <w:top w:val="none" w:sz="0" w:space="0" w:color="auto"/>
        <w:left w:val="none" w:sz="0" w:space="0" w:color="auto"/>
        <w:bottom w:val="none" w:sz="0" w:space="0" w:color="auto"/>
        <w:right w:val="none" w:sz="0" w:space="0" w:color="auto"/>
      </w:divBdr>
    </w:div>
    <w:div w:id="1030108003">
      <w:bodyDiv w:val="1"/>
      <w:marLeft w:val="0"/>
      <w:marRight w:val="0"/>
      <w:marTop w:val="0"/>
      <w:marBottom w:val="0"/>
      <w:divBdr>
        <w:top w:val="none" w:sz="0" w:space="0" w:color="auto"/>
        <w:left w:val="none" w:sz="0" w:space="0" w:color="auto"/>
        <w:bottom w:val="none" w:sz="0" w:space="0" w:color="auto"/>
        <w:right w:val="none" w:sz="0" w:space="0" w:color="auto"/>
      </w:divBdr>
    </w:div>
    <w:div w:id="1068764032">
      <w:bodyDiv w:val="1"/>
      <w:marLeft w:val="0"/>
      <w:marRight w:val="0"/>
      <w:marTop w:val="0"/>
      <w:marBottom w:val="0"/>
      <w:divBdr>
        <w:top w:val="none" w:sz="0" w:space="0" w:color="auto"/>
        <w:left w:val="none" w:sz="0" w:space="0" w:color="auto"/>
        <w:bottom w:val="none" w:sz="0" w:space="0" w:color="auto"/>
        <w:right w:val="none" w:sz="0" w:space="0" w:color="auto"/>
      </w:divBdr>
      <w:divsChild>
        <w:div w:id="1219901019">
          <w:marLeft w:val="0"/>
          <w:marRight w:val="0"/>
          <w:marTop w:val="0"/>
          <w:marBottom w:val="0"/>
          <w:divBdr>
            <w:top w:val="none" w:sz="0" w:space="0" w:color="auto"/>
            <w:left w:val="none" w:sz="0" w:space="0" w:color="auto"/>
            <w:bottom w:val="none" w:sz="0" w:space="0" w:color="auto"/>
            <w:right w:val="none" w:sz="0" w:space="0" w:color="auto"/>
          </w:divBdr>
          <w:divsChild>
            <w:div w:id="745762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555039">
      <w:bodyDiv w:val="1"/>
      <w:marLeft w:val="0"/>
      <w:marRight w:val="0"/>
      <w:marTop w:val="0"/>
      <w:marBottom w:val="0"/>
      <w:divBdr>
        <w:top w:val="none" w:sz="0" w:space="0" w:color="auto"/>
        <w:left w:val="none" w:sz="0" w:space="0" w:color="auto"/>
        <w:bottom w:val="none" w:sz="0" w:space="0" w:color="auto"/>
        <w:right w:val="none" w:sz="0" w:space="0" w:color="auto"/>
      </w:divBdr>
    </w:div>
    <w:div w:id="1114668161">
      <w:bodyDiv w:val="1"/>
      <w:marLeft w:val="0"/>
      <w:marRight w:val="0"/>
      <w:marTop w:val="0"/>
      <w:marBottom w:val="0"/>
      <w:divBdr>
        <w:top w:val="none" w:sz="0" w:space="0" w:color="auto"/>
        <w:left w:val="none" w:sz="0" w:space="0" w:color="auto"/>
        <w:bottom w:val="none" w:sz="0" w:space="0" w:color="auto"/>
        <w:right w:val="none" w:sz="0" w:space="0" w:color="auto"/>
      </w:divBdr>
    </w:div>
    <w:div w:id="1227958405">
      <w:bodyDiv w:val="1"/>
      <w:marLeft w:val="0"/>
      <w:marRight w:val="0"/>
      <w:marTop w:val="0"/>
      <w:marBottom w:val="0"/>
      <w:divBdr>
        <w:top w:val="none" w:sz="0" w:space="0" w:color="auto"/>
        <w:left w:val="none" w:sz="0" w:space="0" w:color="auto"/>
        <w:bottom w:val="none" w:sz="0" w:space="0" w:color="auto"/>
        <w:right w:val="none" w:sz="0" w:space="0" w:color="auto"/>
      </w:divBdr>
    </w:div>
    <w:div w:id="1254435102">
      <w:bodyDiv w:val="1"/>
      <w:marLeft w:val="0"/>
      <w:marRight w:val="0"/>
      <w:marTop w:val="0"/>
      <w:marBottom w:val="0"/>
      <w:divBdr>
        <w:top w:val="none" w:sz="0" w:space="0" w:color="auto"/>
        <w:left w:val="none" w:sz="0" w:space="0" w:color="auto"/>
        <w:bottom w:val="none" w:sz="0" w:space="0" w:color="auto"/>
        <w:right w:val="none" w:sz="0" w:space="0" w:color="auto"/>
      </w:divBdr>
    </w:div>
    <w:div w:id="1293101014">
      <w:bodyDiv w:val="1"/>
      <w:marLeft w:val="0"/>
      <w:marRight w:val="0"/>
      <w:marTop w:val="0"/>
      <w:marBottom w:val="0"/>
      <w:divBdr>
        <w:top w:val="none" w:sz="0" w:space="0" w:color="auto"/>
        <w:left w:val="none" w:sz="0" w:space="0" w:color="auto"/>
        <w:bottom w:val="none" w:sz="0" w:space="0" w:color="auto"/>
        <w:right w:val="none" w:sz="0" w:space="0" w:color="auto"/>
      </w:divBdr>
    </w:div>
    <w:div w:id="1320575582">
      <w:bodyDiv w:val="1"/>
      <w:marLeft w:val="0"/>
      <w:marRight w:val="0"/>
      <w:marTop w:val="0"/>
      <w:marBottom w:val="0"/>
      <w:divBdr>
        <w:top w:val="none" w:sz="0" w:space="0" w:color="auto"/>
        <w:left w:val="none" w:sz="0" w:space="0" w:color="auto"/>
        <w:bottom w:val="none" w:sz="0" w:space="0" w:color="auto"/>
        <w:right w:val="none" w:sz="0" w:space="0" w:color="auto"/>
      </w:divBdr>
    </w:div>
    <w:div w:id="1322006302">
      <w:bodyDiv w:val="1"/>
      <w:marLeft w:val="0"/>
      <w:marRight w:val="0"/>
      <w:marTop w:val="0"/>
      <w:marBottom w:val="0"/>
      <w:divBdr>
        <w:top w:val="none" w:sz="0" w:space="0" w:color="auto"/>
        <w:left w:val="none" w:sz="0" w:space="0" w:color="auto"/>
        <w:bottom w:val="none" w:sz="0" w:space="0" w:color="auto"/>
        <w:right w:val="none" w:sz="0" w:space="0" w:color="auto"/>
      </w:divBdr>
    </w:div>
    <w:div w:id="1428765556">
      <w:bodyDiv w:val="1"/>
      <w:marLeft w:val="0"/>
      <w:marRight w:val="0"/>
      <w:marTop w:val="0"/>
      <w:marBottom w:val="0"/>
      <w:divBdr>
        <w:top w:val="none" w:sz="0" w:space="0" w:color="auto"/>
        <w:left w:val="none" w:sz="0" w:space="0" w:color="auto"/>
        <w:bottom w:val="none" w:sz="0" w:space="0" w:color="auto"/>
        <w:right w:val="none" w:sz="0" w:space="0" w:color="auto"/>
      </w:divBdr>
      <w:divsChild>
        <w:div w:id="1922057090">
          <w:marLeft w:val="0"/>
          <w:marRight w:val="0"/>
          <w:marTop w:val="0"/>
          <w:marBottom w:val="0"/>
          <w:divBdr>
            <w:top w:val="none" w:sz="0" w:space="0" w:color="auto"/>
            <w:left w:val="none" w:sz="0" w:space="0" w:color="auto"/>
            <w:bottom w:val="none" w:sz="0" w:space="0" w:color="auto"/>
            <w:right w:val="none" w:sz="0" w:space="0" w:color="auto"/>
          </w:divBdr>
          <w:divsChild>
            <w:div w:id="53555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239505">
      <w:bodyDiv w:val="1"/>
      <w:marLeft w:val="0"/>
      <w:marRight w:val="0"/>
      <w:marTop w:val="0"/>
      <w:marBottom w:val="0"/>
      <w:divBdr>
        <w:top w:val="none" w:sz="0" w:space="0" w:color="auto"/>
        <w:left w:val="none" w:sz="0" w:space="0" w:color="auto"/>
        <w:bottom w:val="none" w:sz="0" w:space="0" w:color="auto"/>
        <w:right w:val="none" w:sz="0" w:space="0" w:color="auto"/>
      </w:divBdr>
    </w:div>
    <w:div w:id="1474255654">
      <w:bodyDiv w:val="1"/>
      <w:marLeft w:val="0"/>
      <w:marRight w:val="0"/>
      <w:marTop w:val="0"/>
      <w:marBottom w:val="0"/>
      <w:divBdr>
        <w:top w:val="none" w:sz="0" w:space="0" w:color="auto"/>
        <w:left w:val="none" w:sz="0" w:space="0" w:color="auto"/>
        <w:bottom w:val="none" w:sz="0" w:space="0" w:color="auto"/>
        <w:right w:val="none" w:sz="0" w:space="0" w:color="auto"/>
      </w:divBdr>
    </w:div>
    <w:div w:id="1539392548">
      <w:bodyDiv w:val="1"/>
      <w:marLeft w:val="0"/>
      <w:marRight w:val="0"/>
      <w:marTop w:val="0"/>
      <w:marBottom w:val="0"/>
      <w:divBdr>
        <w:top w:val="none" w:sz="0" w:space="0" w:color="auto"/>
        <w:left w:val="none" w:sz="0" w:space="0" w:color="auto"/>
        <w:bottom w:val="none" w:sz="0" w:space="0" w:color="auto"/>
        <w:right w:val="none" w:sz="0" w:space="0" w:color="auto"/>
      </w:divBdr>
      <w:divsChild>
        <w:div w:id="1023558756">
          <w:marLeft w:val="0"/>
          <w:marRight w:val="0"/>
          <w:marTop w:val="0"/>
          <w:marBottom w:val="0"/>
          <w:divBdr>
            <w:top w:val="none" w:sz="0" w:space="0" w:color="auto"/>
            <w:left w:val="none" w:sz="0" w:space="0" w:color="auto"/>
            <w:bottom w:val="none" w:sz="0" w:space="0" w:color="auto"/>
            <w:right w:val="none" w:sz="0" w:space="0" w:color="auto"/>
          </w:divBdr>
          <w:divsChild>
            <w:div w:id="984746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954098">
      <w:bodyDiv w:val="1"/>
      <w:marLeft w:val="0"/>
      <w:marRight w:val="0"/>
      <w:marTop w:val="0"/>
      <w:marBottom w:val="0"/>
      <w:divBdr>
        <w:top w:val="none" w:sz="0" w:space="0" w:color="auto"/>
        <w:left w:val="none" w:sz="0" w:space="0" w:color="auto"/>
        <w:bottom w:val="none" w:sz="0" w:space="0" w:color="auto"/>
        <w:right w:val="none" w:sz="0" w:space="0" w:color="auto"/>
      </w:divBdr>
    </w:div>
    <w:div w:id="1600521251">
      <w:bodyDiv w:val="1"/>
      <w:marLeft w:val="0"/>
      <w:marRight w:val="0"/>
      <w:marTop w:val="0"/>
      <w:marBottom w:val="0"/>
      <w:divBdr>
        <w:top w:val="none" w:sz="0" w:space="0" w:color="auto"/>
        <w:left w:val="none" w:sz="0" w:space="0" w:color="auto"/>
        <w:bottom w:val="none" w:sz="0" w:space="0" w:color="auto"/>
        <w:right w:val="none" w:sz="0" w:space="0" w:color="auto"/>
      </w:divBdr>
    </w:div>
    <w:div w:id="1632831375">
      <w:bodyDiv w:val="1"/>
      <w:marLeft w:val="0"/>
      <w:marRight w:val="0"/>
      <w:marTop w:val="0"/>
      <w:marBottom w:val="0"/>
      <w:divBdr>
        <w:top w:val="none" w:sz="0" w:space="0" w:color="auto"/>
        <w:left w:val="none" w:sz="0" w:space="0" w:color="auto"/>
        <w:bottom w:val="none" w:sz="0" w:space="0" w:color="auto"/>
        <w:right w:val="none" w:sz="0" w:space="0" w:color="auto"/>
      </w:divBdr>
    </w:div>
    <w:div w:id="1639215829">
      <w:bodyDiv w:val="1"/>
      <w:marLeft w:val="0"/>
      <w:marRight w:val="0"/>
      <w:marTop w:val="0"/>
      <w:marBottom w:val="0"/>
      <w:divBdr>
        <w:top w:val="none" w:sz="0" w:space="0" w:color="auto"/>
        <w:left w:val="none" w:sz="0" w:space="0" w:color="auto"/>
        <w:bottom w:val="none" w:sz="0" w:space="0" w:color="auto"/>
        <w:right w:val="none" w:sz="0" w:space="0" w:color="auto"/>
      </w:divBdr>
      <w:divsChild>
        <w:div w:id="565796476">
          <w:marLeft w:val="0"/>
          <w:marRight w:val="0"/>
          <w:marTop w:val="0"/>
          <w:marBottom w:val="0"/>
          <w:divBdr>
            <w:top w:val="none" w:sz="0" w:space="0" w:color="auto"/>
            <w:left w:val="none" w:sz="0" w:space="0" w:color="auto"/>
            <w:bottom w:val="none" w:sz="0" w:space="0" w:color="auto"/>
            <w:right w:val="none" w:sz="0" w:space="0" w:color="auto"/>
          </w:divBdr>
          <w:divsChild>
            <w:div w:id="208702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0771340">
      <w:bodyDiv w:val="1"/>
      <w:marLeft w:val="0"/>
      <w:marRight w:val="0"/>
      <w:marTop w:val="0"/>
      <w:marBottom w:val="0"/>
      <w:divBdr>
        <w:top w:val="none" w:sz="0" w:space="0" w:color="auto"/>
        <w:left w:val="none" w:sz="0" w:space="0" w:color="auto"/>
        <w:bottom w:val="none" w:sz="0" w:space="0" w:color="auto"/>
        <w:right w:val="none" w:sz="0" w:space="0" w:color="auto"/>
      </w:divBdr>
    </w:div>
    <w:div w:id="1707681038">
      <w:bodyDiv w:val="1"/>
      <w:marLeft w:val="0"/>
      <w:marRight w:val="0"/>
      <w:marTop w:val="0"/>
      <w:marBottom w:val="0"/>
      <w:divBdr>
        <w:top w:val="none" w:sz="0" w:space="0" w:color="auto"/>
        <w:left w:val="none" w:sz="0" w:space="0" w:color="auto"/>
        <w:bottom w:val="none" w:sz="0" w:space="0" w:color="auto"/>
        <w:right w:val="none" w:sz="0" w:space="0" w:color="auto"/>
      </w:divBdr>
    </w:div>
    <w:div w:id="1886284606">
      <w:bodyDiv w:val="1"/>
      <w:marLeft w:val="0"/>
      <w:marRight w:val="0"/>
      <w:marTop w:val="0"/>
      <w:marBottom w:val="0"/>
      <w:divBdr>
        <w:top w:val="none" w:sz="0" w:space="0" w:color="auto"/>
        <w:left w:val="none" w:sz="0" w:space="0" w:color="auto"/>
        <w:bottom w:val="none" w:sz="0" w:space="0" w:color="auto"/>
        <w:right w:val="none" w:sz="0" w:space="0" w:color="auto"/>
      </w:divBdr>
    </w:div>
    <w:div w:id="1908489195">
      <w:bodyDiv w:val="1"/>
      <w:marLeft w:val="0"/>
      <w:marRight w:val="0"/>
      <w:marTop w:val="0"/>
      <w:marBottom w:val="0"/>
      <w:divBdr>
        <w:top w:val="none" w:sz="0" w:space="0" w:color="auto"/>
        <w:left w:val="none" w:sz="0" w:space="0" w:color="auto"/>
        <w:bottom w:val="none" w:sz="0" w:space="0" w:color="auto"/>
        <w:right w:val="none" w:sz="0" w:space="0" w:color="auto"/>
      </w:divBdr>
      <w:divsChild>
        <w:div w:id="1735540831">
          <w:marLeft w:val="0"/>
          <w:marRight w:val="0"/>
          <w:marTop w:val="0"/>
          <w:marBottom w:val="0"/>
          <w:divBdr>
            <w:top w:val="none" w:sz="0" w:space="0" w:color="auto"/>
            <w:left w:val="none" w:sz="0" w:space="0" w:color="auto"/>
            <w:bottom w:val="none" w:sz="0" w:space="0" w:color="auto"/>
            <w:right w:val="none" w:sz="0" w:space="0" w:color="auto"/>
          </w:divBdr>
          <w:divsChild>
            <w:div w:id="92098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3197129">
      <w:bodyDiv w:val="1"/>
      <w:marLeft w:val="0"/>
      <w:marRight w:val="0"/>
      <w:marTop w:val="0"/>
      <w:marBottom w:val="0"/>
      <w:divBdr>
        <w:top w:val="none" w:sz="0" w:space="0" w:color="auto"/>
        <w:left w:val="none" w:sz="0" w:space="0" w:color="auto"/>
        <w:bottom w:val="none" w:sz="0" w:space="0" w:color="auto"/>
        <w:right w:val="none" w:sz="0" w:space="0" w:color="auto"/>
      </w:divBdr>
      <w:divsChild>
        <w:div w:id="1174153100">
          <w:marLeft w:val="0"/>
          <w:marRight w:val="0"/>
          <w:marTop w:val="0"/>
          <w:marBottom w:val="0"/>
          <w:divBdr>
            <w:top w:val="none" w:sz="0" w:space="0" w:color="auto"/>
            <w:left w:val="none" w:sz="0" w:space="0" w:color="auto"/>
            <w:bottom w:val="none" w:sz="0" w:space="0" w:color="auto"/>
            <w:right w:val="none" w:sz="0" w:space="0" w:color="auto"/>
          </w:divBdr>
          <w:divsChild>
            <w:div w:id="1278173609">
              <w:marLeft w:val="0"/>
              <w:marRight w:val="0"/>
              <w:marTop w:val="0"/>
              <w:marBottom w:val="0"/>
              <w:divBdr>
                <w:top w:val="none" w:sz="0" w:space="0" w:color="auto"/>
                <w:left w:val="none" w:sz="0" w:space="0" w:color="auto"/>
                <w:bottom w:val="none" w:sz="0" w:space="0" w:color="auto"/>
                <w:right w:val="none" w:sz="0" w:space="0" w:color="auto"/>
              </w:divBdr>
            </w:div>
          </w:divsChild>
        </w:div>
        <w:div w:id="1129056349">
          <w:marLeft w:val="0"/>
          <w:marRight w:val="0"/>
          <w:marTop w:val="0"/>
          <w:marBottom w:val="0"/>
          <w:divBdr>
            <w:top w:val="none" w:sz="0" w:space="0" w:color="auto"/>
            <w:left w:val="none" w:sz="0" w:space="0" w:color="auto"/>
            <w:bottom w:val="none" w:sz="0" w:space="0" w:color="auto"/>
            <w:right w:val="none" w:sz="0" w:space="0" w:color="auto"/>
          </w:divBdr>
          <w:divsChild>
            <w:div w:id="108980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977828">
      <w:bodyDiv w:val="1"/>
      <w:marLeft w:val="0"/>
      <w:marRight w:val="0"/>
      <w:marTop w:val="0"/>
      <w:marBottom w:val="0"/>
      <w:divBdr>
        <w:top w:val="none" w:sz="0" w:space="0" w:color="auto"/>
        <w:left w:val="none" w:sz="0" w:space="0" w:color="auto"/>
        <w:bottom w:val="none" w:sz="0" w:space="0" w:color="auto"/>
        <w:right w:val="none" w:sz="0" w:space="0" w:color="auto"/>
      </w:divBdr>
    </w:div>
    <w:div w:id="1994990764">
      <w:bodyDiv w:val="1"/>
      <w:marLeft w:val="0"/>
      <w:marRight w:val="0"/>
      <w:marTop w:val="0"/>
      <w:marBottom w:val="0"/>
      <w:divBdr>
        <w:top w:val="none" w:sz="0" w:space="0" w:color="auto"/>
        <w:left w:val="none" w:sz="0" w:space="0" w:color="auto"/>
        <w:bottom w:val="none" w:sz="0" w:space="0" w:color="auto"/>
        <w:right w:val="none" w:sz="0" w:space="0" w:color="auto"/>
      </w:divBdr>
    </w:div>
    <w:div w:id="2018530445">
      <w:bodyDiv w:val="1"/>
      <w:marLeft w:val="0"/>
      <w:marRight w:val="0"/>
      <w:marTop w:val="0"/>
      <w:marBottom w:val="0"/>
      <w:divBdr>
        <w:top w:val="none" w:sz="0" w:space="0" w:color="auto"/>
        <w:left w:val="none" w:sz="0" w:space="0" w:color="auto"/>
        <w:bottom w:val="none" w:sz="0" w:space="0" w:color="auto"/>
        <w:right w:val="none" w:sz="0" w:space="0" w:color="auto"/>
      </w:divBdr>
      <w:divsChild>
        <w:div w:id="1569539744">
          <w:marLeft w:val="0"/>
          <w:marRight w:val="0"/>
          <w:marTop w:val="0"/>
          <w:marBottom w:val="0"/>
          <w:divBdr>
            <w:top w:val="none" w:sz="0" w:space="0" w:color="auto"/>
            <w:left w:val="none" w:sz="0" w:space="0" w:color="auto"/>
            <w:bottom w:val="none" w:sz="0" w:space="0" w:color="auto"/>
            <w:right w:val="none" w:sz="0" w:space="0" w:color="auto"/>
          </w:divBdr>
        </w:div>
      </w:divsChild>
    </w:div>
    <w:div w:id="2058118918">
      <w:bodyDiv w:val="1"/>
      <w:marLeft w:val="0"/>
      <w:marRight w:val="0"/>
      <w:marTop w:val="0"/>
      <w:marBottom w:val="0"/>
      <w:divBdr>
        <w:top w:val="none" w:sz="0" w:space="0" w:color="auto"/>
        <w:left w:val="none" w:sz="0" w:space="0" w:color="auto"/>
        <w:bottom w:val="none" w:sz="0" w:space="0" w:color="auto"/>
        <w:right w:val="none" w:sz="0" w:space="0" w:color="auto"/>
      </w:divBdr>
    </w:div>
    <w:div w:id="2091542241">
      <w:bodyDiv w:val="1"/>
      <w:marLeft w:val="0"/>
      <w:marRight w:val="0"/>
      <w:marTop w:val="0"/>
      <w:marBottom w:val="0"/>
      <w:divBdr>
        <w:top w:val="none" w:sz="0" w:space="0" w:color="auto"/>
        <w:left w:val="none" w:sz="0" w:space="0" w:color="auto"/>
        <w:bottom w:val="none" w:sz="0" w:space="0" w:color="auto"/>
        <w:right w:val="none" w:sz="0" w:space="0" w:color="auto"/>
      </w:divBdr>
      <w:divsChild>
        <w:div w:id="1212691800">
          <w:marLeft w:val="0"/>
          <w:marRight w:val="0"/>
          <w:marTop w:val="0"/>
          <w:marBottom w:val="0"/>
          <w:divBdr>
            <w:top w:val="none" w:sz="0" w:space="0" w:color="auto"/>
            <w:left w:val="none" w:sz="0" w:space="0" w:color="auto"/>
            <w:bottom w:val="none" w:sz="0" w:space="0" w:color="auto"/>
            <w:right w:val="none" w:sz="0" w:space="0" w:color="auto"/>
          </w:divBdr>
          <w:divsChild>
            <w:div w:id="1862425765">
              <w:marLeft w:val="0"/>
              <w:marRight w:val="0"/>
              <w:marTop w:val="0"/>
              <w:marBottom w:val="0"/>
              <w:divBdr>
                <w:top w:val="none" w:sz="0" w:space="0" w:color="auto"/>
                <w:left w:val="none" w:sz="0" w:space="0" w:color="auto"/>
                <w:bottom w:val="none" w:sz="0" w:space="0" w:color="auto"/>
                <w:right w:val="none" w:sz="0" w:space="0" w:color="auto"/>
              </w:divBdr>
              <w:divsChild>
                <w:div w:id="55053602">
                  <w:marLeft w:val="0"/>
                  <w:marRight w:val="0"/>
                  <w:marTop w:val="0"/>
                  <w:marBottom w:val="0"/>
                  <w:divBdr>
                    <w:top w:val="none" w:sz="0" w:space="0" w:color="auto"/>
                    <w:left w:val="none" w:sz="0" w:space="0" w:color="auto"/>
                    <w:bottom w:val="none" w:sz="0" w:space="0" w:color="auto"/>
                    <w:right w:val="none" w:sz="0" w:space="0" w:color="auto"/>
                  </w:divBdr>
                  <w:divsChild>
                    <w:div w:id="2130002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1337452">
      <w:bodyDiv w:val="1"/>
      <w:marLeft w:val="0"/>
      <w:marRight w:val="0"/>
      <w:marTop w:val="0"/>
      <w:marBottom w:val="0"/>
      <w:divBdr>
        <w:top w:val="none" w:sz="0" w:space="0" w:color="auto"/>
        <w:left w:val="none" w:sz="0" w:space="0" w:color="auto"/>
        <w:bottom w:val="none" w:sz="0" w:space="0" w:color="auto"/>
        <w:right w:val="none" w:sz="0" w:space="0" w:color="auto"/>
      </w:divBdr>
      <w:divsChild>
        <w:div w:id="961116116">
          <w:marLeft w:val="0"/>
          <w:marRight w:val="0"/>
          <w:marTop w:val="0"/>
          <w:marBottom w:val="0"/>
          <w:divBdr>
            <w:top w:val="none" w:sz="0" w:space="0" w:color="auto"/>
            <w:left w:val="none" w:sz="0" w:space="0" w:color="auto"/>
            <w:bottom w:val="none" w:sz="0" w:space="0" w:color="auto"/>
            <w:right w:val="none" w:sz="0" w:space="0" w:color="auto"/>
          </w:divBdr>
          <w:divsChild>
            <w:div w:id="1559587926">
              <w:marLeft w:val="0"/>
              <w:marRight w:val="0"/>
              <w:marTop w:val="0"/>
              <w:marBottom w:val="0"/>
              <w:divBdr>
                <w:top w:val="none" w:sz="0" w:space="0" w:color="auto"/>
                <w:left w:val="none" w:sz="0" w:space="0" w:color="auto"/>
                <w:bottom w:val="none" w:sz="0" w:space="0" w:color="auto"/>
                <w:right w:val="none" w:sz="0" w:space="0" w:color="auto"/>
              </w:divBdr>
            </w:div>
          </w:divsChild>
        </w:div>
        <w:div w:id="592788634">
          <w:marLeft w:val="0"/>
          <w:marRight w:val="0"/>
          <w:marTop w:val="0"/>
          <w:marBottom w:val="0"/>
          <w:divBdr>
            <w:top w:val="none" w:sz="0" w:space="0" w:color="auto"/>
            <w:left w:val="none" w:sz="0" w:space="0" w:color="auto"/>
            <w:bottom w:val="none" w:sz="0" w:space="0" w:color="auto"/>
            <w:right w:val="none" w:sz="0" w:space="0" w:color="auto"/>
          </w:divBdr>
          <w:divsChild>
            <w:div w:id="1055008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152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4.bin"/><Relationship Id="rId21" Type="http://schemas.openxmlformats.org/officeDocument/2006/relationships/image" Target="media/image10.wmf"/><Relationship Id="rId42" Type="http://schemas.openxmlformats.org/officeDocument/2006/relationships/image" Target="media/image21.wmf"/><Relationship Id="rId63" Type="http://schemas.openxmlformats.org/officeDocument/2006/relationships/image" Target="media/image31.wmf"/><Relationship Id="rId84" Type="http://schemas.openxmlformats.org/officeDocument/2006/relationships/oleObject" Target="embeddings/oleObject34.bin"/><Relationship Id="rId138" Type="http://schemas.openxmlformats.org/officeDocument/2006/relationships/image" Target="media/image76.wmf"/><Relationship Id="rId107" Type="http://schemas.openxmlformats.org/officeDocument/2006/relationships/image" Target="media/image58.emf"/><Relationship Id="rId11" Type="http://schemas.openxmlformats.org/officeDocument/2006/relationships/image" Target="media/image3.png"/><Relationship Id="rId32" Type="http://schemas.openxmlformats.org/officeDocument/2006/relationships/image" Target="media/image16.wmf"/><Relationship Id="rId53" Type="http://schemas.openxmlformats.org/officeDocument/2006/relationships/image" Target="media/image27.wmf"/><Relationship Id="rId74" Type="http://schemas.openxmlformats.org/officeDocument/2006/relationships/oleObject" Target="embeddings/oleObject29.bin"/><Relationship Id="rId128" Type="http://schemas.openxmlformats.org/officeDocument/2006/relationships/image" Target="media/image71.wmf"/><Relationship Id="rId149"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48.wmf"/><Relationship Id="rId22" Type="http://schemas.openxmlformats.org/officeDocument/2006/relationships/oleObject" Target="embeddings/oleObject4.bin"/><Relationship Id="rId27" Type="http://schemas.openxmlformats.org/officeDocument/2006/relationships/image" Target="media/image13.emf"/><Relationship Id="rId43" Type="http://schemas.openxmlformats.org/officeDocument/2006/relationships/oleObject" Target="embeddings/oleObject14.bin"/><Relationship Id="rId48" Type="http://schemas.openxmlformats.org/officeDocument/2006/relationships/oleObject" Target="embeddings/oleObject16.bin"/><Relationship Id="rId64" Type="http://schemas.openxmlformats.org/officeDocument/2006/relationships/oleObject" Target="embeddings/oleObject25.bin"/><Relationship Id="rId69" Type="http://schemas.openxmlformats.org/officeDocument/2006/relationships/image" Target="media/image35.wmf"/><Relationship Id="rId113" Type="http://schemas.openxmlformats.org/officeDocument/2006/relationships/oleObject" Target="embeddings/oleObject42.bin"/><Relationship Id="rId118" Type="http://schemas.openxmlformats.org/officeDocument/2006/relationships/image" Target="media/image66.wmf"/><Relationship Id="rId134" Type="http://schemas.openxmlformats.org/officeDocument/2006/relationships/image" Target="media/image74.wmf"/><Relationship Id="rId139" Type="http://schemas.openxmlformats.org/officeDocument/2006/relationships/oleObject" Target="embeddings/oleObject55.bin"/><Relationship Id="rId80" Type="http://schemas.openxmlformats.org/officeDocument/2006/relationships/oleObject" Target="embeddings/oleObject32.bin"/><Relationship Id="rId85" Type="http://schemas.openxmlformats.org/officeDocument/2006/relationships/image" Target="media/image43.wmf"/><Relationship Id="rId150" Type="http://schemas.openxmlformats.org/officeDocument/2006/relationships/theme" Target="theme/theme1.xml"/><Relationship Id="rId12" Type="http://schemas.openxmlformats.org/officeDocument/2006/relationships/image" Target="media/image4.png"/><Relationship Id="rId17" Type="http://schemas.openxmlformats.org/officeDocument/2006/relationships/oleObject" Target="embeddings/oleObject2.bin"/><Relationship Id="rId33" Type="http://schemas.openxmlformats.org/officeDocument/2006/relationships/oleObject" Target="embeddings/oleObject9.bin"/><Relationship Id="rId38" Type="http://schemas.openxmlformats.org/officeDocument/2006/relationships/image" Target="media/image19.wmf"/><Relationship Id="rId59" Type="http://schemas.openxmlformats.org/officeDocument/2006/relationships/image" Target="media/image29.wmf"/><Relationship Id="rId103" Type="http://schemas.openxmlformats.org/officeDocument/2006/relationships/image" Target="media/image54.emf"/><Relationship Id="rId108" Type="http://schemas.openxmlformats.org/officeDocument/2006/relationships/image" Target="media/image59.emf"/><Relationship Id="rId124" Type="http://schemas.openxmlformats.org/officeDocument/2006/relationships/image" Target="media/image69.wmf"/><Relationship Id="rId129" Type="http://schemas.openxmlformats.org/officeDocument/2006/relationships/oleObject" Target="embeddings/oleObject50.bin"/><Relationship Id="rId54" Type="http://schemas.openxmlformats.org/officeDocument/2006/relationships/oleObject" Target="embeddings/oleObject19.bin"/><Relationship Id="rId70" Type="http://schemas.openxmlformats.org/officeDocument/2006/relationships/oleObject" Target="embeddings/oleObject27.bin"/><Relationship Id="rId75" Type="http://schemas.openxmlformats.org/officeDocument/2006/relationships/image" Target="media/image38.wmf"/><Relationship Id="rId91" Type="http://schemas.openxmlformats.org/officeDocument/2006/relationships/image" Target="media/image46.wmf"/><Relationship Id="rId96" Type="http://schemas.openxmlformats.org/officeDocument/2006/relationships/oleObject" Target="embeddings/oleObject40.bin"/><Relationship Id="rId140" Type="http://schemas.openxmlformats.org/officeDocument/2006/relationships/image" Target="media/image77.wmf"/><Relationship Id="rId145" Type="http://schemas.openxmlformats.org/officeDocument/2006/relationships/image" Target="media/image80.e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1.wmf"/><Relationship Id="rId28" Type="http://schemas.openxmlformats.org/officeDocument/2006/relationships/image" Target="media/image14.wmf"/><Relationship Id="rId49" Type="http://schemas.openxmlformats.org/officeDocument/2006/relationships/image" Target="media/image25.wmf"/><Relationship Id="rId114" Type="http://schemas.openxmlformats.org/officeDocument/2006/relationships/image" Target="media/image64.wmf"/><Relationship Id="rId119" Type="http://schemas.openxmlformats.org/officeDocument/2006/relationships/oleObject" Target="embeddings/oleObject45.bin"/><Relationship Id="rId44" Type="http://schemas.openxmlformats.org/officeDocument/2006/relationships/image" Target="media/image22.wmf"/><Relationship Id="rId60" Type="http://schemas.openxmlformats.org/officeDocument/2006/relationships/oleObject" Target="embeddings/oleObject23.bin"/><Relationship Id="rId65" Type="http://schemas.openxmlformats.org/officeDocument/2006/relationships/image" Target="media/image32.wmf"/><Relationship Id="rId81" Type="http://schemas.openxmlformats.org/officeDocument/2006/relationships/image" Target="media/image41.wmf"/><Relationship Id="rId86" Type="http://schemas.openxmlformats.org/officeDocument/2006/relationships/oleObject" Target="embeddings/oleObject35.bin"/><Relationship Id="rId130" Type="http://schemas.openxmlformats.org/officeDocument/2006/relationships/image" Target="media/image72.wmf"/><Relationship Id="rId135" Type="http://schemas.openxmlformats.org/officeDocument/2006/relationships/oleObject" Target="embeddings/oleObject53.bin"/><Relationship Id="rId13" Type="http://schemas.openxmlformats.org/officeDocument/2006/relationships/image" Target="media/image5.emf"/><Relationship Id="rId18" Type="http://schemas.openxmlformats.org/officeDocument/2006/relationships/image" Target="media/image8.wmf"/><Relationship Id="rId39" Type="http://schemas.openxmlformats.org/officeDocument/2006/relationships/oleObject" Target="embeddings/oleObject12.bin"/><Relationship Id="rId109" Type="http://schemas.openxmlformats.org/officeDocument/2006/relationships/image" Target="media/image60.emf"/><Relationship Id="rId34" Type="http://schemas.openxmlformats.org/officeDocument/2006/relationships/image" Target="media/image17.wmf"/><Relationship Id="rId50" Type="http://schemas.openxmlformats.org/officeDocument/2006/relationships/oleObject" Target="embeddings/oleObject17.bin"/><Relationship Id="rId55" Type="http://schemas.openxmlformats.org/officeDocument/2006/relationships/oleObject" Target="embeddings/oleObject20.bin"/><Relationship Id="rId76" Type="http://schemas.openxmlformats.org/officeDocument/2006/relationships/oleObject" Target="embeddings/oleObject30.bin"/><Relationship Id="rId97" Type="http://schemas.openxmlformats.org/officeDocument/2006/relationships/image" Target="media/image49.wmf"/><Relationship Id="rId104" Type="http://schemas.openxmlformats.org/officeDocument/2006/relationships/image" Target="media/image55.emf"/><Relationship Id="rId120" Type="http://schemas.openxmlformats.org/officeDocument/2006/relationships/image" Target="media/image67.wmf"/><Relationship Id="rId125" Type="http://schemas.openxmlformats.org/officeDocument/2006/relationships/oleObject" Target="embeddings/oleObject48.bin"/><Relationship Id="rId141" Type="http://schemas.openxmlformats.org/officeDocument/2006/relationships/oleObject" Target="embeddings/oleObject56.bin"/><Relationship Id="rId146" Type="http://schemas.openxmlformats.org/officeDocument/2006/relationships/image" Target="media/image81.emf"/><Relationship Id="rId7" Type="http://schemas.openxmlformats.org/officeDocument/2006/relationships/endnotes" Target="endnotes.xml"/><Relationship Id="rId71" Type="http://schemas.openxmlformats.org/officeDocument/2006/relationships/image" Target="media/image36.wmf"/><Relationship Id="rId92" Type="http://schemas.openxmlformats.org/officeDocument/2006/relationships/oleObject" Target="embeddings/oleObject38.bin"/><Relationship Id="rId2" Type="http://schemas.openxmlformats.org/officeDocument/2006/relationships/numbering" Target="numbering.xml"/><Relationship Id="rId29" Type="http://schemas.openxmlformats.org/officeDocument/2006/relationships/oleObject" Target="embeddings/oleObject7.bin"/><Relationship Id="rId24" Type="http://schemas.openxmlformats.org/officeDocument/2006/relationships/oleObject" Target="embeddings/oleObject5.bin"/><Relationship Id="rId40" Type="http://schemas.openxmlformats.org/officeDocument/2006/relationships/image" Target="media/image20.wmf"/><Relationship Id="rId45" Type="http://schemas.openxmlformats.org/officeDocument/2006/relationships/oleObject" Target="embeddings/oleObject15.bin"/><Relationship Id="rId66" Type="http://schemas.openxmlformats.org/officeDocument/2006/relationships/oleObject" Target="embeddings/oleObject26.bin"/><Relationship Id="rId87" Type="http://schemas.openxmlformats.org/officeDocument/2006/relationships/image" Target="media/image44.wmf"/><Relationship Id="rId110" Type="http://schemas.openxmlformats.org/officeDocument/2006/relationships/image" Target="media/image61.emf"/><Relationship Id="rId115" Type="http://schemas.openxmlformats.org/officeDocument/2006/relationships/oleObject" Target="embeddings/oleObject43.bin"/><Relationship Id="rId131" Type="http://schemas.openxmlformats.org/officeDocument/2006/relationships/oleObject" Target="embeddings/oleObject51.bin"/><Relationship Id="rId136" Type="http://schemas.openxmlformats.org/officeDocument/2006/relationships/image" Target="media/image75.wmf"/><Relationship Id="rId61" Type="http://schemas.openxmlformats.org/officeDocument/2006/relationships/image" Target="media/image30.wmf"/><Relationship Id="rId82" Type="http://schemas.openxmlformats.org/officeDocument/2006/relationships/oleObject" Target="embeddings/oleObject33.bin"/><Relationship Id="rId19" Type="http://schemas.openxmlformats.org/officeDocument/2006/relationships/oleObject" Target="embeddings/oleObject3.bin"/><Relationship Id="rId14" Type="http://schemas.openxmlformats.org/officeDocument/2006/relationships/image" Target="media/image6.wmf"/><Relationship Id="rId30" Type="http://schemas.openxmlformats.org/officeDocument/2006/relationships/image" Target="media/image15.wmf"/><Relationship Id="rId35" Type="http://schemas.openxmlformats.org/officeDocument/2006/relationships/oleObject" Target="embeddings/oleObject10.bin"/><Relationship Id="rId56" Type="http://schemas.openxmlformats.org/officeDocument/2006/relationships/oleObject" Target="embeddings/oleObject21.bin"/><Relationship Id="rId77" Type="http://schemas.openxmlformats.org/officeDocument/2006/relationships/image" Target="media/image39.wmf"/><Relationship Id="rId100" Type="http://schemas.openxmlformats.org/officeDocument/2006/relationships/image" Target="media/image51.emf"/><Relationship Id="rId105" Type="http://schemas.openxmlformats.org/officeDocument/2006/relationships/image" Target="media/image56.emf"/><Relationship Id="rId126" Type="http://schemas.openxmlformats.org/officeDocument/2006/relationships/image" Target="media/image70.wmf"/><Relationship Id="rId147" Type="http://schemas.openxmlformats.org/officeDocument/2006/relationships/image" Target="media/image82.emf"/><Relationship Id="rId8" Type="http://schemas.openxmlformats.org/officeDocument/2006/relationships/header" Target="header1.xml"/><Relationship Id="rId51" Type="http://schemas.openxmlformats.org/officeDocument/2006/relationships/image" Target="media/image26.wmf"/><Relationship Id="rId72" Type="http://schemas.openxmlformats.org/officeDocument/2006/relationships/oleObject" Target="embeddings/oleObject28.bin"/><Relationship Id="rId93" Type="http://schemas.openxmlformats.org/officeDocument/2006/relationships/image" Target="media/image47.wmf"/><Relationship Id="rId98" Type="http://schemas.openxmlformats.org/officeDocument/2006/relationships/oleObject" Target="embeddings/oleObject41.bin"/><Relationship Id="rId121" Type="http://schemas.openxmlformats.org/officeDocument/2006/relationships/oleObject" Target="embeddings/oleObject46.bin"/><Relationship Id="rId142" Type="http://schemas.openxmlformats.org/officeDocument/2006/relationships/image" Target="media/image78.wmf"/><Relationship Id="rId3" Type="http://schemas.openxmlformats.org/officeDocument/2006/relationships/styles" Target="styles.xml"/><Relationship Id="rId25" Type="http://schemas.openxmlformats.org/officeDocument/2006/relationships/image" Target="media/image12.wmf"/><Relationship Id="rId46" Type="http://schemas.openxmlformats.org/officeDocument/2006/relationships/image" Target="media/image23.emf"/><Relationship Id="rId67" Type="http://schemas.openxmlformats.org/officeDocument/2006/relationships/image" Target="media/image33.emf"/><Relationship Id="rId116" Type="http://schemas.openxmlformats.org/officeDocument/2006/relationships/image" Target="media/image65.wmf"/><Relationship Id="rId137" Type="http://schemas.openxmlformats.org/officeDocument/2006/relationships/oleObject" Target="embeddings/oleObject54.bin"/><Relationship Id="rId20" Type="http://schemas.openxmlformats.org/officeDocument/2006/relationships/image" Target="media/image9.emf"/><Relationship Id="rId41" Type="http://schemas.openxmlformats.org/officeDocument/2006/relationships/oleObject" Target="embeddings/oleObject13.bin"/><Relationship Id="rId62" Type="http://schemas.openxmlformats.org/officeDocument/2006/relationships/oleObject" Target="embeddings/oleObject24.bin"/><Relationship Id="rId83" Type="http://schemas.openxmlformats.org/officeDocument/2006/relationships/image" Target="media/image42.wmf"/><Relationship Id="rId88" Type="http://schemas.openxmlformats.org/officeDocument/2006/relationships/oleObject" Target="embeddings/oleObject36.bin"/><Relationship Id="rId111" Type="http://schemas.openxmlformats.org/officeDocument/2006/relationships/image" Target="media/image62.emf"/><Relationship Id="rId132" Type="http://schemas.openxmlformats.org/officeDocument/2006/relationships/image" Target="media/image73.emf"/><Relationship Id="rId15" Type="http://schemas.openxmlformats.org/officeDocument/2006/relationships/oleObject" Target="embeddings/oleObject1.bin"/><Relationship Id="rId36" Type="http://schemas.openxmlformats.org/officeDocument/2006/relationships/image" Target="media/image18.wmf"/><Relationship Id="rId57" Type="http://schemas.openxmlformats.org/officeDocument/2006/relationships/image" Target="media/image28.wmf"/><Relationship Id="rId106" Type="http://schemas.openxmlformats.org/officeDocument/2006/relationships/image" Target="media/image57.emf"/><Relationship Id="rId127" Type="http://schemas.openxmlformats.org/officeDocument/2006/relationships/oleObject" Target="embeddings/oleObject49.bin"/><Relationship Id="rId10" Type="http://schemas.openxmlformats.org/officeDocument/2006/relationships/image" Target="media/image2.png"/><Relationship Id="rId31" Type="http://schemas.openxmlformats.org/officeDocument/2006/relationships/oleObject" Target="embeddings/oleObject8.bin"/><Relationship Id="rId52" Type="http://schemas.openxmlformats.org/officeDocument/2006/relationships/oleObject" Target="embeddings/oleObject18.bin"/><Relationship Id="rId73" Type="http://schemas.openxmlformats.org/officeDocument/2006/relationships/image" Target="media/image37.wmf"/><Relationship Id="rId78" Type="http://schemas.openxmlformats.org/officeDocument/2006/relationships/oleObject" Target="embeddings/oleObject31.bin"/><Relationship Id="rId94" Type="http://schemas.openxmlformats.org/officeDocument/2006/relationships/oleObject" Target="embeddings/oleObject39.bin"/><Relationship Id="rId99" Type="http://schemas.openxmlformats.org/officeDocument/2006/relationships/image" Target="media/image50.emf"/><Relationship Id="rId101" Type="http://schemas.openxmlformats.org/officeDocument/2006/relationships/image" Target="media/image52.emf"/><Relationship Id="rId122" Type="http://schemas.openxmlformats.org/officeDocument/2006/relationships/image" Target="media/image68.wmf"/><Relationship Id="rId143" Type="http://schemas.openxmlformats.org/officeDocument/2006/relationships/oleObject" Target="embeddings/oleObject57.bin"/><Relationship Id="rId148"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1.emf"/><Relationship Id="rId26" Type="http://schemas.openxmlformats.org/officeDocument/2006/relationships/oleObject" Target="embeddings/oleObject6.bin"/><Relationship Id="rId47" Type="http://schemas.openxmlformats.org/officeDocument/2006/relationships/image" Target="media/image24.wmf"/><Relationship Id="rId68" Type="http://schemas.openxmlformats.org/officeDocument/2006/relationships/image" Target="media/image34.emf"/><Relationship Id="rId89" Type="http://schemas.openxmlformats.org/officeDocument/2006/relationships/image" Target="media/image45.wmf"/><Relationship Id="rId112" Type="http://schemas.openxmlformats.org/officeDocument/2006/relationships/image" Target="media/image63.wmf"/><Relationship Id="rId133" Type="http://schemas.openxmlformats.org/officeDocument/2006/relationships/oleObject" Target="embeddings/oleObject52.bin"/><Relationship Id="rId16" Type="http://schemas.openxmlformats.org/officeDocument/2006/relationships/image" Target="media/image7.wmf"/><Relationship Id="rId37" Type="http://schemas.openxmlformats.org/officeDocument/2006/relationships/oleObject" Target="embeddings/oleObject11.bin"/><Relationship Id="rId58" Type="http://schemas.openxmlformats.org/officeDocument/2006/relationships/oleObject" Target="embeddings/oleObject22.bin"/><Relationship Id="rId79" Type="http://schemas.openxmlformats.org/officeDocument/2006/relationships/image" Target="media/image40.wmf"/><Relationship Id="rId102" Type="http://schemas.openxmlformats.org/officeDocument/2006/relationships/image" Target="media/image53.emf"/><Relationship Id="rId123" Type="http://schemas.openxmlformats.org/officeDocument/2006/relationships/oleObject" Target="embeddings/oleObject47.bin"/><Relationship Id="rId144" Type="http://schemas.openxmlformats.org/officeDocument/2006/relationships/image" Target="media/image79.emf"/><Relationship Id="rId90" Type="http://schemas.openxmlformats.org/officeDocument/2006/relationships/oleObject" Target="embeddings/oleObject3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E681A1-05FC-45C5-8EAC-2ABBBB33E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59</Pages>
  <Words>48229</Words>
  <Characters>27492</Characters>
  <Application>Microsoft Office Word</Application>
  <DocSecurity>0</DocSecurity>
  <Lines>229</Lines>
  <Paragraphs>151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HOME</Company>
  <LinksUpToDate>false</LinksUpToDate>
  <CharactersWithSpaces>75570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LAN_OS</dc:creator>
  <cp:keywords/>
  <dc:description/>
  <cp:lastModifiedBy>IGOR</cp:lastModifiedBy>
  <cp:revision>60</cp:revision>
  <dcterms:created xsi:type="dcterms:W3CDTF">2025-12-15T17:30:00Z</dcterms:created>
  <dcterms:modified xsi:type="dcterms:W3CDTF">2025-12-16T19:03:00Z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