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CD0" w:rsidRPr="00623589" w:rsidRDefault="00871CD0" w:rsidP="00871CD0">
      <w:pPr>
        <w:pStyle w:val="a4"/>
        <w:spacing w:line="360" w:lineRule="auto"/>
        <w:jc w:val="center"/>
        <w:rPr>
          <w:rFonts w:ascii="Times New Roman" w:hAnsi="Times New Roman" w:cs="Times New Roman"/>
          <w:sz w:val="28"/>
          <w:szCs w:val="28"/>
        </w:rPr>
      </w:pPr>
      <w:r w:rsidRPr="00623589">
        <w:rPr>
          <w:rFonts w:ascii="Times New Roman" w:hAnsi="Times New Roman" w:cs="Times New Roman"/>
          <w:sz w:val="28"/>
          <w:szCs w:val="28"/>
        </w:rPr>
        <w:t>Міністерство освіти і науки України</w:t>
      </w:r>
    </w:p>
    <w:p w:rsidR="00871CD0" w:rsidRPr="00623589" w:rsidRDefault="00871CD0" w:rsidP="00871CD0">
      <w:pPr>
        <w:pStyle w:val="a4"/>
        <w:spacing w:line="360" w:lineRule="auto"/>
        <w:jc w:val="center"/>
        <w:rPr>
          <w:rFonts w:ascii="Times New Roman" w:hAnsi="Times New Roman" w:cs="Times New Roman"/>
          <w:sz w:val="28"/>
          <w:szCs w:val="28"/>
        </w:rPr>
      </w:pPr>
      <w:r w:rsidRPr="00623589">
        <w:rPr>
          <w:rFonts w:ascii="Times New Roman" w:hAnsi="Times New Roman" w:cs="Times New Roman"/>
          <w:sz w:val="28"/>
          <w:szCs w:val="28"/>
        </w:rPr>
        <w:t>Івано-Франківський національний технічний університет нафти і газу</w:t>
      </w:r>
    </w:p>
    <w:p w:rsidR="00871CD0" w:rsidRPr="00623589" w:rsidRDefault="00871CD0" w:rsidP="00871CD0">
      <w:pPr>
        <w:pStyle w:val="a4"/>
        <w:spacing w:line="360" w:lineRule="auto"/>
        <w:jc w:val="center"/>
        <w:rPr>
          <w:rFonts w:ascii="Times New Roman" w:hAnsi="Times New Roman" w:cs="Times New Roman"/>
          <w:sz w:val="28"/>
          <w:szCs w:val="28"/>
        </w:rPr>
      </w:pPr>
      <w:r w:rsidRPr="00623589">
        <w:rPr>
          <w:rFonts w:ascii="Times New Roman" w:hAnsi="Times New Roman" w:cs="Times New Roman"/>
          <w:sz w:val="28"/>
          <w:szCs w:val="28"/>
        </w:rPr>
        <w:t>Кафедра публічного управління та адміністрування</w:t>
      </w:r>
    </w:p>
    <w:p w:rsidR="00871CD0" w:rsidRPr="00623589" w:rsidRDefault="00871CD0" w:rsidP="00871CD0">
      <w:pPr>
        <w:pStyle w:val="a4"/>
        <w:spacing w:line="360" w:lineRule="auto"/>
        <w:jc w:val="center"/>
        <w:rPr>
          <w:rFonts w:ascii="Times New Roman" w:hAnsi="Times New Roman" w:cs="Times New Roman"/>
          <w:sz w:val="28"/>
          <w:szCs w:val="28"/>
        </w:rPr>
      </w:pPr>
    </w:p>
    <w:p w:rsidR="00871CD0" w:rsidRDefault="00871CD0" w:rsidP="00871CD0">
      <w:pPr>
        <w:pStyle w:val="a4"/>
        <w:spacing w:line="360" w:lineRule="auto"/>
        <w:rPr>
          <w:rFonts w:ascii="Times New Roman" w:hAnsi="Times New Roman" w:cs="Times New Roman"/>
          <w:sz w:val="28"/>
          <w:szCs w:val="28"/>
          <w:lang w:val="uk-UA"/>
        </w:rPr>
      </w:pPr>
    </w:p>
    <w:p w:rsidR="0018731C" w:rsidRPr="0018731C" w:rsidRDefault="0018731C" w:rsidP="00871CD0">
      <w:pPr>
        <w:pStyle w:val="a4"/>
        <w:spacing w:line="360" w:lineRule="auto"/>
        <w:rPr>
          <w:rFonts w:ascii="Times New Roman" w:hAnsi="Times New Roman" w:cs="Times New Roman"/>
          <w:sz w:val="28"/>
          <w:szCs w:val="28"/>
          <w:lang w:val="uk-UA"/>
        </w:rPr>
      </w:pPr>
    </w:p>
    <w:p w:rsidR="00871CD0" w:rsidRDefault="00871CD0" w:rsidP="00871CD0">
      <w:pPr>
        <w:pStyle w:val="a4"/>
        <w:spacing w:line="360" w:lineRule="auto"/>
        <w:jc w:val="center"/>
        <w:rPr>
          <w:rFonts w:ascii="Times New Roman" w:hAnsi="Times New Roman" w:cs="Times New Roman"/>
          <w:b/>
          <w:sz w:val="36"/>
          <w:szCs w:val="36"/>
        </w:rPr>
      </w:pPr>
      <w:r w:rsidRPr="00CF0453">
        <w:rPr>
          <w:rFonts w:ascii="Times New Roman" w:hAnsi="Times New Roman" w:cs="Times New Roman"/>
          <w:b/>
          <w:sz w:val="36"/>
          <w:szCs w:val="36"/>
        </w:rPr>
        <w:t>МАГІСТЕРСЬКА РОБОТА</w:t>
      </w:r>
    </w:p>
    <w:p w:rsidR="00871CD0" w:rsidRPr="00CF0453" w:rsidRDefault="00871CD0" w:rsidP="00871CD0">
      <w:pPr>
        <w:pStyle w:val="a4"/>
        <w:spacing w:line="360" w:lineRule="auto"/>
        <w:jc w:val="center"/>
        <w:rPr>
          <w:rFonts w:ascii="Times New Roman" w:hAnsi="Times New Roman" w:cs="Times New Roman"/>
          <w:b/>
          <w:sz w:val="36"/>
          <w:szCs w:val="36"/>
        </w:rPr>
      </w:pPr>
    </w:p>
    <w:p w:rsidR="00871CD0" w:rsidRDefault="00871CD0" w:rsidP="00871CD0">
      <w:pPr>
        <w:pStyle w:val="a4"/>
        <w:spacing w:line="360" w:lineRule="auto"/>
        <w:ind w:left="709" w:hanging="709"/>
        <w:jc w:val="both"/>
        <w:rPr>
          <w:rFonts w:ascii="Times New Roman" w:hAnsi="Times New Roman" w:cs="Times New Roman"/>
          <w:i/>
          <w:sz w:val="28"/>
          <w:szCs w:val="28"/>
          <w:u w:val="single"/>
        </w:rPr>
      </w:pPr>
      <w:r w:rsidRPr="00623589">
        <w:rPr>
          <w:rFonts w:ascii="Times New Roman" w:hAnsi="Times New Roman" w:cs="Times New Roman"/>
          <w:sz w:val="28"/>
          <w:szCs w:val="28"/>
        </w:rPr>
        <w:t>Тема:</w:t>
      </w:r>
      <w:r>
        <w:rPr>
          <w:rFonts w:ascii="Times New Roman" w:hAnsi="Times New Roman" w:cs="Times New Roman"/>
          <w:sz w:val="28"/>
          <w:szCs w:val="28"/>
        </w:rPr>
        <w:t xml:space="preserve"> </w:t>
      </w:r>
      <w:r>
        <w:rPr>
          <w:rFonts w:ascii="Times New Roman" w:hAnsi="Times New Roman" w:cs="Times New Roman"/>
          <w:i/>
          <w:sz w:val="28"/>
          <w:szCs w:val="28"/>
          <w:u w:val="single"/>
        </w:rPr>
        <w:t>Д</w:t>
      </w:r>
      <w:r w:rsidRPr="00623589">
        <w:rPr>
          <w:rFonts w:ascii="Times New Roman" w:hAnsi="Times New Roman" w:cs="Times New Roman"/>
          <w:i/>
          <w:sz w:val="28"/>
          <w:szCs w:val="28"/>
          <w:u w:val="single"/>
        </w:rPr>
        <w:t xml:space="preserve">ержавна політика щодо формування позитивного ставлення населення до вступу </w:t>
      </w:r>
      <w:r w:rsidR="003803EB">
        <w:rPr>
          <w:rFonts w:ascii="Times New Roman" w:hAnsi="Times New Roman" w:cs="Times New Roman"/>
          <w:i/>
          <w:sz w:val="28"/>
          <w:szCs w:val="28"/>
          <w:u w:val="single"/>
        </w:rPr>
        <w:t>У</w:t>
      </w:r>
      <w:r w:rsidRPr="00623589">
        <w:rPr>
          <w:rFonts w:ascii="Times New Roman" w:hAnsi="Times New Roman" w:cs="Times New Roman"/>
          <w:i/>
          <w:sz w:val="28"/>
          <w:szCs w:val="28"/>
          <w:u w:val="single"/>
        </w:rPr>
        <w:t xml:space="preserve">країни в </w:t>
      </w:r>
      <w:r>
        <w:rPr>
          <w:rFonts w:ascii="Times New Roman" w:hAnsi="Times New Roman" w:cs="Times New Roman"/>
          <w:i/>
          <w:sz w:val="28"/>
          <w:szCs w:val="28"/>
          <w:u w:val="single"/>
        </w:rPr>
        <w:t>НАТО</w:t>
      </w:r>
    </w:p>
    <w:p w:rsidR="00871CD0" w:rsidRDefault="00871CD0" w:rsidP="00871CD0">
      <w:pPr>
        <w:pStyle w:val="a4"/>
        <w:spacing w:line="360" w:lineRule="auto"/>
        <w:ind w:left="851" w:hanging="851"/>
        <w:rPr>
          <w:rFonts w:ascii="Times New Roman" w:hAnsi="Times New Roman" w:cs="Times New Roman"/>
          <w:i/>
          <w:sz w:val="28"/>
          <w:szCs w:val="28"/>
          <w:u w:val="single"/>
        </w:rPr>
      </w:pPr>
    </w:p>
    <w:p w:rsidR="00871CD0" w:rsidRPr="00623589" w:rsidRDefault="00871CD0" w:rsidP="00871CD0">
      <w:pPr>
        <w:pStyle w:val="a4"/>
        <w:spacing w:line="360" w:lineRule="auto"/>
        <w:ind w:left="851" w:hanging="851"/>
        <w:jc w:val="center"/>
        <w:rPr>
          <w:rFonts w:ascii="Times New Roman" w:hAnsi="Times New Roman" w:cs="Times New Roman"/>
          <w:b/>
          <w:sz w:val="28"/>
          <w:szCs w:val="28"/>
        </w:rPr>
      </w:pPr>
      <w:r w:rsidRPr="00623589">
        <w:rPr>
          <w:rFonts w:ascii="Times New Roman" w:hAnsi="Times New Roman" w:cs="Times New Roman"/>
          <w:b/>
          <w:sz w:val="28"/>
          <w:szCs w:val="28"/>
        </w:rPr>
        <w:t xml:space="preserve">Спеціальність 281 – </w:t>
      </w:r>
      <w:r>
        <w:rPr>
          <w:rFonts w:ascii="Times New Roman" w:hAnsi="Times New Roman" w:cs="Times New Roman"/>
          <w:b/>
          <w:sz w:val="28"/>
          <w:szCs w:val="28"/>
        </w:rPr>
        <w:t>«</w:t>
      </w:r>
      <w:r w:rsidRPr="00623589">
        <w:rPr>
          <w:rFonts w:ascii="Times New Roman" w:hAnsi="Times New Roman" w:cs="Times New Roman"/>
          <w:b/>
          <w:sz w:val="28"/>
          <w:szCs w:val="28"/>
        </w:rPr>
        <w:t>Публічне управління та адміністрування</w:t>
      </w:r>
      <w:r>
        <w:rPr>
          <w:rFonts w:ascii="Times New Roman" w:hAnsi="Times New Roman" w:cs="Times New Roman"/>
          <w:b/>
          <w:sz w:val="28"/>
          <w:szCs w:val="28"/>
        </w:rPr>
        <w:t>»</w:t>
      </w:r>
    </w:p>
    <w:p w:rsidR="00871CD0" w:rsidRDefault="00871CD0" w:rsidP="00871CD0">
      <w:pPr>
        <w:pStyle w:val="a4"/>
        <w:spacing w:line="360" w:lineRule="auto"/>
        <w:rPr>
          <w:rFonts w:ascii="Times New Roman" w:hAnsi="Times New Roman" w:cs="Times New Roman"/>
          <w:sz w:val="28"/>
          <w:szCs w:val="28"/>
        </w:rPr>
      </w:pPr>
    </w:p>
    <w:p w:rsidR="00871CD0" w:rsidRPr="00623589" w:rsidRDefault="00871CD0" w:rsidP="00871CD0">
      <w:pPr>
        <w:pStyle w:val="a4"/>
        <w:spacing w:line="360" w:lineRule="auto"/>
        <w:jc w:val="both"/>
        <w:rPr>
          <w:rFonts w:ascii="Times New Roman" w:hAnsi="Times New Roman" w:cs="Times New Roman"/>
          <w:sz w:val="28"/>
          <w:szCs w:val="28"/>
        </w:rPr>
      </w:pPr>
      <w:r w:rsidRPr="00623589">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871CD0" w:rsidRPr="0018731C" w:rsidRDefault="00871CD0" w:rsidP="00871CD0">
      <w:pPr>
        <w:pStyle w:val="a4"/>
        <w:spacing w:line="360" w:lineRule="auto"/>
        <w:rPr>
          <w:rFonts w:ascii="Times New Roman" w:hAnsi="Times New Roman" w:cs="Times New Roman"/>
          <w:sz w:val="28"/>
          <w:szCs w:val="28"/>
          <w:lang w:val="uk-UA"/>
        </w:rPr>
      </w:pPr>
    </w:p>
    <w:p w:rsidR="00871CD0" w:rsidRPr="00623589" w:rsidRDefault="00871CD0" w:rsidP="00871CD0">
      <w:pPr>
        <w:pStyle w:val="a4"/>
        <w:rPr>
          <w:rFonts w:ascii="Times New Roman" w:hAnsi="Times New Roman" w:cs="Times New Roman"/>
          <w:sz w:val="28"/>
          <w:szCs w:val="28"/>
        </w:rPr>
      </w:pPr>
      <w:r w:rsidRPr="00623589">
        <w:rPr>
          <w:rFonts w:ascii="Times New Roman" w:hAnsi="Times New Roman" w:cs="Times New Roman"/>
          <w:sz w:val="28"/>
          <w:szCs w:val="28"/>
        </w:rPr>
        <w:t xml:space="preserve">Слухачка                       _____________________              </w:t>
      </w:r>
      <w:r>
        <w:rPr>
          <w:rFonts w:ascii="Times New Roman" w:hAnsi="Times New Roman" w:cs="Times New Roman"/>
          <w:sz w:val="28"/>
          <w:szCs w:val="28"/>
          <w:lang w:val="uk-UA"/>
        </w:rPr>
        <w:t xml:space="preserve"> </w:t>
      </w:r>
      <w:r w:rsidRPr="00623589">
        <w:rPr>
          <w:rFonts w:ascii="Times New Roman" w:hAnsi="Times New Roman" w:cs="Times New Roman"/>
          <w:sz w:val="28"/>
          <w:szCs w:val="28"/>
          <w:u w:val="single"/>
        </w:rPr>
        <w:t xml:space="preserve"> А.В. Холод                       </w:t>
      </w:r>
    </w:p>
    <w:p w:rsidR="00871CD0" w:rsidRPr="00623589" w:rsidRDefault="00871CD0" w:rsidP="00871CD0">
      <w:pPr>
        <w:pStyle w:val="a4"/>
        <w:rPr>
          <w:rFonts w:ascii="Times New Roman" w:hAnsi="Times New Roman" w:cs="Times New Roman"/>
          <w:sz w:val="20"/>
          <w:szCs w:val="20"/>
        </w:rPr>
      </w:pPr>
      <w:r w:rsidRPr="00623589">
        <w:rPr>
          <w:rFonts w:ascii="Times New Roman" w:hAnsi="Times New Roman" w:cs="Times New Roman"/>
          <w:sz w:val="20"/>
          <w:szCs w:val="20"/>
        </w:rPr>
        <w:t xml:space="preserve">                                   </w:t>
      </w:r>
      <w:r>
        <w:rPr>
          <w:rFonts w:ascii="Times New Roman" w:hAnsi="Times New Roman" w:cs="Times New Roman"/>
          <w:sz w:val="20"/>
          <w:szCs w:val="20"/>
        </w:rPr>
        <w:t xml:space="preserve">                           </w:t>
      </w:r>
      <w:r w:rsidRPr="00623589">
        <w:rPr>
          <w:rFonts w:ascii="Times New Roman" w:hAnsi="Times New Roman" w:cs="Times New Roman"/>
          <w:sz w:val="20"/>
          <w:szCs w:val="20"/>
        </w:rPr>
        <w:t xml:space="preserve">   особистий підпис, дата   </w:t>
      </w:r>
      <w:r>
        <w:rPr>
          <w:rFonts w:ascii="Times New Roman" w:hAnsi="Times New Roman" w:cs="Times New Roman"/>
          <w:sz w:val="20"/>
          <w:szCs w:val="20"/>
        </w:rPr>
        <w:t xml:space="preserve">                  </w:t>
      </w:r>
      <w:r w:rsidRPr="00623589">
        <w:rPr>
          <w:rFonts w:ascii="Times New Roman" w:hAnsi="Times New Roman" w:cs="Times New Roman"/>
          <w:sz w:val="20"/>
          <w:szCs w:val="20"/>
        </w:rPr>
        <w:t xml:space="preserve"> </w:t>
      </w:r>
      <w:r>
        <w:rPr>
          <w:rFonts w:ascii="Times New Roman" w:hAnsi="Times New Roman" w:cs="Times New Roman"/>
          <w:sz w:val="20"/>
          <w:szCs w:val="20"/>
          <w:lang w:val="uk-UA"/>
        </w:rPr>
        <w:t xml:space="preserve">   </w:t>
      </w:r>
      <w:r w:rsidRPr="00623589">
        <w:rPr>
          <w:rFonts w:ascii="Times New Roman" w:hAnsi="Times New Roman" w:cs="Times New Roman"/>
          <w:sz w:val="20"/>
          <w:szCs w:val="20"/>
        </w:rPr>
        <w:t>розшифрування підпису</w:t>
      </w:r>
    </w:p>
    <w:p w:rsidR="00871CD0" w:rsidRDefault="00871CD0" w:rsidP="00871CD0">
      <w:pPr>
        <w:pStyle w:val="a4"/>
        <w:spacing w:line="360" w:lineRule="auto"/>
        <w:rPr>
          <w:rFonts w:ascii="Times New Roman" w:hAnsi="Times New Roman" w:cs="Times New Roman"/>
          <w:b/>
          <w:sz w:val="28"/>
          <w:szCs w:val="28"/>
        </w:rPr>
      </w:pPr>
    </w:p>
    <w:p w:rsidR="00871CD0" w:rsidRPr="00623589" w:rsidRDefault="00871CD0" w:rsidP="00871CD0">
      <w:pPr>
        <w:pStyle w:val="a4"/>
        <w:spacing w:line="360" w:lineRule="auto"/>
        <w:jc w:val="center"/>
        <w:rPr>
          <w:rFonts w:ascii="Times New Roman" w:hAnsi="Times New Roman" w:cs="Times New Roman"/>
          <w:b/>
          <w:sz w:val="28"/>
          <w:szCs w:val="28"/>
        </w:rPr>
      </w:pPr>
      <w:r w:rsidRPr="00623589">
        <w:rPr>
          <w:rFonts w:ascii="Times New Roman" w:hAnsi="Times New Roman" w:cs="Times New Roman"/>
          <w:b/>
          <w:sz w:val="28"/>
          <w:szCs w:val="28"/>
        </w:rPr>
        <w:t>Допускається до захисту</w:t>
      </w:r>
    </w:p>
    <w:p w:rsidR="00871CD0" w:rsidRDefault="00871CD0" w:rsidP="00871CD0">
      <w:pPr>
        <w:pStyle w:val="a4"/>
        <w:spacing w:line="360" w:lineRule="auto"/>
        <w:rPr>
          <w:rFonts w:ascii="Times New Roman" w:hAnsi="Times New Roman" w:cs="Times New Roman"/>
          <w:sz w:val="28"/>
          <w:szCs w:val="28"/>
        </w:rPr>
      </w:pPr>
    </w:p>
    <w:p w:rsidR="00871CD0" w:rsidRPr="00CF0453" w:rsidRDefault="00871CD0" w:rsidP="00871CD0">
      <w:pPr>
        <w:pStyle w:val="a4"/>
        <w:rPr>
          <w:rFonts w:ascii="Times New Roman" w:hAnsi="Times New Roman" w:cs="Times New Roman"/>
          <w:sz w:val="28"/>
          <w:szCs w:val="28"/>
          <w:u w:val="single"/>
          <w:lang w:val="uk-UA"/>
        </w:rPr>
      </w:pPr>
      <w:r w:rsidRPr="00623589">
        <w:rPr>
          <w:rFonts w:ascii="Times New Roman" w:hAnsi="Times New Roman" w:cs="Times New Roman"/>
          <w:sz w:val="28"/>
          <w:szCs w:val="28"/>
        </w:rPr>
        <w:t>Завідувач кафедри       _</w:t>
      </w:r>
      <w:r>
        <w:rPr>
          <w:rFonts w:ascii="Times New Roman" w:hAnsi="Times New Roman" w:cs="Times New Roman"/>
          <w:sz w:val="28"/>
          <w:szCs w:val="28"/>
        </w:rPr>
        <w:t xml:space="preserve">_____________________         </w:t>
      </w:r>
      <w:r w:rsidRPr="00623589">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u w:val="single"/>
        </w:rPr>
        <w:t>Д.</w:t>
      </w:r>
      <w:r>
        <w:rPr>
          <w:rFonts w:ascii="Times New Roman" w:hAnsi="Times New Roman" w:cs="Times New Roman"/>
          <w:sz w:val="28"/>
          <w:szCs w:val="28"/>
          <w:u w:val="single"/>
          <w:lang w:val="uk-UA"/>
        </w:rPr>
        <w:t>І</w:t>
      </w:r>
      <w:r w:rsidRPr="00CF0453">
        <w:rPr>
          <w:rFonts w:ascii="Times New Roman" w:hAnsi="Times New Roman" w:cs="Times New Roman"/>
          <w:sz w:val="28"/>
          <w:szCs w:val="28"/>
          <w:u w:val="single"/>
        </w:rPr>
        <w:t xml:space="preserve">. </w:t>
      </w:r>
      <w:r>
        <w:rPr>
          <w:rFonts w:ascii="Times New Roman" w:hAnsi="Times New Roman" w:cs="Times New Roman"/>
          <w:sz w:val="28"/>
          <w:szCs w:val="28"/>
          <w:u w:val="single"/>
          <w:lang w:val="uk-UA"/>
        </w:rPr>
        <w:t>Дзвінчук</w:t>
      </w:r>
    </w:p>
    <w:p w:rsidR="00871CD0" w:rsidRPr="00CF0453" w:rsidRDefault="00871CD0" w:rsidP="00871CD0">
      <w:pPr>
        <w:pStyle w:val="a4"/>
        <w:rPr>
          <w:rFonts w:ascii="Times New Roman" w:hAnsi="Times New Roman" w:cs="Times New Roman"/>
          <w:sz w:val="20"/>
          <w:szCs w:val="20"/>
        </w:rPr>
      </w:pPr>
      <w:r>
        <w:rPr>
          <w:rFonts w:ascii="Times New Roman" w:hAnsi="Times New Roman" w:cs="Times New Roman"/>
          <w:sz w:val="20"/>
          <w:szCs w:val="20"/>
        </w:rPr>
        <w:t xml:space="preserve">                                                                 </w:t>
      </w:r>
      <w:r w:rsidRPr="00CF0453">
        <w:rPr>
          <w:rFonts w:ascii="Times New Roman" w:hAnsi="Times New Roman" w:cs="Times New Roman"/>
          <w:sz w:val="20"/>
          <w:szCs w:val="20"/>
        </w:rPr>
        <w:t xml:space="preserve">особистий підпис, дата    </w:t>
      </w:r>
      <w:r>
        <w:rPr>
          <w:rFonts w:ascii="Times New Roman" w:hAnsi="Times New Roman" w:cs="Times New Roman"/>
          <w:sz w:val="20"/>
          <w:szCs w:val="20"/>
        </w:rPr>
        <w:t xml:space="preserve">               </w:t>
      </w:r>
      <w:r>
        <w:rPr>
          <w:rFonts w:ascii="Times New Roman" w:hAnsi="Times New Roman" w:cs="Times New Roman"/>
          <w:sz w:val="20"/>
          <w:szCs w:val="20"/>
          <w:lang w:val="uk-UA"/>
        </w:rPr>
        <w:t xml:space="preserve">  </w:t>
      </w:r>
      <w:r>
        <w:rPr>
          <w:rFonts w:ascii="Times New Roman" w:hAnsi="Times New Roman" w:cs="Times New Roman"/>
          <w:sz w:val="20"/>
          <w:szCs w:val="20"/>
        </w:rPr>
        <w:t xml:space="preserve">   </w:t>
      </w:r>
      <w:r w:rsidRPr="00CF0453">
        <w:rPr>
          <w:rFonts w:ascii="Times New Roman" w:hAnsi="Times New Roman" w:cs="Times New Roman"/>
          <w:sz w:val="20"/>
          <w:szCs w:val="20"/>
        </w:rPr>
        <w:t>розшифрування підпису</w:t>
      </w:r>
    </w:p>
    <w:p w:rsidR="00871CD0" w:rsidRDefault="00871CD0" w:rsidP="00871CD0">
      <w:pPr>
        <w:pStyle w:val="a4"/>
        <w:rPr>
          <w:rFonts w:ascii="Times New Roman" w:hAnsi="Times New Roman" w:cs="Times New Roman"/>
          <w:sz w:val="28"/>
          <w:szCs w:val="28"/>
        </w:rPr>
      </w:pPr>
    </w:p>
    <w:p w:rsidR="00871CD0" w:rsidRPr="00CF0453" w:rsidRDefault="00871CD0" w:rsidP="00871CD0">
      <w:pPr>
        <w:pStyle w:val="a4"/>
        <w:rPr>
          <w:rFonts w:ascii="Times New Roman" w:hAnsi="Times New Roman" w:cs="Times New Roman"/>
          <w:sz w:val="28"/>
          <w:szCs w:val="28"/>
        </w:rPr>
      </w:pPr>
      <w:r w:rsidRPr="00CF0453">
        <w:rPr>
          <w:rFonts w:ascii="Times New Roman" w:hAnsi="Times New Roman" w:cs="Times New Roman"/>
          <w:sz w:val="28"/>
          <w:szCs w:val="28"/>
        </w:rPr>
        <w:t xml:space="preserve">Керівник </w:t>
      </w:r>
      <w:r>
        <w:rPr>
          <w:rFonts w:ascii="Times New Roman" w:hAnsi="Times New Roman" w:cs="Times New Roman"/>
          <w:sz w:val="28"/>
          <w:szCs w:val="28"/>
        </w:rPr>
        <w:t xml:space="preserve">                      ______________________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CF0453">
        <w:rPr>
          <w:rFonts w:ascii="Times New Roman" w:hAnsi="Times New Roman" w:cs="Times New Roman"/>
          <w:sz w:val="28"/>
          <w:szCs w:val="28"/>
          <w:u w:val="single"/>
        </w:rPr>
        <w:t>А.В. Мазак</w:t>
      </w:r>
      <w:r>
        <w:rPr>
          <w:rFonts w:ascii="Times New Roman" w:hAnsi="Times New Roman" w:cs="Times New Roman"/>
          <w:sz w:val="28"/>
          <w:szCs w:val="28"/>
        </w:rPr>
        <w:t xml:space="preserve">   </w:t>
      </w:r>
    </w:p>
    <w:p w:rsidR="00871CD0" w:rsidRPr="00CF0453" w:rsidRDefault="00871CD0" w:rsidP="00871CD0">
      <w:pPr>
        <w:pStyle w:val="a4"/>
        <w:rPr>
          <w:rFonts w:ascii="Times New Roman" w:hAnsi="Times New Roman" w:cs="Times New Roman"/>
          <w:sz w:val="20"/>
          <w:szCs w:val="20"/>
        </w:rPr>
      </w:pPr>
      <w:r>
        <w:rPr>
          <w:rFonts w:ascii="Times New Roman" w:hAnsi="Times New Roman" w:cs="Times New Roman"/>
          <w:sz w:val="20"/>
          <w:szCs w:val="20"/>
        </w:rPr>
        <w:t xml:space="preserve">                                                                 </w:t>
      </w:r>
      <w:r w:rsidRPr="00CF0453">
        <w:rPr>
          <w:rFonts w:ascii="Times New Roman" w:hAnsi="Times New Roman" w:cs="Times New Roman"/>
          <w:sz w:val="20"/>
          <w:szCs w:val="20"/>
        </w:rPr>
        <w:t xml:space="preserve">особистий підпис, дата    </w:t>
      </w:r>
      <w:r>
        <w:rPr>
          <w:rFonts w:ascii="Times New Roman" w:hAnsi="Times New Roman" w:cs="Times New Roman"/>
          <w:sz w:val="20"/>
          <w:szCs w:val="20"/>
        </w:rPr>
        <w:t xml:space="preserve">                </w:t>
      </w:r>
      <w:r>
        <w:rPr>
          <w:rFonts w:ascii="Times New Roman" w:hAnsi="Times New Roman" w:cs="Times New Roman"/>
          <w:sz w:val="20"/>
          <w:szCs w:val="20"/>
          <w:lang w:val="uk-UA"/>
        </w:rPr>
        <w:t xml:space="preserve">   </w:t>
      </w:r>
      <w:r>
        <w:rPr>
          <w:rFonts w:ascii="Times New Roman" w:hAnsi="Times New Roman" w:cs="Times New Roman"/>
          <w:sz w:val="20"/>
          <w:szCs w:val="20"/>
        </w:rPr>
        <w:t xml:space="preserve"> </w:t>
      </w:r>
      <w:r w:rsidRPr="00CF0453">
        <w:rPr>
          <w:rFonts w:ascii="Times New Roman" w:hAnsi="Times New Roman" w:cs="Times New Roman"/>
          <w:sz w:val="20"/>
          <w:szCs w:val="20"/>
        </w:rPr>
        <w:t>розшифрування підпису</w:t>
      </w:r>
    </w:p>
    <w:p w:rsidR="00871CD0" w:rsidRDefault="00871CD0" w:rsidP="00871CD0">
      <w:pPr>
        <w:pStyle w:val="a4"/>
        <w:rPr>
          <w:rFonts w:ascii="Times New Roman" w:hAnsi="Times New Roman" w:cs="Times New Roman"/>
          <w:sz w:val="28"/>
          <w:szCs w:val="28"/>
        </w:rPr>
      </w:pPr>
    </w:p>
    <w:p w:rsidR="00871CD0" w:rsidRPr="00CF0453" w:rsidRDefault="00871CD0" w:rsidP="00871CD0">
      <w:pPr>
        <w:pStyle w:val="a4"/>
        <w:rPr>
          <w:rFonts w:ascii="Times New Roman" w:hAnsi="Times New Roman" w:cs="Times New Roman"/>
          <w:sz w:val="28"/>
          <w:szCs w:val="28"/>
        </w:rPr>
      </w:pPr>
      <w:r w:rsidRPr="00CF0453">
        <w:rPr>
          <w:rFonts w:ascii="Times New Roman" w:hAnsi="Times New Roman" w:cs="Times New Roman"/>
          <w:sz w:val="28"/>
          <w:szCs w:val="28"/>
        </w:rPr>
        <w:t>Рецензент</w:t>
      </w:r>
      <w:r>
        <w:rPr>
          <w:rFonts w:ascii="Times New Roman" w:hAnsi="Times New Roman" w:cs="Times New Roman"/>
          <w:sz w:val="28"/>
          <w:szCs w:val="28"/>
        </w:rPr>
        <w:t xml:space="preserve">                     ______________________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0081326E" w:rsidRPr="0081326E">
        <w:rPr>
          <w:rFonts w:ascii="Times New Roman" w:hAnsi="Times New Roman" w:cs="Times New Roman"/>
          <w:color w:val="222222"/>
          <w:sz w:val="28"/>
          <w:szCs w:val="28"/>
          <w:u w:val="single"/>
          <w:shd w:val="clear" w:color="auto" w:fill="FFFFFF"/>
        </w:rPr>
        <w:t>В.І.</w:t>
      </w:r>
      <w:r w:rsidR="0081326E">
        <w:rPr>
          <w:rFonts w:ascii="Times New Roman" w:hAnsi="Times New Roman" w:cs="Times New Roman"/>
          <w:color w:val="222222"/>
          <w:sz w:val="28"/>
          <w:szCs w:val="28"/>
          <w:u w:val="single"/>
          <w:shd w:val="clear" w:color="auto" w:fill="FFFFFF"/>
        </w:rPr>
        <w:t xml:space="preserve"> </w:t>
      </w:r>
      <w:r w:rsidR="0081326E" w:rsidRPr="0081326E">
        <w:rPr>
          <w:rFonts w:ascii="Times New Roman" w:hAnsi="Times New Roman" w:cs="Times New Roman"/>
          <w:color w:val="222222"/>
          <w:sz w:val="28"/>
          <w:szCs w:val="28"/>
          <w:u w:val="single"/>
          <w:shd w:val="clear" w:color="auto" w:fill="FFFFFF"/>
        </w:rPr>
        <w:t>Остап'як</w:t>
      </w:r>
      <w:r w:rsidR="0081326E" w:rsidRPr="0081326E">
        <w:rPr>
          <w:rFonts w:ascii="Arial" w:hAnsi="Arial" w:cs="Arial"/>
          <w:color w:val="222222"/>
          <w:sz w:val="24"/>
          <w:shd w:val="clear" w:color="auto" w:fill="FFFFFF"/>
        </w:rPr>
        <w:t xml:space="preserve"> </w:t>
      </w:r>
    </w:p>
    <w:p w:rsidR="00871CD0" w:rsidRPr="00CF0453" w:rsidRDefault="00871CD0" w:rsidP="00871CD0">
      <w:pPr>
        <w:pStyle w:val="a4"/>
        <w:rPr>
          <w:rFonts w:ascii="Times New Roman" w:hAnsi="Times New Roman" w:cs="Times New Roman"/>
          <w:sz w:val="20"/>
          <w:szCs w:val="20"/>
        </w:rPr>
      </w:pPr>
      <w:r>
        <w:rPr>
          <w:rFonts w:ascii="Times New Roman" w:hAnsi="Times New Roman" w:cs="Times New Roman"/>
          <w:sz w:val="28"/>
          <w:szCs w:val="28"/>
        </w:rPr>
        <w:t xml:space="preserve">                                               </w:t>
      </w:r>
      <w:r w:rsidRPr="00CF0453">
        <w:rPr>
          <w:rFonts w:ascii="Times New Roman" w:hAnsi="Times New Roman" w:cs="Times New Roman"/>
          <w:sz w:val="20"/>
          <w:szCs w:val="20"/>
        </w:rPr>
        <w:t xml:space="preserve">особистий підпис, дата   </w:t>
      </w:r>
      <w:r>
        <w:rPr>
          <w:rFonts w:ascii="Times New Roman" w:hAnsi="Times New Roman" w:cs="Times New Roman"/>
          <w:sz w:val="20"/>
          <w:szCs w:val="20"/>
        </w:rPr>
        <w:t xml:space="preserve">                </w:t>
      </w:r>
      <w:r>
        <w:rPr>
          <w:rFonts w:ascii="Times New Roman" w:hAnsi="Times New Roman" w:cs="Times New Roman"/>
          <w:sz w:val="20"/>
          <w:szCs w:val="20"/>
          <w:lang w:val="uk-UA"/>
        </w:rPr>
        <w:t xml:space="preserve">   </w:t>
      </w:r>
      <w:r w:rsidRPr="00CF0453">
        <w:rPr>
          <w:rFonts w:ascii="Times New Roman" w:hAnsi="Times New Roman" w:cs="Times New Roman"/>
          <w:sz w:val="20"/>
          <w:szCs w:val="20"/>
        </w:rPr>
        <w:t xml:space="preserve"> </w:t>
      </w:r>
      <w:r>
        <w:rPr>
          <w:rFonts w:ascii="Times New Roman" w:hAnsi="Times New Roman" w:cs="Times New Roman"/>
          <w:sz w:val="20"/>
          <w:szCs w:val="20"/>
          <w:lang w:val="uk-UA"/>
        </w:rPr>
        <w:t xml:space="preserve"> </w:t>
      </w:r>
      <w:r w:rsidRPr="00CF0453">
        <w:rPr>
          <w:rFonts w:ascii="Times New Roman" w:hAnsi="Times New Roman" w:cs="Times New Roman"/>
          <w:sz w:val="20"/>
          <w:szCs w:val="20"/>
        </w:rPr>
        <w:t>розшифрування підпису</w:t>
      </w:r>
    </w:p>
    <w:p w:rsidR="00871CD0" w:rsidRDefault="00871CD0" w:rsidP="00871CD0">
      <w:pPr>
        <w:pStyle w:val="a4"/>
        <w:rPr>
          <w:rFonts w:ascii="Times New Roman" w:hAnsi="Times New Roman" w:cs="Times New Roman"/>
          <w:sz w:val="28"/>
          <w:szCs w:val="28"/>
        </w:rPr>
      </w:pPr>
    </w:p>
    <w:p w:rsidR="00871CD0" w:rsidRDefault="00871CD0" w:rsidP="00871CD0">
      <w:pPr>
        <w:pStyle w:val="a4"/>
        <w:rPr>
          <w:rFonts w:ascii="Times New Roman" w:hAnsi="Times New Roman" w:cs="Times New Roman"/>
          <w:sz w:val="28"/>
          <w:szCs w:val="28"/>
        </w:rPr>
      </w:pPr>
    </w:p>
    <w:p w:rsidR="00871CD0" w:rsidRDefault="00871CD0" w:rsidP="00871CD0">
      <w:pPr>
        <w:pStyle w:val="a4"/>
        <w:rPr>
          <w:rFonts w:ascii="Times New Roman" w:hAnsi="Times New Roman" w:cs="Times New Roman"/>
          <w:sz w:val="28"/>
          <w:szCs w:val="28"/>
          <w:lang w:val="uk-UA"/>
        </w:rPr>
      </w:pPr>
    </w:p>
    <w:p w:rsidR="0018731C" w:rsidRDefault="0018731C" w:rsidP="00871CD0">
      <w:pPr>
        <w:pStyle w:val="a4"/>
        <w:rPr>
          <w:rFonts w:ascii="Times New Roman" w:hAnsi="Times New Roman" w:cs="Times New Roman"/>
          <w:sz w:val="28"/>
          <w:szCs w:val="28"/>
          <w:lang w:val="uk-UA"/>
        </w:rPr>
      </w:pPr>
    </w:p>
    <w:p w:rsidR="0018731C" w:rsidRDefault="0018731C" w:rsidP="00871CD0">
      <w:pPr>
        <w:pStyle w:val="a4"/>
        <w:rPr>
          <w:rFonts w:ascii="Times New Roman" w:hAnsi="Times New Roman" w:cs="Times New Roman"/>
          <w:sz w:val="28"/>
          <w:szCs w:val="28"/>
          <w:lang w:val="uk-UA"/>
        </w:rPr>
      </w:pPr>
    </w:p>
    <w:p w:rsidR="00871CD0" w:rsidRPr="00CF0453" w:rsidRDefault="0018731C" w:rsidP="0018731C">
      <w:pPr>
        <w:pStyle w:val="a4"/>
        <w:jc w:val="center"/>
        <w:rPr>
          <w:rFonts w:ascii="Times New Roman" w:hAnsi="Times New Roman" w:cs="Times New Roman"/>
          <w:sz w:val="28"/>
          <w:szCs w:val="28"/>
          <w:lang w:val="uk-UA"/>
        </w:rPr>
      </w:pPr>
      <w:r>
        <w:rPr>
          <w:rFonts w:ascii="Times New Roman" w:hAnsi="Times New Roman" w:cs="Times New Roman"/>
          <w:sz w:val="28"/>
          <w:szCs w:val="28"/>
          <w:lang w:val="uk-UA"/>
        </w:rPr>
        <w:t>Івано-Франківськ</w:t>
      </w:r>
    </w:p>
    <w:p w:rsidR="00871CD0" w:rsidRPr="00871CD0" w:rsidRDefault="00871CD0" w:rsidP="00871CD0">
      <w:pPr>
        <w:pStyle w:val="a4"/>
        <w:jc w:val="center"/>
        <w:rPr>
          <w:rFonts w:ascii="Times New Roman" w:hAnsi="Times New Roman" w:cs="Times New Roman"/>
          <w:sz w:val="28"/>
          <w:szCs w:val="28"/>
        </w:rPr>
      </w:pPr>
      <w:r w:rsidRPr="00CF0453">
        <w:rPr>
          <w:rFonts w:ascii="Times New Roman" w:hAnsi="Times New Roman" w:cs="Times New Roman"/>
          <w:sz w:val="28"/>
          <w:szCs w:val="28"/>
        </w:rPr>
        <w:t>202</w:t>
      </w:r>
      <w:r>
        <w:rPr>
          <w:rFonts w:ascii="Times New Roman" w:hAnsi="Times New Roman" w:cs="Times New Roman"/>
          <w:sz w:val="28"/>
          <w:szCs w:val="28"/>
        </w:rPr>
        <w:t>1</w:t>
      </w:r>
    </w:p>
    <w:p w:rsidR="00F370B5" w:rsidRPr="00F370B5" w:rsidRDefault="00F370B5" w:rsidP="008852F9">
      <w:pPr>
        <w:pStyle w:val="a4"/>
        <w:spacing w:line="360" w:lineRule="auto"/>
        <w:ind w:firstLine="709"/>
        <w:jc w:val="center"/>
        <w:rPr>
          <w:rFonts w:ascii="Times New Roman" w:hAnsi="Times New Roman" w:cs="Times New Roman"/>
          <w:b/>
          <w:sz w:val="28"/>
          <w:szCs w:val="28"/>
        </w:rPr>
      </w:pPr>
      <w:r w:rsidRPr="00F370B5">
        <w:rPr>
          <w:rFonts w:ascii="Times New Roman" w:hAnsi="Times New Roman" w:cs="Times New Roman"/>
          <w:b/>
          <w:sz w:val="28"/>
          <w:szCs w:val="28"/>
        </w:rPr>
        <w:lastRenderedPageBreak/>
        <w:t>А н о т а ц і я</w:t>
      </w:r>
    </w:p>
    <w:p w:rsidR="00F370B5" w:rsidRPr="00F370B5" w:rsidRDefault="00F370B5" w:rsidP="008852F9">
      <w:pPr>
        <w:pStyle w:val="a4"/>
        <w:spacing w:line="360" w:lineRule="auto"/>
        <w:ind w:firstLine="709"/>
        <w:jc w:val="both"/>
        <w:rPr>
          <w:rFonts w:ascii="Times New Roman" w:hAnsi="Times New Roman" w:cs="Times New Roman"/>
          <w:b/>
          <w:sz w:val="28"/>
          <w:szCs w:val="28"/>
        </w:rPr>
      </w:pPr>
    </w:p>
    <w:p w:rsidR="00F370B5" w:rsidRPr="00F370B5" w:rsidRDefault="00F370B5" w:rsidP="008852F9">
      <w:pPr>
        <w:pStyle w:val="a4"/>
        <w:spacing w:line="360" w:lineRule="auto"/>
        <w:ind w:firstLine="709"/>
        <w:jc w:val="both"/>
        <w:rPr>
          <w:rFonts w:ascii="Times New Roman" w:hAnsi="Times New Roman" w:cs="Times New Roman"/>
          <w:b/>
          <w:sz w:val="28"/>
          <w:szCs w:val="28"/>
          <w:u w:val="single"/>
        </w:rPr>
      </w:pPr>
      <w:r w:rsidRPr="00F370B5">
        <w:rPr>
          <w:rFonts w:ascii="Times New Roman" w:hAnsi="Times New Roman" w:cs="Times New Roman"/>
          <w:b/>
          <w:sz w:val="28"/>
          <w:szCs w:val="28"/>
        </w:rPr>
        <w:t>Холод А.В.  Державна політика щодо формування позитивного ставлення населення до вступу України в НАТО</w:t>
      </w:r>
      <w:r w:rsidR="00627F52" w:rsidRPr="00F370B5">
        <w:rPr>
          <w:rFonts w:ascii="Times New Roman" w:hAnsi="Times New Roman" w:cs="Times New Roman"/>
          <w:b/>
          <w:sz w:val="28"/>
          <w:szCs w:val="28"/>
        </w:rPr>
        <w:t xml:space="preserve"> </w:t>
      </w:r>
      <w:r w:rsidRPr="00F370B5">
        <w:rPr>
          <w:rFonts w:ascii="Times New Roman" w:hAnsi="Times New Roman" w:cs="Times New Roman"/>
          <w:b/>
          <w:sz w:val="28"/>
          <w:szCs w:val="28"/>
        </w:rPr>
        <w:t>– Рукопис.</w:t>
      </w:r>
    </w:p>
    <w:p w:rsidR="00F370B5" w:rsidRPr="00627F52" w:rsidRDefault="00F370B5" w:rsidP="008852F9">
      <w:pPr>
        <w:pStyle w:val="a4"/>
        <w:spacing w:line="360" w:lineRule="auto"/>
        <w:ind w:firstLine="709"/>
        <w:jc w:val="both"/>
        <w:rPr>
          <w:rFonts w:ascii="Times New Roman" w:hAnsi="Times New Roman" w:cs="Times New Roman"/>
          <w:i/>
          <w:sz w:val="28"/>
          <w:szCs w:val="28"/>
        </w:rPr>
      </w:pPr>
    </w:p>
    <w:p w:rsidR="00F370B5" w:rsidRPr="00F370B5" w:rsidRDefault="00F370B5" w:rsidP="008852F9">
      <w:pPr>
        <w:pStyle w:val="a4"/>
        <w:spacing w:line="360" w:lineRule="auto"/>
        <w:ind w:firstLine="709"/>
        <w:jc w:val="both"/>
        <w:rPr>
          <w:rFonts w:ascii="Times New Roman" w:hAnsi="Times New Roman" w:cs="Times New Roman"/>
          <w:i/>
          <w:sz w:val="28"/>
          <w:szCs w:val="28"/>
        </w:rPr>
      </w:pPr>
      <w:r w:rsidRPr="00F370B5">
        <w:rPr>
          <w:rFonts w:ascii="Times New Roman" w:hAnsi="Times New Roman" w:cs="Times New Roman"/>
          <w:i/>
          <w:sz w:val="28"/>
          <w:szCs w:val="28"/>
        </w:rPr>
        <w:t xml:space="preserve">Магістерська робота за спеціальністю 281 </w:t>
      </w:r>
      <w:r w:rsidR="00F13280">
        <w:rPr>
          <w:rFonts w:ascii="Times New Roman" w:hAnsi="Times New Roman" w:cs="Times New Roman"/>
          <w:i/>
          <w:sz w:val="28"/>
          <w:szCs w:val="28"/>
        </w:rPr>
        <w:t>«</w:t>
      </w:r>
      <w:r w:rsidRPr="00F370B5">
        <w:rPr>
          <w:rFonts w:ascii="Times New Roman" w:hAnsi="Times New Roman" w:cs="Times New Roman"/>
          <w:i/>
          <w:sz w:val="28"/>
          <w:szCs w:val="28"/>
        </w:rPr>
        <w:t>Публічне управління та адміністрування</w:t>
      </w:r>
      <w:r w:rsidR="00F13280">
        <w:rPr>
          <w:rFonts w:ascii="Times New Roman" w:hAnsi="Times New Roman" w:cs="Times New Roman"/>
          <w:i/>
          <w:sz w:val="28"/>
          <w:szCs w:val="28"/>
        </w:rPr>
        <w:t>»</w:t>
      </w:r>
      <w:r w:rsidRPr="00F370B5">
        <w:rPr>
          <w:rFonts w:ascii="Times New Roman" w:hAnsi="Times New Roman" w:cs="Times New Roman"/>
          <w:i/>
          <w:sz w:val="28"/>
          <w:szCs w:val="28"/>
        </w:rPr>
        <w:t>. Івано-Франківський національний технічний університет нафти і газу. Івано-Франківськ, 2021.</w:t>
      </w:r>
    </w:p>
    <w:p w:rsidR="00850D50" w:rsidRDefault="00850D50" w:rsidP="008852F9">
      <w:pPr>
        <w:pStyle w:val="a4"/>
        <w:spacing w:line="360" w:lineRule="auto"/>
        <w:ind w:firstLine="709"/>
        <w:jc w:val="both"/>
        <w:rPr>
          <w:rFonts w:ascii="Times New Roman" w:hAnsi="Times New Roman" w:cs="Times New Roman"/>
          <w:sz w:val="28"/>
          <w:szCs w:val="28"/>
          <w:lang w:val="uk-UA"/>
        </w:rPr>
      </w:pPr>
    </w:p>
    <w:p w:rsidR="00F370B5" w:rsidRPr="009E72E8" w:rsidRDefault="00F370B5" w:rsidP="008852F9">
      <w:pPr>
        <w:pStyle w:val="a4"/>
        <w:spacing w:line="360" w:lineRule="auto"/>
        <w:ind w:firstLine="709"/>
        <w:jc w:val="both"/>
        <w:rPr>
          <w:rFonts w:ascii="Times New Roman" w:hAnsi="Times New Roman" w:cs="Times New Roman"/>
          <w:sz w:val="28"/>
          <w:szCs w:val="28"/>
          <w:lang w:val="uk-UA"/>
        </w:rPr>
      </w:pPr>
      <w:r w:rsidRPr="00850D50">
        <w:rPr>
          <w:rFonts w:ascii="Times New Roman" w:hAnsi="Times New Roman" w:cs="Times New Roman"/>
          <w:sz w:val="28"/>
          <w:szCs w:val="28"/>
          <w:lang w:val="uk-UA"/>
        </w:rPr>
        <w:t xml:space="preserve">У дослідженні проведено аналіз </w:t>
      </w:r>
      <w:r w:rsidRPr="009E72E8">
        <w:rPr>
          <w:rFonts w:ascii="Times New Roman" w:hAnsi="Times New Roman" w:cs="Times New Roman"/>
          <w:sz w:val="28"/>
          <w:szCs w:val="28"/>
          <w:lang w:val="uk-UA"/>
        </w:rPr>
        <w:t xml:space="preserve">та охарактеризовано </w:t>
      </w:r>
      <w:r w:rsidRPr="00850D50">
        <w:rPr>
          <w:rFonts w:ascii="Times New Roman" w:hAnsi="Times New Roman" w:cs="Times New Roman"/>
          <w:sz w:val="28"/>
          <w:szCs w:val="28"/>
          <w:lang w:val="uk-UA"/>
        </w:rPr>
        <w:t xml:space="preserve">стан </w:t>
      </w:r>
      <w:r w:rsidRPr="009E72E8">
        <w:rPr>
          <w:rFonts w:ascii="Times New Roman" w:hAnsi="Times New Roman" w:cs="Times New Roman"/>
          <w:sz w:val="28"/>
          <w:szCs w:val="28"/>
          <w:lang w:val="uk-UA"/>
        </w:rPr>
        <w:t>взаємовідносин Україна – НАТО</w:t>
      </w:r>
      <w:r w:rsidR="00627F52" w:rsidRPr="009E72E8">
        <w:rPr>
          <w:rFonts w:ascii="Times New Roman" w:hAnsi="Times New Roman" w:cs="Times New Roman"/>
          <w:sz w:val="28"/>
          <w:szCs w:val="28"/>
          <w:lang w:val="uk-UA"/>
        </w:rPr>
        <w:t>,</w:t>
      </w:r>
      <w:r w:rsidRPr="00850D50">
        <w:rPr>
          <w:rFonts w:ascii="Times New Roman" w:hAnsi="Times New Roman" w:cs="Times New Roman"/>
          <w:sz w:val="28"/>
          <w:szCs w:val="28"/>
          <w:lang w:val="uk-UA"/>
        </w:rPr>
        <w:t xml:space="preserve"> в</w:t>
      </w:r>
      <w:r w:rsidR="009E72E8" w:rsidRPr="009E72E8">
        <w:rPr>
          <w:rFonts w:ascii="Times New Roman" w:hAnsi="Times New Roman" w:cs="Times New Roman"/>
          <w:sz w:val="28"/>
          <w:szCs w:val="28"/>
          <w:lang w:val="uk-UA"/>
        </w:rPr>
        <w:t>значено</w:t>
      </w:r>
      <w:r w:rsidRPr="00850D50">
        <w:rPr>
          <w:rFonts w:ascii="Times New Roman" w:hAnsi="Times New Roman" w:cs="Times New Roman"/>
          <w:sz w:val="28"/>
          <w:szCs w:val="28"/>
          <w:lang w:val="uk-UA"/>
        </w:rPr>
        <w:t xml:space="preserve"> </w:t>
      </w:r>
      <w:r w:rsidRPr="009E72E8">
        <w:rPr>
          <w:rFonts w:ascii="Times New Roman" w:hAnsi="Times New Roman" w:cs="Times New Roman"/>
          <w:sz w:val="28"/>
          <w:szCs w:val="28"/>
          <w:lang w:val="uk-UA"/>
        </w:rPr>
        <w:t>роль політичних еліт на інформаційні заходи з питань євроатлантичної інтеграціїінтеграції</w:t>
      </w:r>
      <w:r w:rsidRPr="00850D50">
        <w:rPr>
          <w:rFonts w:ascii="Times New Roman" w:hAnsi="Times New Roman" w:cs="Times New Roman"/>
          <w:sz w:val="28"/>
          <w:szCs w:val="28"/>
          <w:lang w:val="uk-UA"/>
        </w:rPr>
        <w:t>.</w:t>
      </w:r>
      <w:r w:rsidR="00627F52" w:rsidRPr="009E72E8">
        <w:rPr>
          <w:rFonts w:ascii="Times New Roman" w:hAnsi="Times New Roman" w:cs="Times New Roman"/>
          <w:sz w:val="28"/>
          <w:szCs w:val="28"/>
          <w:lang w:val="uk-UA"/>
        </w:rPr>
        <w:t xml:space="preserve"> Наведено приклади </w:t>
      </w:r>
      <w:r w:rsidR="004322D6" w:rsidRPr="009E72E8">
        <w:rPr>
          <w:rFonts w:ascii="Times New Roman" w:hAnsi="Times New Roman" w:cs="Times New Roman"/>
          <w:sz w:val="28"/>
          <w:szCs w:val="28"/>
          <w:lang w:val="uk-UA"/>
        </w:rPr>
        <w:t>міфів та стереотипів та їх вплив на громадську думку українців.</w:t>
      </w:r>
    </w:p>
    <w:p w:rsidR="004322D6" w:rsidRDefault="004322D6" w:rsidP="008852F9">
      <w:pPr>
        <w:pStyle w:val="a4"/>
        <w:spacing w:line="360" w:lineRule="auto"/>
        <w:ind w:firstLine="709"/>
        <w:jc w:val="both"/>
        <w:rPr>
          <w:rFonts w:ascii="Times New Roman" w:hAnsi="Times New Roman" w:cs="Times New Roman"/>
          <w:sz w:val="28"/>
          <w:szCs w:val="28"/>
          <w:lang w:val="uk-UA"/>
        </w:rPr>
      </w:pPr>
      <w:r w:rsidRPr="009E72E8">
        <w:rPr>
          <w:rFonts w:ascii="Times New Roman" w:hAnsi="Times New Roman" w:cs="Times New Roman"/>
          <w:sz w:val="28"/>
          <w:szCs w:val="28"/>
          <w:lang w:val="uk-UA"/>
        </w:rPr>
        <w:t xml:space="preserve">Проаналізована </w:t>
      </w:r>
      <w:r w:rsidR="00051F30">
        <w:rPr>
          <w:rFonts w:ascii="Times New Roman" w:hAnsi="Times New Roman" w:cs="Times New Roman"/>
          <w:sz w:val="28"/>
          <w:szCs w:val="28"/>
          <w:lang w:val="uk-UA"/>
        </w:rPr>
        <w:t>внутрішньополітична та зовнішньо</w:t>
      </w:r>
      <w:r w:rsidRPr="009E72E8">
        <w:rPr>
          <w:rFonts w:ascii="Times New Roman" w:hAnsi="Times New Roman" w:cs="Times New Roman"/>
          <w:sz w:val="28"/>
          <w:szCs w:val="28"/>
          <w:lang w:val="uk-UA"/>
        </w:rPr>
        <w:t>політична складова євроатлантичного вектору</w:t>
      </w:r>
      <w:r w:rsidR="00051F30">
        <w:rPr>
          <w:rFonts w:ascii="Times New Roman" w:hAnsi="Times New Roman" w:cs="Times New Roman"/>
          <w:sz w:val="28"/>
          <w:szCs w:val="28"/>
          <w:lang w:val="uk-UA"/>
        </w:rPr>
        <w:t xml:space="preserve"> в умовах збройного конфлікту </w:t>
      </w:r>
      <w:r w:rsidRPr="009E72E8">
        <w:rPr>
          <w:rFonts w:ascii="Times New Roman" w:hAnsi="Times New Roman" w:cs="Times New Roman"/>
          <w:sz w:val="28"/>
          <w:szCs w:val="28"/>
          <w:lang w:val="uk-UA"/>
        </w:rPr>
        <w:t>зі сторони Російської Федерації.</w:t>
      </w:r>
      <w:r w:rsidR="009E72E8" w:rsidRPr="009E72E8">
        <w:rPr>
          <w:rFonts w:ascii="Times New Roman" w:hAnsi="Times New Roman" w:cs="Times New Roman"/>
          <w:sz w:val="28"/>
          <w:szCs w:val="28"/>
          <w:lang w:val="uk-UA"/>
        </w:rPr>
        <w:t xml:space="preserve">  Вивчено трансформацію громадської думки під впливом російської агресії</w:t>
      </w:r>
      <w:r w:rsidR="00051F30">
        <w:rPr>
          <w:rFonts w:ascii="Times New Roman" w:hAnsi="Times New Roman" w:cs="Times New Roman"/>
          <w:sz w:val="28"/>
          <w:szCs w:val="28"/>
          <w:lang w:val="uk-UA"/>
        </w:rPr>
        <w:t>.</w:t>
      </w:r>
    </w:p>
    <w:p w:rsidR="00051F30" w:rsidRDefault="00051F30" w:rsidP="008852F9">
      <w:pPr>
        <w:pStyle w:val="a4"/>
        <w:spacing w:line="360" w:lineRule="auto"/>
        <w:ind w:firstLine="709"/>
        <w:jc w:val="both"/>
        <w:rPr>
          <w:rFonts w:ascii="Times New Roman" w:hAnsi="Times New Roman" w:cs="Times New Roman"/>
          <w:sz w:val="28"/>
          <w:szCs w:val="28"/>
          <w:lang w:val="uk-UA"/>
        </w:rPr>
      </w:pPr>
      <w:r w:rsidRPr="00051F30">
        <w:rPr>
          <w:rStyle w:val="a9"/>
          <w:rFonts w:ascii="Times New Roman" w:eastAsia="Times New Roman" w:hAnsi="Times New Roman" w:cs="Times New Roman"/>
          <w:i w:val="0"/>
          <w:sz w:val="28"/>
          <w:szCs w:val="28"/>
          <w:lang w:val="uk-UA"/>
        </w:rPr>
        <w:t xml:space="preserve">Матеріали роботи будуть корисними </w:t>
      </w:r>
      <w:r w:rsidRPr="001D7FC8">
        <w:rPr>
          <w:rFonts w:ascii="Times New Roman" w:hAnsi="Times New Roman" w:cs="Times New Roman"/>
          <w:sz w:val="28"/>
          <w:szCs w:val="28"/>
          <w:lang w:val="uk-UA"/>
        </w:rPr>
        <w:t>для викладання курсів з міжнародн</w:t>
      </w:r>
      <w:r>
        <w:rPr>
          <w:rFonts w:ascii="Times New Roman" w:hAnsi="Times New Roman" w:cs="Times New Roman"/>
          <w:sz w:val="28"/>
          <w:szCs w:val="28"/>
          <w:lang w:val="uk-UA"/>
        </w:rPr>
        <w:t>их відносин</w:t>
      </w:r>
      <w:r w:rsidRPr="001D7FC8">
        <w:rPr>
          <w:rFonts w:ascii="Times New Roman" w:hAnsi="Times New Roman" w:cs="Times New Roman"/>
          <w:sz w:val="28"/>
          <w:szCs w:val="28"/>
          <w:lang w:val="uk-UA"/>
        </w:rPr>
        <w:t xml:space="preserve">, </w:t>
      </w:r>
      <w:r>
        <w:rPr>
          <w:rFonts w:ascii="Times New Roman" w:hAnsi="Times New Roman" w:cs="Times New Roman"/>
          <w:sz w:val="28"/>
          <w:szCs w:val="28"/>
          <w:lang w:val="uk-UA"/>
        </w:rPr>
        <w:t>глобалізації, національної безпеки та євроінтеграції</w:t>
      </w:r>
      <w:r w:rsidRPr="001D7FC8">
        <w:rPr>
          <w:rFonts w:ascii="Times New Roman" w:hAnsi="Times New Roman" w:cs="Times New Roman"/>
          <w:sz w:val="28"/>
          <w:szCs w:val="28"/>
          <w:lang w:val="uk-UA"/>
        </w:rPr>
        <w:t>, при підготовці систематизованих підручників чи розділів в підручниках по даній тематиці.</w:t>
      </w:r>
    </w:p>
    <w:p w:rsidR="00051F30" w:rsidRPr="00051F30" w:rsidRDefault="00051F30" w:rsidP="008852F9">
      <w:pPr>
        <w:pStyle w:val="a4"/>
        <w:spacing w:line="360" w:lineRule="auto"/>
        <w:ind w:firstLine="709"/>
        <w:jc w:val="both"/>
        <w:rPr>
          <w:rFonts w:ascii="Times New Roman" w:hAnsi="Times New Roman" w:cs="Times New Roman"/>
          <w:b/>
          <w:sz w:val="28"/>
          <w:szCs w:val="28"/>
          <w:lang w:val="uk-UA"/>
        </w:rPr>
      </w:pPr>
    </w:p>
    <w:p w:rsidR="00051F30" w:rsidRPr="00850D50" w:rsidRDefault="00051F30" w:rsidP="008852F9">
      <w:pPr>
        <w:pStyle w:val="a4"/>
        <w:spacing w:line="360" w:lineRule="auto"/>
        <w:ind w:firstLine="709"/>
        <w:jc w:val="both"/>
        <w:rPr>
          <w:rFonts w:ascii="Times New Roman" w:hAnsi="Times New Roman" w:cs="Times New Roman"/>
          <w:sz w:val="28"/>
          <w:szCs w:val="28"/>
          <w:lang w:val="uk-UA"/>
        </w:rPr>
      </w:pPr>
      <w:r w:rsidRPr="00051F30">
        <w:rPr>
          <w:rFonts w:ascii="Times New Roman" w:eastAsia="Times New Roman" w:hAnsi="Times New Roman" w:cs="Times New Roman"/>
          <w:b/>
          <w:sz w:val="28"/>
          <w:szCs w:val="28"/>
        </w:rPr>
        <w:t>Ключові слова</w:t>
      </w:r>
      <w:r w:rsidRPr="00850D50">
        <w:rPr>
          <w:rFonts w:ascii="Times New Roman" w:eastAsia="Times New Roman" w:hAnsi="Times New Roman" w:cs="Times New Roman"/>
          <w:sz w:val="28"/>
          <w:szCs w:val="28"/>
        </w:rPr>
        <w:t>:</w:t>
      </w:r>
      <w:r w:rsidRPr="00850D50">
        <w:rPr>
          <w:rFonts w:ascii="Times New Roman" w:hAnsi="Times New Roman" w:cs="Times New Roman"/>
          <w:sz w:val="28"/>
          <w:szCs w:val="28"/>
        </w:rPr>
        <w:t xml:space="preserve"> </w:t>
      </w:r>
      <w:r w:rsidRPr="00850D50">
        <w:rPr>
          <w:rFonts w:ascii="Times New Roman" w:hAnsi="Times New Roman" w:cs="Times New Roman"/>
          <w:sz w:val="28"/>
          <w:szCs w:val="28"/>
          <w:lang w:val="uk-UA"/>
        </w:rPr>
        <w:t xml:space="preserve"> </w:t>
      </w:r>
      <w:r w:rsidR="00850D50" w:rsidRPr="00850D50">
        <w:rPr>
          <w:rFonts w:ascii="Times New Roman" w:hAnsi="Times New Roman" w:cs="Times New Roman"/>
          <w:sz w:val="28"/>
          <w:szCs w:val="28"/>
          <w:lang w:val="uk-UA"/>
        </w:rPr>
        <w:t>НАТО</w:t>
      </w:r>
      <w:r w:rsidR="00850D50">
        <w:rPr>
          <w:rFonts w:ascii="Times New Roman" w:hAnsi="Times New Roman" w:cs="Times New Roman"/>
          <w:sz w:val="28"/>
          <w:szCs w:val="28"/>
          <w:lang w:val="uk-UA"/>
        </w:rPr>
        <w:t>,</w:t>
      </w:r>
      <w:r w:rsidR="00850D50" w:rsidRPr="00850D50">
        <w:rPr>
          <w:rFonts w:ascii="Times New Roman" w:hAnsi="Times New Roman" w:cs="Times New Roman"/>
          <w:sz w:val="28"/>
          <w:szCs w:val="28"/>
          <w:lang w:val="uk-UA"/>
        </w:rPr>
        <w:t xml:space="preserve"> </w:t>
      </w:r>
      <w:r w:rsidRPr="00850D50">
        <w:rPr>
          <w:rFonts w:ascii="Times New Roman" w:hAnsi="Times New Roman" w:cs="Times New Roman"/>
          <w:sz w:val="28"/>
          <w:szCs w:val="28"/>
          <w:lang w:val="uk-UA"/>
        </w:rPr>
        <w:t>д</w:t>
      </w:r>
      <w:r w:rsidRPr="00850D50">
        <w:rPr>
          <w:rFonts w:ascii="Times New Roman" w:hAnsi="Times New Roman" w:cs="Times New Roman"/>
          <w:sz w:val="28"/>
          <w:szCs w:val="28"/>
        </w:rPr>
        <w:t>ержавна політика</w:t>
      </w:r>
      <w:r w:rsidR="00850D50" w:rsidRPr="00850D50">
        <w:rPr>
          <w:rFonts w:ascii="Times New Roman" w:hAnsi="Times New Roman" w:cs="Times New Roman"/>
          <w:sz w:val="28"/>
          <w:szCs w:val="28"/>
          <w:lang w:val="uk-UA"/>
        </w:rPr>
        <w:t>, політичні еліти</w:t>
      </w:r>
      <w:r w:rsidR="00850D50">
        <w:rPr>
          <w:rFonts w:ascii="Times New Roman" w:hAnsi="Times New Roman" w:cs="Times New Roman"/>
          <w:sz w:val="28"/>
          <w:szCs w:val="28"/>
          <w:lang w:val="uk-UA"/>
        </w:rPr>
        <w:t xml:space="preserve">, </w:t>
      </w:r>
      <w:r w:rsidR="00850D50" w:rsidRPr="00094D30">
        <w:rPr>
          <w:rFonts w:ascii="Times New Roman" w:hAnsi="Times New Roman" w:cs="Times New Roman"/>
          <w:sz w:val="28"/>
          <w:szCs w:val="28"/>
          <w:lang w:val="uk-UA"/>
        </w:rPr>
        <w:t>громадськ</w:t>
      </w:r>
      <w:r w:rsidR="00850D50">
        <w:rPr>
          <w:rFonts w:ascii="Times New Roman" w:hAnsi="Times New Roman" w:cs="Times New Roman"/>
          <w:sz w:val="28"/>
          <w:szCs w:val="28"/>
          <w:lang w:val="uk-UA"/>
        </w:rPr>
        <w:t xml:space="preserve">а </w:t>
      </w:r>
      <w:r w:rsidR="00850D50" w:rsidRPr="00094D30">
        <w:rPr>
          <w:rFonts w:ascii="Times New Roman" w:hAnsi="Times New Roman" w:cs="Times New Roman"/>
          <w:sz w:val="28"/>
          <w:szCs w:val="28"/>
          <w:lang w:val="uk-UA"/>
        </w:rPr>
        <w:t>думк</w:t>
      </w:r>
      <w:r w:rsidR="00850D50">
        <w:rPr>
          <w:rFonts w:ascii="Times New Roman" w:hAnsi="Times New Roman" w:cs="Times New Roman"/>
          <w:sz w:val="28"/>
          <w:szCs w:val="28"/>
          <w:lang w:val="uk-UA"/>
        </w:rPr>
        <w:t>а, збройний конфлікт.</w:t>
      </w:r>
    </w:p>
    <w:p w:rsidR="00F370B5" w:rsidRPr="00051F30" w:rsidRDefault="00F370B5" w:rsidP="008852F9">
      <w:pPr>
        <w:pStyle w:val="a4"/>
        <w:spacing w:line="360" w:lineRule="auto"/>
        <w:ind w:firstLine="709"/>
        <w:jc w:val="both"/>
        <w:rPr>
          <w:rFonts w:ascii="Times New Roman" w:hAnsi="Times New Roman" w:cs="Times New Roman"/>
          <w:sz w:val="28"/>
          <w:szCs w:val="28"/>
          <w:lang w:val="uk-UA"/>
        </w:rPr>
      </w:pPr>
    </w:p>
    <w:p w:rsidR="00F370B5" w:rsidRPr="00051F30" w:rsidRDefault="00F370B5" w:rsidP="008852F9">
      <w:pPr>
        <w:pStyle w:val="a4"/>
        <w:spacing w:line="360" w:lineRule="auto"/>
        <w:ind w:firstLine="709"/>
        <w:jc w:val="both"/>
        <w:rPr>
          <w:rFonts w:ascii="Times New Roman" w:hAnsi="Times New Roman" w:cs="Times New Roman"/>
          <w:sz w:val="28"/>
          <w:szCs w:val="28"/>
          <w:lang w:val="uk-UA"/>
        </w:rPr>
      </w:pPr>
    </w:p>
    <w:p w:rsidR="00F370B5" w:rsidRPr="00051F30" w:rsidRDefault="00F370B5" w:rsidP="008852F9">
      <w:pPr>
        <w:pStyle w:val="a4"/>
        <w:spacing w:line="360" w:lineRule="auto"/>
        <w:ind w:firstLine="709"/>
        <w:jc w:val="both"/>
        <w:rPr>
          <w:rFonts w:ascii="Times New Roman" w:hAnsi="Times New Roman" w:cs="Times New Roman"/>
          <w:sz w:val="28"/>
          <w:szCs w:val="28"/>
          <w:lang w:val="uk-UA"/>
        </w:rPr>
      </w:pPr>
    </w:p>
    <w:p w:rsidR="00F370B5" w:rsidRPr="00051F30" w:rsidRDefault="00F370B5" w:rsidP="008852F9">
      <w:pPr>
        <w:pStyle w:val="a4"/>
        <w:spacing w:line="360" w:lineRule="auto"/>
        <w:ind w:firstLine="709"/>
        <w:jc w:val="both"/>
        <w:rPr>
          <w:rFonts w:ascii="Times New Roman" w:hAnsi="Times New Roman" w:cs="Times New Roman"/>
          <w:sz w:val="28"/>
          <w:szCs w:val="28"/>
          <w:lang w:val="uk-UA"/>
        </w:rPr>
      </w:pPr>
    </w:p>
    <w:p w:rsidR="00F370B5" w:rsidRPr="00051F30" w:rsidRDefault="00F370B5" w:rsidP="008852F9">
      <w:pPr>
        <w:pStyle w:val="a4"/>
        <w:spacing w:line="360" w:lineRule="auto"/>
        <w:ind w:firstLine="709"/>
        <w:jc w:val="both"/>
        <w:rPr>
          <w:rFonts w:ascii="Times New Roman" w:hAnsi="Times New Roman" w:cs="Times New Roman"/>
          <w:sz w:val="28"/>
          <w:szCs w:val="28"/>
          <w:lang w:val="uk-UA"/>
        </w:rPr>
      </w:pPr>
    </w:p>
    <w:p w:rsidR="00F370B5" w:rsidRPr="004322D6" w:rsidRDefault="00F370B5" w:rsidP="008852F9">
      <w:pPr>
        <w:pStyle w:val="a4"/>
        <w:spacing w:line="360" w:lineRule="auto"/>
        <w:ind w:firstLine="709"/>
        <w:jc w:val="both"/>
        <w:rPr>
          <w:rFonts w:ascii="Times New Roman" w:hAnsi="Times New Roman" w:cs="Times New Roman"/>
          <w:sz w:val="28"/>
          <w:szCs w:val="28"/>
          <w:lang w:val="uk-UA"/>
        </w:rPr>
      </w:pPr>
    </w:p>
    <w:p w:rsidR="00850D50" w:rsidRPr="008852F9" w:rsidRDefault="00850D50" w:rsidP="008852F9">
      <w:pPr>
        <w:pStyle w:val="a4"/>
        <w:spacing w:line="360" w:lineRule="auto"/>
        <w:ind w:firstLine="709"/>
        <w:jc w:val="center"/>
        <w:rPr>
          <w:rFonts w:ascii="Times New Roman" w:eastAsia="Times New Roman" w:hAnsi="Times New Roman" w:cs="Times New Roman"/>
          <w:b/>
          <w:sz w:val="28"/>
          <w:szCs w:val="28"/>
          <w:lang/>
        </w:rPr>
      </w:pPr>
      <w:r w:rsidRPr="008852F9">
        <w:rPr>
          <w:rFonts w:ascii="Times New Roman" w:eastAsia="Times New Roman" w:hAnsi="Times New Roman" w:cs="Times New Roman"/>
          <w:b/>
          <w:sz w:val="28"/>
          <w:szCs w:val="28"/>
          <w:lang/>
        </w:rPr>
        <w:lastRenderedPageBreak/>
        <w:t>Summary</w:t>
      </w:r>
    </w:p>
    <w:p w:rsidR="00850D50" w:rsidRPr="008852F9" w:rsidRDefault="00850D50" w:rsidP="008852F9">
      <w:pPr>
        <w:pStyle w:val="a4"/>
        <w:spacing w:line="360" w:lineRule="auto"/>
        <w:ind w:firstLine="709"/>
        <w:jc w:val="both"/>
        <w:rPr>
          <w:rFonts w:ascii="Times New Roman" w:eastAsia="Times New Roman" w:hAnsi="Times New Roman" w:cs="Times New Roman"/>
          <w:b/>
          <w:sz w:val="28"/>
          <w:szCs w:val="28"/>
          <w:lang/>
        </w:rPr>
      </w:pPr>
    </w:p>
    <w:p w:rsidR="00850D50" w:rsidRPr="008852F9" w:rsidRDefault="00850D50" w:rsidP="008852F9">
      <w:pPr>
        <w:pStyle w:val="a4"/>
        <w:spacing w:line="360" w:lineRule="auto"/>
        <w:ind w:firstLine="709"/>
        <w:jc w:val="both"/>
        <w:rPr>
          <w:rFonts w:ascii="Times New Roman" w:eastAsia="Times New Roman" w:hAnsi="Times New Roman" w:cs="Times New Roman"/>
          <w:b/>
          <w:sz w:val="28"/>
          <w:szCs w:val="28"/>
          <w:lang w:val="en-US"/>
        </w:rPr>
      </w:pPr>
      <w:r w:rsidRPr="008852F9">
        <w:rPr>
          <w:rFonts w:ascii="Times New Roman" w:eastAsia="Times New Roman" w:hAnsi="Times New Roman" w:cs="Times New Roman"/>
          <w:b/>
          <w:sz w:val="28"/>
          <w:szCs w:val="28"/>
          <w:lang w:val="uk-UA"/>
        </w:rPr>
        <w:t>К</w:t>
      </w:r>
      <w:r w:rsidRPr="008852F9">
        <w:rPr>
          <w:rFonts w:ascii="Times New Roman" w:eastAsia="Times New Roman" w:hAnsi="Times New Roman" w:cs="Times New Roman"/>
          <w:b/>
          <w:sz w:val="28"/>
          <w:szCs w:val="28"/>
          <w:lang w:val="en-US"/>
        </w:rPr>
        <w:t>holod</w:t>
      </w:r>
      <w:r w:rsidRPr="008852F9">
        <w:rPr>
          <w:rFonts w:ascii="Times New Roman" w:eastAsia="Times New Roman" w:hAnsi="Times New Roman" w:cs="Times New Roman"/>
          <w:b/>
          <w:sz w:val="28"/>
          <w:szCs w:val="28"/>
          <w:lang/>
        </w:rPr>
        <w:t xml:space="preserve"> A.V. State policy on the formation of a positive attitude of the population to Ukraine's accession to NATO - Manuscript.</w:t>
      </w:r>
    </w:p>
    <w:p w:rsidR="00850D50" w:rsidRDefault="00850D50" w:rsidP="008852F9">
      <w:pPr>
        <w:pStyle w:val="a4"/>
        <w:spacing w:line="360" w:lineRule="auto"/>
        <w:ind w:firstLine="709"/>
        <w:jc w:val="both"/>
        <w:rPr>
          <w:rStyle w:val="y2iqfc"/>
          <w:rFonts w:ascii="Times New Roman" w:hAnsi="Times New Roman" w:cs="Times New Roman"/>
          <w:color w:val="202124"/>
          <w:sz w:val="28"/>
          <w:szCs w:val="28"/>
          <w:lang/>
        </w:rPr>
      </w:pPr>
    </w:p>
    <w:p w:rsidR="00850D50" w:rsidRPr="00850D50" w:rsidRDefault="00850D50" w:rsidP="008852F9">
      <w:pPr>
        <w:pStyle w:val="a4"/>
        <w:spacing w:line="360" w:lineRule="auto"/>
        <w:ind w:firstLine="709"/>
        <w:jc w:val="both"/>
        <w:rPr>
          <w:rFonts w:ascii="Times New Roman" w:hAnsi="Times New Roman" w:cs="Times New Roman"/>
          <w:sz w:val="28"/>
          <w:szCs w:val="28"/>
          <w:lang w:val="en-US"/>
        </w:rPr>
      </w:pPr>
      <w:r w:rsidRPr="00850D50">
        <w:rPr>
          <w:rStyle w:val="y2iqfc"/>
          <w:rFonts w:ascii="Times New Roman" w:hAnsi="Times New Roman" w:cs="Times New Roman"/>
          <w:color w:val="202124"/>
          <w:sz w:val="28"/>
          <w:szCs w:val="28"/>
          <w:lang/>
        </w:rPr>
        <w:t xml:space="preserve">Master's thesis in specialty 281 </w:t>
      </w:r>
      <w:r w:rsidR="00F13280" w:rsidRPr="00F13280">
        <w:rPr>
          <w:rStyle w:val="y2iqfc"/>
          <w:rFonts w:ascii="Times New Roman" w:hAnsi="Times New Roman" w:cs="Times New Roman"/>
          <w:color w:val="202124"/>
          <w:sz w:val="28"/>
          <w:szCs w:val="28"/>
          <w:lang w:val="en-US"/>
        </w:rPr>
        <w:t>«</w:t>
      </w:r>
      <w:r w:rsidRPr="00850D50">
        <w:rPr>
          <w:rStyle w:val="y2iqfc"/>
          <w:rFonts w:ascii="Times New Roman" w:hAnsi="Times New Roman" w:cs="Times New Roman"/>
          <w:color w:val="202124"/>
          <w:sz w:val="28"/>
          <w:szCs w:val="28"/>
          <w:lang/>
        </w:rPr>
        <w:t>Public Administration</w:t>
      </w:r>
      <w:r w:rsidR="00F13280" w:rsidRPr="00F13280">
        <w:rPr>
          <w:rStyle w:val="y2iqfc"/>
          <w:rFonts w:ascii="Times New Roman" w:hAnsi="Times New Roman" w:cs="Times New Roman"/>
          <w:color w:val="202124"/>
          <w:sz w:val="28"/>
          <w:szCs w:val="28"/>
          <w:lang w:val="en-US"/>
        </w:rPr>
        <w:t>»</w:t>
      </w:r>
      <w:r w:rsidRPr="00850D50">
        <w:rPr>
          <w:rStyle w:val="y2iqfc"/>
          <w:rFonts w:ascii="Times New Roman" w:hAnsi="Times New Roman" w:cs="Times New Roman"/>
          <w:color w:val="202124"/>
          <w:sz w:val="28"/>
          <w:szCs w:val="28"/>
          <w:lang/>
        </w:rPr>
        <w:t>. Ivano-Frankivsk National Technical University of Oil and Gas. Ivano-Frankivsk, 2021.</w:t>
      </w:r>
    </w:p>
    <w:p w:rsidR="008852F9" w:rsidRDefault="008852F9" w:rsidP="008852F9">
      <w:pPr>
        <w:pStyle w:val="a4"/>
        <w:spacing w:line="360" w:lineRule="auto"/>
        <w:ind w:firstLine="709"/>
        <w:jc w:val="both"/>
        <w:rPr>
          <w:rStyle w:val="y2iqfc"/>
          <w:rFonts w:ascii="Times New Roman" w:hAnsi="Times New Roman" w:cs="Times New Roman"/>
          <w:color w:val="202124"/>
          <w:sz w:val="28"/>
          <w:szCs w:val="28"/>
          <w:lang/>
        </w:rPr>
      </w:pPr>
    </w:p>
    <w:p w:rsidR="00F370B5" w:rsidRPr="008852F9" w:rsidRDefault="00850D50" w:rsidP="008852F9">
      <w:pPr>
        <w:pStyle w:val="a4"/>
        <w:spacing w:line="360" w:lineRule="auto"/>
        <w:ind w:firstLine="709"/>
        <w:jc w:val="both"/>
        <w:rPr>
          <w:rFonts w:ascii="Times New Roman" w:hAnsi="Times New Roman" w:cs="Times New Roman"/>
          <w:color w:val="202124"/>
          <w:sz w:val="28"/>
          <w:szCs w:val="28"/>
          <w:lang w:val="en-US"/>
        </w:rPr>
      </w:pPr>
      <w:r w:rsidRPr="00850D50">
        <w:rPr>
          <w:rStyle w:val="y2iqfc"/>
          <w:rFonts w:ascii="Times New Roman" w:hAnsi="Times New Roman" w:cs="Times New Roman"/>
          <w:color w:val="202124"/>
          <w:sz w:val="28"/>
          <w:szCs w:val="28"/>
          <w:lang/>
        </w:rPr>
        <w:t>The study analyzes and describes the state of Ukraine-NATO relations, identifies the role of political elites in information events on Euro-Atlantic integration. Examples of myths and stereotypes and their impact on Ukrainian public opinion are given.</w:t>
      </w:r>
    </w:p>
    <w:p w:rsidR="00850D50" w:rsidRPr="00850D50" w:rsidRDefault="00850D50" w:rsidP="008852F9">
      <w:pPr>
        <w:pStyle w:val="a4"/>
        <w:spacing w:line="360" w:lineRule="auto"/>
        <w:ind w:firstLine="709"/>
        <w:jc w:val="both"/>
        <w:rPr>
          <w:rFonts w:ascii="Times New Roman" w:hAnsi="Times New Roman" w:cs="Times New Roman"/>
          <w:color w:val="202124"/>
          <w:sz w:val="28"/>
          <w:szCs w:val="28"/>
          <w:lang w:val="en-US"/>
        </w:rPr>
      </w:pPr>
      <w:r w:rsidRPr="00850D50">
        <w:rPr>
          <w:rStyle w:val="y2iqfc"/>
          <w:rFonts w:ascii="Times New Roman" w:hAnsi="Times New Roman" w:cs="Times New Roman"/>
          <w:color w:val="202124"/>
          <w:sz w:val="28"/>
          <w:szCs w:val="28"/>
          <w:lang/>
        </w:rPr>
        <w:t>The domestic and foreign policy components of the Euro-Atlantic vector in the context of the armed conflict on the part of the Russian Federation are analyzed. The transformation of public opinion under the influence of Russian aggression has been studied.</w:t>
      </w:r>
    </w:p>
    <w:p w:rsidR="00850D50" w:rsidRPr="00850D50" w:rsidRDefault="00850D50" w:rsidP="008852F9">
      <w:pPr>
        <w:pStyle w:val="a4"/>
        <w:spacing w:line="360" w:lineRule="auto"/>
        <w:ind w:firstLine="709"/>
        <w:jc w:val="both"/>
        <w:rPr>
          <w:rFonts w:ascii="Times New Roman" w:hAnsi="Times New Roman" w:cs="Times New Roman"/>
          <w:color w:val="202124"/>
          <w:sz w:val="28"/>
          <w:szCs w:val="28"/>
          <w:lang w:val="en-US"/>
        </w:rPr>
      </w:pPr>
      <w:r w:rsidRPr="00850D50">
        <w:rPr>
          <w:rStyle w:val="y2iqfc"/>
          <w:rFonts w:ascii="Times New Roman" w:hAnsi="Times New Roman" w:cs="Times New Roman"/>
          <w:color w:val="202124"/>
          <w:sz w:val="28"/>
          <w:szCs w:val="28"/>
          <w:lang/>
        </w:rPr>
        <w:t>The materials of the work will be useful for teaching courses on international relations, globalization, national security and European integration, in the preparation of systematic textbooks or sections in textbooks on this topic.</w:t>
      </w:r>
    </w:p>
    <w:p w:rsidR="008852F9" w:rsidRDefault="008852F9" w:rsidP="008852F9">
      <w:pPr>
        <w:pStyle w:val="a4"/>
        <w:spacing w:line="360" w:lineRule="auto"/>
        <w:ind w:firstLine="709"/>
        <w:jc w:val="both"/>
        <w:rPr>
          <w:rStyle w:val="y2iqfc"/>
          <w:rFonts w:ascii="Times New Roman" w:hAnsi="Times New Roman" w:cs="Times New Roman"/>
          <w:b/>
          <w:color w:val="202124"/>
          <w:sz w:val="28"/>
          <w:szCs w:val="28"/>
          <w:lang/>
        </w:rPr>
      </w:pPr>
    </w:p>
    <w:p w:rsidR="00850D50" w:rsidRPr="00850D50" w:rsidRDefault="00850D50" w:rsidP="008852F9">
      <w:pPr>
        <w:pStyle w:val="a4"/>
        <w:spacing w:line="360" w:lineRule="auto"/>
        <w:ind w:firstLine="709"/>
        <w:jc w:val="both"/>
        <w:rPr>
          <w:rFonts w:ascii="Times New Roman" w:hAnsi="Times New Roman" w:cs="Times New Roman"/>
          <w:color w:val="202124"/>
          <w:sz w:val="28"/>
          <w:szCs w:val="28"/>
          <w:lang w:val="en-US"/>
        </w:rPr>
      </w:pPr>
      <w:r w:rsidRPr="008852F9">
        <w:rPr>
          <w:rStyle w:val="y2iqfc"/>
          <w:rFonts w:ascii="Times New Roman" w:hAnsi="Times New Roman" w:cs="Times New Roman"/>
          <w:b/>
          <w:color w:val="202124"/>
          <w:sz w:val="28"/>
          <w:szCs w:val="28"/>
          <w:lang/>
        </w:rPr>
        <w:t>Key words:</w:t>
      </w:r>
      <w:r w:rsidRPr="00850D50">
        <w:rPr>
          <w:rStyle w:val="y2iqfc"/>
          <w:rFonts w:ascii="Times New Roman" w:hAnsi="Times New Roman" w:cs="Times New Roman"/>
          <w:color w:val="202124"/>
          <w:sz w:val="28"/>
          <w:szCs w:val="28"/>
          <w:lang/>
        </w:rPr>
        <w:t xml:space="preserve"> NATO, public policy, political elites, public opinion, armed conflict.</w:t>
      </w:r>
    </w:p>
    <w:p w:rsidR="00F370B5" w:rsidRPr="00850D50" w:rsidRDefault="00F370B5" w:rsidP="008852F9">
      <w:pPr>
        <w:pStyle w:val="a4"/>
        <w:spacing w:line="360" w:lineRule="auto"/>
        <w:ind w:firstLine="709"/>
        <w:jc w:val="both"/>
        <w:rPr>
          <w:rFonts w:ascii="Times New Roman" w:hAnsi="Times New Roman" w:cs="Times New Roman"/>
          <w:sz w:val="28"/>
          <w:szCs w:val="28"/>
          <w:lang w:val="en-US"/>
        </w:rPr>
      </w:pPr>
    </w:p>
    <w:p w:rsidR="00F370B5" w:rsidRPr="004322D6" w:rsidRDefault="00F370B5" w:rsidP="008852F9">
      <w:pPr>
        <w:spacing w:line="240" w:lineRule="auto"/>
        <w:ind w:firstLine="709"/>
        <w:contextualSpacing/>
        <w:jc w:val="center"/>
        <w:rPr>
          <w:rFonts w:ascii="Times New Roman" w:hAnsi="Times New Roman"/>
          <w:b/>
          <w:sz w:val="28"/>
          <w:szCs w:val="28"/>
          <w:lang w:val="uk-UA"/>
        </w:rPr>
      </w:pPr>
    </w:p>
    <w:p w:rsidR="00F370B5" w:rsidRPr="004322D6" w:rsidRDefault="00F370B5" w:rsidP="008852F9">
      <w:pPr>
        <w:spacing w:line="240" w:lineRule="auto"/>
        <w:ind w:firstLine="709"/>
        <w:contextualSpacing/>
        <w:jc w:val="center"/>
        <w:rPr>
          <w:rFonts w:ascii="Times New Roman" w:hAnsi="Times New Roman"/>
          <w:b/>
          <w:sz w:val="28"/>
          <w:szCs w:val="28"/>
          <w:lang w:val="uk-UA"/>
        </w:rPr>
      </w:pPr>
    </w:p>
    <w:p w:rsidR="00F370B5" w:rsidRPr="004322D6" w:rsidRDefault="00F370B5" w:rsidP="008852F9">
      <w:pPr>
        <w:spacing w:line="240" w:lineRule="auto"/>
        <w:ind w:firstLine="709"/>
        <w:contextualSpacing/>
        <w:jc w:val="center"/>
        <w:rPr>
          <w:rFonts w:ascii="Times New Roman" w:hAnsi="Times New Roman"/>
          <w:b/>
          <w:sz w:val="28"/>
          <w:szCs w:val="28"/>
          <w:lang w:val="uk-UA"/>
        </w:rPr>
      </w:pPr>
    </w:p>
    <w:p w:rsidR="00F370B5" w:rsidRPr="004322D6" w:rsidRDefault="00F370B5" w:rsidP="008852F9">
      <w:pPr>
        <w:spacing w:line="240" w:lineRule="auto"/>
        <w:ind w:firstLine="709"/>
        <w:contextualSpacing/>
        <w:jc w:val="center"/>
        <w:rPr>
          <w:rFonts w:ascii="Times New Roman" w:hAnsi="Times New Roman"/>
          <w:b/>
          <w:sz w:val="28"/>
          <w:szCs w:val="28"/>
          <w:lang w:val="uk-UA"/>
        </w:rPr>
      </w:pPr>
    </w:p>
    <w:p w:rsidR="00F370B5" w:rsidRPr="004322D6" w:rsidRDefault="00F370B5" w:rsidP="008852F9">
      <w:pPr>
        <w:spacing w:line="240" w:lineRule="auto"/>
        <w:ind w:firstLine="709"/>
        <w:contextualSpacing/>
        <w:jc w:val="center"/>
        <w:rPr>
          <w:rFonts w:ascii="Times New Roman" w:hAnsi="Times New Roman"/>
          <w:b/>
          <w:sz w:val="28"/>
          <w:szCs w:val="28"/>
          <w:lang w:val="uk-UA"/>
        </w:rPr>
      </w:pPr>
    </w:p>
    <w:p w:rsidR="00F370B5" w:rsidRPr="004322D6" w:rsidRDefault="00F370B5" w:rsidP="008852F9">
      <w:pPr>
        <w:spacing w:line="240" w:lineRule="auto"/>
        <w:ind w:firstLine="709"/>
        <w:contextualSpacing/>
        <w:jc w:val="center"/>
        <w:rPr>
          <w:rFonts w:ascii="Times New Roman" w:hAnsi="Times New Roman"/>
          <w:b/>
          <w:sz w:val="28"/>
          <w:szCs w:val="28"/>
          <w:lang w:val="uk-UA"/>
        </w:rPr>
      </w:pPr>
    </w:p>
    <w:p w:rsidR="00F370B5" w:rsidRPr="004322D6" w:rsidRDefault="00F370B5" w:rsidP="008852F9">
      <w:pPr>
        <w:spacing w:line="240" w:lineRule="auto"/>
        <w:ind w:firstLine="709"/>
        <w:contextualSpacing/>
        <w:jc w:val="center"/>
        <w:rPr>
          <w:rFonts w:ascii="Times New Roman" w:hAnsi="Times New Roman"/>
          <w:b/>
          <w:sz w:val="28"/>
          <w:szCs w:val="28"/>
          <w:lang w:val="uk-UA"/>
        </w:rPr>
      </w:pPr>
    </w:p>
    <w:p w:rsidR="00F370B5" w:rsidRPr="004322D6" w:rsidRDefault="00F370B5" w:rsidP="008852F9">
      <w:pPr>
        <w:spacing w:line="240" w:lineRule="auto"/>
        <w:ind w:firstLine="709"/>
        <w:contextualSpacing/>
        <w:jc w:val="center"/>
        <w:rPr>
          <w:rFonts w:ascii="Times New Roman" w:hAnsi="Times New Roman"/>
          <w:b/>
          <w:sz w:val="28"/>
          <w:szCs w:val="28"/>
          <w:lang w:val="uk-UA"/>
        </w:rPr>
      </w:pPr>
    </w:p>
    <w:p w:rsidR="00F370B5" w:rsidRPr="004322D6" w:rsidRDefault="00F370B5" w:rsidP="008852F9">
      <w:pPr>
        <w:spacing w:line="240" w:lineRule="auto"/>
        <w:ind w:firstLine="709"/>
        <w:contextualSpacing/>
        <w:jc w:val="center"/>
        <w:rPr>
          <w:rFonts w:ascii="Times New Roman" w:hAnsi="Times New Roman"/>
          <w:b/>
          <w:sz w:val="28"/>
          <w:szCs w:val="28"/>
          <w:lang w:val="uk-UA"/>
        </w:rPr>
      </w:pPr>
    </w:p>
    <w:p w:rsidR="00F370B5" w:rsidRPr="004322D6" w:rsidRDefault="00F370B5" w:rsidP="008852F9">
      <w:pPr>
        <w:spacing w:line="240" w:lineRule="auto"/>
        <w:ind w:firstLine="709"/>
        <w:contextualSpacing/>
        <w:jc w:val="center"/>
        <w:rPr>
          <w:rFonts w:ascii="Times New Roman" w:hAnsi="Times New Roman"/>
          <w:b/>
          <w:sz w:val="28"/>
          <w:szCs w:val="28"/>
          <w:lang w:val="uk-UA"/>
        </w:rPr>
      </w:pPr>
    </w:p>
    <w:p w:rsidR="009B1015" w:rsidRDefault="009B1015" w:rsidP="008852F9">
      <w:pPr>
        <w:spacing w:line="240" w:lineRule="auto"/>
        <w:ind w:firstLine="709"/>
        <w:contextualSpacing/>
        <w:jc w:val="center"/>
        <w:rPr>
          <w:rFonts w:ascii="Times New Roman" w:hAnsi="Times New Roman"/>
          <w:b/>
          <w:sz w:val="28"/>
          <w:szCs w:val="28"/>
        </w:rPr>
      </w:pPr>
      <w:r>
        <w:rPr>
          <w:rFonts w:ascii="Times New Roman" w:hAnsi="Times New Roman"/>
          <w:b/>
          <w:sz w:val="28"/>
          <w:szCs w:val="28"/>
        </w:rPr>
        <w:lastRenderedPageBreak/>
        <w:t>ЗМІСТ</w:t>
      </w:r>
    </w:p>
    <w:p w:rsidR="0081326E" w:rsidRPr="008852F9" w:rsidRDefault="00445AA6" w:rsidP="008852F9">
      <w:pPr>
        <w:pStyle w:val="a4"/>
        <w:spacing w:line="360" w:lineRule="auto"/>
        <w:ind w:firstLine="709"/>
        <w:jc w:val="both"/>
        <w:rPr>
          <w:rFonts w:ascii="Times New Roman" w:hAnsi="Times New Roman"/>
          <w:sz w:val="28"/>
          <w:szCs w:val="28"/>
          <w:lang w:val="en-US"/>
        </w:rPr>
      </w:pPr>
      <w:r w:rsidRPr="0018731C">
        <w:rPr>
          <w:rFonts w:ascii="Times New Roman" w:hAnsi="Times New Roman"/>
          <w:b/>
          <w:sz w:val="28"/>
          <w:szCs w:val="28"/>
          <w:lang w:val="uk-UA"/>
        </w:rPr>
        <w:t>ВСТУП</w:t>
      </w:r>
      <w:r w:rsidR="0018731C" w:rsidRPr="00094D30">
        <w:rPr>
          <w:rFonts w:ascii="Times New Roman" w:hAnsi="Times New Roman"/>
          <w:sz w:val="28"/>
          <w:szCs w:val="28"/>
        </w:rPr>
        <w:t>……………………………………</w:t>
      </w:r>
      <w:r w:rsidR="00F03C20" w:rsidRPr="00094D30">
        <w:rPr>
          <w:rFonts w:ascii="Times New Roman" w:hAnsi="Times New Roman"/>
          <w:sz w:val="28"/>
          <w:szCs w:val="28"/>
        </w:rPr>
        <w:t>……………</w:t>
      </w:r>
      <w:r w:rsidR="00F03C20" w:rsidRPr="00094D30">
        <w:rPr>
          <w:rFonts w:ascii="Times New Roman" w:hAnsi="Times New Roman"/>
          <w:sz w:val="28"/>
          <w:szCs w:val="28"/>
          <w:lang w:val="uk-UA"/>
        </w:rPr>
        <w:t>...</w:t>
      </w:r>
      <w:r w:rsidR="009B1015" w:rsidRPr="00094D30">
        <w:rPr>
          <w:rFonts w:ascii="Times New Roman" w:hAnsi="Times New Roman"/>
          <w:sz w:val="28"/>
          <w:szCs w:val="28"/>
        </w:rPr>
        <w:t>……..…</w:t>
      </w:r>
      <w:r w:rsidR="0018731C" w:rsidRPr="00094D30">
        <w:rPr>
          <w:rFonts w:ascii="Times New Roman" w:hAnsi="Times New Roman"/>
          <w:sz w:val="28"/>
          <w:szCs w:val="28"/>
          <w:lang w:val="uk-UA"/>
        </w:rPr>
        <w:t>…</w:t>
      </w:r>
      <w:r w:rsidR="009B1015" w:rsidRPr="00094D30">
        <w:rPr>
          <w:rFonts w:ascii="Times New Roman" w:hAnsi="Times New Roman"/>
          <w:sz w:val="28"/>
          <w:szCs w:val="28"/>
        </w:rPr>
        <w:t>…</w:t>
      </w:r>
      <w:r w:rsidR="0018731C" w:rsidRPr="00094D30">
        <w:rPr>
          <w:rFonts w:ascii="Times New Roman" w:hAnsi="Times New Roman"/>
          <w:sz w:val="28"/>
          <w:szCs w:val="28"/>
          <w:lang w:val="uk-UA"/>
        </w:rPr>
        <w:t>….</w:t>
      </w:r>
      <w:r w:rsidR="009B1015" w:rsidRPr="00094D30">
        <w:rPr>
          <w:rFonts w:ascii="Times New Roman" w:hAnsi="Times New Roman"/>
          <w:sz w:val="28"/>
          <w:szCs w:val="28"/>
        </w:rPr>
        <w:t>.</w:t>
      </w:r>
      <w:r w:rsidR="008852F9">
        <w:rPr>
          <w:rFonts w:ascii="Times New Roman" w:hAnsi="Times New Roman"/>
          <w:sz w:val="28"/>
          <w:szCs w:val="28"/>
          <w:lang w:val="en-US"/>
        </w:rPr>
        <w:t>5</w:t>
      </w:r>
    </w:p>
    <w:p w:rsidR="0081326E" w:rsidRPr="0081326E" w:rsidRDefault="0081326E" w:rsidP="008852F9">
      <w:pPr>
        <w:pStyle w:val="aa"/>
        <w:spacing w:line="360" w:lineRule="auto"/>
        <w:ind w:left="0" w:firstLine="709"/>
        <w:rPr>
          <w:rFonts w:ascii="Times New Roman" w:hAnsi="Times New Roman" w:cs="Times New Roman"/>
          <w:b/>
          <w:caps/>
          <w:sz w:val="28"/>
          <w:szCs w:val="28"/>
        </w:rPr>
      </w:pPr>
      <w:r w:rsidRPr="0081326E">
        <w:rPr>
          <w:rFonts w:ascii="Times New Roman" w:hAnsi="Times New Roman" w:cs="Times New Roman"/>
          <w:b/>
          <w:caps/>
          <w:sz w:val="28"/>
          <w:szCs w:val="28"/>
        </w:rPr>
        <w:t>Розділ 1</w:t>
      </w:r>
    </w:p>
    <w:p w:rsidR="00871CD0" w:rsidRPr="008852F9" w:rsidRDefault="00871CD0" w:rsidP="008852F9">
      <w:pPr>
        <w:pStyle w:val="aa"/>
        <w:spacing w:line="360" w:lineRule="auto"/>
        <w:ind w:left="0" w:firstLine="709"/>
        <w:rPr>
          <w:caps/>
          <w:sz w:val="28"/>
          <w:szCs w:val="28"/>
        </w:rPr>
      </w:pPr>
      <w:r w:rsidRPr="0081326E">
        <w:rPr>
          <w:rFonts w:ascii="Times New Roman" w:hAnsi="Times New Roman" w:cs="Times New Roman"/>
          <w:b/>
          <w:sz w:val="28"/>
          <w:szCs w:val="28"/>
        </w:rPr>
        <w:t>Д</w:t>
      </w:r>
      <w:r w:rsidR="00DD1CB2" w:rsidRPr="0081326E">
        <w:rPr>
          <w:rFonts w:ascii="Times New Roman" w:hAnsi="Times New Roman" w:cs="Times New Roman"/>
          <w:b/>
          <w:sz w:val="28"/>
          <w:szCs w:val="28"/>
        </w:rPr>
        <w:t>ЕРЖАВНА ПОЛ</w:t>
      </w:r>
      <w:r w:rsidR="00DD1CB2" w:rsidRPr="0081326E">
        <w:rPr>
          <w:rFonts w:ascii="Times New Roman" w:hAnsi="Times New Roman" w:cs="Times New Roman"/>
          <w:b/>
          <w:sz w:val="28"/>
          <w:szCs w:val="28"/>
          <w:lang w:val="uk-UA"/>
        </w:rPr>
        <w:t>І</w:t>
      </w:r>
      <w:r w:rsidR="00DD1CB2" w:rsidRPr="0081326E">
        <w:rPr>
          <w:rFonts w:ascii="Times New Roman" w:hAnsi="Times New Roman" w:cs="Times New Roman"/>
          <w:b/>
          <w:sz w:val="28"/>
          <w:szCs w:val="28"/>
        </w:rPr>
        <w:t xml:space="preserve">ТИКА </w:t>
      </w:r>
      <w:r w:rsidR="00DD1CB2" w:rsidRPr="0081326E">
        <w:rPr>
          <w:rFonts w:ascii="Times New Roman" w:hAnsi="Times New Roman" w:cs="Times New Roman"/>
          <w:b/>
          <w:sz w:val="28"/>
          <w:szCs w:val="28"/>
          <w:lang w:val="uk-UA"/>
        </w:rPr>
        <w:t>ЩОДО</w:t>
      </w:r>
      <w:r w:rsidRPr="0081326E">
        <w:rPr>
          <w:rFonts w:ascii="Times New Roman" w:hAnsi="Times New Roman" w:cs="Times New Roman"/>
          <w:b/>
          <w:sz w:val="28"/>
          <w:szCs w:val="28"/>
        </w:rPr>
        <w:t xml:space="preserve"> НАТО </w:t>
      </w:r>
      <w:r w:rsidR="00DD1CB2" w:rsidRPr="0081326E">
        <w:rPr>
          <w:rFonts w:ascii="Times New Roman" w:hAnsi="Times New Roman" w:cs="Times New Roman"/>
          <w:b/>
          <w:sz w:val="28"/>
          <w:szCs w:val="28"/>
          <w:lang w:val="uk-UA"/>
        </w:rPr>
        <w:t>В</w:t>
      </w:r>
      <w:r w:rsidRPr="0081326E">
        <w:rPr>
          <w:rFonts w:ascii="Times New Roman" w:hAnsi="Times New Roman" w:cs="Times New Roman"/>
          <w:b/>
          <w:sz w:val="28"/>
          <w:szCs w:val="28"/>
        </w:rPr>
        <w:t xml:space="preserve"> 1991 – 2004 </w:t>
      </w:r>
      <w:r w:rsidR="00DD1CB2" w:rsidRPr="0081326E">
        <w:rPr>
          <w:rFonts w:ascii="Times New Roman" w:hAnsi="Times New Roman" w:cs="Times New Roman"/>
          <w:b/>
          <w:sz w:val="28"/>
          <w:szCs w:val="28"/>
          <w:lang w:val="uk-UA"/>
        </w:rPr>
        <w:t>РР</w:t>
      </w:r>
      <w:r w:rsidR="0018731C" w:rsidRPr="0081326E">
        <w:rPr>
          <w:rFonts w:ascii="Times New Roman" w:hAnsi="Times New Roman" w:cs="Times New Roman"/>
          <w:sz w:val="28"/>
          <w:szCs w:val="28"/>
        </w:rPr>
        <w:t>…</w:t>
      </w:r>
      <w:r w:rsidR="0081326E" w:rsidRPr="0081326E">
        <w:rPr>
          <w:rFonts w:ascii="Times New Roman" w:hAnsi="Times New Roman" w:cs="Times New Roman"/>
          <w:sz w:val="28"/>
          <w:szCs w:val="28"/>
          <w:lang w:val="uk-UA"/>
        </w:rPr>
        <w:t>……...</w:t>
      </w:r>
      <w:r w:rsidRPr="0081326E">
        <w:rPr>
          <w:rFonts w:ascii="Times New Roman" w:hAnsi="Times New Roman" w:cs="Times New Roman"/>
          <w:sz w:val="28"/>
          <w:szCs w:val="28"/>
        </w:rPr>
        <w:t>.</w:t>
      </w:r>
      <w:r w:rsidR="008852F9" w:rsidRPr="008852F9">
        <w:rPr>
          <w:rFonts w:ascii="Times New Roman" w:hAnsi="Times New Roman" w:cs="Times New Roman"/>
          <w:sz w:val="28"/>
          <w:szCs w:val="28"/>
        </w:rPr>
        <w:t>9</w:t>
      </w:r>
    </w:p>
    <w:p w:rsidR="00871CD0" w:rsidRDefault="00EE2FDA" w:rsidP="008852F9">
      <w:pPr>
        <w:pStyle w:val="a4"/>
        <w:numPr>
          <w:ilvl w:val="1"/>
          <w:numId w:val="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Pr>
          <w:rFonts w:ascii="Times New Roman" w:hAnsi="Times New Roman" w:cs="Times New Roman"/>
          <w:sz w:val="28"/>
          <w:szCs w:val="28"/>
        </w:rPr>
        <w:t>собливост</w:t>
      </w:r>
      <w:r>
        <w:rPr>
          <w:rFonts w:ascii="Times New Roman" w:hAnsi="Times New Roman" w:cs="Times New Roman"/>
          <w:sz w:val="28"/>
          <w:szCs w:val="28"/>
          <w:lang w:val="uk-UA"/>
        </w:rPr>
        <w:t>і п</w:t>
      </w:r>
      <w:r w:rsidR="00871CD0">
        <w:rPr>
          <w:rFonts w:ascii="Times New Roman" w:hAnsi="Times New Roman" w:cs="Times New Roman"/>
          <w:sz w:val="28"/>
          <w:szCs w:val="28"/>
        </w:rPr>
        <w:t>острадянськ</w:t>
      </w:r>
      <w:r>
        <w:rPr>
          <w:rFonts w:ascii="Times New Roman" w:hAnsi="Times New Roman" w:cs="Times New Roman"/>
          <w:sz w:val="28"/>
          <w:szCs w:val="28"/>
          <w:lang w:val="uk-UA"/>
        </w:rPr>
        <w:t>ого</w:t>
      </w:r>
      <w:r w:rsidR="00871CD0">
        <w:rPr>
          <w:rFonts w:ascii="Times New Roman" w:hAnsi="Times New Roman" w:cs="Times New Roman"/>
          <w:sz w:val="28"/>
          <w:szCs w:val="28"/>
        </w:rPr>
        <w:t xml:space="preserve"> пер</w:t>
      </w:r>
      <w:r w:rsidR="00871CD0">
        <w:rPr>
          <w:rFonts w:ascii="Times New Roman" w:hAnsi="Times New Roman" w:cs="Times New Roman"/>
          <w:sz w:val="28"/>
          <w:szCs w:val="28"/>
          <w:lang w:val="uk-UA"/>
        </w:rPr>
        <w:t>іод</w:t>
      </w:r>
      <w:r>
        <w:rPr>
          <w:rFonts w:ascii="Times New Roman" w:hAnsi="Times New Roman" w:cs="Times New Roman"/>
          <w:sz w:val="28"/>
          <w:szCs w:val="28"/>
          <w:lang w:val="uk-UA"/>
        </w:rPr>
        <w:t>у</w:t>
      </w:r>
      <w:r w:rsidR="00871CD0">
        <w:rPr>
          <w:rFonts w:ascii="Times New Roman" w:hAnsi="Times New Roman" w:cs="Times New Roman"/>
          <w:sz w:val="28"/>
          <w:szCs w:val="28"/>
          <w:lang w:val="uk-UA"/>
        </w:rPr>
        <w:t xml:space="preserve"> щодо формування євр</w:t>
      </w:r>
      <w:r>
        <w:rPr>
          <w:rFonts w:ascii="Times New Roman" w:hAnsi="Times New Roman" w:cs="Times New Roman"/>
          <w:sz w:val="28"/>
          <w:szCs w:val="28"/>
          <w:lang w:val="uk-UA"/>
        </w:rPr>
        <w:t>оатлантичного напрямку…</w:t>
      </w:r>
      <w:r w:rsidR="004963D5">
        <w:rPr>
          <w:rFonts w:ascii="Times New Roman" w:hAnsi="Times New Roman" w:cs="Times New Roman"/>
          <w:sz w:val="28"/>
          <w:szCs w:val="28"/>
          <w:lang w:val="uk-UA"/>
        </w:rPr>
        <w:t>….</w:t>
      </w:r>
      <w:r w:rsidR="00871CD0">
        <w:rPr>
          <w:rFonts w:ascii="Times New Roman" w:hAnsi="Times New Roman" w:cs="Times New Roman"/>
          <w:sz w:val="28"/>
          <w:szCs w:val="28"/>
          <w:lang w:val="uk-UA"/>
        </w:rPr>
        <w:t>……………………………………………</w:t>
      </w:r>
      <w:r w:rsidR="00DD1CB2">
        <w:rPr>
          <w:rFonts w:ascii="Times New Roman" w:hAnsi="Times New Roman" w:cs="Times New Roman"/>
          <w:sz w:val="28"/>
          <w:szCs w:val="28"/>
          <w:lang w:val="uk-UA"/>
        </w:rPr>
        <w:t>…..</w:t>
      </w:r>
      <w:r w:rsidR="008852F9" w:rsidRPr="008852F9">
        <w:rPr>
          <w:rFonts w:ascii="Times New Roman" w:hAnsi="Times New Roman" w:cs="Times New Roman"/>
          <w:sz w:val="28"/>
          <w:szCs w:val="28"/>
        </w:rPr>
        <w:t>9</w:t>
      </w:r>
    </w:p>
    <w:p w:rsidR="0081326E" w:rsidRPr="0081326E" w:rsidRDefault="00B90FA3" w:rsidP="008852F9">
      <w:pPr>
        <w:pStyle w:val="a4"/>
        <w:numPr>
          <w:ilvl w:val="1"/>
          <w:numId w:val="5"/>
        </w:numPr>
        <w:spacing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Р</w:t>
      </w:r>
      <w:r w:rsidR="003149AE">
        <w:rPr>
          <w:rFonts w:ascii="Times New Roman" w:hAnsi="Times New Roman" w:cs="Times New Roman"/>
          <w:sz w:val="28"/>
          <w:szCs w:val="28"/>
          <w:lang w:val="uk-UA"/>
        </w:rPr>
        <w:t xml:space="preserve">оль політичних еліт на </w:t>
      </w:r>
      <w:r>
        <w:rPr>
          <w:rFonts w:ascii="Times New Roman" w:hAnsi="Times New Roman" w:cs="Times New Roman"/>
          <w:sz w:val="28"/>
          <w:szCs w:val="28"/>
          <w:lang w:val="uk-UA"/>
        </w:rPr>
        <w:t>і</w:t>
      </w:r>
      <w:r w:rsidRPr="00A72836">
        <w:rPr>
          <w:rFonts w:ascii="Times New Roman" w:hAnsi="Times New Roman" w:cs="Times New Roman"/>
          <w:sz w:val="28"/>
          <w:szCs w:val="28"/>
          <w:lang w:val="uk-UA"/>
        </w:rPr>
        <w:t>нформацій</w:t>
      </w:r>
      <w:r>
        <w:rPr>
          <w:rFonts w:ascii="Times New Roman" w:hAnsi="Times New Roman" w:cs="Times New Roman"/>
          <w:sz w:val="28"/>
          <w:szCs w:val="28"/>
          <w:lang w:val="uk-UA"/>
        </w:rPr>
        <w:t>ні</w:t>
      </w:r>
      <w:r w:rsidRPr="00A72836">
        <w:rPr>
          <w:rFonts w:ascii="Times New Roman" w:hAnsi="Times New Roman" w:cs="Times New Roman"/>
          <w:sz w:val="28"/>
          <w:szCs w:val="28"/>
          <w:lang w:val="uk-UA"/>
        </w:rPr>
        <w:t xml:space="preserve"> заход</w:t>
      </w:r>
      <w:r>
        <w:rPr>
          <w:rFonts w:ascii="Times New Roman" w:hAnsi="Times New Roman" w:cs="Times New Roman"/>
          <w:sz w:val="28"/>
          <w:szCs w:val="28"/>
          <w:lang w:val="uk-UA"/>
        </w:rPr>
        <w:t xml:space="preserve">и з питань інтеграції в НАТО </w:t>
      </w:r>
      <w:r w:rsidR="0018731C">
        <w:rPr>
          <w:rFonts w:ascii="Times New Roman" w:hAnsi="Times New Roman" w:cs="Times New Roman"/>
          <w:sz w:val="28"/>
          <w:szCs w:val="28"/>
          <w:lang w:val="uk-UA"/>
        </w:rPr>
        <w:t>…………………………………………………………………………….</w:t>
      </w:r>
      <w:r w:rsidR="003149AE">
        <w:rPr>
          <w:rFonts w:ascii="Times New Roman" w:hAnsi="Times New Roman" w:cs="Times New Roman"/>
          <w:sz w:val="28"/>
          <w:szCs w:val="28"/>
          <w:lang w:val="uk-UA"/>
        </w:rPr>
        <w:t>1</w:t>
      </w:r>
      <w:r w:rsidR="008852F9" w:rsidRPr="008852F9">
        <w:rPr>
          <w:rFonts w:ascii="Times New Roman" w:hAnsi="Times New Roman" w:cs="Times New Roman"/>
          <w:sz w:val="28"/>
          <w:szCs w:val="28"/>
        </w:rPr>
        <w:t>6</w:t>
      </w:r>
    </w:p>
    <w:p w:rsidR="0081326E" w:rsidRPr="0081326E" w:rsidRDefault="0081326E" w:rsidP="008852F9">
      <w:pPr>
        <w:pStyle w:val="a4"/>
        <w:spacing w:line="360" w:lineRule="auto"/>
        <w:ind w:firstLine="709"/>
        <w:rPr>
          <w:rFonts w:ascii="Times New Roman" w:hAnsi="Times New Roman" w:cs="Times New Roman"/>
          <w:b/>
          <w:sz w:val="28"/>
          <w:szCs w:val="28"/>
        </w:rPr>
      </w:pPr>
      <w:r w:rsidRPr="0081326E">
        <w:rPr>
          <w:rFonts w:ascii="Times New Roman" w:hAnsi="Times New Roman" w:cs="Times New Roman"/>
          <w:b/>
          <w:sz w:val="28"/>
          <w:szCs w:val="28"/>
        </w:rPr>
        <w:t>РОЗД</w:t>
      </w:r>
      <w:r w:rsidRPr="0081326E">
        <w:rPr>
          <w:rFonts w:ascii="Times New Roman" w:hAnsi="Times New Roman" w:cs="Times New Roman"/>
          <w:b/>
          <w:sz w:val="28"/>
          <w:szCs w:val="28"/>
          <w:lang w:val="uk-UA"/>
        </w:rPr>
        <w:t>І</w:t>
      </w:r>
      <w:r w:rsidRPr="0081326E">
        <w:rPr>
          <w:rFonts w:ascii="Times New Roman" w:hAnsi="Times New Roman" w:cs="Times New Roman"/>
          <w:b/>
          <w:sz w:val="28"/>
          <w:szCs w:val="28"/>
        </w:rPr>
        <w:t>Л 2</w:t>
      </w:r>
    </w:p>
    <w:p w:rsidR="009B1015" w:rsidRPr="008852F9" w:rsidRDefault="004D10E2" w:rsidP="008852F9">
      <w:pPr>
        <w:pStyle w:val="a4"/>
        <w:spacing w:line="360" w:lineRule="auto"/>
        <w:ind w:firstLine="709"/>
        <w:rPr>
          <w:rFonts w:ascii="Times New Roman" w:hAnsi="Times New Roman" w:cs="Times New Roman"/>
          <w:sz w:val="28"/>
          <w:szCs w:val="28"/>
        </w:rPr>
      </w:pPr>
      <w:r w:rsidRPr="0081326E">
        <w:rPr>
          <w:rFonts w:ascii="Times New Roman" w:hAnsi="Times New Roman" w:cs="Times New Roman"/>
          <w:b/>
          <w:sz w:val="28"/>
          <w:szCs w:val="28"/>
          <w:lang w:val="uk-UA"/>
        </w:rPr>
        <w:t>РЕАЛІЗАЦІЯ ДЕРЖАВНОЇ ПОЛІТИКИ ЩОДО ВСТУПУ ДО ПІВНІЧНОАТЛАНТИЧНО</w:t>
      </w:r>
      <w:r w:rsidR="0018731C" w:rsidRPr="0081326E">
        <w:rPr>
          <w:rFonts w:ascii="Times New Roman" w:hAnsi="Times New Roman" w:cs="Times New Roman"/>
          <w:b/>
          <w:sz w:val="28"/>
          <w:szCs w:val="28"/>
          <w:lang w:val="uk-UA"/>
        </w:rPr>
        <w:t>ГО АЛЬЯНСУ У 2004-2014 РР</w:t>
      </w:r>
      <w:r w:rsidR="0018731C" w:rsidRPr="0081326E">
        <w:rPr>
          <w:rFonts w:ascii="Times New Roman" w:hAnsi="Times New Roman" w:cs="Times New Roman"/>
          <w:sz w:val="28"/>
          <w:szCs w:val="28"/>
          <w:lang w:val="uk-UA"/>
        </w:rPr>
        <w:t>……</w:t>
      </w:r>
      <w:r w:rsidR="0081326E">
        <w:rPr>
          <w:rFonts w:ascii="Times New Roman" w:hAnsi="Times New Roman" w:cs="Times New Roman"/>
          <w:sz w:val="28"/>
          <w:szCs w:val="28"/>
          <w:lang w:val="uk-UA"/>
        </w:rPr>
        <w:t>..……...</w:t>
      </w:r>
      <w:r w:rsidR="0018731C" w:rsidRPr="0081326E">
        <w:rPr>
          <w:rFonts w:ascii="Times New Roman" w:hAnsi="Times New Roman" w:cs="Times New Roman"/>
          <w:sz w:val="28"/>
          <w:szCs w:val="28"/>
          <w:lang w:val="uk-UA"/>
        </w:rPr>
        <w:t>..2</w:t>
      </w:r>
      <w:r w:rsidR="008852F9" w:rsidRPr="008852F9">
        <w:rPr>
          <w:rFonts w:ascii="Times New Roman" w:hAnsi="Times New Roman" w:cs="Times New Roman"/>
          <w:sz w:val="28"/>
          <w:szCs w:val="28"/>
        </w:rPr>
        <w:t>8</w:t>
      </w:r>
    </w:p>
    <w:p w:rsidR="000C5582" w:rsidRDefault="000C5582" w:rsidP="008852F9">
      <w:pPr>
        <w:pStyle w:val="a4"/>
        <w:numPr>
          <w:ilvl w:val="1"/>
          <w:numId w:val="16"/>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Активізація Євроатлантичного напрямку 2004-2014 рр.: державні програми та інформаційний простір…………………………………………</w:t>
      </w:r>
      <w:r w:rsidR="0018731C">
        <w:rPr>
          <w:rFonts w:ascii="Times New Roman" w:hAnsi="Times New Roman" w:cs="Times New Roman"/>
          <w:sz w:val="28"/>
          <w:szCs w:val="28"/>
          <w:lang w:val="uk-UA"/>
        </w:rPr>
        <w:t>…2</w:t>
      </w:r>
      <w:r w:rsidR="008852F9" w:rsidRPr="008852F9">
        <w:rPr>
          <w:rFonts w:ascii="Times New Roman" w:hAnsi="Times New Roman" w:cs="Times New Roman"/>
          <w:sz w:val="28"/>
          <w:szCs w:val="28"/>
        </w:rPr>
        <w:t>8</w:t>
      </w:r>
    </w:p>
    <w:p w:rsidR="0081326E" w:rsidRPr="0081326E" w:rsidRDefault="000C5582" w:rsidP="008852F9">
      <w:pPr>
        <w:pStyle w:val="a4"/>
        <w:numPr>
          <w:ilvl w:val="1"/>
          <w:numId w:val="16"/>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Міфи та стереотипи</w:t>
      </w:r>
      <w:r w:rsidR="00D5315B">
        <w:rPr>
          <w:rFonts w:ascii="Times New Roman" w:hAnsi="Times New Roman" w:cs="Times New Roman"/>
          <w:sz w:val="28"/>
          <w:szCs w:val="28"/>
          <w:lang w:val="uk-UA"/>
        </w:rPr>
        <w:t xml:space="preserve"> щодо НАТО</w:t>
      </w:r>
      <w:r>
        <w:rPr>
          <w:rFonts w:ascii="Times New Roman" w:hAnsi="Times New Roman" w:cs="Times New Roman"/>
          <w:sz w:val="28"/>
          <w:szCs w:val="28"/>
          <w:lang w:val="uk-UA"/>
        </w:rPr>
        <w:t xml:space="preserve">, як інструмент інформаційної атаки </w:t>
      </w:r>
      <w:r w:rsidR="00D5315B">
        <w:rPr>
          <w:rFonts w:ascii="Times New Roman" w:hAnsi="Times New Roman" w:cs="Times New Roman"/>
          <w:sz w:val="28"/>
          <w:szCs w:val="28"/>
          <w:lang w:val="uk-UA"/>
        </w:rPr>
        <w:t>на населення України</w:t>
      </w:r>
      <w:r>
        <w:rPr>
          <w:rFonts w:ascii="Times New Roman" w:hAnsi="Times New Roman" w:cs="Times New Roman"/>
          <w:sz w:val="28"/>
          <w:szCs w:val="28"/>
          <w:lang w:val="uk-UA"/>
        </w:rPr>
        <w:t>………………………………………</w:t>
      </w:r>
      <w:r w:rsidR="0018731C">
        <w:rPr>
          <w:rFonts w:ascii="Times New Roman" w:hAnsi="Times New Roman" w:cs="Times New Roman"/>
          <w:sz w:val="28"/>
          <w:szCs w:val="28"/>
          <w:lang w:val="uk-UA"/>
        </w:rPr>
        <w:t>……………</w:t>
      </w:r>
      <w:r>
        <w:rPr>
          <w:rFonts w:ascii="Times New Roman" w:hAnsi="Times New Roman" w:cs="Times New Roman"/>
          <w:sz w:val="28"/>
          <w:szCs w:val="28"/>
          <w:lang w:val="uk-UA"/>
        </w:rPr>
        <w:t>.</w:t>
      </w:r>
      <w:r w:rsidR="0018731C">
        <w:rPr>
          <w:rFonts w:ascii="Times New Roman" w:hAnsi="Times New Roman" w:cs="Times New Roman"/>
          <w:sz w:val="28"/>
          <w:szCs w:val="28"/>
          <w:lang w:val="uk-UA"/>
        </w:rPr>
        <w:t>3</w:t>
      </w:r>
      <w:r w:rsidR="008852F9" w:rsidRPr="008852F9">
        <w:rPr>
          <w:rFonts w:ascii="Times New Roman" w:hAnsi="Times New Roman" w:cs="Times New Roman"/>
          <w:sz w:val="28"/>
          <w:szCs w:val="28"/>
        </w:rPr>
        <w:t>9</w:t>
      </w:r>
    </w:p>
    <w:p w:rsidR="0081326E" w:rsidRPr="0081326E" w:rsidRDefault="0081326E" w:rsidP="008852F9">
      <w:pPr>
        <w:pStyle w:val="a4"/>
        <w:spacing w:line="360" w:lineRule="auto"/>
        <w:ind w:firstLine="709"/>
        <w:rPr>
          <w:rFonts w:ascii="Times New Roman" w:hAnsi="Times New Roman" w:cs="Times New Roman"/>
          <w:b/>
          <w:sz w:val="28"/>
          <w:szCs w:val="28"/>
          <w:lang w:val="uk-UA"/>
        </w:rPr>
      </w:pPr>
      <w:r w:rsidRPr="0081326E">
        <w:rPr>
          <w:rFonts w:ascii="Times New Roman" w:hAnsi="Times New Roman" w:cs="Times New Roman"/>
          <w:b/>
          <w:sz w:val="28"/>
          <w:szCs w:val="28"/>
        </w:rPr>
        <w:t>РОЗД</w:t>
      </w:r>
      <w:r w:rsidRPr="0081326E">
        <w:rPr>
          <w:rFonts w:ascii="Times New Roman" w:hAnsi="Times New Roman" w:cs="Times New Roman"/>
          <w:b/>
          <w:sz w:val="28"/>
          <w:szCs w:val="28"/>
          <w:lang w:val="uk-UA"/>
        </w:rPr>
        <w:t>І</w:t>
      </w:r>
      <w:r w:rsidRPr="0081326E">
        <w:rPr>
          <w:rFonts w:ascii="Times New Roman" w:hAnsi="Times New Roman" w:cs="Times New Roman"/>
          <w:b/>
          <w:sz w:val="28"/>
          <w:szCs w:val="28"/>
        </w:rPr>
        <w:t xml:space="preserve">Л </w:t>
      </w:r>
      <w:r>
        <w:rPr>
          <w:rFonts w:ascii="Times New Roman" w:hAnsi="Times New Roman" w:cs="Times New Roman"/>
          <w:b/>
          <w:sz w:val="28"/>
          <w:szCs w:val="28"/>
          <w:lang w:val="uk-UA"/>
        </w:rPr>
        <w:t>3</w:t>
      </w:r>
    </w:p>
    <w:p w:rsidR="006C057C" w:rsidRPr="008852F9" w:rsidRDefault="005E000A" w:rsidP="008852F9">
      <w:pPr>
        <w:pStyle w:val="a4"/>
        <w:spacing w:line="360" w:lineRule="auto"/>
        <w:ind w:firstLine="709"/>
        <w:jc w:val="both"/>
        <w:rPr>
          <w:rFonts w:ascii="Times New Roman" w:hAnsi="Times New Roman" w:cs="Times New Roman"/>
          <w:sz w:val="28"/>
          <w:szCs w:val="28"/>
        </w:rPr>
      </w:pPr>
      <w:r w:rsidRPr="0018731C">
        <w:rPr>
          <w:rFonts w:ascii="Times New Roman" w:hAnsi="Times New Roman" w:cs="Times New Roman"/>
          <w:b/>
          <w:sz w:val="28"/>
          <w:szCs w:val="28"/>
        </w:rPr>
        <w:t>ДЕРЖАВНА ПОЛ</w:t>
      </w:r>
      <w:r w:rsidRPr="0018731C">
        <w:rPr>
          <w:rFonts w:ascii="Times New Roman" w:hAnsi="Times New Roman" w:cs="Times New Roman"/>
          <w:b/>
          <w:sz w:val="28"/>
          <w:szCs w:val="28"/>
          <w:lang w:val="uk-UA"/>
        </w:rPr>
        <w:t>І</w:t>
      </w:r>
      <w:r w:rsidRPr="0018731C">
        <w:rPr>
          <w:rFonts w:ascii="Times New Roman" w:hAnsi="Times New Roman" w:cs="Times New Roman"/>
          <w:b/>
          <w:sz w:val="28"/>
          <w:szCs w:val="28"/>
        </w:rPr>
        <w:t xml:space="preserve">ТИКА </w:t>
      </w:r>
      <w:r w:rsidRPr="0018731C">
        <w:rPr>
          <w:rFonts w:ascii="Times New Roman" w:hAnsi="Times New Roman" w:cs="Times New Roman"/>
          <w:b/>
          <w:sz w:val="28"/>
          <w:szCs w:val="28"/>
          <w:lang w:val="uk-UA"/>
        </w:rPr>
        <w:t>ЩОДО</w:t>
      </w:r>
      <w:r w:rsidRPr="0018731C">
        <w:rPr>
          <w:rFonts w:ascii="Times New Roman" w:hAnsi="Times New Roman" w:cs="Times New Roman"/>
          <w:b/>
          <w:sz w:val="28"/>
          <w:szCs w:val="28"/>
        </w:rPr>
        <w:t xml:space="preserve"> </w:t>
      </w:r>
      <w:r w:rsidRPr="0018731C">
        <w:rPr>
          <w:rFonts w:ascii="Times New Roman" w:hAnsi="Times New Roman" w:cs="Times New Roman"/>
          <w:b/>
          <w:sz w:val="28"/>
          <w:szCs w:val="28"/>
          <w:lang w:val="uk-UA"/>
        </w:rPr>
        <w:t>ФОРМУВАННЯ ПОЗИТИВНОГО СТАВЛЕННЯ НАСЕЛЕННЯ ДО ВСТУПУ УКРАЇНИ В НАТО</w:t>
      </w:r>
      <w:r w:rsidRPr="0018731C">
        <w:rPr>
          <w:rFonts w:ascii="Times New Roman" w:hAnsi="Times New Roman" w:cs="Times New Roman"/>
          <w:b/>
          <w:sz w:val="28"/>
          <w:szCs w:val="28"/>
        </w:rPr>
        <w:t xml:space="preserve"> </w:t>
      </w:r>
      <w:r w:rsidRPr="0018731C">
        <w:rPr>
          <w:rFonts w:ascii="Times New Roman" w:hAnsi="Times New Roman" w:cs="Times New Roman"/>
          <w:b/>
          <w:sz w:val="28"/>
          <w:szCs w:val="28"/>
          <w:lang w:val="uk-UA"/>
        </w:rPr>
        <w:t>В УМОВАХ РОСІЙСЬКОЇ АГРЕСІЇ</w:t>
      </w:r>
      <w:r w:rsidR="0018731C">
        <w:rPr>
          <w:rFonts w:ascii="Times New Roman" w:hAnsi="Times New Roman" w:cs="Times New Roman"/>
          <w:b/>
          <w:sz w:val="28"/>
          <w:szCs w:val="28"/>
          <w:lang w:val="uk-UA"/>
        </w:rPr>
        <w:t xml:space="preserve"> (2014-2021 РР.)</w:t>
      </w:r>
      <w:r w:rsidR="0018731C" w:rsidRPr="00094D30">
        <w:rPr>
          <w:rFonts w:ascii="Times New Roman" w:hAnsi="Times New Roman" w:cs="Times New Roman"/>
          <w:sz w:val="28"/>
          <w:szCs w:val="28"/>
          <w:lang w:val="uk-UA"/>
        </w:rPr>
        <w:t>…………..</w:t>
      </w:r>
      <w:r w:rsidR="008852F9" w:rsidRPr="008852F9">
        <w:rPr>
          <w:rFonts w:ascii="Times New Roman" w:hAnsi="Times New Roman" w:cs="Times New Roman"/>
          <w:sz w:val="28"/>
          <w:szCs w:val="28"/>
        </w:rPr>
        <w:t>52</w:t>
      </w:r>
    </w:p>
    <w:p w:rsidR="0018731C" w:rsidRPr="008852F9" w:rsidRDefault="0018731C" w:rsidP="008852F9">
      <w:pPr>
        <w:pStyle w:val="a4"/>
        <w:spacing w:line="360" w:lineRule="auto"/>
        <w:ind w:firstLine="709"/>
        <w:jc w:val="both"/>
        <w:rPr>
          <w:rFonts w:ascii="Times New Roman" w:hAnsi="Times New Roman" w:cs="Times New Roman"/>
          <w:b/>
          <w:sz w:val="28"/>
          <w:szCs w:val="28"/>
        </w:rPr>
      </w:pPr>
      <w:r w:rsidRPr="00094D30">
        <w:rPr>
          <w:rFonts w:ascii="Times New Roman" w:hAnsi="Times New Roman" w:cs="Times New Roman"/>
          <w:sz w:val="28"/>
          <w:szCs w:val="28"/>
          <w:lang w:val="uk-UA"/>
        </w:rPr>
        <w:t xml:space="preserve">3.1 </w:t>
      </w:r>
      <w:r w:rsidR="00094D30" w:rsidRPr="00094D30">
        <w:rPr>
          <w:rFonts w:ascii="Times New Roman" w:hAnsi="Times New Roman" w:cs="Times New Roman"/>
          <w:sz w:val="28"/>
          <w:szCs w:val="28"/>
          <w:lang w:val="uk-UA"/>
        </w:rPr>
        <w:t>Політична складова в умовах збройної агресії зі сторони Російської Федерації</w:t>
      </w:r>
      <w:r w:rsidR="00094D30">
        <w:rPr>
          <w:rFonts w:ascii="Times New Roman" w:hAnsi="Times New Roman" w:cs="Times New Roman"/>
          <w:sz w:val="28"/>
          <w:szCs w:val="28"/>
          <w:lang w:val="uk-UA"/>
        </w:rPr>
        <w:t>…………………………………………………………………………</w:t>
      </w:r>
      <w:r w:rsidR="008852F9" w:rsidRPr="008852F9">
        <w:rPr>
          <w:rFonts w:ascii="Times New Roman" w:hAnsi="Times New Roman" w:cs="Times New Roman"/>
          <w:sz w:val="28"/>
          <w:szCs w:val="28"/>
        </w:rPr>
        <w:t>52</w:t>
      </w:r>
    </w:p>
    <w:p w:rsidR="0081326E" w:rsidRPr="008852F9" w:rsidRDefault="0018731C" w:rsidP="008852F9">
      <w:pPr>
        <w:pStyle w:val="a4"/>
        <w:spacing w:line="360" w:lineRule="auto"/>
        <w:ind w:firstLine="709"/>
        <w:jc w:val="both"/>
        <w:rPr>
          <w:rFonts w:ascii="Times New Roman" w:hAnsi="Times New Roman" w:cs="Times New Roman"/>
          <w:sz w:val="28"/>
          <w:szCs w:val="28"/>
        </w:rPr>
      </w:pPr>
      <w:r w:rsidRPr="00094D30">
        <w:rPr>
          <w:rFonts w:ascii="Times New Roman" w:hAnsi="Times New Roman" w:cs="Times New Roman"/>
          <w:sz w:val="28"/>
          <w:szCs w:val="28"/>
          <w:lang w:val="uk-UA"/>
        </w:rPr>
        <w:t>3.2</w:t>
      </w:r>
      <w:r w:rsidR="002E7509" w:rsidRPr="00094D30">
        <w:rPr>
          <w:rFonts w:ascii="Times New Roman" w:hAnsi="Times New Roman" w:cs="Times New Roman"/>
          <w:sz w:val="28"/>
          <w:szCs w:val="28"/>
          <w:lang w:val="uk-UA"/>
        </w:rPr>
        <w:t xml:space="preserve"> Трансформація громадської думки під впливом </w:t>
      </w:r>
      <w:r w:rsidR="00094D30" w:rsidRPr="00094D30">
        <w:rPr>
          <w:rFonts w:ascii="Times New Roman" w:hAnsi="Times New Roman" w:cs="Times New Roman"/>
          <w:sz w:val="28"/>
          <w:szCs w:val="28"/>
          <w:lang w:val="uk-UA"/>
        </w:rPr>
        <w:t>російської агресії……</w:t>
      </w:r>
      <w:r w:rsidR="00094D30">
        <w:rPr>
          <w:rFonts w:ascii="Times New Roman" w:hAnsi="Times New Roman" w:cs="Times New Roman"/>
          <w:sz w:val="28"/>
          <w:szCs w:val="28"/>
          <w:lang w:val="uk-UA"/>
        </w:rPr>
        <w:t>..</w:t>
      </w:r>
      <w:r w:rsidR="007E51A8">
        <w:rPr>
          <w:rFonts w:ascii="Times New Roman" w:hAnsi="Times New Roman" w:cs="Times New Roman"/>
          <w:sz w:val="28"/>
          <w:szCs w:val="28"/>
          <w:lang w:val="uk-UA"/>
        </w:rPr>
        <w:t>..........................................................................................................</w:t>
      </w:r>
      <w:r w:rsidR="00094D30">
        <w:rPr>
          <w:rFonts w:ascii="Times New Roman" w:hAnsi="Times New Roman" w:cs="Times New Roman"/>
          <w:sz w:val="28"/>
          <w:szCs w:val="28"/>
          <w:lang w:val="uk-UA"/>
        </w:rPr>
        <w:t>.</w:t>
      </w:r>
      <w:r w:rsidR="008852F9" w:rsidRPr="008852F9">
        <w:rPr>
          <w:rFonts w:ascii="Times New Roman" w:hAnsi="Times New Roman" w:cs="Times New Roman"/>
          <w:sz w:val="28"/>
          <w:szCs w:val="28"/>
        </w:rPr>
        <w:t>65</w:t>
      </w:r>
    </w:p>
    <w:p w:rsidR="0018731C" w:rsidRPr="008852F9" w:rsidRDefault="0018731C" w:rsidP="008852F9">
      <w:pPr>
        <w:pStyle w:val="a4"/>
        <w:spacing w:line="360" w:lineRule="auto"/>
        <w:ind w:firstLine="709"/>
        <w:jc w:val="both"/>
        <w:rPr>
          <w:rFonts w:ascii="Times New Roman" w:hAnsi="Times New Roman" w:cs="Times New Roman"/>
          <w:sz w:val="28"/>
          <w:szCs w:val="28"/>
          <w:lang w:val="en-US"/>
        </w:rPr>
      </w:pPr>
      <w:r w:rsidRPr="00094D30">
        <w:rPr>
          <w:rFonts w:ascii="Times New Roman" w:hAnsi="Times New Roman" w:cs="Times New Roman"/>
          <w:b/>
          <w:sz w:val="28"/>
          <w:szCs w:val="28"/>
          <w:lang w:val="uk-UA"/>
        </w:rPr>
        <w:t>ВИСНОВК</w:t>
      </w:r>
      <w:r w:rsidR="0081326E">
        <w:rPr>
          <w:rFonts w:ascii="Times New Roman" w:hAnsi="Times New Roman" w:cs="Times New Roman"/>
          <w:b/>
          <w:sz w:val="28"/>
          <w:szCs w:val="28"/>
          <w:lang w:val="uk-UA"/>
        </w:rPr>
        <w:t>И</w:t>
      </w:r>
      <w:r w:rsidRPr="00094D30">
        <w:rPr>
          <w:rFonts w:ascii="Times New Roman" w:hAnsi="Times New Roman" w:cs="Times New Roman"/>
          <w:sz w:val="28"/>
          <w:szCs w:val="28"/>
          <w:lang w:val="uk-UA"/>
        </w:rPr>
        <w:t>……………………………………………………………</w:t>
      </w:r>
      <w:r w:rsidR="007E51A8">
        <w:rPr>
          <w:rFonts w:ascii="Times New Roman" w:hAnsi="Times New Roman" w:cs="Times New Roman"/>
          <w:sz w:val="28"/>
          <w:szCs w:val="28"/>
          <w:lang w:val="uk-UA"/>
        </w:rPr>
        <w:t>...</w:t>
      </w:r>
      <w:r w:rsidR="008852F9">
        <w:rPr>
          <w:rFonts w:ascii="Times New Roman" w:hAnsi="Times New Roman" w:cs="Times New Roman"/>
          <w:sz w:val="28"/>
          <w:szCs w:val="28"/>
          <w:lang w:val="en-US"/>
        </w:rPr>
        <w:t>73</w:t>
      </w:r>
    </w:p>
    <w:p w:rsidR="00445AA6" w:rsidRPr="008852F9" w:rsidRDefault="00445AA6" w:rsidP="008852F9">
      <w:pPr>
        <w:pStyle w:val="a4"/>
        <w:spacing w:line="360" w:lineRule="auto"/>
        <w:ind w:firstLine="709"/>
        <w:jc w:val="both"/>
        <w:rPr>
          <w:rFonts w:ascii="Times New Roman" w:hAnsi="Times New Roman" w:cs="Times New Roman"/>
          <w:sz w:val="28"/>
          <w:szCs w:val="28"/>
          <w:lang w:val="en-US"/>
        </w:rPr>
      </w:pPr>
      <w:r w:rsidRPr="00094D30">
        <w:rPr>
          <w:rFonts w:ascii="Times New Roman" w:hAnsi="Times New Roman" w:cs="Times New Roman"/>
          <w:b/>
          <w:sz w:val="28"/>
          <w:szCs w:val="28"/>
        </w:rPr>
        <w:t>СПИСОК ВИКОРИСТАНИХ ДЖЕРЕЛ</w:t>
      </w:r>
      <w:r w:rsidR="007E51A8">
        <w:rPr>
          <w:rFonts w:ascii="Times New Roman" w:hAnsi="Times New Roman" w:cs="Times New Roman"/>
          <w:sz w:val="28"/>
          <w:szCs w:val="28"/>
          <w:lang w:val="uk-UA"/>
        </w:rPr>
        <w:t>……………………………..</w:t>
      </w:r>
      <w:r w:rsidR="008852F9">
        <w:rPr>
          <w:rFonts w:ascii="Times New Roman" w:hAnsi="Times New Roman" w:cs="Times New Roman"/>
          <w:sz w:val="28"/>
          <w:szCs w:val="28"/>
          <w:lang w:val="en-US"/>
        </w:rPr>
        <w:t>76</w:t>
      </w:r>
    </w:p>
    <w:p w:rsidR="009B1015" w:rsidRDefault="009B1015" w:rsidP="008852F9">
      <w:pPr>
        <w:pStyle w:val="a4"/>
        <w:spacing w:line="360" w:lineRule="auto"/>
        <w:ind w:firstLine="709"/>
        <w:jc w:val="center"/>
        <w:rPr>
          <w:rFonts w:ascii="Times New Roman" w:hAnsi="Times New Roman" w:cs="Times New Roman"/>
          <w:sz w:val="28"/>
          <w:szCs w:val="28"/>
          <w:lang w:val="uk-UA"/>
        </w:rPr>
      </w:pPr>
    </w:p>
    <w:p w:rsidR="009B1015" w:rsidRDefault="009B1015" w:rsidP="008852F9">
      <w:pPr>
        <w:pStyle w:val="a4"/>
        <w:spacing w:line="360" w:lineRule="auto"/>
        <w:ind w:firstLine="709"/>
        <w:jc w:val="center"/>
        <w:rPr>
          <w:rFonts w:ascii="Times New Roman" w:hAnsi="Times New Roman" w:cs="Times New Roman"/>
          <w:sz w:val="28"/>
          <w:szCs w:val="28"/>
          <w:lang w:val="uk-UA"/>
        </w:rPr>
      </w:pPr>
    </w:p>
    <w:p w:rsidR="009B1015" w:rsidRDefault="009B1015" w:rsidP="008852F9">
      <w:pPr>
        <w:pStyle w:val="a4"/>
        <w:spacing w:line="360" w:lineRule="auto"/>
        <w:ind w:firstLine="709"/>
        <w:jc w:val="center"/>
        <w:rPr>
          <w:rFonts w:ascii="Times New Roman" w:hAnsi="Times New Roman" w:cs="Times New Roman"/>
          <w:sz w:val="28"/>
          <w:szCs w:val="28"/>
          <w:lang w:val="uk-UA"/>
        </w:rPr>
      </w:pPr>
    </w:p>
    <w:p w:rsidR="009B1015" w:rsidRDefault="009B1015" w:rsidP="008852F9">
      <w:pPr>
        <w:pStyle w:val="a4"/>
        <w:spacing w:line="360" w:lineRule="auto"/>
        <w:ind w:firstLine="709"/>
        <w:jc w:val="center"/>
        <w:rPr>
          <w:rFonts w:ascii="Times New Roman" w:hAnsi="Times New Roman" w:cs="Times New Roman"/>
          <w:sz w:val="28"/>
          <w:szCs w:val="28"/>
          <w:lang w:val="uk-UA"/>
        </w:rPr>
      </w:pPr>
    </w:p>
    <w:p w:rsidR="00402F4D" w:rsidRPr="008852F9" w:rsidRDefault="00402F4D" w:rsidP="008852F9">
      <w:pPr>
        <w:pStyle w:val="a4"/>
        <w:spacing w:line="360" w:lineRule="auto"/>
        <w:ind w:firstLine="709"/>
        <w:jc w:val="center"/>
        <w:rPr>
          <w:rFonts w:ascii="Times New Roman" w:hAnsi="Times New Roman" w:cs="Times New Roman"/>
          <w:b/>
          <w:sz w:val="28"/>
          <w:szCs w:val="28"/>
          <w:lang w:val="en-US"/>
        </w:rPr>
      </w:pPr>
      <w:r w:rsidRPr="006C057C">
        <w:rPr>
          <w:rFonts w:ascii="Times New Roman" w:hAnsi="Times New Roman" w:cs="Times New Roman"/>
          <w:b/>
          <w:sz w:val="28"/>
          <w:szCs w:val="28"/>
          <w:lang w:val="uk-UA"/>
        </w:rPr>
        <w:lastRenderedPageBreak/>
        <w:t>ВСТУП</w:t>
      </w:r>
    </w:p>
    <w:p w:rsidR="00027EC8" w:rsidRPr="00402F4D" w:rsidRDefault="00402F4D" w:rsidP="008852F9">
      <w:pPr>
        <w:pStyle w:val="a4"/>
        <w:spacing w:line="360" w:lineRule="auto"/>
        <w:ind w:firstLine="709"/>
        <w:jc w:val="both"/>
        <w:rPr>
          <w:rFonts w:ascii="Times New Roman" w:hAnsi="Times New Roman" w:cs="Times New Roman"/>
          <w:sz w:val="28"/>
          <w:szCs w:val="28"/>
          <w:lang w:val="uk-UA"/>
        </w:rPr>
      </w:pPr>
      <w:r w:rsidRPr="00402F4D">
        <w:rPr>
          <w:rFonts w:ascii="Times New Roman" w:hAnsi="Times New Roman" w:cs="Times New Roman"/>
          <w:b/>
          <w:sz w:val="28"/>
          <w:szCs w:val="28"/>
          <w:lang w:val="uk-UA"/>
        </w:rPr>
        <w:t xml:space="preserve">Актуальність теми. </w:t>
      </w:r>
      <w:r w:rsidR="00027EC8" w:rsidRPr="00402F4D">
        <w:rPr>
          <w:rFonts w:ascii="Times New Roman" w:hAnsi="Times New Roman" w:cs="Times New Roman"/>
          <w:sz w:val="28"/>
          <w:szCs w:val="28"/>
          <w:lang w:val="uk-UA"/>
        </w:rPr>
        <w:t xml:space="preserve">Агресія Російської Федерації проти України, незаконна анексія нею Автономної Республіки Крим, ведення проти нашої держави так званої «гібридної війни», військове втручання в східних регіонах України, постійний військовий, політичний, економічний та інформаційний тиск з боку Росії зумовлюють необхідність пошуку більш ефективних гарантій незалежності, суверенітету, безпеки і територіальної цілісності України. </w:t>
      </w:r>
    </w:p>
    <w:p w:rsidR="00541241" w:rsidRPr="00402F4D" w:rsidRDefault="00541241" w:rsidP="008852F9">
      <w:pPr>
        <w:pStyle w:val="a4"/>
        <w:spacing w:line="360" w:lineRule="auto"/>
        <w:ind w:firstLine="709"/>
        <w:jc w:val="both"/>
        <w:rPr>
          <w:rFonts w:ascii="Times New Roman" w:hAnsi="Times New Roman" w:cs="Times New Roman"/>
          <w:sz w:val="28"/>
          <w:szCs w:val="28"/>
          <w:lang w:val="uk-UA"/>
        </w:rPr>
      </w:pPr>
      <w:r w:rsidRPr="00402F4D">
        <w:rPr>
          <w:rFonts w:ascii="Times New Roman" w:hAnsi="Times New Roman" w:cs="Times New Roman"/>
          <w:sz w:val="28"/>
          <w:szCs w:val="28"/>
          <w:lang w:val="uk-UA"/>
        </w:rPr>
        <w:t>За нинішніх умов, взаємодія нашої держави з НАТО підпорядковується насамперед потребам максимального зміцнення обороноздатності Української держави, що дасть можливість у майбутньому відповідати критеріям, необхідним для приєднання до НАТ</w:t>
      </w:r>
      <w:r w:rsidRPr="00402F4D">
        <w:rPr>
          <w:rFonts w:ascii="Times New Roman" w:hAnsi="Times New Roman" w:cs="Times New Roman"/>
          <w:sz w:val="28"/>
          <w:szCs w:val="28"/>
        </w:rPr>
        <w:t>O</w:t>
      </w:r>
      <w:r w:rsidRPr="00402F4D">
        <w:rPr>
          <w:rFonts w:ascii="Times New Roman" w:hAnsi="Times New Roman" w:cs="Times New Roman"/>
          <w:sz w:val="28"/>
          <w:szCs w:val="28"/>
          <w:lang w:val="uk-UA"/>
        </w:rPr>
        <w:t>.</w:t>
      </w:r>
    </w:p>
    <w:p w:rsidR="00402F4D" w:rsidRPr="00402F4D" w:rsidRDefault="00402F4D" w:rsidP="008852F9">
      <w:pPr>
        <w:pStyle w:val="a4"/>
        <w:spacing w:line="360" w:lineRule="auto"/>
        <w:ind w:firstLine="709"/>
        <w:jc w:val="both"/>
        <w:rPr>
          <w:rStyle w:val="a3"/>
          <w:rFonts w:ascii="Times New Roman" w:hAnsi="Times New Roman" w:cs="Times New Roman"/>
          <w:b w:val="0"/>
          <w:bCs w:val="0"/>
          <w:sz w:val="28"/>
          <w:szCs w:val="28"/>
          <w:bdr w:val="none" w:sz="0" w:space="0" w:color="auto" w:frame="1"/>
          <w:shd w:val="clear" w:color="auto" w:fill="FFFFFF"/>
        </w:rPr>
      </w:pPr>
      <w:r w:rsidRPr="00402F4D">
        <w:rPr>
          <w:rStyle w:val="a3"/>
          <w:rFonts w:ascii="Times New Roman" w:hAnsi="Times New Roman" w:cs="Times New Roman"/>
          <w:b w:val="0"/>
          <w:bCs w:val="0"/>
          <w:sz w:val="28"/>
          <w:szCs w:val="28"/>
          <w:bdr w:val="none" w:sz="0" w:space="0" w:color="auto" w:frame="1"/>
          <w:shd w:val="clear" w:color="auto" w:fill="FFFFFF"/>
        </w:rPr>
        <w:t>Україна цьогоріч активно розробляє плани щодо  просування членства в НАТО. Президент Володимир Зеленський підписав рішення РНБО про посилення заходів для інтеграції України в Альянс. Цікаво, наскільки самі українці поділяють зусилля влади в цьому напрямку. </w:t>
      </w:r>
    </w:p>
    <w:p w:rsidR="00402F4D" w:rsidRPr="00402F4D" w:rsidRDefault="00402F4D" w:rsidP="008852F9">
      <w:pPr>
        <w:pStyle w:val="a4"/>
        <w:spacing w:line="360" w:lineRule="auto"/>
        <w:ind w:firstLine="709"/>
        <w:jc w:val="both"/>
        <w:rPr>
          <w:rFonts w:ascii="Times New Roman" w:hAnsi="Times New Roman" w:cs="Times New Roman"/>
          <w:sz w:val="28"/>
          <w:szCs w:val="28"/>
          <w:shd w:val="clear" w:color="auto" w:fill="FFFFFF"/>
          <w:lang w:val="uk-UA"/>
        </w:rPr>
      </w:pPr>
      <w:r w:rsidRPr="00402F4D">
        <w:rPr>
          <w:rFonts w:ascii="Times New Roman" w:hAnsi="Times New Roman" w:cs="Times New Roman"/>
          <w:sz w:val="28"/>
          <w:szCs w:val="28"/>
          <w:shd w:val="clear" w:color="auto" w:fill="FFFFFF"/>
        </w:rPr>
        <w:t>Уперше про бажання України вступити в НАТО заявив у 2002 році президент Леонід Кучма. Тоді ж РНБО ухвалила стратегію, яка позначила кінцевою метою євроінтеграційної політики України вступ до Альянсу.</w:t>
      </w:r>
      <w:r w:rsidRPr="00402F4D">
        <w:rPr>
          <w:rFonts w:ascii="Times New Roman" w:hAnsi="Times New Roman" w:cs="Times New Roman"/>
          <w:sz w:val="28"/>
          <w:szCs w:val="28"/>
          <w:shd w:val="clear" w:color="auto" w:fill="FFFFFF"/>
          <w:lang w:val="uk-UA"/>
        </w:rPr>
        <w:t xml:space="preserve">  </w:t>
      </w:r>
    </w:p>
    <w:p w:rsidR="00402F4D" w:rsidRPr="00402F4D" w:rsidRDefault="00402F4D" w:rsidP="008852F9">
      <w:pPr>
        <w:pStyle w:val="a4"/>
        <w:spacing w:line="360" w:lineRule="auto"/>
        <w:ind w:firstLine="709"/>
        <w:jc w:val="both"/>
        <w:rPr>
          <w:rFonts w:ascii="Times New Roman" w:hAnsi="Times New Roman" w:cs="Times New Roman"/>
          <w:sz w:val="28"/>
          <w:szCs w:val="28"/>
          <w:shd w:val="clear" w:color="auto" w:fill="FFFFFF"/>
          <w:lang w:val="uk-UA"/>
        </w:rPr>
      </w:pPr>
      <w:r w:rsidRPr="00402F4D">
        <w:rPr>
          <w:rFonts w:ascii="Times New Roman" w:hAnsi="Times New Roman" w:cs="Times New Roman"/>
          <w:sz w:val="28"/>
          <w:szCs w:val="28"/>
          <w:shd w:val="clear" w:color="auto" w:fill="FFFFFF"/>
        </w:rPr>
        <w:t>Після початку російської агресії на Донбасі і анексії Криму підтримка членства в НАТО серед населення зросла. </w:t>
      </w:r>
    </w:p>
    <w:p w:rsidR="00402F4D" w:rsidRPr="00402F4D" w:rsidRDefault="00402F4D" w:rsidP="008852F9">
      <w:pPr>
        <w:pStyle w:val="a4"/>
        <w:spacing w:line="360" w:lineRule="auto"/>
        <w:ind w:firstLine="709"/>
        <w:jc w:val="both"/>
        <w:rPr>
          <w:rFonts w:ascii="Times New Roman" w:hAnsi="Times New Roman" w:cs="Times New Roman"/>
          <w:sz w:val="28"/>
          <w:szCs w:val="28"/>
        </w:rPr>
      </w:pPr>
      <w:r w:rsidRPr="00402F4D">
        <w:rPr>
          <w:rFonts w:ascii="Times New Roman" w:hAnsi="Times New Roman" w:cs="Times New Roman"/>
          <w:sz w:val="28"/>
          <w:szCs w:val="28"/>
        </w:rPr>
        <w:t>У 2019 році 40,1% опитаних виступили «за» членство в НАТО, 31,5% – «проти». У 2020 році таких було 43,5% і 31,3% відповідно.</w:t>
      </w:r>
    </w:p>
    <w:p w:rsidR="00402F4D" w:rsidRPr="00402F4D" w:rsidRDefault="00402F4D" w:rsidP="008852F9">
      <w:pPr>
        <w:pStyle w:val="a4"/>
        <w:spacing w:line="360" w:lineRule="auto"/>
        <w:ind w:firstLine="709"/>
        <w:jc w:val="both"/>
        <w:rPr>
          <w:rFonts w:ascii="Times New Roman" w:hAnsi="Times New Roman" w:cs="Times New Roman"/>
          <w:sz w:val="28"/>
          <w:szCs w:val="28"/>
        </w:rPr>
      </w:pPr>
      <w:r w:rsidRPr="00402F4D">
        <w:rPr>
          <w:rFonts w:ascii="Times New Roman" w:hAnsi="Times New Roman" w:cs="Times New Roman"/>
          <w:sz w:val="28"/>
          <w:szCs w:val="28"/>
        </w:rPr>
        <w:t>У цьому році, за даними опитування КМІС, підтримка НАТО серед українців повернулася на рівень 2014 року: 47,8% – «за» членство, 24,3% – «проти».</w:t>
      </w:r>
    </w:p>
    <w:p w:rsidR="00402F4D" w:rsidRPr="00402F4D" w:rsidRDefault="00402F4D" w:rsidP="008852F9">
      <w:pPr>
        <w:pStyle w:val="a4"/>
        <w:spacing w:line="360" w:lineRule="auto"/>
        <w:ind w:firstLine="709"/>
        <w:jc w:val="both"/>
        <w:rPr>
          <w:rStyle w:val="a3"/>
          <w:rFonts w:ascii="Times New Roman" w:hAnsi="Times New Roman" w:cs="Times New Roman"/>
          <w:b w:val="0"/>
          <w:bCs w:val="0"/>
          <w:sz w:val="28"/>
          <w:szCs w:val="28"/>
          <w:lang w:val="uk-UA"/>
        </w:rPr>
      </w:pPr>
      <w:r w:rsidRPr="00402F4D">
        <w:rPr>
          <w:rFonts w:ascii="Times New Roman" w:hAnsi="Times New Roman" w:cs="Times New Roman"/>
          <w:sz w:val="28"/>
          <w:szCs w:val="28"/>
          <w:shd w:val="clear" w:color="auto" w:fill="FFFFFF"/>
          <w:lang w:val="uk-UA"/>
        </w:rPr>
        <w:t xml:space="preserve"> </w:t>
      </w:r>
      <w:r w:rsidRPr="00402F4D">
        <w:rPr>
          <w:rFonts w:ascii="Times New Roman" w:hAnsi="Times New Roman" w:cs="Times New Roman"/>
          <w:sz w:val="28"/>
          <w:szCs w:val="28"/>
          <w:lang w:val="uk-UA"/>
        </w:rPr>
        <w:t xml:space="preserve">Аналізуючи етапи взаємовідносин Україна-НАТО, пов’язані з прийняттям окремих політичних </w:t>
      </w:r>
      <w:r w:rsidR="000D7132">
        <w:rPr>
          <w:rFonts w:ascii="Times New Roman" w:hAnsi="Times New Roman" w:cs="Times New Roman"/>
          <w:sz w:val="28"/>
          <w:szCs w:val="28"/>
          <w:lang w:val="uk-UA"/>
        </w:rPr>
        <w:t>рішень</w:t>
      </w:r>
      <w:r w:rsidR="00DF428A">
        <w:rPr>
          <w:rFonts w:ascii="Times New Roman" w:hAnsi="Times New Roman" w:cs="Times New Roman"/>
          <w:sz w:val="28"/>
          <w:szCs w:val="28"/>
          <w:lang w:val="uk-UA"/>
        </w:rPr>
        <w:t xml:space="preserve"> </w:t>
      </w:r>
      <w:r w:rsidR="000D7132">
        <w:rPr>
          <w:rFonts w:ascii="Times New Roman" w:hAnsi="Times New Roman" w:cs="Times New Roman"/>
          <w:sz w:val="28"/>
          <w:szCs w:val="28"/>
          <w:lang w:val="uk-UA"/>
        </w:rPr>
        <w:t>щодо євроатлантичної інтеграції</w:t>
      </w:r>
      <w:r w:rsidR="00DF428A">
        <w:rPr>
          <w:rFonts w:ascii="Times New Roman" w:hAnsi="Times New Roman" w:cs="Times New Roman"/>
          <w:sz w:val="28"/>
          <w:szCs w:val="28"/>
          <w:lang w:val="uk-UA"/>
        </w:rPr>
        <w:t>,</w:t>
      </w:r>
      <w:r w:rsidR="003C6D11">
        <w:rPr>
          <w:rFonts w:ascii="Times New Roman" w:hAnsi="Times New Roman" w:cs="Times New Roman"/>
          <w:sz w:val="28"/>
          <w:szCs w:val="28"/>
          <w:lang w:val="uk-UA"/>
        </w:rPr>
        <w:t xml:space="preserve"> </w:t>
      </w:r>
      <w:r w:rsidRPr="00402F4D">
        <w:rPr>
          <w:rFonts w:ascii="Times New Roman" w:hAnsi="Times New Roman" w:cs="Times New Roman"/>
          <w:sz w:val="28"/>
          <w:szCs w:val="28"/>
          <w:lang w:val="uk-UA"/>
        </w:rPr>
        <w:t xml:space="preserve">доцільно розглянути результати цієї діяльності </w:t>
      </w:r>
      <w:r w:rsidR="00DF428A">
        <w:rPr>
          <w:rFonts w:ascii="Times New Roman" w:hAnsi="Times New Roman" w:cs="Times New Roman"/>
          <w:sz w:val="28"/>
          <w:szCs w:val="28"/>
          <w:lang w:val="uk-UA"/>
        </w:rPr>
        <w:t>та проаналізувати її вплив на населення України</w:t>
      </w:r>
      <w:r w:rsidRPr="00402F4D">
        <w:rPr>
          <w:rFonts w:ascii="Times New Roman" w:hAnsi="Times New Roman" w:cs="Times New Roman"/>
          <w:sz w:val="28"/>
          <w:szCs w:val="28"/>
          <w:lang w:val="uk-UA"/>
        </w:rPr>
        <w:t>.</w:t>
      </w:r>
      <w:r w:rsidR="00DF428A">
        <w:rPr>
          <w:rFonts w:ascii="Times New Roman" w:hAnsi="Times New Roman" w:cs="Times New Roman"/>
          <w:sz w:val="28"/>
          <w:szCs w:val="28"/>
          <w:lang w:val="uk-UA"/>
        </w:rPr>
        <w:t xml:space="preserve"> </w:t>
      </w:r>
    </w:p>
    <w:p w:rsidR="00B30C0C" w:rsidRPr="00480A4F" w:rsidRDefault="00B30C0C" w:rsidP="008852F9">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w:t>
      </w:r>
      <w:r w:rsidRPr="00480A4F">
        <w:rPr>
          <w:rFonts w:ascii="Times New Roman" w:hAnsi="Times New Roman" w:cs="Times New Roman"/>
          <w:sz w:val="28"/>
          <w:szCs w:val="28"/>
          <w:lang w:val="uk-UA"/>
        </w:rPr>
        <w:t xml:space="preserve">собливістю наукових підходів більшості вітчизняних та зарубіжних вчених від початку 1990-х рр. стало обґрунтування необхідності інтеграції України в євроатлантичну спільноту. Європейські та євроатлантичні прагнення були започатковані у працях М.Костомарова, М.Драгоманова, М.Грушевського, С.Рудницького, М.Міхновського, В.Липинського, О.Донцова, В.Вернадського, Ю.Липи, М.Хвильового, С.Єфремова та інших. </w:t>
      </w:r>
    </w:p>
    <w:p w:rsidR="00541241" w:rsidRPr="00B30C0C" w:rsidRDefault="00B30C0C" w:rsidP="008852F9">
      <w:pPr>
        <w:pStyle w:val="a4"/>
        <w:spacing w:line="360" w:lineRule="auto"/>
        <w:ind w:firstLine="709"/>
        <w:jc w:val="both"/>
        <w:rPr>
          <w:rFonts w:ascii="Times New Roman" w:hAnsi="Times New Roman" w:cs="Times New Roman"/>
          <w:sz w:val="28"/>
          <w:szCs w:val="28"/>
          <w:lang w:val="uk-UA"/>
        </w:rPr>
      </w:pPr>
      <w:r w:rsidRPr="00480A4F">
        <w:rPr>
          <w:rFonts w:ascii="Times New Roman" w:hAnsi="Times New Roman" w:cs="Times New Roman"/>
          <w:sz w:val="28"/>
          <w:szCs w:val="28"/>
          <w:lang w:val="uk-UA"/>
        </w:rPr>
        <w:t>Також варто згадати новітні українські геополітичні дослідження. До</w:t>
      </w:r>
      <w:r>
        <w:rPr>
          <w:rFonts w:ascii="Times New Roman" w:hAnsi="Times New Roman" w:cs="Times New Roman"/>
          <w:sz w:val="28"/>
          <w:szCs w:val="28"/>
          <w:lang w:val="uk-UA"/>
        </w:rPr>
        <w:t xml:space="preserve"> </w:t>
      </w:r>
      <w:r w:rsidRPr="00480A4F">
        <w:rPr>
          <w:rFonts w:ascii="Times New Roman" w:hAnsi="Times New Roman" w:cs="Times New Roman"/>
          <w:sz w:val="28"/>
          <w:szCs w:val="28"/>
          <w:lang w:val="uk-UA"/>
        </w:rPr>
        <w:t xml:space="preserve"> сучасної української геополітичної думки можна віднести </w:t>
      </w:r>
      <w:r>
        <w:rPr>
          <w:rFonts w:ascii="Times New Roman" w:hAnsi="Times New Roman" w:cs="Times New Roman"/>
          <w:sz w:val="28"/>
          <w:szCs w:val="28"/>
          <w:lang w:val="uk-UA"/>
        </w:rPr>
        <w:t xml:space="preserve">Н.Адріянову, І.Беззуб, </w:t>
      </w:r>
      <w:r w:rsidRPr="004F606C">
        <w:rPr>
          <w:rFonts w:ascii="Times New Roman" w:hAnsi="Times New Roman" w:cs="Times New Roman"/>
          <w:color w:val="000000"/>
          <w:sz w:val="28"/>
          <w:szCs w:val="28"/>
          <w:shd w:val="clear" w:color="auto" w:fill="FFFFFF"/>
          <w:lang w:val="uk-UA"/>
        </w:rPr>
        <w:t>Т</w:t>
      </w:r>
      <w:r>
        <w:rPr>
          <w:rFonts w:ascii="Times New Roman" w:hAnsi="Times New Roman" w:cs="Times New Roman"/>
          <w:color w:val="000000"/>
          <w:sz w:val="28"/>
          <w:szCs w:val="28"/>
          <w:shd w:val="clear" w:color="auto" w:fill="FFFFFF"/>
          <w:lang w:val="uk-UA"/>
        </w:rPr>
        <w:t>.</w:t>
      </w:r>
      <w:r w:rsidRPr="004F606C">
        <w:rPr>
          <w:rFonts w:ascii="Times New Roman" w:hAnsi="Times New Roman" w:cs="Times New Roman"/>
          <w:color w:val="000000"/>
          <w:sz w:val="28"/>
          <w:szCs w:val="28"/>
          <w:shd w:val="clear" w:color="auto" w:fill="FFFFFF"/>
          <w:lang w:val="uk-UA"/>
        </w:rPr>
        <w:t>Брежнєв</w:t>
      </w:r>
      <w:r>
        <w:rPr>
          <w:rFonts w:ascii="Times New Roman" w:hAnsi="Times New Roman" w:cs="Times New Roman"/>
          <w:color w:val="000000"/>
          <w:sz w:val="28"/>
          <w:szCs w:val="28"/>
          <w:shd w:val="clear" w:color="auto" w:fill="FFFFFF"/>
          <w:lang w:val="uk-UA"/>
        </w:rPr>
        <w:t>у, В.Галика,</w:t>
      </w:r>
      <w:r w:rsidRPr="004F606C">
        <w:rPr>
          <w:rFonts w:ascii="Times New Roman" w:hAnsi="Times New Roman" w:cs="Times New Roman"/>
          <w:color w:val="000000"/>
          <w:sz w:val="28"/>
          <w:szCs w:val="28"/>
          <w:shd w:val="clear" w:color="auto" w:fill="FFFFFF"/>
          <w:lang w:val="uk-UA"/>
        </w:rPr>
        <w:t xml:space="preserve"> С</w:t>
      </w:r>
      <w:r>
        <w:rPr>
          <w:rFonts w:ascii="Times New Roman" w:hAnsi="Times New Roman" w:cs="Times New Roman"/>
          <w:color w:val="000000"/>
          <w:sz w:val="28"/>
          <w:szCs w:val="28"/>
          <w:shd w:val="clear" w:color="auto" w:fill="FFFFFF"/>
          <w:lang w:val="uk-UA"/>
        </w:rPr>
        <w:t>.</w:t>
      </w:r>
      <w:r w:rsidRPr="004F606C">
        <w:rPr>
          <w:rFonts w:ascii="Times New Roman" w:hAnsi="Times New Roman" w:cs="Times New Roman"/>
          <w:color w:val="000000"/>
          <w:sz w:val="28"/>
          <w:szCs w:val="28"/>
          <w:shd w:val="clear" w:color="auto" w:fill="FFFFFF"/>
          <w:lang w:val="uk-UA"/>
        </w:rPr>
        <w:t>Герасимчук</w:t>
      </w:r>
      <w:r>
        <w:rPr>
          <w:rFonts w:ascii="Times New Roman" w:hAnsi="Times New Roman" w:cs="Times New Roman"/>
          <w:color w:val="000000"/>
          <w:sz w:val="28"/>
          <w:szCs w:val="28"/>
          <w:shd w:val="clear" w:color="auto" w:fill="FFFFFF"/>
          <w:lang w:val="uk-UA"/>
        </w:rPr>
        <w:t>а, Г. Диниса, Д.Дзвінчука,</w:t>
      </w:r>
      <w:r w:rsidRPr="004F606C">
        <w:rPr>
          <w:rFonts w:ascii="Times New Roman" w:hAnsi="Times New Roman" w:cs="Times New Roman"/>
          <w:color w:val="000000"/>
          <w:sz w:val="28"/>
          <w:szCs w:val="28"/>
          <w:lang w:val="uk-UA"/>
        </w:rPr>
        <w:t xml:space="preserve"> А.Каляєв</w:t>
      </w:r>
      <w:r>
        <w:rPr>
          <w:rFonts w:ascii="Times New Roman" w:hAnsi="Times New Roman" w:cs="Times New Roman"/>
          <w:color w:val="000000"/>
          <w:sz w:val="28"/>
          <w:szCs w:val="28"/>
          <w:lang w:val="uk-UA"/>
        </w:rPr>
        <w:t>а, С.</w:t>
      </w:r>
      <w:r w:rsidRPr="004F606C">
        <w:rPr>
          <w:rFonts w:ascii="Times New Roman" w:hAnsi="Times New Roman" w:cs="Times New Roman"/>
          <w:color w:val="000000"/>
          <w:sz w:val="28"/>
          <w:szCs w:val="28"/>
          <w:lang w:val="uk-UA"/>
        </w:rPr>
        <w:t>Ліпкевич</w:t>
      </w:r>
      <w:r>
        <w:rPr>
          <w:rFonts w:ascii="Times New Roman" w:hAnsi="Times New Roman" w:cs="Times New Roman"/>
          <w:color w:val="000000"/>
          <w:sz w:val="28"/>
          <w:szCs w:val="28"/>
          <w:lang w:val="uk-UA"/>
        </w:rPr>
        <w:t>а</w:t>
      </w:r>
      <w:r w:rsidRPr="00480A4F">
        <w:rPr>
          <w:rFonts w:ascii="Times New Roman" w:hAnsi="Times New Roman" w:cs="Times New Roman"/>
          <w:sz w:val="28"/>
          <w:szCs w:val="28"/>
          <w:lang w:val="uk-UA"/>
        </w:rPr>
        <w:t>,</w:t>
      </w:r>
      <w:r>
        <w:rPr>
          <w:rFonts w:ascii="Times New Roman" w:hAnsi="Times New Roman" w:cs="Times New Roman"/>
          <w:sz w:val="28"/>
          <w:szCs w:val="28"/>
          <w:lang w:val="uk-UA"/>
        </w:rPr>
        <w:t xml:space="preserve"> А.Мазака, В.Марчука,</w:t>
      </w:r>
      <w:r w:rsidRPr="00480A4F">
        <w:rPr>
          <w:rFonts w:ascii="Times New Roman" w:hAnsi="Times New Roman" w:cs="Times New Roman"/>
          <w:sz w:val="28"/>
          <w:szCs w:val="28"/>
          <w:lang w:val="uk-UA"/>
        </w:rPr>
        <w:t xml:space="preserve"> </w:t>
      </w:r>
      <w:r w:rsidRPr="003571B6">
        <w:rPr>
          <w:rFonts w:ascii="Times New Roman" w:hAnsi="Times New Roman" w:cs="Times New Roman"/>
          <w:color w:val="000000"/>
          <w:sz w:val="28"/>
          <w:szCs w:val="28"/>
          <w:shd w:val="clear" w:color="auto" w:fill="FFFFFF"/>
          <w:lang w:val="uk-UA"/>
        </w:rPr>
        <w:t>Р.</w:t>
      </w:r>
      <w:r>
        <w:rPr>
          <w:rFonts w:ascii="Times New Roman" w:hAnsi="Times New Roman" w:cs="Times New Roman"/>
          <w:color w:val="000000"/>
          <w:sz w:val="28"/>
          <w:szCs w:val="28"/>
          <w:shd w:val="clear" w:color="auto" w:fill="FFFFFF"/>
          <w:lang w:val="uk-UA"/>
        </w:rPr>
        <w:t xml:space="preserve"> </w:t>
      </w:r>
      <w:r w:rsidRPr="003571B6">
        <w:rPr>
          <w:rFonts w:ascii="Times New Roman" w:hAnsi="Times New Roman" w:cs="Times New Roman"/>
          <w:color w:val="000000"/>
          <w:sz w:val="28"/>
          <w:szCs w:val="28"/>
          <w:shd w:val="clear" w:color="auto" w:fill="FFFFFF"/>
          <w:lang w:val="uk-UA"/>
        </w:rPr>
        <w:t>Оф</w:t>
      </w:r>
      <w:r w:rsidRPr="003571B6">
        <w:rPr>
          <w:rFonts w:ascii="Times New Roman" w:hAnsi="Times New Roman" w:cs="Times New Roman"/>
          <w:color w:val="000000"/>
          <w:sz w:val="28"/>
          <w:szCs w:val="28"/>
          <w:shd w:val="clear" w:color="auto" w:fill="FFFFFF"/>
        </w:rPr>
        <w:t>i</w:t>
      </w:r>
      <w:r w:rsidRPr="003571B6">
        <w:rPr>
          <w:rFonts w:ascii="Times New Roman" w:hAnsi="Times New Roman" w:cs="Times New Roman"/>
          <w:color w:val="000000"/>
          <w:sz w:val="28"/>
          <w:szCs w:val="28"/>
          <w:shd w:val="clear" w:color="auto" w:fill="FFFFFF"/>
          <w:lang w:val="uk-UA"/>
        </w:rPr>
        <w:t>цинськ</w:t>
      </w:r>
      <w:r>
        <w:rPr>
          <w:rFonts w:ascii="Times New Roman" w:hAnsi="Times New Roman" w:cs="Times New Roman"/>
          <w:color w:val="000000"/>
          <w:sz w:val="28"/>
          <w:szCs w:val="28"/>
          <w:shd w:val="clear" w:color="auto" w:fill="FFFFFF"/>
          <w:lang w:val="uk-UA"/>
        </w:rPr>
        <w:t xml:space="preserve">ого, </w:t>
      </w:r>
      <w:r w:rsidRPr="007D7BCF">
        <w:rPr>
          <w:rFonts w:ascii="Times New Roman" w:hAnsi="Times New Roman" w:cs="Times New Roman"/>
          <w:color w:val="000000"/>
          <w:sz w:val="28"/>
          <w:szCs w:val="28"/>
          <w:shd w:val="clear" w:color="auto" w:fill="FFFFFF"/>
          <w:lang w:val="uk-UA"/>
        </w:rPr>
        <w:t>О</w:t>
      </w:r>
      <w:r>
        <w:rPr>
          <w:rFonts w:ascii="Times New Roman" w:hAnsi="Times New Roman" w:cs="Times New Roman"/>
          <w:color w:val="000000"/>
          <w:sz w:val="28"/>
          <w:szCs w:val="28"/>
          <w:shd w:val="clear" w:color="auto" w:fill="FFFFFF"/>
          <w:lang w:val="uk-UA"/>
        </w:rPr>
        <w:t>.</w:t>
      </w:r>
      <w:r w:rsidRPr="007D7BCF">
        <w:rPr>
          <w:rFonts w:ascii="Times New Roman" w:hAnsi="Times New Roman" w:cs="Times New Roman"/>
          <w:color w:val="000000"/>
          <w:sz w:val="28"/>
          <w:szCs w:val="28"/>
          <w:shd w:val="clear" w:color="auto" w:fill="FFFFFF"/>
          <w:lang w:val="uk-UA"/>
        </w:rPr>
        <w:t>Палі</w:t>
      </w:r>
      <w:r>
        <w:rPr>
          <w:rFonts w:ascii="Times New Roman" w:hAnsi="Times New Roman" w:cs="Times New Roman"/>
          <w:color w:val="000000"/>
          <w:sz w:val="28"/>
          <w:szCs w:val="28"/>
          <w:shd w:val="clear" w:color="auto" w:fill="FFFFFF"/>
          <w:lang w:val="uk-UA"/>
        </w:rPr>
        <w:t>я</w:t>
      </w:r>
      <w:r w:rsidRPr="00480A4F">
        <w:rPr>
          <w:rFonts w:ascii="Times New Roman" w:hAnsi="Times New Roman" w:cs="Times New Roman"/>
          <w:sz w:val="28"/>
          <w:szCs w:val="28"/>
          <w:lang w:val="uk-UA"/>
        </w:rPr>
        <w:t xml:space="preserve">, </w:t>
      </w:r>
      <w:r w:rsidRPr="00AE2210">
        <w:rPr>
          <w:rStyle w:val="a3"/>
          <w:rFonts w:ascii="Times New Roman" w:hAnsi="Times New Roman" w:cs="Times New Roman"/>
          <w:b w:val="0"/>
          <w:color w:val="000000"/>
          <w:sz w:val="28"/>
          <w:szCs w:val="28"/>
          <w:lang w:val="uk-UA"/>
        </w:rPr>
        <w:t>А</w:t>
      </w:r>
      <w:r w:rsidR="00AE2210">
        <w:rPr>
          <w:rStyle w:val="a3"/>
          <w:rFonts w:ascii="Times New Roman" w:hAnsi="Times New Roman" w:cs="Times New Roman"/>
          <w:b w:val="0"/>
          <w:color w:val="000000"/>
          <w:sz w:val="28"/>
          <w:szCs w:val="28"/>
          <w:lang w:val="uk-UA"/>
        </w:rPr>
        <w:t>.</w:t>
      </w:r>
      <w:r w:rsidRPr="00AE2210">
        <w:rPr>
          <w:rStyle w:val="a3"/>
          <w:rFonts w:ascii="Times New Roman" w:hAnsi="Times New Roman" w:cs="Times New Roman"/>
          <w:b w:val="0"/>
          <w:color w:val="000000"/>
          <w:sz w:val="28"/>
          <w:szCs w:val="28"/>
          <w:lang w:val="uk-UA"/>
        </w:rPr>
        <w:t>Потіху</w:t>
      </w:r>
      <w:r>
        <w:rPr>
          <w:rFonts w:ascii="Times New Roman" w:hAnsi="Times New Roman" w:cs="Times New Roman"/>
          <w:color w:val="000000"/>
          <w:sz w:val="28"/>
          <w:szCs w:val="28"/>
          <w:shd w:val="clear" w:color="auto" w:fill="FFFFFF"/>
          <w:lang w:val="uk-UA"/>
        </w:rPr>
        <w:t xml:space="preserve">, </w:t>
      </w:r>
      <w:r w:rsidRPr="00125752">
        <w:rPr>
          <w:rFonts w:ascii="Times New Roman" w:hAnsi="Times New Roman" w:cs="Times New Roman"/>
          <w:color w:val="000000"/>
          <w:sz w:val="28"/>
          <w:szCs w:val="28"/>
          <w:shd w:val="clear" w:color="auto" w:fill="FFFFFF"/>
          <w:lang w:val="uk-UA"/>
        </w:rPr>
        <w:t>Я.Пухальськ</w:t>
      </w:r>
      <w:r>
        <w:rPr>
          <w:rFonts w:ascii="Times New Roman" w:hAnsi="Times New Roman" w:cs="Times New Roman"/>
          <w:color w:val="000000"/>
          <w:sz w:val="28"/>
          <w:szCs w:val="28"/>
          <w:shd w:val="clear" w:color="auto" w:fill="FFFFFF"/>
          <w:lang w:val="uk-UA"/>
        </w:rPr>
        <w:t>у</w:t>
      </w:r>
      <w:r w:rsidRPr="00480A4F">
        <w:rPr>
          <w:rFonts w:ascii="Times New Roman" w:hAnsi="Times New Roman" w:cs="Times New Roman"/>
          <w:sz w:val="28"/>
          <w:szCs w:val="28"/>
          <w:lang w:val="uk-UA"/>
        </w:rPr>
        <w:t xml:space="preserve">, </w:t>
      </w:r>
      <w:r w:rsidRPr="00125752">
        <w:rPr>
          <w:rFonts w:ascii="Times New Roman" w:hAnsi="Times New Roman" w:cs="Times New Roman"/>
          <w:color w:val="000000"/>
          <w:sz w:val="28"/>
          <w:szCs w:val="28"/>
          <w:shd w:val="clear" w:color="auto" w:fill="FFFFFF"/>
          <w:lang w:val="uk-UA"/>
        </w:rPr>
        <w:t>І.Тодоров</w:t>
      </w:r>
      <w:r>
        <w:rPr>
          <w:rFonts w:ascii="Times New Roman" w:hAnsi="Times New Roman" w:cs="Times New Roman"/>
          <w:color w:val="000000"/>
          <w:sz w:val="28"/>
          <w:szCs w:val="28"/>
          <w:shd w:val="clear" w:color="auto" w:fill="FFFFFF"/>
          <w:lang w:val="uk-UA"/>
        </w:rPr>
        <w:t>а</w:t>
      </w:r>
      <w:r w:rsidRPr="00480A4F">
        <w:rPr>
          <w:rFonts w:ascii="Times New Roman" w:hAnsi="Times New Roman" w:cs="Times New Roman"/>
          <w:sz w:val="28"/>
          <w:szCs w:val="28"/>
          <w:lang w:val="uk-UA"/>
        </w:rPr>
        <w:t>, та інших. В їх роботах окреслено основні напрями ро</w:t>
      </w:r>
      <w:r>
        <w:rPr>
          <w:rFonts w:ascii="Times New Roman" w:hAnsi="Times New Roman" w:cs="Times New Roman"/>
          <w:sz w:val="28"/>
          <w:szCs w:val="28"/>
          <w:lang w:val="uk-UA"/>
        </w:rPr>
        <w:t>звитку української геополітики.</w:t>
      </w:r>
    </w:p>
    <w:p w:rsidR="00380E53" w:rsidRPr="007E0543" w:rsidRDefault="00380E53" w:rsidP="008852F9">
      <w:pPr>
        <w:pStyle w:val="a4"/>
        <w:spacing w:line="360" w:lineRule="auto"/>
        <w:ind w:firstLine="709"/>
        <w:jc w:val="both"/>
        <w:rPr>
          <w:rFonts w:ascii="Times New Roman" w:hAnsi="Times New Roman" w:cs="Times New Roman"/>
          <w:b/>
          <w:bCs/>
          <w:i/>
          <w:iCs/>
          <w:sz w:val="28"/>
          <w:szCs w:val="28"/>
          <w:lang w:val="uk-UA"/>
        </w:rPr>
      </w:pPr>
      <w:r w:rsidRPr="006B66CE">
        <w:rPr>
          <w:rFonts w:ascii="Times New Roman" w:hAnsi="Times New Roman" w:cs="Times New Roman"/>
          <w:b/>
          <w:sz w:val="28"/>
          <w:szCs w:val="28"/>
          <w:lang w:val="uk-UA"/>
        </w:rPr>
        <w:t>Мета:</w:t>
      </w:r>
      <w:r w:rsidRPr="007E0543">
        <w:rPr>
          <w:rFonts w:ascii="Times New Roman" w:hAnsi="Times New Roman" w:cs="Times New Roman"/>
          <w:sz w:val="28"/>
          <w:szCs w:val="28"/>
          <w:lang w:val="uk-UA"/>
        </w:rPr>
        <w:t xml:space="preserve"> на основі вивчення існуючої літератури та джерел узагальнити та </w:t>
      </w:r>
      <w:r>
        <w:rPr>
          <w:rFonts w:ascii="Times New Roman" w:hAnsi="Times New Roman" w:cs="Times New Roman"/>
          <w:sz w:val="28"/>
          <w:szCs w:val="28"/>
          <w:lang w:val="uk-UA"/>
        </w:rPr>
        <w:t xml:space="preserve">поетапно </w:t>
      </w:r>
      <w:r w:rsidRPr="007E0543">
        <w:rPr>
          <w:rFonts w:ascii="Times New Roman" w:hAnsi="Times New Roman" w:cs="Times New Roman"/>
          <w:sz w:val="28"/>
          <w:szCs w:val="28"/>
          <w:lang w:val="uk-UA"/>
        </w:rPr>
        <w:t xml:space="preserve">проаналізувати </w:t>
      </w:r>
      <w:r>
        <w:rPr>
          <w:rFonts w:ascii="Times New Roman" w:hAnsi="Times New Roman" w:cs="Times New Roman"/>
          <w:sz w:val="28"/>
          <w:szCs w:val="28"/>
          <w:lang w:val="uk-UA"/>
        </w:rPr>
        <w:t>д</w:t>
      </w:r>
      <w:r w:rsidRPr="00380E53">
        <w:rPr>
          <w:rFonts w:ascii="Times New Roman" w:hAnsi="Times New Roman" w:cs="Times New Roman"/>
          <w:sz w:val="28"/>
          <w:szCs w:val="28"/>
          <w:lang w:val="uk-UA"/>
        </w:rPr>
        <w:t>ержавн</w:t>
      </w:r>
      <w:r>
        <w:rPr>
          <w:rFonts w:ascii="Times New Roman" w:hAnsi="Times New Roman" w:cs="Times New Roman"/>
          <w:sz w:val="28"/>
          <w:szCs w:val="28"/>
          <w:lang w:val="uk-UA"/>
        </w:rPr>
        <w:t>у</w:t>
      </w:r>
      <w:r w:rsidRPr="00380E53">
        <w:rPr>
          <w:rFonts w:ascii="Times New Roman" w:hAnsi="Times New Roman" w:cs="Times New Roman"/>
          <w:sz w:val="28"/>
          <w:szCs w:val="28"/>
          <w:lang w:val="uk-UA"/>
        </w:rPr>
        <w:t xml:space="preserve"> політик</w:t>
      </w:r>
      <w:r>
        <w:rPr>
          <w:rFonts w:ascii="Times New Roman" w:hAnsi="Times New Roman" w:cs="Times New Roman"/>
          <w:sz w:val="28"/>
          <w:szCs w:val="28"/>
          <w:lang w:val="uk-UA"/>
        </w:rPr>
        <w:t>у</w:t>
      </w:r>
      <w:r w:rsidRPr="00380E53">
        <w:rPr>
          <w:rFonts w:ascii="Times New Roman" w:hAnsi="Times New Roman" w:cs="Times New Roman"/>
          <w:sz w:val="28"/>
          <w:szCs w:val="28"/>
          <w:lang w:val="uk-UA"/>
        </w:rPr>
        <w:t xml:space="preserve"> щодо формування позитивного ставлення населення до вступу </w:t>
      </w:r>
      <w:r w:rsidR="001111AB">
        <w:rPr>
          <w:rFonts w:ascii="Times New Roman" w:hAnsi="Times New Roman" w:cs="Times New Roman"/>
          <w:sz w:val="28"/>
          <w:szCs w:val="28"/>
          <w:lang w:val="uk-UA"/>
        </w:rPr>
        <w:t>У</w:t>
      </w:r>
      <w:r w:rsidRPr="00380E53">
        <w:rPr>
          <w:rFonts w:ascii="Times New Roman" w:hAnsi="Times New Roman" w:cs="Times New Roman"/>
          <w:sz w:val="28"/>
          <w:szCs w:val="28"/>
          <w:lang w:val="uk-UA"/>
        </w:rPr>
        <w:t>країни в НАТО</w:t>
      </w:r>
      <w:r w:rsidRPr="007E0543">
        <w:rPr>
          <w:rFonts w:ascii="Times New Roman" w:hAnsi="Times New Roman" w:cs="Times New Roman"/>
          <w:sz w:val="28"/>
          <w:szCs w:val="28"/>
          <w:lang w:val="uk-UA"/>
        </w:rPr>
        <w:t>, а також дослідити практичний аспект вищевказаної проблеми.</w:t>
      </w:r>
    </w:p>
    <w:p w:rsidR="00380E53" w:rsidRPr="006B66CE" w:rsidRDefault="00380E53" w:rsidP="008852F9">
      <w:pPr>
        <w:pStyle w:val="a4"/>
        <w:spacing w:line="360" w:lineRule="auto"/>
        <w:ind w:firstLine="709"/>
        <w:jc w:val="both"/>
        <w:rPr>
          <w:rFonts w:ascii="Times New Roman" w:hAnsi="Times New Roman" w:cs="Times New Roman"/>
          <w:b/>
          <w:sz w:val="28"/>
          <w:szCs w:val="28"/>
          <w:lang w:val="uk-UA"/>
        </w:rPr>
      </w:pPr>
      <w:r w:rsidRPr="006B66CE">
        <w:rPr>
          <w:rFonts w:ascii="Times New Roman" w:hAnsi="Times New Roman" w:cs="Times New Roman"/>
          <w:b/>
          <w:sz w:val="28"/>
          <w:szCs w:val="28"/>
          <w:lang w:val="uk-UA"/>
        </w:rPr>
        <w:t>Завдання:</w:t>
      </w:r>
    </w:p>
    <w:p w:rsidR="00380E53" w:rsidRPr="001111AB" w:rsidRDefault="001111AB"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740161">
        <w:rPr>
          <w:rFonts w:ascii="Times New Roman" w:hAnsi="Times New Roman" w:cs="Times New Roman"/>
          <w:sz w:val="28"/>
          <w:szCs w:val="28"/>
          <w:lang w:val="uk-UA"/>
        </w:rPr>
        <w:t>вивчити становлення і розвиток співробітництва Україна – НАТО</w:t>
      </w:r>
      <w:r w:rsidR="00380E53" w:rsidRPr="001111AB">
        <w:rPr>
          <w:rFonts w:ascii="Times New Roman" w:hAnsi="Times New Roman" w:cs="Times New Roman"/>
          <w:sz w:val="28"/>
          <w:szCs w:val="28"/>
          <w:lang w:val="uk-UA"/>
        </w:rPr>
        <w:t>;</w:t>
      </w:r>
    </w:p>
    <w:p w:rsidR="00380E53" w:rsidRPr="002E7509" w:rsidRDefault="00380E53"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2E7509">
        <w:rPr>
          <w:rFonts w:ascii="Times New Roman" w:hAnsi="Times New Roman" w:cs="Times New Roman"/>
          <w:sz w:val="28"/>
          <w:szCs w:val="28"/>
          <w:lang w:val="uk-UA"/>
        </w:rPr>
        <w:t xml:space="preserve">дослідити значення та практичну цінність співробітництва </w:t>
      </w:r>
      <w:r w:rsidR="000D7132" w:rsidRPr="002E7509">
        <w:rPr>
          <w:rFonts w:ascii="Times New Roman" w:hAnsi="Times New Roman" w:cs="Times New Roman"/>
          <w:sz w:val="28"/>
          <w:szCs w:val="28"/>
          <w:lang w:val="uk-UA"/>
        </w:rPr>
        <w:t xml:space="preserve">з </w:t>
      </w:r>
      <w:r w:rsidR="001111AB" w:rsidRPr="002E7509">
        <w:rPr>
          <w:rFonts w:ascii="Times New Roman" w:hAnsi="Times New Roman" w:cs="Times New Roman"/>
          <w:sz w:val="28"/>
          <w:szCs w:val="28"/>
          <w:lang w:val="uk-UA"/>
        </w:rPr>
        <w:t>Північноатлантичним альянсом</w:t>
      </w:r>
      <w:r w:rsidRPr="002E7509">
        <w:rPr>
          <w:rFonts w:ascii="Times New Roman" w:hAnsi="Times New Roman" w:cs="Times New Roman"/>
          <w:sz w:val="28"/>
          <w:szCs w:val="28"/>
          <w:lang w:val="uk-UA"/>
        </w:rPr>
        <w:t>;</w:t>
      </w:r>
    </w:p>
    <w:p w:rsidR="00707809" w:rsidRPr="002E7509" w:rsidRDefault="003C6D11"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2E7509">
        <w:rPr>
          <w:rFonts w:ascii="Times New Roman" w:hAnsi="Times New Roman" w:cs="Times New Roman"/>
          <w:sz w:val="28"/>
          <w:szCs w:val="28"/>
          <w:lang w:val="uk-UA"/>
        </w:rPr>
        <w:t>ознайомитись з політичною складовою та її динамікою щодо євроатлантичного вектора;</w:t>
      </w:r>
    </w:p>
    <w:p w:rsidR="00707809" w:rsidRDefault="003C6D11" w:rsidP="008852F9">
      <w:pPr>
        <w:pStyle w:val="a4"/>
        <w:numPr>
          <w:ilvl w:val="0"/>
          <w:numId w:val="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вивчити</w:t>
      </w:r>
      <w:r w:rsidRPr="003C6D11">
        <w:rPr>
          <w:rFonts w:ascii="Times New Roman" w:hAnsi="Times New Roman" w:cs="Times New Roman"/>
          <w:sz w:val="28"/>
          <w:szCs w:val="28"/>
          <w:lang w:val="uk-UA"/>
        </w:rPr>
        <w:t xml:space="preserve"> </w:t>
      </w:r>
      <w:r>
        <w:rPr>
          <w:rFonts w:ascii="Times New Roman" w:hAnsi="Times New Roman" w:cs="Times New Roman"/>
          <w:sz w:val="28"/>
          <w:szCs w:val="28"/>
          <w:lang w:val="uk-UA"/>
        </w:rPr>
        <w:t>вплив негативних факторів на масову свідомість українців щодо вступу до Північноатлантичого альянсу;</w:t>
      </w:r>
    </w:p>
    <w:p w:rsidR="000D7132" w:rsidRDefault="003C6D11" w:rsidP="008852F9">
      <w:pPr>
        <w:pStyle w:val="a4"/>
        <w:numPr>
          <w:ilvl w:val="0"/>
          <w:numId w:val="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розвиток громадської думки щодо членства в НАТО;</w:t>
      </w:r>
    </w:p>
    <w:p w:rsidR="00380E53" w:rsidRPr="000D63FD" w:rsidRDefault="00380E53"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740161">
        <w:rPr>
          <w:rFonts w:ascii="Times New Roman" w:hAnsi="Times New Roman" w:cs="Times New Roman"/>
          <w:sz w:val="28"/>
          <w:szCs w:val="28"/>
          <w:lang w:val="uk-UA"/>
        </w:rPr>
        <w:t>обґрунтувати перспективи розвитку співробітництва Україна – НАТО та узагальнити його досвід</w:t>
      </w:r>
      <w:r w:rsidR="001111AB">
        <w:rPr>
          <w:rFonts w:ascii="Times New Roman" w:hAnsi="Times New Roman" w:cs="Times New Roman"/>
          <w:sz w:val="28"/>
          <w:szCs w:val="28"/>
          <w:lang w:val="uk-UA"/>
        </w:rPr>
        <w:t xml:space="preserve"> щодо населення нашої держави</w:t>
      </w:r>
      <w:r w:rsidRPr="00740161">
        <w:rPr>
          <w:rFonts w:ascii="Times New Roman" w:hAnsi="Times New Roman" w:cs="Times New Roman"/>
          <w:sz w:val="28"/>
          <w:szCs w:val="28"/>
          <w:lang w:val="uk-UA"/>
        </w:rPr>
        <w:t>.</w:t>
      </w:r>
    </w:p>
    <w:p w:rsidR="00380E53" w:rsidRPr="00380E53" w:rsidRDefault="00380E53" w:rsidP="008852F9">
      <w:pPr>
        <w:pStyle w:val="a4"/>
        <w:spacing w:line="360" w:lineRule="auto"/>
        <w:ind w:firstLine="709"/>
        <w:jc w:val="both"/>
        <w:rPr>
          <w:rFonts w:ascii="Times New Roman" w:hAnsi="Times New Roman" w:cs="Times New Roman"/>
          <w:sz w:val="28"/>
          <w:szCs w:val="28"/>
          <w:lang w:val="uk-UA"/>
        </w:rPr>
      </w:pPr>
      <w:r w:rsidRPr="006B66CE">
        <w:rPr>
          <w:rFonts w:ascii="Times New Roman" w:hAnsi="Times New Roman" w:cs="Times New Roman"/>
          <w:b/>
          <w:sz w:val="28"/>
          <w:szCs w:val="28"/>
          <w:lang w:val="uk-UA"/>
        </w:rPr>
        <w:lastRenderedPageBreak/>
        <w:t>Об’єкт:</w:t>
      </w:r>
      <w:r>
        <w:rPr>
          <w:rFonts w:ascii="Times New Roman" w:hAnsi="Times New Roman" w:cs="Times New Roman"/>
          <w:sz w:val="28"/>
          <w:szCs w:val="28"/>
          <w:lang w:val="uk-UA"/>
        </w:rPr>
        <w:t xml:space="preserve"> </w:t>
      </w:r>
      <w:r w:rsidRPr="00480A4F">
        <w:rPr>
          <w:rFonts w:ascii="Times New Roman" w:hAnsi="Times New Roman" w:cs="Times New Roman"/>
          <w:sz w:val="28"/>
          <w:szCs w:val="28"/>
          <w:lang w:val="uk-UA"/>
        </w:rPr>
        <w:t xml:space="preserve">Північноатлантичний альянс як </w:t>
      </w:r>
      <w:r w:rsidRPr="00480A4F">
        <w:rPr>
          <w:rFonts w:ascii="Times New Roman" w:hAnsi="Times New Roman" w:cs="Times New Roman"/>
          <w:sz w:val="28"/>
          <w:szCs w:val="28"/>
          <w:shd w:val="clear" w:color="auto" w:fill="FFFFFF"/>
          <w:lang w:val="uk-UA"/>
        </w:rPr>
        <w:t>міжнародна міжурядова організація</w:t>
      </w:r>
      <w:r>
        <w:rPr>
          <w:rFonts w:ascii="Times New Roman" w:hAnsi="Times New Roman" w:cs="Times New Roman"/>
          <w:sz w:val="28"/>
          <w:szCs w:val="28"/>
          <w:shd w:val="clear" w:color="auto" w:fill="FFFFFF"/>
          <w:lang w:val="uk-UA"/>
        </w:rPr>
        <w:t xml:space="preserve"> </w:t>
      </w:r>
      <w:r w:rsidRPr="00380E53">
        <w:rPr>
          <w:rFonts w:ascii="Times New Roman" w:hAnsi="Times New Roman" w:cs="Times New Roman"/>
          <w:sz w:val="28"/>
          <w:szCs w:val="28"/>
          <w:shd w:val="clear" w:color="auto" w:fill="FFFFFF"/>
          <w:lang w:val="uk-UA"/>
        </w:rPr>
        <w:t xml:space="preserve">та </w:t>
      </w:r>
      <w:hyperlink r:id="rId8" w:history="1">
        <w:r w:rsidRPr="00380E53">
          <w:rPr>
            <w:rStyle w:val="a5"/>
            <w:rFonts w:ascii="Times New Roman" w:hAnsi="Times New Roman" w:cs="Times New Roman"/>
            <w:color w:val="auto"/>
            <w:sz w:val="28"/>
            <w:szCs w:val="28"/>
            <w:u w:val="none"/>
            <w:shd w:val="clear" w:color="auto" w:fill="FFFFFF"/>
            <w:lang w:val="uk-UA"/>
          </w:rPr>
          <w:t>військово-політичний союз</w:t>
        </w:r>
      </w:hyperlink>
      <w:r>
        <w:rPr>
          <w:lang w:val="uk-UA"/>
        </w:rPr>
        <w:t>.</w:t>
      </w:r>
    </w:p>
    <w:p w:rsidR="00380E53" w:rsidRDefault="00380E53" w:rsidP="008852F9">
      <w:pPr>
        <w:pStyle w:val="a4"/>
        <w:spacing w:line="360" w:lineRule="auto"/>
        <w:ind w:firstLine="709"/>
        <w:jc w:val="both"/>
        <w:rPr>
          <w:rFonts w:ascii="Times New Roman" w:hAnsi="Times New Roman" w:cs="Times New Roman"/>
          <w:sz w:val="28"/>
          <w:szCs w:val="28"/>
          <w:lang w:val="uk-UA"/>
        </w:rPr>
      </w:pPr>
      <w:r w:rsidRPr="006B66CE">
        <w:rPr>
          <w:rFonts w:ascii="Times New Roman" w:hAnsi="Times New Roman" w:cs="Times New Roman"/>
          <w:b/>
          <w:sz w:val="28"/>
          <w:szCs w:val="28"/>
          <w:lang w:val="uk-UA"/>
        </w:rPr>
        <w:t>Предмет:</w:t>
      </w:r>
      <w:r w:rsidRPr="00480A4F">
        <w:rPr>
          <w:rFonts w:ascii="Times New Roman" w:hAnsi="Times New Roman" w:cs="Times New Roman"/>
          <w:sz w:val="28"/>
          <w:szCs w:val="28"/>
          <w:lang w:val="uk-UA"/>
        </w:rPr>
        <w:t xml:space="preserve"> </w:t>
      </w:r>
      <w:r w:rsidR="001111AB">
        <w:rPr>
          <w:rFonts w:ascii="Times New Roman" w:hAnsi="Times New Roman" w:cs="Times New Roman"/>
          <w:sz w:val="28"/>
          <w:szCs w:val="28"/>
          <w:lang w:val="uk-UA"/>
        </w:rPr>
        <w:t>д</w:t>
      </w:r>
      <w:r w:rsidR="001111AB" w:rsidRPr="00380E53">
        <w:rPr>
          <w:rFonts w:ascii="Times New Roman" w:hAnsi="Times New Roman" w:cs="Times New Roman"/>
          <w:sz w:val="28"/>
          <w:szCs w:val="28"/>
          <w:lang w:val="uk-UA"/>
        </w:rPr>
        <w:t>ержавн</w:t>
      </w:r>
      <w:r w:rsidR="001111AB">
        <w:rPr>
          <w:rFonts w:ascii="Times New Roman" w:hAnsi="Times New Roman" w:cs="Times New Roman"/>
          <w:sz w:val="28"/>
          <w:szCs w:val="28"/>
          <w:lang w:val="uk-UA"/>
        </w:rPr>
        <w:t>а</w:t>
      </w:r>
      <w:r w:rsidR="001111AB" w:rsidRPr="00380E53">
        <w:rPr>
          <w:rFonts w:ascii="Times New Roman" w:hAnsi="Times New Roman" w:cs="Times New Roman"/>
          <w:sz w:val="28"/>
          <w:szCs w:val="28"/>
          <w:lang w:val="uk-UA"/>
        </w:rPr>
        <w:t xml:space="preserve"> політик</w:t>
      </w:r>
      <w:r w:rsidR="001111AB">
        <w:rPr>
          <w:rFonts w:ascii="Times New Roman" w:hAnsi="Times New Roman" w:cs="Times New Roman"/>
          <w:sz w:val="28"/>
          <w:szCs w:val="28"/>
          <w:lang w:val="uk-UA"/>
        </w:rPr>
        <w:t>а</w:t>
      </w:r>
      <w:r w:rsidR="00712E7E">
        <w:rPr>
          <w:rFonts w:ascii="Times New Roman" w:hAnsi="Times New Roman" w:cs="Times New Roman"/>
          <w:sz w:val="28"/>
          <w:szCs w:val="28"/>
          <w:lang w:val="uk-UA"/>
        </w:rPr>
        <w:t xml:space="preserve"> та її правові аспекти </w:t>
      </w:r>
      <w:r w:rsidR="001111AB" w:rsidRPr="00380E53">
        <w:rPr>
          <w:rFonts w:ascii="Times New Roman" w:hAnsi="Times New Roman" w:cs="Times New Roman"/>
          <w:sz w:val="28"/>
          <w:szCs w:val="28"/>
          <w:lang w:val="uk-UA"/>
        </w:rPr>
        <w:t xml:space="preserve">щодо формування позитивного ставлення населення до вступу </w:t>
      </w:r>
      <w:r w:rsidR="001111AB">
        <w:rPr>
          <w:rFonts w:ascii="Times New Roman" w:hAnsi="Times New Roman" w:cs="Times New Roman"/>
          <w:sz w:val="28"/>
          <w:szCs w:val="28"/>
          <w:lang w:val="uk-UA"/>
        </w:rPr>
        <w:t>У</w:t>
      </w:r>
      <w:r w:rsidR="001111AB" w:rsidRPr="00380E53">
        <w:rPr>
          <w:rFonts w:ascii="Times New Roman" w:hAnsi="Times New Roman" w:cs="Times New Roman"/>
          <w:sz w:val="28"/>
          <w:szCs w:val="28"/>
          <w:lang w:val="uk-UA"/>
        </w:rPr>
        <w:t>країни в НАТО</w:t>
      </w:r>
      <w:r w:rsidRPr="00480A4F">
        <w:rPr>
          <w:rFonts w:ascii="Times New Roman" w:hAnsi="Times New Roman" w:cs="Times New Roman"/>
          <w:sz w:val="28"/>
          <w:szCs w:val="28"/>
          <w:shd w:val="clear" w:color="auto" w:fill="FFFFFF"/>
          <w:lang w:val="uk-UA"/>
        </w:rPr>
        <w:t>.</w:t>
      </w:r>
    </w:p>
    <w:p w:rsidR="00380E53" w:rsidRDefault="00380E53" w:rsidP="008852F9">
      <w:pPr>
        <w:pStyle w:val="a4"/>
        <w:spacing w:line="360" w:lineRule="auto"/>
        <w:ind w:firstLine="709"/>
        <w:jc w:val="both"/>
        <w:rPr>
          <w:rFonts w:ascii="Times New Roman" w:eastAsia="Times New Roman" w:hAnsi="Times New Roman" w:cs="Times New Roman"/>
          <w:sz w:val="28"/>
          <w:szCs w:val="28"/>
        </w:rPr>
      </w:pPr>
      <w:r w:rsidRPr="006B66CE">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в</w:t>
      </w:r>
      <w:r>
        <w:rPr>
          <w:rFonts w:ascii="Times New Roman" w:hAnsi="Times New Roman" w:cs="Times New Roman"/>
          <w:sz w:val="28"/>
          <w:szCs w:val="28"/>
        </w:rPr>
        <w:t xml:space="preserve"> </w:t>
      </w:r>
      <w:r w:rsidR="00712E7E">
        <w:rPr>
          <w:rFonts w:ascii="Times New Roman" w:hAnsi="Times New Roman" w:cs="Times New Roman"/>
          <w:sz w:val="28"/>
          <w:szCs w:val="28"/>
          <w:lang w:val="uk-UA"/>
        </w:rPr>
        <w:t>магістерській</w:t>
      </w:r>
      <w:r>
        <w:rPr>
          <w:rFonts w:ascii="Times New Roman" w:hAnsi="Times New Roman" w:cs="Times New Roman"/>
          <w:sz w:val="28"/>
          <w:szCs w:val="28"/>
        </w:rPr>
        <w:t xml:space="preserve"> робот</w:t>
      </w:r>
      <w:r>
        <w:rPr>
          <w:rFonts w:ascii="Times New Roman" w:hAnsi="Times New Roman" w:cs="Times New Roman"/>
          <w:sz w:val="28"/>
          <w:szCs w:val="28"/>
          <w:lang w:val="en-US"/>
        </w:rPr>
        <w:t>i</w:t>
      </w:r>
      <w:r>
        <w:rPr>
          <w:rFonts w:ascii="Times New Roman" w:hAnsi="Times New Roman" w:cs="Times New Roman"/>
          <w:sz w:val="28"/>
          <w:szCs w:val="28"/>
        </w:rPr>
        <w:t xml:space="preserve"> </w:t>
      </w:r>
      <w:r w:rsidR="00712E7E">
        <w:rPr>
          <w:rFonts w:ascii="Times New Roman" w:hAnsi="Times New Roman" w:cs="Times New Roman"/>
          <w:sz w:val="28"/>
          <w:szCs w:val="28"/>
          <w:lang w:val="uk-UA"/>
        </w:rPr>
        <w:t>«</w:t>
      </w:r>
      <w:r w:rsidR="00712E7E" w:rsidRPr="00712E7E">
        <w:rPr>
          <w:rFonts w:ascii="Times New Roman" w:hAnsi="Times New Roman" w:cs="Times New Roman"/>
          <w:sz w:val="28"/>
          <w:szCs w:val="28"/>
        </w:rPr>
        <w:t xml:space="preserve">Державна політика щодо формування позитивного ставлення населення до вступу </w:t>
      </w:r>
      <w:r w:rsidR="00DF428A">
        <w:rPr>
          <w:rFonts w:ascii="Times New Roman" w:hAnsi="Times New Roman" w:cs="Times New Roman"/>
          <w:sz w:val="28"/>
          <w:szCs w:val="28"/>
          <w:lang w:val="uk-UA"/>
        </w:rPr>
        <w:t>У</w:t>
      </w:r>
      <w:r w:rsidR="00712E7E" w:rsidRPr="00712E7E">
        <w:rPr>
          <w:rFonts w:ascii="Times New Roman" w:hAnsi="Times New Roman" w:cs="Times New Roman"/>
          <w:sz w:val="28"/>
          <w:szCs w:val="28"/>
        </w:rPr>
        <w:t>країни в НАТО</w:t>
      </w:r>
      <w:r w:rsidRPr="004A0D3D">
        <w:rPr>
          <w:rFonts w:ascii="Times New Roman" w:hAnsi="Times New Roman" w:cs="Times New Roman"/>
          <w:sz w:val="28"/>
          <w:szCs w:val="28"/>
        </w:rPr>
        <w:t>»</w:t>
      </w:r>
      <w:r w:rsidRPr="004A0D3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планую використати так</w:t>
      </w:r>
      <w:r>
        <w:rPr>
          <w:rFonts w:ascii="Times New Roman" w:eastAsia="Times New Roman" w:hAnsi="Times New Roman" w:cs="Times New Roman"/>
          <w:sz w:val="28"/>
          <w:szCs w:val="28"/>
          <w:lang w:val="en-US"/>
        </w:rPr>
        <w:t>i</w:t>
      </w:r>
      <w:r w:rsidR="00712E7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методи досл</w:t>
      </w:r>
      <w:r>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rPr>
        <w:t>дження:</w:t>
      </w:r>
    </w:p>
    <w:p w:rsidR="00380E53" w:rsidRPr="009B1015" w:rsidRDefault="00380E53" w:rsidP="008852F9">
      <w:pPr>
        <w:pStyle w:val="a4"/>
        <w:spacing w:line="360" w:lineRule="auto"/>
        <w:ind w:firstLine="709"/>
        <w:jc w:val="both"/>
        <w:rPr>
          <w:rFonts w:ascii="Times New Roman" w:hAnsi="Times New Roman" w:cs="Times New Roman"/>
          <w:sz w:val="28"/>
          <w:szCs w:val="28"/>
        </w:rPr>
      </w:pPr>
      <w:r w:rsidRPr="001D7FC8">
        <w:rPr>
          <w:rFonts w:ascii="Times New Roman" w:hAnsi="Times New Roman" w:cs="Times New Roman"/>
          <w:sz w:val="28"/>
          <w:szCs w:val="28"/>
        </w:rPr>
        <w:t>Історичний і логічний методи, як</w:t>
      </w:r>
      <w:r w:rsidRPr="001D7FC8">
        <w:rPr>
          <w:rFonts w:ascii="Times New Roman" w:hAnsi="Times New Roman" w:cs="Times New Roman"/>
          <w:sz w:val="28"/>
          <w:szCs w:val="28"/>
          <w:lang w:val="en-US"/>
        </w:rPr>
        <w:t>i</w:t>
      </w:r>
      <w:r w:rsidRPr="001D7FC8">
        <w:rPr>
          <w:rFonts w:ascii="Times New Roman" w:eastAsia="Times New Roman" w:hAnsi="Times New Roman" w:cs="Times New Roman"/>
          <w:sz w:val="28"/>
          <w:szCs w:val="28"/>
        </w:rPr>
        <w:t xml:space="preserve"> дають змогу визначити поетапні хронологічні трансформації суспільно-політичних поглядів, </w:t>
      </w:r>
      <w:r w:rsidRPr="009B1015">
        <w:rPr>
          <w:rFonts w:ascii="Times New Roman" w:eastAsia="Times New Roman" w:hAnsi="Times New Roman" w:cs="Times New Roman"/>
          <w:sz w:val="28"/>
          <w:szCs w:val="28"/>
        </w:rPr>
        <w:t>військово-історичних дискусій з питань євроатлантичної інтеграції України.</w:t>
      </w:r>
    </w:p>
    <w:p w:rsidR="00380E53" w:rsidRPr="00F30CF8" w:rsidRDefault="00380E53" w:rsidP="008852F9">
      <w:pPr>
        <w:pStyle w:val="a4"/>
        <w:spacing w:line="360" w:lineRule="auto"/>
        <w:ind w:firstLine="709"/>
        <w:jc w:val="both"/>
        <w:rPr>
          <w:rFonts w:ascii="Times New Roman" w:eastAsia="Times New Roman" w:hAnsi="Times New Roman" w:cs="Times New Roman"/>
          <w:sz w:val="28"/>
          <w:szCs w:val="28"/>
        </w:rPr>
      </w:pPr>
      <w:r w:rsidRPr="00F30CF8">
        <w:rPr>
          <w:rFonts w:ascii="Times New Roman" w:eastAsia="Times New Roman" w:hAnsi="Times New Roman" w:cs="Times New Roman"/>
          <w:sz w:val="28"/>
          <w:szCs w:val="28"/>
        </w:rPr>
        <w:t xml:space="preserve">Метод аналізу – </w:t>
      </w:r>
      <w:r w:rsidRPr="00F30CF8">
        <w:rPr>
          <w:rFonts w:ascii="Times New Roman" w:hAnsi="Times New Roman" w:cs="Times New Roman"/>
          <w:sz w:val="28"/>
          <w:szCs w:val="28"/>
        </w:rPr>
        <w:t>виділяє ознаки досл</w:t>
      </w:r>
      <w:r w:rsidRPr="00F30CF8">
        <w:rPr>
          <w:rFonts w:ascii="Times New Roman" w:hAnsi="Times New Roman" w:cs="Times New Roman"/>
          <w:sz w:val="28"/>
          <w:szCs w:val="28"/>
          <w:lang w:val="en-US"/>
        </w:rPr>
        <w:t>i</w:t>
      </w:r>
      <w:r w:rsidRPr="00F30CF8">
        <w:rPr>
          <w:rFonts w:ascii="Times New Roman" w:hAnsi="Times New Roman" w:cs="Times New Roman"/>
          <w:sz w:val="28"/>
          <w:szCs w:val="28"/>
        </w:rPr>
        <w:t xml:space="preserve">дження </w:t>
      </w:r>
      <w:r w:rsidRPr="00F30CF8">
        <w:rPr>
          <w:rFonts w:ascii="Times New Roman" w:hAnsi="Times New Roman" w:cs="Times New Roman"/>
          <w:sz w:val="28"/>
          <w:szCs w:val="28"/>
          <w:lang w:val="en-US"/>
        </w:rPr>
        <w:t>i</w:t>
      </w:r>
      <w:r w:rsidRPr="00F30CF8">
        <w:rPr>
          <w:rFonts w:ascii="Times New Roman" w:hAnsi="Times New Roman" w:cs="Times New Roman"/>
          <w:sz w:val="28"/>
          <w:szCs w:val="28"/>
        </w:rPr>
        <w:t xml:space="preserve"> вивчення їх окремо як частини єдиного цілого</w:t>
      </w:r>
      <w:r w:rsidRPr="00F30CF8">
        <w:rPr>
          <w:rFonts w:ascii="Times New Roman" w:eastAsia="Times New Roman" w:hAnsi="Times New Roman" w:cs="Times New Roman"/>
          <w:sz w:val="28"/>
          <w:szCs w:val="28"/>
        </w:rPr>
        <w:t>.</w:t>
      </w:r>
      <w:r w:rsidRPr="00F30CF8">
        <w:rPr>
          <w:rFonts w:ascii="Times New Roman" w:hAnsi="Times New Roman" w:cs="Times New Roman"/>
          <w:sz w:val="28"/>
          <w:szCs w:val="28"/>
        </w:rPr>
        <w:t xml:space="preserve"> Цей метод </w:t>
      </w:r>
      <w:r w:rsidRPr="00F30CF8">
        <w:rPr>
          <w:rFonts w:ascii="Times New Roman" w:eastAsia="Times New Roman" w:hAnsi="Times New Roman" w:cs="Times New Roman"/>
          <w:sz w:val="28"/>
          <w:szCs w:val="28"/>
        </w:rPr>
        <w:t xml:space="preserve">передбачає врахування  різноманітних чинників у конкретно-історичній обстановці в умовах </w:t>
      </w:r>
      <w:r w:rsidR="00F30CF8" w:rsidRPr="00F30CF8">
        <w:rPr>
          <w:rFonts w:ascii="Times New Roman" w:eastAsia="Times New Roman" w:hAnsi="Times New Roman" w:cs="Times New Roman"/>
          <w:sz w:val="28"/>
          <w:szCs w:val="28"/>
          <w:lang w:val="uk-UA"/>
        </w:rPr>
        <w:t>розвитку</w:t>
      </w:r>
      <w:r w:rsidRPr="00F30CF8">
        <w:rPr>
          <w:rFonts w:ascii="Times New Roman" w:eastAsia="Times New Roman" w:hAnsi="Times New Roman" w:cs="Times New Roman"/>
          <w:sz w:val="28"/>
          <w:szCs w:val="28"/>
        </w:rPr>
        <w:t xml:space="preserve"> </w:t>
      </w:r>
      <w:r w:rsidR="00F30CF8" w:rsidRPr="00F30CF8">
        <w:rPr>
          <w:rFonts w:ascii="Times New Roman" w:eastAsia="Times New Roman" w:hAnsi="Times New Roman" w:cs="Times New Roman"/>
          <w:sz w:val="28"/>
          <w:szCs w:val="28"/>
          <w:lang w:val="uk-UA"/>
        </w:rPr>
        <w:t xml:space="preserve">взаємовідносин України з </w:t>
      </w:r>
      <w:r w:rsidRPr="00F30CF8">
        <w:rPr>
          <w:rFonts w:ascii="Times New Roman" w:eastAsia="Times New Roman" w:hAnsi="Times New Roman" w:cs="Times New Roman"/>
          <w:sz w:val="28"/>
          <w:szCs w:val="28"/>
        </w:rPr>
        <w:t>Північноатлантичн</w:t>
      </w:r>
      <w:r w:rsidR="00F30CF8" w:rsidRPr="00F30CF8">
        <w:rPr>
          <w:rFonts w:ascii="Times New Roman" w:eastAsia="Times New Roman" w:hAnsi="Times New Roman" w:cs="Times New Roman"/>
          <w:sz w:val="28"/>
          <w:szCs w:val="28"/>
          <w:lang w:val="uk-UA"/>
        </w:rPr>
        <w:t>им</w:t>
      </w:r>
      <w:r w:rsidRPr="00F30CF8">
        <w:rPr>
          <w:rFonts w:ascii="Times New Roman" w:eastAsia="Times New Roman" w:hAnsi="Times New Roman" w:cs="Times New Roman"/>
          <w:sz w:val="28"/>
          <w:szCs w:val="28"/>
        </w:rPr>
        <w:t xml:space="preserve"> Альянс</w:t>
      </w:r>
      <w:r w:rsidR="00F30CF8" w:rsidRPr="00F30CF8">
        <w:rPr>
          <w:rFonts w:ascii="Times New Roman" w:eastAsia="Times New Roman" w:hAnsi="Times New Roman" w:cs="Times New Roman"/>
          <w:sz w:val="28"/>
          <w:szCs w:val="28"/>
          <w:lang w:val="uk-UA"/>
        </w:rPr>
        <w:t>ом</w:t>
      </w:r>
      <w:r w:rsidRPr="00F30CF8">
        <w:rPr>
          <w:rFonts w:ascii="Times New Roman" w:hAnsi="Times New Roman" w:cs="Times New Roman"/>
          <w:sz w:val="28"/>
          <w:szCs w:val="28"/>
        </w:rPr>
        <w:t>.</w:t>
      </w:r>
    </w:p>
    <w:p w:rsidR="00380E53" w:rsidRPr="00BE24A6" w:rsidRDefault="00380E53" w:rsidP="008852F9">
      <w:pPr>
        <w:pStyle w:val="a4"/>
        <w:spacing w:line="360" w:lineRule="auto"/>
        <w:ind w:firstLine="709"/>
        <w:jc w:val="both"/>
        <w:rPr>
          <w:rFonts w:ascii="Times New Roman" w:eastAsia="Times New Roman" w:hAnsi="Times New Roman" w:cs="Times New Roman"/>
          <w:sz w:val="28"/>
          <w:szCs w:val="28"/>
        </w:rPr>
      </w:pPr>
      <w:r w:rsidRPr="00BE24A6">
        <w:rPr>
          <w:rFonts w:ascii="Times New Roman" w:eastAsia="Times New Roman" w:hAnsi="Times New Roman" w:cs="Times New Roman"/>
          <w:sz w:val="28"/>
          <w:szCs w:val="28"/>
        </w:rPr>
        <w:t xml:space="preserve">Системно-аналітичний метод допоможе розв’язати питаня </w:t>
      </w:r>
      <w:r w:rsidR="00BE24A6" w:rsidRPr="00BE24A6">
        <w:rPr>
          <w:rFonts w:ascii="Times New Roman" w:eastAsia="Times New Roman" w:hAnsi="Times New Roman" w:cs="Times New Roman"/>
          <w:sz w:val="28"/>
          <w:szCs w:val="28"/>
        </w:rPr>
        <w:t>безпеки та захисту національних</w:t>
      </w:r>
      <w:r w:rsidR="00BE24A6" w:rsidRPr="00BE24A6">
        <w:rPr>
          <w:rFonts w:ascii="Times New Roman" w:eastAsia="Times New Roman" w:hAnsi="Times New Roman" w:cs="Times New Roman"/>
          <w:sz w:val="28"/>
          <w:szCs w:val="28"/>
          <w:lang w:val="uk-UA"/>
        </w:rPr>
        <w:t xml:space="preserve"> інтересів, які активно домінують у масовій свідомості громадян України</w:t>
      </w:r>
      <w:r w:rsidRPr="00BE24A6">
        <w:rPr>
          <w:rFonts w:ascii="Times New Roman" w:eastAsia="Times New Roman" w:hAnsi="Times New Roman" w:cs="Times New Roman"/>
          <w:sz w:val="28"/>
          <w:szCs w:val="28"/>
        </w:rPr>
        <w:t xml:space="preserve">. </w:t>
      </w:r>
    </w:p>
    <w:p w:rsidR="00380E53" w:rsidRPr="007A01DF" w:rsidRDefault="00380E53" w:rsidP="008852F9">
      <w:pPr>
        <w:pStyle w:val="a4"/>
        <w:spacing w:line="360" w:lineRule="auto"/>
        <w:ind w:firstLine="709"/>
        <w:jc w:val="both"/>
        <w:rPr>
          <w:rFonts w:ascii="Times New Roman" w:eastAsia="Times New Roman" w:hAnsi="Times New Roman" w:cs="Times New Roman"/>
          <w:sz w:val="28"/>
          <w:szCs w:val="28"/>
        </w:rPr>
      </w:pPr>
      <w:r w:rsidRPr="001D7FC8">
        <w:rPr>
          <w:rFonts w:ascii="Times New Roman" w:eastAsia="Times New Roman" w:hAnsi="Times New Roman" w:cs="Times New Roman"/>
          <w:sz w:val="28"/>
          <w:szCs w:val="28"/>
        </w:rPr>
        <w:t xml:space="preserve">Для узагальнення результатів можна застосувати систематизацію та класифікацію, що дає змогу зробити низку висновків щодо характерних особливостей </w:t>
      </w:r>
      <w:r w:rsidR="001D7FC8" w:rsidRPr="001D7FC8">
        <w:rPr>
          <w:rFonts w:ascii="Times New Roman" w:eastAsia="Times New Roman" w:hAnsi="Times New Roman" w:cs="Times New Roman"/>
          <w:sz w:val="28"/>
          <w:szCs w:val="28"/>
          <w:lang w:val="uk-UA"/>
        </w:rPr>
        <w:t>соціально-</w:t>
      </w:r>
      <w:r w:rsidRPr="001D7FC8">
        <w:rPr>
          <w:rFonts w:ascii="Times New Roman" w:eastAsia="Times New Roman" w:hAnsi="Times New Roman" w:cs="Times New Roman"/>
          <w:sz w:val="28"/>
          <w:szCs w:val="28"/>
        </w:rPr>
        <w:t>політичних позицій та ефективност</w:t>
      </w:r>
      <w:r w:rsidRPr="001D7FC8">
        <w:rPr>
          <w:rFonts w:ascii="Times New Roman" w:eastAsia="Times New Roman" w:hAnsi="Times New Roman" w:cs="Times New Roman"/>
          <w:sz w:val="28"/>
          <w:szCs w:val="28"/>
          <w:lang w:val="en-US"/>
        </w:rPr>
        <w:t>i</w:t>
      </w:r>
      <w:r w:rsidRPr="001D7FC8">
        <w:rPr>
          <w:rFonts w:ascii="Times New Roman" w:eastAsia="Times New Roman" w:hAnsi="Times New Roman" w:cs="Times New Roman"/>
          <w:sz w:val="28"/>
          <w:szCs w:val="28"/>
        </w:rPr>
        <w:t xml:space="preserve"> стосовно процесу євроатлантичної інтеграції.</w:t>
      </w:r>
      <w:r w:rsidRPr="007A01DF">
        <w:rPr>
          <w:rFonts w:ascii="Times New Roman" w:eastAsia="Times New Roman" w:hAnsi="Times New Roman" w:cs="Times New Roman"/>
          <w:sz w:val="28"/>
          <w:szCs w:val="28"/>
        </w:rPr>
        <w:t xml:space="preserve"> </w:t>
      </w:r>
    </w:p>
    <w:p w:rsidR="001D7FC8" w:rsidRPr="00DF428A" w:rsidRDefault="001D7FC8" w:rsidP="008852F9">
      <w:pPr>
        <w:pStyle w:val="a4"/>
        <w:spacing w:line="360" w:lineRule="auto"/>
        <w:ind w:firstLine="709"/>
        <w:jc w:val="both"/>
        <w:rPr>
          <w:rFonts w:ascii="Times New Roman" w:hAnsi="Times New Roman" w:cs="Times New Roman"/>
          <w:b/>
          <w:sz w:val="28"/>
          <w:szCs w:val="28"/>
          <w:lang w:val="uk-UA"/>
        </w:rPr>
      </w:pPr>
      <w:r w:rsidRPr="00DF428A">
        <w:rPr>
          <w:rFonts w:ascii="Times New Roman" w:hAnsi="Times New Roman" w:cs="Times New Roman"/>
          <w:b/>
          <w:sz w:val="28"/>
          <w:szCs w:val="28"/>
        </w:rPr>
        <w:t xml:space="preserve">Основні теоретичні положення магістерської роботи та запропоновані висновки можуть бути використані: </w:t>
      </w:r>
    </w:p>
    <w:p w:rsidR="001D7FC8" w:rsidRDefault="001D7FC8" w:rsidP="008852F9">
      <w:pPr>
        <w:pStyle w:val="a4"/>
        <w:spacing w:line="360" w:lineRule="auto"/>
        <w:ind w:firstLine="709"/>
        <w:jc w:val="both"/>
        <w:rPr>
          <w:rFonts w:ascii="Times New Roman" w:hAnsi="Times New Roman" w:cs="Times New Roman"/>
          <w:sz w:val="28"/>
          <w:szCs w:val="28"/>
          <w:lang w:val="uk-UA"/>
        </w:rPr>
      </w:pPr>
      <w:r w:rsidRPr="001D7FC8">
        <w:rPr>
          <w:rFonts w:ascii="Times New Roman" w:hAnsi="Times New Roman" w:cs="Times New Roman"/>
          <w:sz w:val="28"/>
          <w:szCs w:val="28"/>
          <w:lang w:val="uk-UA"/>
        </w:rPr>
        <w:t xml:space="preserve">- у практичній діяльності: для врахування переваг та недоліків, а також вироблення стабільного і чіткого курсу </w:t>
      </w:r>
      <w:r>
        <w:rPr>
          <w:rFonts w:ascii="Times New Roman" w:hAnsi="Times New Roman" w:cs="Times New Roman"/>
          <w:sz w:val="28"/>
          <w:szCs w:val="28"/>
          <w:lang w:val="uk-UA"/>
        </w:rPr>
        <w:t xml:space="preserve">щодо державної політики та </w:t>
      </w:r>
      <w:r w:rsidRPr="00380E53">
        <w:rPr>
          <w:rFonts w:ascii="Times New Roman" w:hAnsi="Times New Roman" w:cs="Times New Roman"/>
          <w:sz w:val="28"/>
          <w:szCs w:val="28"/>
          <w:lang w:val="uk-UA"/>
        </w:rPr>
        <w:t xml:space="preserve">позитивного ставлення населення до вступу </w:t>
      </w:r>
      <w:r>
        <w:rPr>
          <w:rFonts w:ascii="Times New Roman" w:hAnsi="Times New Roman" w:cs="Times New Roman"/>
          <w:sz w:val="28"/>
          <w:szCs w:val="28"/>
          <w:lang w:val="uk-UA"/>
        </w:rPr>
        <w:t>У</w:t>
      </w:r>
      <w:r w:rsidRPr="00380E53">
        <w:rPr>
          <w:rFonts w:ascii="Times New Roman" w:hAnsi="Times New Roman" w:cs="Times New Roman"/>
          <w:sz w:val="28"/>
          <w:szCs w:val="28"/>
          <w:lang w:val="uk-UA"/>
        </w:rPr>
        <w:t>країни в НАТО</w:t>
      </w:r>
      <w:r>
        <w:rPr>
          <w:rFonts w:ascii="Times New Roman" w:hAnsi="Times New Roman" w:cs="Times New Roman"/>
          <w:sz w:val="28"/>
          <w:szCs w:val="28"/>
          <w:lang w:val="uk-UA"/>
        </w:rPr>
        <w:t xml:space="preserve"> </w:t>
      </w:r>
      <w:r w:rsidRPr="001D7FC8">
        <w:rPr>
          <w:rFonts w:ascii="Times New Roman" w:hAnsi="Times New Roman" w:cs="Times New Roman"/>
          <w:sz w:val="28"/>
          <w:szCs w:val="28"/>
          <w:lang w:val="uk-UA"/>
        </w:rPr>
        <w:t xml:space="preserve">; </w:t>
      </w:r>
    </w:p>
    <w:p w:rsidR="001D7FC8" w:rsidRDefault="001D7FC8" w:rsidP="008852F9">
      <w:pPr>
        <w:pStyle w:val="a4"/>
        <w:spacing w:line="360" w:lineRule="auto"/>
        <w:ind w:firstLine="709"/>
        <w:jc w:val="both"/>
        <w:rPr>
          <w:rFonts w:ascii="Times New Roman" w:hAnsi="Times New Roman" w:cs="Times New Roman"/>
          <w:sz w:val="28"/>
          <w:szCs w:val="28"/>
          <w:lang w:val="uk-UA"/>
        </w:rPr>
      </w:pPr>
      <w:r w:rsidRPr="001D7FC8">
        <w:rPr>
          <w:rFonts w:ascii="Times New Roman" w:hAnsi="Times New Roman" w:cs="Times New Roman"/>
          <w:sz w:val="28"/>
          <w:szCs w:val="28"/>
          <w:lang w:val="uk-UA"/>
        </w:rPr>
        <w:t xml:space="preserve">- у науково-дослідницькій роботі: для подальшого дослідження теоретичних питань </w:t>
      </w:r>
      <w:r>
        <w:rPr>
          <w:rFonts w:ascii="Times New Roman" w:hAnsi="Times New Roman" w:cs="Times New Roman"/>
          <w:sz w:val="28"/>
          <w:szCs w:val="28"/>
          <w:lang w:val="uk-UA"/>
        </w:rPr>
        <w:t>соціально-політичної</w:t>
      </w:r>
      <w:r w:rsidRPr="001D7FC8">
        <w:rPr>
          <w:rFonts w:ascii="Times New Roman" w:hAnsi="Times New Roman" w:cs="Times New Roman"/>
          <w:sz w:val="28"/>
          <w:szCs w:val="28"/>
          <w:lang w:val="uk-UA"/>
        </w:rPr>
        <w:t xml:space="preserve"> природи євро</w:t>
      </w:r>
      <w:r>
        <w:rPr>
          <w:rFonts w:ascii="Times New Roman" w:hAnsi="Times New Roman" w:cs="Times New Roman"/>
          <w:sz w:val="28"/>
          <w:szCs w:val="28"/>
          <w:lang w:val="uk-UA"/>
        </w:rPr>
        <w:t>атлантичної</w:t>
      </w:r>
      <w:r w:rsidRPr="001D7FC8">
        <w:rPr>
          <w:rFonts w:ascii="Times New Roman" w:hAnsi="Times New Roman" w:cs="Times New Roman"/>
          <w:sz w:val="28"/>
          <w:szCs w:val="28"/>
          <w:lang w:val="uk-UA"/>
        </w:rPr>
        <w:t xml:space="preserve"> інтеграції України в цілому та її правових засобів, розгляд правових та інституційних засад співробітництва України та </w:t>
      </w:r>
      <w:r>
        <w:rPr>
          <w:rFonts w:ascii="Times New Roman" w:hAnsi="Times New Roman" w:cs="Times New Roman"/>
          <w:sz w:val="28"/>
          <w:szCs w:val="28"/>
          <w:lang w:val="uk-UA"/>
        </w:rPr>
        <w:t>НАТО</w:t>
      </w:r>
      <w:r w:rsidRPr="001D7FC8">
        <w:rPr>
          <w:rFonts w:ascii="Times New Roman" w:hAnsi="Times New Roman" w:cs="Times New Roman"/>
          <w:sz w:val="28"/>
          <w:szCs w:val="28"/>
          <w:lang w:val="uk-UA"/>
        </w:rPr>
        <w:t xml:space="preserve">; </w:t>
      </w:r>
    </w:p>
    <w:p w:rsidR="00402F4D" w:rsidRDefault="001D7FC8" w:rsidP="008852F9">
      <w:pPr>
        <w:pStyle w:val="a4"/>
        <w:spacing w:line="360" w:lineRule="auto"/>
        <w:ind w:firstLine="709"/>
        <w:jc w:val="both"/>
        <w:rPr>
          <w:rFonts w:ascii="Times New Roman" w:hAnsi="Times New Roman" w:cs="Times New Roman"/>
          <w:sz w:val="28"/>
          <w:szCs w:val="28"/>
          <w:lang w:val="uk-UA"/>
        </w:rPr>
      </w:pPr>
      <w:r w:rsidRPr="001D7FC8">
        <w:rPr>
          <w:rFonts w:ascii="Times New Roman" w:hAnsi="Times New Roman" w:cs="Times New Roman"/>
          <w:sz w:val="28"/>
          <w:szCs w:val="28"/>
          <w:lang w:val="uk-UA"/>
        </w:rPr>
        <w:lastRenderedPageBreak/>
        <w:t>- у навчальному процесі: для викладання курсів з міжнародн</w:t>
      </w:r>
      <w:r>
        <w:rPr>
          <w:rFonts w:ascii="Times New Roman" w:hAnsi="Times New Roman" w:cs="Times New Roman"/>
          <w:sz w:val="28"/>
          <w:szCs w:val="28"/>
          <w:lang w:val="uk-UA"/>
        </w:rPr>
        <w:t>их відносин</w:t>
      </w:r>
      <w:r w:rsidRPr="001D7FC8">
        <w:rPr>
          <w:rFonts w:ascii="Times New Roman" w:hAnsi="Times New Roman" w:cs="Times New Roman"/>
          <w:sz w:val="28"/>
          <w:szCs w:val="28"/>
          <w:lang w:val="uk-UA"/>
        </w:rPr>
        <w:t xml:space="preserve">, </w:t>
      </w:r>
      <w:r w:rsidR="009B1015">
        <w:rPr>
          <w:rFonts w:ascii="Times New Roman" w:hAnsi="Times New Roman" w:cs="Times New Roman"/>
          <w:sz w:val="28"/>
          <w:szCs w:val="28"/>
          <w:lang w:val="uk-UA"/>
        </w:rPr>
        <w:t>глобалізації, національної безпеки та євроінтеграції</w:t>
      </w:r>
      <w:r w:rsidRPr="001D7FC8">
        <w:rPr>
          <w:rFonts w:ascii="Times New Roman" w:hAnsi="Times New Roman" w:cs="Times New Roman"/>
          <w:sz w:val="28"/>
          <w:szCs w:val="28"/>
          <w:lang w:val="uk-UA"/>
        </w:rPr>
        <w:t>, при підготовці систематизованих підручників чи розділів в підручниках по даній тематиці.</w:t>
      </w:r>
    </w:p>
    <w:p w:rsidR="00916355" w:rsidRPr="00916355" w:rsidRDefault="00916355" w:rsidP="008852F9">
      <w:pPr>
        <w:spacing w:line="360" w:lineRule="auto"/>
        <w:ind w:firstLine="709"/>
        <w:contextualSpacing/>
        <w:jc w:val="both"/>
        <w:rPr>
          <w:rFonts w:ascii="Times New Roman" w:hAnsi="Times New Roman" w:cs="Times New Roman"/>
          <w:sz w:val="28"/>
          <w:szCs w:val="24"/>
        </w:rPr>
      </w:pPr>
      <w:r w:rsidRPr="00916355">
        <w:rPr>
          <w:rFonts w:ascii="Times New Roman" w:hAnsi="Times New Roman" w:cs="Times New Roman"/>
          <w:b/>
          <w:sz w:val="28"/>
          <w:szCs w:val="24"/>
        </w:rPr>
        <w:t>Структура роботи</w:t>
      </w:r>
      <w:r w:rsidRPr="00916355">
        <w:rPr>
          <w:rFonts w:ascii="Times New Roman" w:hAnsi="Times New Roman" w:cs="Times New Roman"/>
          <w:sz w:val="28"/>
          <w:szCs w:val="24"/>
        </w:rPr>
        <w:t xml:space="preserve"> визначена цілями та завданнями дослідження. Робота складається зі вступу, </w:t>
      </w:r>
      <w:r w:rsidRPr="00916355">
        <w:rPr>
          <w:rFonts w:ascii="Times New Roman" w:hAnsi="Times New Roman" w:cs="Times New Roman"/>
          <w:sz w:val="28"/>
          <w:szCs w:val="24"/>
          <w:lang w:val="uk-UA"/>
        </w:rPr>
        <w:t>3</w:t>
      </w:r>
      <w:r w:rsidRPr="00916355">
        <w:rPr>
          <w:rFonts w:ascii="Times New Roman" w:hAnsi="Times New Roman" w:cs="Times New Roman"/>
          <w:sz w:val="28"/>
          <w:szCs w:val="24"/>
        </w:rPr>
        <w:t xml:space="preserve"> розділів, які включають </w:t>
      </w:r>
      <w:r w:rsidRPr="00916355">
        <w:rPr>
          <w:rFonts w:ascii="Times New Roman" w:hAnsi="Times New Roman" w:cs="Times New Roman"/>
          <w:sz w:val="28"/>
          <w:szCs w:val="24"/>
          <w:lang w:val="uk-UA"/>
        </w:rPr>
        <w:t>6</w:t>
      </w:r>
      <w:r w:rsidRPr="00916355">
        <w:rPr>
          <w:rFonts w:ascii="Times New Roman" w:hAnsi="Times New Roman" w:cs="Times New Roman"/>
          <w:sz w:val="28"/>
          <w:szCs w:val="24"/>
        </w:rPr>
        <w:t xml:space="preserve"> підрозділів загальним обсягом </w:t>
      </w:r>
      <w:r w:rsidRPr="00916355">
        <w:rPr>
          <w:rFonts w:ascii="Times New Roman" w:hAnsi="Times New Roman" w:cs="Times New Roman"/>
          <w:sz w:val="28"/>
          <w:szCs w:val="24"/>
          <w:lang w:val="uk-UA"/>
        </w:rPr>
        <w:t>75</w:t>
      </w:r>
      <w:r w:rsidRPr="00916355">
        <w:rPr>
          <w:rFonts w:ascii="Times New Roman" w:hAnsi="Times New Roman" w:cs="Times New Roman"/>
          <w:sz w:val="28"/>
          <w:szCs w:val="24"/>
        </w:rPr>
        <w:t xml:space="preserve"> сторінок, </w:t>
      </w:r>
      <w:r w:rsidRPr="00916355">
        <w:rPr>
          <w:rFonts w:ascii="Times New Roman" w:hAnsi="Times New Roman" w:cs="Times New Roman"/>
          <w:sz w:val="28"/>
          <w:szCs w:val="28"/>
        </w:rPr>
        <w:t>висновк</w:t>
      </w:r>
      <w:r w:rsidRPr="00916355">
        <w:rPr>
          <w:rFonts w:ascii="Times New Roman" w:hAnsi="Times New Roman" w:cs="Times New Roman"/>
          <w:sz w:val="28"/>
          <w:szCs w:val="28"/>
          <w:lang w:val="uk-UA"/>
        </w:rPr>
        <w:t>ів</w:t>
      </w:r>
      <w:r w:rsidRPr="00916355">
        <w:rPr>
          <w:rFonts w:ascii="Times New Roman" w:hAnsi="Times New Roman" w:cs="Times New Roman"/>
          <w:sz w:val="28"/>
          <w:szCs w:val="24"/>
        </w:rPr>
        <w:t xml:space="preserve">, списку </w:t>
      </w:r>
      <w:r w:rsidRPr="00916355">
        <w:rPr>
          <w:rFonts w:ascii="Times New Roman" w:hAnsi="Times New Roman" w:cs="Times New Roman"/>
          <w:sz w:val="28"/>
          <w:szCs w:val="24"/>
          <w:lang w:val="uk-UA"/>
        </w:rPr>
        <w:t xml:space="preserve">використаної </w:t>
      </w:r>
      <w:r w:rsidRPr="00916355">
        <w:rPr>
          <w:rFonts w:ascii="Times New Roman" w:hAnsi="Times New Roman" w:cs="Times New Roman"/>
          <w:sz w:val="28"/>
          <w:szCs w:val="24"/>
        </w:rPr>
        <w:t>літератури</w:t>
      </w:r>
      <w:r w:rsidRPr="00916355">
        <w:rPr>
          <w:rFonts w:ascii="Times New Roman" w:hAnsi="Times New Roman" w:cs="Times New Roman"/>
          <w:sz w:val="28"/>
          <w:szCs w:val="24"/>
          <w:lang w:val="uk-UA"/>
        </w:rPr>
        <w:t xml:space="preserve">. </w:t>
      </w:r>
      <w:r w:rsidRPr="00916355">
        <w:rPr>
          <w:rFonts w:ascii="Times New Roman" w:hAnsi="Times New Roman" w:cs="Times New Roman"/>
          <w:sz w:val="28"/>
          <w:szCs w:val="24"/>
        </w:rPr>
        <w:t xml:space="preserve">Загальний обсяг роботи становить </w:t>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rPr>
        <w:softHyphen/>
      </w:r>
      <w:r w:rsidRPr="00916355">
        <w:rPr>
          <w:rFonts w:ascii="Times New Roman" w:hAnsi="Times New Roman" w:cs="Times New Roman"/>
          <w:sz w:val="28"/>
          <w:szCs w:val="24"/>
          <w:lang w:val="uk-UA"/>
        </w:rPr>
        <w:t>82</w:t>
      </w:r>
      <w:r w:rsidRPr="00916355">
        <w:rPr>
          <w:rFonts w:ascii="Times New Roman" w:hAnsi="Times New Roman" w:cs="Times New Roman"/>
          <w:sz w:val="28"/>
          <w:szCs w:val="24"/>
        </w:rPr>
        <w:t xml:space="preserve"> сторінк</w:t>
      </w:r>
      <w:r w:rsidRPr="00916355">
        <w:rPr>
          <w:rFonts w:ascii="Times New Roman" w:hAnsi="Times New Roman" w:cs="Times New Roman"/>
          <w:sz w:val="28"/>
          <w:szCs w:val="24"/>
          <w:lang w:val="en-US"/>
        </w:rPr>
        <w:t>u</w:t>
      </w:r>
      <w:r w:rsidRPr="00916355">
        <w:rPr>
          <w:rFonts w:ascii="Times New Roman" w:hAnsi="Times New Roman" w:cs="Times New Roman"/>
          <w:sz w:val="28"/>
          <w:szCs w:val="24"/>
        </w:rPr>
        <w:t>.</w:t>
      </w:r>
      <w:r w:rsidRPr="00916355">
        <w:rPr>
          <w:rFonts w:ascii="Times New Roman" w:hAnsi="Times New Roman" w:cs="Times New Roman"/>
          <w:sz w:val="28"/>
          <w:szCs w:val="28"/>
        </w:rPr>
        <w:t xml:space="preserve"> Список використаних джерел містить </w:t>
      </w:r>
      <w:r w:rsidRPr="00916355">
        <w:rPr>
          <w:rFonts w:ascii="Times New Roman" w:hAnsi="Times New Roman" w:cs="Times New Roman"/>
          <w:sz w:val="28"/>
          <w:szCs w:val="28"/>
          <w:lang w:val="uk-UA"/>
        </w:rPr>
        <w:t>5</w:t>
      </w:r>
      <w:r w:rsidR="00DE39A0">
        <w:rPr>
          <w:rFonts w:ascii="Times New Roman" w:hAnsi="Times New Roman" w:cs="Times New Roman"/>
          <w:sz w:val="28"/>
          <w:szCs w:val="28"/>
          <w:lang w:val="uk-UA"/>
        </w:rPr>
        <w:t>2</w:t>
      </w:r>
      <w:r w:rsidRPr="00916355">
        <w:rPr>
          <w:rFonts w:ascii="Times New Roman" w:hAnsi="Times New Roman" w:cs="Times New Roman"/>
          <w:sz w:val="28"/>
          <w:szCs w:val="28"/>
          <w:lang w:val="uk-UA"/>
        </w:rPr>
        <w:t xml:space="preserve"> </w:t>
      </w:r>
      <w:r w:rsidRPr="00916355">
        <w:rPr>
          <w:rFonts w:ascii="Times New Roman" w:hAnsi="Times New Roman" w:cs="Times New Roman"/>
          <w:sz w:val="28"/>
          <w:szCs w:val="28"/>
        </w:rPr>
        <w:t>найменування</w:t>
      </w:r>
    </w:p>
    <w:p w:rsidR="00786B6B" w:rsidRDefault="00786B6B" w:rsidP="008852F9">
      <w:pPr>
        <w:pStyle w:val="a4"/>
        <w:spacing w:line="360" w:lineRule="auto"/>
        <w:ind w:firstLine="709"/>
        <w:jc w:val="both"/>
        <w:rPr>
          <w:rFonts w:ascii="Times New Roman" w:hAnsi="Times New Roman" w:cs="Times New Roman"/>
          <w:sz w:val="28"/>
          <w:szCs w:val="28"/>
          <w:lang w:val="uk-UA"/>
        </w:rPr>
      </w:pPr>
    </w:p>
    <w:p w:rsidR="00786B6B" w:rsidRDefault="00786B6B"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F30CF8" w:rsidRDefault="00F30CF8" w:rsidP="008852F9">
      <w:pPr>
        <w:pStyle w:val="a4"/>
        <w:spacing w:line="360" w:lineRule="auto"/>
        <w:ind w:firstLine="709"/>
        <w:jc w:val="both"/>
        <w:rPr>
          <w:rFonts w:ascii="Times New Roman" w:hAnsi="Times New Roman" w:cs="Times New Roman"/>
          <w:sz w:val="28"/>
          <w:szCs w:val="28"/>
          <w:lang w:val="uk-UA"/>
        </w:rPr>
      </w:pPr>
    </w:p>
    <w:p w:rsidR="008852F9" w:rsidRDefault="008852F9" w:rsidP="008852F9">
      <w:pPr>
        <w:pStyle w:val="a4"/>
        <w:spacing w:line="360" w:lineRule="auto"/>
        <w:ind w:firstLine="709"/>
        <w:jc w:val="center"/>
        <w:rPr>
          <w:rFonts w:ascii="Times New Roman" w:hAnsi="Times New Roman" w:cs="Times New Roman"/>
          <w:b/>
          <w:sz w:val="28"/>
          <w:szCs w:val="28"/>
          <w:lang w:val="en-US"/>
        </w:rPr>
      </w:pPr>
    </w:p>
    <w:p w:rsidR="008852F9" w:rsidRDefault="008852F9" w:rsidP="008852F9">
      <w:pPr>
        <w:pStyle w:val="a4"/>
        <w:spacing w:line="360" w:lineRule="auto"/>
        <w:ind w:firstLine="709"/>
        <w:jc w:val="center"/>
        <w:rPr>
          <w:rFonts w:ascii="Times New Roman" w:hAnsi="Times New Roman" w:cs="Times New Roman"/>
          <w:b/>
          <w:sz w:val="28"/>
          <w:szCs w:val="28"/>
          <w:lang w:val="en-US"/>
        </w:rPr>
      </w:pPr>
    </w:p>
    <w:p w:rsidR="00302B2C" w:rsidRPr="00302B2C" w:rsidRDefault="00302B2C" w:rsidP="008852F9">
      <w:pPr>
        <w:pStyle w:val="a4"/>
        <w:spacing w:line="360" w:lineRule="auto"/>
        <w:ind w:firstLine="709"/>
        <w:jc w:val="center"/>
        <w:rPr>
          <w:rFonts w:ascii="Times New Roman" w:hAnsi="Times New Roman" w:cs="Times New Roman"/>
          <w:b/>
          <w:sz w:val="28"/>
          <w:szCs w:val="28"/>
        </w:rPr>
      </w:pPr>
      <w:r w:rsidRPr="00302B2C">
        <w:rPr>
          <w:rFonts w:ascii="Times New Roman" w:hAnsi="Times New Roman" w:cs="Times New Roman"/>
          <w:b/>
          <w:sz w:val="28"/>
          <w:szCs w:val="28"/>
        </w:rPr>
        <w:lastRenderedPageBreak/>
        <w:t>Р</w:t>
      </w:r>
      <w:r w:rsidRPr="00302B2C">
        <w:rPr>
          <w:rFonts w:ascii="Times New Roman" w:hAnsi="Times New Roman" w:cs="Times New Roman"/>
          <w:b/>
          <w:sz w:val="28"/>
          <w:szCs w:val="28"/>
          <w:lang w:val="uk-UA"/>
        </w:rPr>
        <w:t>ОЗДІЛ</w:t>
      </w:r>
      <w:r w:rsidRPr="00302B2C">
        <w:rPr>
          <w:rFonts w:ascii="Times New Roman" w:hAnsi="Times New Roman" w:cs="Times New Roman"/>
          <w:b/>
          <w:sz w:val="28"/>
          <w:szCs w:val="28"/>
        </w:rPr>
        <w:t xml:space="preserve"> 1</w:t>
      </w:r>
    </w:p>
    <w:p w:rsidR="00302B2C" w:rsidRPr="00302B2C" w:rsidRDefault="00302B2C" w:rsidP="008852F9">
      <w:pPr>
        <w:pStyle w:val="a4"/>
        <w:spacing w:line="360" w:lineRule="auto"/>
        <w:ind w:firstLine="709"/>
        <w:jc w:val="center"/>
        <w:rPr>
          <w:rFonts w:ascii="Times New Roman" w:hAnsi="Times New Roman" w:cs="Times New Roman"/>
          <w:b/>
          <w:sz w:val="28"/>
          <w:szCs w:val="28"/>
          <w:lang w:val="uk-UA"/>
        </w:rPr>
      </w:pPr>
      <w:r w:rsidRPr="00302B2C">
        <w:rPr>
          <w:rFonts w:ascii="Times New Roman" w:hAnsi="Times New Roman" w:cs="Times New Roman"/>
          <w:b/>
          <w:sz w:val="28"/>
          <w:szCs w:val="28"/>
        </w:rPr>
        <w:t>ДЕРЖАВНА ПОЛ</w:t>
      </w:r>
      <w:r w:rsidRPr="00302B2C">
        <w:rPr>
          <w:rFonts w:ascii="Times New Roman" w:hAnsi="Times New Roman" w:cs="Times New Roman"/>
          <w:b/>
          <w:sz w:val="28"/>
          <w:szCs w:val="28"/>
          <w:lang w:val="uk-UA"/>
        </w:rPr>
        <w:t>І</w:t>
      </w:r>
      <w:r w:rsidRPr="00302B2C">
        <w:rPr>
          <w:rFonts w:ascii="Times New Roman" w:hAnsi="Times New Roman" w:cs="Times New Roman"/>
          <w:b/>
          <w:sz w:val="28"/>
          <w:szCs w:val="28"/>
        </w:rPr>
        <w:t xml:space="preserve">ТИКА </w:t>
      </w:r>
      <w:r w:rsidRPr="00302B2C">
        <w:rPr>
          <w:rFonts w:ascii="Times New Roman" w:hAnsi="Times New Roman" w:cs="Times New Roman"/>
          <w:b/>
          <w:sz w:val="28"/>
          <w:szCs w:val="28"/>
          <w:lang w:val="uk-UA"/>
        </w:rPr>
        <w:t>ЩОДО</w:t>
      </w:r>
      <w:r w:rsidRPr="00302B2C">
        <w:rPr>
          <w:rFonts w:ascii="Times New Roman" w:hAnsi="Times New Roman" w:cs="Times New Roman"/>
          <w:b/>
          <w:sz w:val="28"/>
          <w:szCs w:val="28"/>
        </w:rPr>
        <w:t xml:space="preserve"> НАТО </w:t>
      </w:r>
      <w:r w:rsidRPr="00302B2C">
        <w:rPr>
          <w:rFonts w:ascii="Times New Roman" w:hAnsi="Times New Roman" w:cs="Times New Roman"/>
          <w:b/>
          <w:sz w:val="28"/>
          <w:szCs w:val="28"/>
          <w:lang w:val="uk-UA"/>
        </w:rPr>
        <w:t>В</w:t>
      </w:r>
      <w:r w:rsidRPr="00302B2C">
        <w:rPr>
          <w:rFonts w:ascii="Times New Roman" w:hAnsi="Times New Roman" w:cs="Times New Roman"/>
          <w:b/>
          <w:sz w:val="28"/>
          <w:szCs w:val="28"/>
        </w:rPr>
        <w:t xml:space="preserve"> 1991 – 2004 </w:t>
      </w:r>
      <w:r w:rsidRPr="00302B2C">
        <w:rPr>
          <w:rFonts w:ascii="Times New Roman" w:hAnsi="Times New Roman" w:cs="Times New Roman"/>
          <w:b/>
          <w:sz w:val="28"/>
          <w:szCs w:val="28"/>
          <w:lang w:val="uk-UA"/>
        </w:rPr>
        <w:t>РР.</w:t>
      </w:r>
    </w:p>
    <w:p w:rsidR="00302B2C" w:rsidRPr="00302B2C" w:rsidRDefault="00302B2C" w:rsidP="008852F9">
      <w:pPr>
        <w:pStyle w:val="a4"/>
        <w:spacing w:line="360" w:lineRule="auto"/>
        <w:ind w:firstLine="709"/>
        <w:jc w:val="center"/>
        <w:rPr>
          <w:rFonts w:ascii="Times New Roman" w:hAnsi="Times New Roman" w:cs="Times New Roman"/>
          <w:b/>
          <w:sz w:val="28"/>
          <w:szCs w:val="28"/>
          <w:lang w:val="uk-UA"/>
        </w:rPr>
      </w:pPr>
    </w:p>
    <w:p w:rsidR="004963D5" w:rsidRPr="00302B2C" w:rsidRDefault="00302B2C" w:rsidP="008852F9">
      <w:pPr>
        <w:pStyle w:val="a4"/>
        <w:spacing w:line="360" w:lineRule="auto"/>
        <w:ind w:firstLine="709"/>
        <w:jc w:val="both"/>
        <w:rPr>
          <w:rFonts w:ascii="Times New Roman" w:hAnsi="Times New Roman" w:cs="Times New Roman"/>
          <w:b/>
          <w:i/>
          <w:sz w:val="28"/>
          <w:szCs w:val="28"/>
        </w:rPr>
      </w:pPr>
      <w:r w:rsidRPr="00302B2C">
        <w:rPr>
          <w:rFonts w:ascii="Times New Roman" w:hAnsi="Times New Roman" w:cs="Times New Roman"/>
          <w:b/>
          <w:i/>
          <w:sz w:val="28"/>
          <w:szCs w:val="28"/>
          <w:lang w:val="uk-UA"/>
        </w:rPr>
        <w:t xml:space="preserve">1.1 </w:t>
      </w:r>
      <w:r w:rsidR="004963D5" w:rsidRPr="00302B2C">
        <w:rPr>
          <w:rFonts w:ascii="Times New Roman" w:hAnsi="Times New Roman" w:cs="Times New Roman"/>
          <w:b/>
          <w:i/>
          <w:sz w:val="28"/>
          <w:szCs w:val="28"/>
          <w:lang w:val="uk-UA"/>
        </w:rPr>
        <w:t>О</w:t>
      </w:r>
      <w:r w:rsidR="004963D5" w:rsidRPr="00302B2C">
        <w:rPr>
          <w:rFonts w:ascii="Times New Roman" w:hAnsi="Times New Roman" w:cs="Times New Roman"/>
          <w:b/>
          <w:i/>
          <w:sz w:val="28"/>
          <w:szCs w:val="28"/>
        </w:rPr>
        <w:t>собливост</w:t>
      </w:r>
      <w:r w:rsidR="004963D5" w:rsidRPr="00302B2C">
        <w:rPr>
          <w:rFonts w:ascii="Times New Roman" w:hAnsi="Times New Roman" w:cs="Times New Roman"/>
          <w:b/>
          <w:i/>
          <w:sz w:val="28"/>
          <w:szCs w:val="28"/>
          <w:lang w:val="uk-UA"/>
        </w:rPr>
        <w:t>і п</w:t>
      </w:r>
      <w:r w:rsidR="004963D5" w:rsidRPr="00302B2C">
        <w:rPr>
          <w:rFonts w:ascii="Times New Roman" w:hAnsi="Times New Roman" w:cs="Times New Roman"/>
          <w:b/>
          <w:i/>
          <w:sz w:val="28"/>
          <w:szCs w:val="28"/>
        </w:rPr>
        <w:t>острадянськ</w:t>
      </w:r>
      <w:r w:rsidR="004963D5" w:rsidRPr="00302B2C">
        <w:rPr>
          <w:rFonts w:ascii="Times New Roman" w:hAnsi="Times New Roman" w:cs="Times New Roman"/>
          <w:b/>
          <w:i/>
          <w:sz w:val="28"/>
          <w:szCs w:val="28"/>
          <w:lang w:val="uk-UA"/>
        </w:rPr>
        <w:t>ого</w:t>
      </w:r>
      <w:r w:rsidR="004963D5" w:rsidRPr="00302B2C">
        <w:rPr>
          <w:rFonts w:ascii="Times New Roman" w:hAnsi="Times New Roman" w:cs="Times New Roman"/>
          <w:b/>
          <w:i/>
          <w:sz w:val="28"/>
          <w:szCs w:val="28"/>
        </w:rPr>
        <w:t xml:space="preserve"> пер</w:t>
      </w:r>
      <w:r w:rsidR="004963D5" w:rsidRPr="00302B2C">
        <w:rPr>
          <w:rFonts w:ascii="Times New Roman" w:hAnsi="Times New Roman" w:cs="Times New Roman"/>
          <w:b/>
          <w:i/>
          <w:sz w:val="28"/>
          <w:szCs w:val="28"/>
          <w:lang w:val="uk-UA"/>
        </w:rPr>
        <w:t>іоду щодо формування євроатлантичного напрямку.</w:t>
      </w:r>
    </w:p>
    <w:p w:rsidR="00AD5540" w:rsidRPr="00DC1673" w:rsidRDefault="006146CB" w:rsidP="008852F9">
      <w:pPr>
        <w:pStyle w:val="a4"/>
        <w:spacing w:line="360" w:lineRule="auto"/>
        <w:ind w:firstLine="709"/>
        <w:jc w:val="both"/>
        <w:rPr>
          <w:rFonts w:ascii="Times New Roman" w:hAnsi="Times New Roman" w:cs="Times New Roman"/>
          <w:sz w:val="28"/>
          <w:szCs w:val="28"/>
        </w:rPr>
      </w:pPr>
      <w:r w:rsidRPr="00E65A96">
        <w:rPr>
          <w:rFonts w:ascii="Times New Roman" w:hAnsi="Times New Roman" w:cs="Times New Roman"/>
          <w:sz w:val="28"/>
          <w:szCs w:val="28"/>
        </w:rPr>
        <w:t>Зовнішня політика держави насамперед має відповідати загальнонаціональній меті. Взаємозв’язок цієї мети і геополітичних орієнтацій громадян дуже складний. Геополітичні, або зовнішньополітичні, орієнтири формуються у сф</w:t>
      </w:r>
      <w:r w:rsidRPr="00E65A96">
        <w:rPr>
          <w:rFonts w:ascii="Times New Roman" w:hAnsi="Times New Roman" w:cs="Times New Roman"/>
          <w:sz w:val="28"/>
          <w:szCs w:val="28"/>
          <w:lang w:val="uk-UA"/>
        </w:rPr>
        <w:t>е</w:t>
      </w:r>
      <w:r w:rsidRPr="00E65A96">
        <w:rPr>
          <w:rFonts w:ascii="Times New Roman" w:hAnsi="Times New Roman" w:cs="Times New Roman"/>
          <w:sz w:val="28"/>
          <w:szCs w:val="28"/>
        </w:rPr>
        <w:t>рі суспільної свідомості. Вони є досить рухомими і відображають глибинні соціокультурні процеси у певні історичні періоди, а значна частина – поточну ситуацію в країні й світі. Актуалізовані елементи суспільної свідомості щодо місця країни у системі міжнародних відносин, її майбутнього у світовому порядку насамперед проявляються в громадській думці</w:t>
      </w:r>
      <w:r w:rsidR="00C64B34">
        <w:rPr>
          <w:rStyle w:val="ac"/>
          <w:rFonts w:ascii="Times New Roman" w:hAnsi="Times New Roman" w:cs="Times New Roman"/>
          <w:sz w:val="28"/>
          <w:szCs w:val="28"/>
        </w:rPr>
        <w:footnoteReference w:id="2"/>
      </w:r>
      <w:r w:rsidRPr="00E65A96">
        <w:rPr>
          <w:rFonts w:ascii="Times New Roman" w:hAnsi="Times New Roman" w:cs="Times New Roman"/>
          <w:sz w:val="28"/>
          <w:szCs w:val="28"/>
        </w:rPr>
        <w:t>.</w:t>
      </w:r>
    </w:p>
    <w:p w:rsidR="00AD5540" w:rsidRPr="00E65A96" w:rsidRDefault="00871CD0" w:rsidP="008852F9">
      <w:pPr>
        <w:pStyle w:val="a4"/>
        <w:spacing w:line="360" w:lineRule="auto"/>
        <w:ind w:firstLine="709"/>
        <w:jc w:val="both"/>
        <w:rPr>
          <w:rFonts w:ascii="Times New Roman" w:hAnsi="Times New Roman" w:cs="Times New Roman"/>
          <w:sz w:val="28"/>
          <w:szCs w:val="28"/>
          <w:lang w:val="uk-UA"/>
        </w:rPr>
      </w:pPr>
      <w:r w:rsidRPr="00E65A96">
        <w:rPr>
          <w:rFonts w:ascii="Times New Roman" w:hAnsi="Times New Roman" w:cs="Times New Roman"/>
          <w:sz w:val="28"/>
          <w:szCs w:val="28"/>
          <w:lang w:val="uk-UA"/>
        </w:rPr>
        <w:t xml:space="preserve">Характеризуючи </w:t>
      </w:r>
      <w:r w:rsidR="00AD5540" w:rsidRPr="00E65A96">
        <w:rPr>
          <w:rFonts w:ascii="Times New Roman" w:hAnsi="Times New Roman" w:cs="Times New Roman"/>
          <w:sz w:val="28"/>
          <w:szCs w:val="28"/>
          <w:lang w:val="uk-UA"/>
        </w:rPr>
        <w:t>інституціоналізаці</w:t>
      </w:r>
      <w:r w:rsidRPr="00E65A96">
        <w:rPr>
          <w:rFonts w:ascii="Times New Roman" w:hAnsi="Times New Roman" w:cs="Times New Roman"/>
          <w:sz w:val="28"/>
          <w:szCs w:val="28"/>
          <w:lang w:val="uk-UA"/>
        </w:rPr>
        <w:t>ю</w:t>
      </w:r>
      <w:r w:rsidR="00AD5540" w:rsidRPr="00E65A96">
        <w:rPr>
          <w:rFonts w:ascii="Times New Roman" w:hAnsi="Times New Roman" w:cs="Times New Roman"/>
          <w:sz w:val="28"/>
          <w:szCs w:val="28"/>
          <w:lang w:val="uk-UA"/>
        </w:rPr>
        <w:t xml:space="preserve"> відносин Україна-НАТО, прийняття окремих політичних рішень, створення відповідних структур співпраці, </w:t>
      </w:r>
      <w:r w:rsidR="00CE6199" w:rsidRPr="00E65A96">
        <w:rPr>
          <w:rFonts w:ascii="Times New Roman" w:hAnsi="Times New Roman" w:cs="Times New Roman"/>
          <w:sz w:val="28"/>
          <w:szCs w:val="28"/>
          <w:lang w:val="uk-UA"/>
        </w:rPr>
        <w:t>варто</w:t>
      </w:r>
      <w:r w:rsidR="00AD5540" w:rsidRPr="00E65A96">
        <w:rPr>
          <w:rFonts w:ascii="Times New Roman" w:hAnsi="Times New Roman" w:cs="Times New Roman"/>
          <w:sz w:val="28"/>
          <w:szCs w:val="28"/>
          <w:lang w:val="uk-UA"/>
        </w:rPr>
        <w:t xml:space="preserve"> розглянути </w:t>
      </w:r>
      <w:r w:rsidR="00B30C0C">
        <w:rPr>
          <w:rFonts w:ascii="Times New Roman" w:hAnsi="Times New Roman" w:cs="Times New Roman"/>
          <w:sz w:val="28"/>
          <w:szCs w:val="28"/>
          <w:lang w:val="uk-UA"/>
        </w:rPr>
        <w:t xml:space="preserve">звернути увагу на </w:t>
      </w:r>
      <w:r w:rsidR="00CE6199" w:rsidRPr="00E65A96">
        <w:rPr>
          <w:rFonts w:ascii="Times New Roman" w:hAnsi="Times New Roman" w:cs="Times New Roman"/>
          <w:sz w:val="28"/>
          <w:szCs w:val="28"/>
          <w:lang w:val="uk-UA"/>
        </w:rPr>
        <w:t>х</w:t>
      </w:r>
      <w:r w:rsidR="00AD5540" w:rsidRPr="00E65A96">
        <w:rPr>
          <w:rFonts w:ascii="Times New Roman" w:hAnsi="Times New Roman" w:cs="Times New Roman"/>
          <w:sz w:val="28"/>
          <w:szCs w:val="28"/>
          <w:lang w:val="uk-UA"/>
        </w:rPr>
        <w:t>ронологі</w:t>
      </w:r>
      <w:r w:rsidR="00CE6199" w:rsidRPr="00E65A96">
        <w:rPr>
          <w:rFonts w:ascii="Times New Roman" w:hAnsi="Times New Roman" w:cs="Times New Roman"/>
          <w:sz w:val="28"/>
          <w:szCs w:val="28"/>
          <w:lang w:val="uk-UA"/>
        </w:rPr>
        <w:t>ю</w:t>
      </w:r>
      <w:r w:rsidR="00AD5540" w:rsidRPr="00E65A96">
        <w:rPr>
          <w:rFonts w:ascii="Times New Roman" w:hAnsi="Times New Roman" w:cs="Times New Roman"/>
          <w:sz w:val="28"/>
          <w:szCs w:val="28"/>
          <w:lang w:val="uk-UA"/>
        </w:rPr>
        <w:t xml:space="preserve"> офіційної співпраці з НАТО після 1991 р.</w:t>
      </w:r>
      <w:r w:rsidR="00CE6199" w:rsidRPr="00E65A96">
        <w:rPr>
          <w:rFonts w:ascii="Times New Roman" w:hAnsi="Times New Roman" w:cs="Times New Roman"/>
          <w:sz w:val="28"/>
          <w:szCs w:val="28"/>
          <w:lang w:val="uk-UA"/>
        </w:rPr>
        <w:t>,</w:t>
      </w:r>
      <w:r w:rsidR="00B30C0C">
        <w:rPr>
          <w:rFonts w:ascii="Times New Roman" w:hAnsi="Times New Roman" w:cs="Times New Roman"/>
          <w:sz w:val="28"/>
          <w:szCs w:val="28"/>
          <w:lang w:val="uk-UA"/>
        </w:rPr>
        <w:t xml:space="preserve"> </w:t>
      </w:r>
      <w:r w:rsidR="00CE6199" w:rsidRPr="00E65A96">
        <w:rPr>
          <w:rFonts w:ascii="Times New Roman" w:hAnsi="Times New Roman" w:cs="Times New Roman"/>
          <w:sz w:val="28"/>
          <w:szCs w:val="28"/>
          <w:lang w:val="uk-UA"/>
        </w:rPr>
        <w:t>яка</w:t>
      </w:r>
      <w:r w:rsidR="00AD5540" w:rsidRPr="00E65A96">
        <w:rPr>
          <w:rFonts w:ascii="Times New Roman" w:hAnsi="Times New Roman" w:cs="Times New Roman"/>
          <w:sz w:val="28"/>
          <w:szCs w:val="28"/>
          <w:lang w:val="uk-UA"/>
        </w:rPr>
        <w:t xml:space="preserve"> показує різноманітність її форм і методів здійснення і водночас інертність з боку Української держави у наближенні до набуття членства в Альянсі, зокрема під час здійснення політики так званої «багатовекторності</w:t>
      </w:r>
      <w:r w:rsidR="00AD5540" w:rsidRPr="00DC1673">
        <w:rPr>
          <w:rFonts w:ascii="Times New Roman" w:hAnsi="Times New Roman" w:cs="Times New Roman"/>
          <w:sz w:val="28"/>
          <w:szCs w:val="28"/>
          <w:lang w:val="uk-UA"/>
        </w:rPr>
        <w:t>»</w:t>
      </w:r>
      <w:r w:rsidR="00DC1673">
        <w:rPr>
          <w:rFonts w:ascii="Times New Roman" w:hAnsi="Times New Roman" w:cs="Times New Roman"/>
          <w:sz w:val="28"/>
          <w:szCs w:val="28"/>
          <w:lang w:val="uk-UA"/>
        </w:rPr>
        <w:t xml:space="preserve"> </w:t>
      </w:r>
      <w:r w:rsidR="00DC1673" w:rsidRPr="00DC1673">
        <w:rPr>
          <w:rStyle w:val="ac"/>
          <w:rFonts w:ascii="Times New Roman" w:hAnsi="Times New Roman" w:cs="Times New Roman"/>
          <w:sz w:val="28"/>
          <w:szCs w:val="28"/>
          <w:lang w:val="uk-UA"/>
        </w:rPr>
        <w:footnoteReference w:id="3"/>
      </w:r>
      <w:r w:rsidR="00DC1673">
        <w:rPr>
          <w:rFonts w:ascii="Times New Roman" w:hAnsi="Times New Roman" w:cs="Times New Roman"/>
          <w:sz w:val="28"/>
          <w:szCs w:val="28"/>
          <w:lang w:val="uk-UA"/>
        </w:rPr>
        <w:t>.</w:t>
      </w:r>
    </w:p>
    <w:p w:rsidR="00F67B5F" w:rsidRPr="00DC1673" w:rsidRDefault="00F67B5F" w:rsidP="00F67B5F">
      <w:pPr>
        <w:pStyle w:val="a4"/>
        <w:spacing w:line="360" w:lineRule="auto"/>
        <w:ind w:firstLine="709"/>
        <w:jc w:val="both"/>
        <w:rPr>
          <w:rFonts w:ascii="Times New Roman" w:hAnsi="Times New Roman" w:cs="Times New Roman"/>
          <w:sz w:val="28"/>
          <w:szCs w:val="28"/>
        </w:rPr>
      </w:pPr>
      <w:r w:rsidRPr="00E65A96">
        <w:rPr>
          <w:rFonts w:ascii="Times New Roman" w:hAnsi="Times New Roman" w:cs="Times New Roman"/>
          <w:sz w:val="28"/>
          <w:szCs w:val="28"/>
        </w:rPr>
        <w:t>Зовнішня політика держави насамперед має відповідати загальнонаціональній меті. Взаємозв’язок цієї мети і геополітичних орієнтацій громадян дуже складний. Геополітичні, або зовнішньополітичні, орієнтири формуються у сф</w:t>
      </w:r>
      <w:r w:rsidRPr="00E65A96">
        <w:rPr>
          <w:rFonts w:ascii="Times New Roman" w:hAnsi="Times New Roman" w:cs="Times New Roman"/>
          <w:sz w:val="28"/>
          <w:szCs w:val="28"/>
          <w:lang w:val="uk-UA"/>
        </w:rPr>
        <w:t>е</w:t>
      </w:r>
      <w:r w:rsidRPr="00E65A96">
        <w:rPr>
          <w:rFonts w:ascii="Times New Roman" w:hAnsi="Times New Roman" w:cs="Times New Roman"/>
          <w:sz w:val="28"/>
          <w:szCs w:val="28"/>
        </w:rPr>
        <w:t xml:space="preserve">рі суспільної свідомості. Вони є досить рухомими і відображають глибинні соціокультурні процеси у певні історичні </w:t>
      </w:r>
      <w:r w:rsidRPr="00E65A96">
        <w:rPr>
          <w:rFonts w:ascii="Times New Roman" w:hAnsi="Times New Roman" w:cs="Times New Roman"/>
          <w:sz w:val="28"/>
          <w:szCs w:val="28"/>
        </w:rPr>
        <w:lastRenderedPageBreak/>
        <w:t>періоди, а значна частина – поточну ситуацію в країні й світі. Актуалізовані елементи суспільної свідомості щодо місця країни у системі міжнародних відносин, її майбутнього у світовому порядку насамперед проявляються в громадській думці</w:t>
      </w:r>
      <w:r>
        <w:rPr>
          <w:rStyle w:val="ac"/>
          <w:rFonts w:ascii="Times New Roman" w:hAnsi="Times New Roman" w:cs="Times New Roman"/>
          <w:sz w:val="28"/>
          <w:szCs w:val="28"/>
        </w:rPr>
        <w:footnoteReference w:id="4"/>
      </w:r>
      <w:r w:rsidRPr="00E65A96">
        <w:rPr>
          <w:rFonts w:ascii="Times New Roman" w:hAnsi="Times New Roman" w:cs="Times New Roman"/>
          <w:sz w:val="28"/>
          <w:szCs w:val="28"/>
        </w:rPr>
        <w:t>.</w:t>
      </w:r>
    </w:p>
    <w:p w:rsidR="00BE60C6" w:rsidRPr="008261B5" w:rsidRDefault="002D44EB" w:rsidP="008852F9">
      <w:pPr>
        <w:pStyle w:val="af5"/>
        <w:shd w:val="clear" w:color="auto" w:fill="auto"/>
        <w:spacing w:before="0" w:line="360" w:lineRule="auto"/>
        <w:ind w:right="20" w:firstLine="709"/>
        <w:rPr>
          <w:rStyle w:val="af4"/>
          <w:color w:val="000000"/>
          <w:sz w:val="28"/>
          <w:szCs w:val="28"/>
          <w:lang w:val="uk-UA" w:eastAsia="uk-UA"/>
        </w:rPr>
      </w:pPr>
      <w:r w:rsidRPr="008261B5">
        <w:rPr>
          <w:sz w:val="28"/>
          <w:szCs w:val="28"/>
          <w:lang w:val="uk-UA"/>
        </w:rPr>
        <w:t xml:space="preserve"> </w:t>
      </w:r>
      <w:r w:rsidRPr="008261B5">
        <w:rPr>
          <w:rStyle w:val="af4"/>
          <w:color w:val="000000"/>
          <w:sz w:val="28"/>
          <w:szCs w:val="28"/>
          <w:lang w:val="uk-UA" w:eastAsia="uk-UA"/>
        </w:rPr>
        <w:t>У низці сучасних піар-технологій запорукою реалізації суверенного вектору розвитку будь-якої держави, зокрема й України, є успішна інформаційно-пропагандистська стратегія. Першість у реалізації такої стратегії належить інституційним питанням, тобто розробці і реалізації нормативно-правового забезпечення курсу на євроатлантичну інтеграцію</w:t>
      </w:r>
      <w:r w:rsidR="00BE60C6" w:rsidRPr="008261B5">
        <w:rPr>
          <w:rStyle w:val="af4"/>
          <w:color w:val="000000"/>
          <w:sz w:val="28"/>
          <w:szCs w:val="28"/>
          <w:lang w:val="uk-UA" w:eastAsia="uk-UA"/>
        </w:rPr>
        <w:t>.</w:t>
      </w:r>
    </w:p>
    <w:p w:rsidR="002D44EB" w:rsidRPr="008261B5" w:rsidRDefault="002D44EB" w:rsidP="008852F9">
      <w:pPr>
        <w:pStyle w:val="af5"/>
        <w:shd w:val="clear" w:color="auto" w:fill="auto"/>
        <w:spacing w:before="0" w:line="360" w:lineRule="auto"/>
        <w:ind w:right="20" w:firstLine="709"/>
        <w:rPr>
          <w:sz w:val="28"/>
          <w:szCs w:val="28"/>
          <w:lang w:val="uk-UA"/>
        </w:rPr>
      </w:pPr>
      <w:r w:rsidRPr="008261B5">
        <w:rPr>
          <w:rStyle w:val="af4"/>
          <w:color w:val="000000"/>
          <w:sz w:val="28"/>
          <w:szCs w:val="28"/>
          <w:lang w:val="uk-UA" w:eastAsia="uk-UA"/>
        </w:rPr>
        <w:t xml:space="preserve"> </w:t>
      </w:r>
      <w:r w:rsidR="00BE60C6" w:rsidRPr="009D27DB">
        <w:rPr>
          <w:rStyle w:val="af4"/>
          <w:sz w:val="28"/>
          <w:szCs w:val="28"/>
          <w:lang w:val="uk-UA"/>
        </w:rPr>
        <w:t xml:space="preserve">У розвиток </w:t>
      </w:r>
      <w:r w:rsidR="00BE60C6" w:rsidRPr="009D27DB">
        <w:rPr>
          <w:rStyle w:val="af4"/>
          <w:sz w:val="28"/>
          <w:szCs w:val="28"/>
          <w:lang w:val="uk-UA" w:eastAsia="uk-UA"/>
        </w:rPr>
        <w:t xml:space="preserve">рішень </w:t>
      </w:r>
      <w:r w:rsidR="00BE60C6" w:rsidRPr="009D27DB">
        <w:rPr>
          <w:rStyle w:val="af4"/>
          <w:sz w:val="28"/>
          <w:szCs w:val="28"/>
          <w:lang w:val="uk-UA"/>
        </w:rPr>
        <w:t xml:space="preserve">згаданих </w:t>
      </w:r>
      <w:r w:rsidR="00BE60C6" w:rsidRPr="009D27DB">
        <w:rPr>
          <w:rStyle w:val="af4"/>
          <w:sz w:val="28"/>
          <w:szCs w:val="28"/>
          <w:lang w:val="uk-UA" w:eastAsia="uk-UA"/>
        </w:rPr>
        <w:t xml:space="preserve">документів активізувався і політичний </w:t>
      </w:r>
      <w:r w:rsidR="00BE60C6" w:rsidRPr="008261B5">
        <w:rPr>
          <w:rStyle w:val="af4"/>
          <w:color w:val="000000"/>
          <w:sz w:val="28"/>
          <w:szCs w:val="28"/>
          <w:lang w:val="uk-UA" w:eastAsia="uk-UA"/>
        </w:rPr>
        <w:t xml:space="preserve">діалог України </w:t>
      </w:r>
      <w:r w:rsidR="00BE60C6" w:rsidRPr="008261B5">
        <w:rPr>
          <w:rStyle w:val="af4"/>
          <w:color w:val="000000"/>
          <w:sz w:val="28"/>
          <w:szCs w:val="28"/>
          <w:lang w:val="uk-UA"/>
        </w:rPr>
        <w:t xml:space="preserve">з Альянсом, що </w:t>
      </w:r>
      <w:r w:rsidR="00BE60C6" w:rsidRPr="008261B5">
        <w:rPr>
          <w:rStyle w:val="af4"/>
          <w:color w:val="000000"/>
          <w:sz w:val="28"/>
          <w:szCs w:val="28"/>
          <w:lang w:val="uk-UA" w:eastAsia="uk-UA"/>
        </w:rPr>
        <w:t xml:space="preserve">забезпечується </w:t>
      </w:r>
      <w:r w:rsidR="00BE60C6" w:rsidRPr="008261B5">
        <w:rPr>
          <w:rStyle w:val="af4"/>
          <w:color w:val="000000"/>
          <w:sz w:val="28"/>
          <w:szCs w:val="28"/>
          <w:lang w:val="uk-UA"/>
        </w:rPr>
        <w:t xml:space="preserve">шляхом </w:t>
      </w:r>
      <w:r w:rsidR="00BE60C6" w:rsidRPr="008261B5">
        <w:rPr>
          <w:rStyle w:val="af4"/>
          <w:color w:val="000000"/>
          <w:sz w:val="28"/>
          <w:szCs w:val="28"/>
          <w:lang w:val="uk-UA" w:eastAsia="uk-UA"/>
        </w:rPr>
        <w:t xml:space="preserve">двосторонніх контактів на всіх рівнях, включно з міжпарламентським виміром </w:t>
      </w:r>
      <w:r w:rsidRPr="008261B5">
        <w:rPr>
          <w:rStyle w:val="ac"/>
          <w:color w:val="000000"/>
          <w:sz w:val="28"/>
          <w:szCs w:val="28"/>
          <w:shd w:val="clear" w:color="auto" w:fill="FFFFFF"/>
          <w:lang w:val="uk-UA" w:eastAsia="uk-UA"/>
        </w:rPr>
        <w:footnoteReference w:id="5"/>
      </w:r>
      <w:r w:rsidRPr="008261B5">
        <w:rPr>
          <w:rStyle w:val="af4"/>
          <w:color w:val="000000"/>
          <w:sz w:val="28"/>
          <w:szCs w:val="28"/>
          <w:lang w:val="uk-UA" w:eastAsia="uk-UA"/>
        </w:rPr>
        <w:t xml:space="preserve">. </w:t>
      </w:r>
    </w:p>
    <w:p w:rsidR="006146CB" w:rsidRPr="008261B5" w:rsidRDefault="006146CB" w:rsidP="008852F9">
      <w:pPr>
        <w:pStyle w:val="a4"/>
        <w:spacing w:line="360" w:lineRule="auto"/>
        <w:ind w:firstLine="709"/>
        <w:jc w:val="both"/>
        <w:rPr>
          <w:rFonts w:ascii="Times New Roman" w:hAnsi="Times New Roman" w:cs="Times New Roman"/>
          <w:sz w:val="28"/>
          <w:szCs w:val="28"/>
        </w:rPr>
      </w:pPr>
      <w:r w:rsidRPr="008261B5">
        <w:rPr>
          <w:rFonts w:ascii="Times New Roman" w:hAnsi="Times New Roman" w:cs="Times New Roman"/>
          <w:sz w:val="28"/>
          <w:szCs w:val="28"/>
        </w:rPr>
        <w:t>Перші контакти Україна-НАТО започатковані восени 1991 року. З 1992 року Україна - учасниця Ради Північноатлантичного співробітництва (з 1997 року - Рада євроатлантичного партнерства).</w:t>
      </w:r>
    </w:p>
    <w:p w:rsidR="006146CB" w:rsidRPr="008261B5" w:rsidRDefault="006146CB" w:rsidP="008852F9">
      <w:pPr>
        <w:pStyle w:val="a4"/>
        <w:spacing w:line="360" w:lineRule="auto"/>
        <w:ind w:firstLine="709"/>
        <w:jc w:val="both"/>
        <w:rPr>
          <w:rFonts w:ascii="Times New Roman" w:hAnsi="Times New Roman" w:cs="Times New Roman"/>
          <w:b/>
          <w:bCs/>
          <w:iCs/>
          <w:caps/>
          <w:spacing w:val="40"/>
          <w:sz w:val="28"/>
          <w:szCs w:val="28"/>
          <w:highlight w:val="yellow"/>
        </w:rPr>
      </w:pPr>
      <w:r w:rsidRPr="008261B5">
        <w:rPr>
          <w:rFonts w:ascii="Times New Roman" w:hAnsi="Times New Roman" w:cs="Times New Roman"/>
          <w:sz w:val="28"/>
          <w:szCs w:val="28"/>
        </w:rPr>
        <w:t xml:space="preserve">З 1994 року Україна бере участь в програмі </w:t>
      </w:r>
      <w:r w:rsidR="00DC1673" w:rsidRPr="008261B5">
        <w:rPr>
          <w:rFonts w:ascii="Times New Roman" w:hAnsi="Times New Roman" w:cs="Times New Roman"/>
          <w:sz w:val="28"/>
          <w:szCs w:val="28"/>
          <w:lang w:val="uk-UA"/>
        </w:rPr>
        <w:t>«</w:t>
      </w:r>
      <w:r w:rsidRPr="008261B5">
        <w:rPr>
          <w:rFonts w:ascii="Times New Roman" w:hAnsi="Times New Roman" w:cs="Times New Roman"/>
          <w:sz w:val="28"/>
          <w:szCs w:val="28"/>
        </w:rPr>
        <w:t>Партнерство заради миру</w:t>
      </w:r>
      <w:r w:rsidR="00DC1673" w:rsidRPr="008261B5">
        <w:rPr>
          <w:rFonts w:ascii="Times New Roman" w:hAnsi="Times New Roman" w:cs="Times New Roman"/>
          <w:sz w:val="28"/>
          <w:szCs w:val="28"/>
          <w:lang w:val="uk-UA"/>
        </w:rPr>
        <w:t>»</w:t>
      </w:r>
      <w:r w:rsidR="00574EE4" w:rsidRPr="008261B5">
        <w:rPr>
          <w:rStyle w:val="ac"/>
          <w:rFonts w:ascii="Times New Roman" w:hAnsi="Times New Roman" w:cs="Times New Roman"/>
          <w:sz w:val="28"/>
          <w:szCs w:val="28"/>
        </w:rPr>
        <w:footnoteReference w:id="6"/>
      </w:r>
      <w:r w:rsidR="00574EE4" w:rsidRPr="008261B5">
        <w:rPr>
          <w:rFonts w:ascii="Times New Roman" w:hAnsi="Times New Roman" w:cs="Times New Roman"/>
          <w:sz w:val="28"/>
          <w:szCs w:val="28"/>
          <w:lang w:val="uk-UA"/>
        </w:rPr>
        <w:t xml:space="preserve">. </w:t>
      </w:r>
      <w:r w:rsidRPr="008261B5">
        <w:rPr>
          <w:rFonts w:ascii="Times New Roman" w:hAnsi="Times New Roman" w:cs="Times New Roman"/>
          <w:sz w:val="28"/>
          <w:szCs w:val="28"/>
        </w:rPr>
        <w:t xml:space="preserve">Згідно з цим документом, співробітництво нашої країни з альянсом у рамках програми передбачає досягнення таких цілей: </w:t>
      </w:r>
    </w:p>
    <w:p w:rsidR="006146CB" w:rsidRPr="008261B5" w:rsidRDefault="006146CB" w:rsidP="008852F9">
      <w:pPr>
        <w:pStyle w:val="a4"/>
        <w:numPr>
          <w:ilvl w:val="0"/>
          <w:numId w:val="1"/>
        </w:numPr>
        <w:spacing w:line="360" w:lineRule="auto"/>
        <w:ind w:left="0" w:firstLine="709"/>
        <w:jc w:val="both"/>
        <w:rPr>
          <w:rFonts w:ascii="Times New Roman" w:hAnsi="Times New Roman" w:cs="Times New Roman"/>
          <w:sz w:val="28"/>
          <w:szCs w:val="28"/>
        </w:rPr>
      </w:pPr>
      <w:r w:rsidRPr="008261B5">
        <w:rPr>
          <w:rFonts w:ascii="Times New Roman" w:hAnsi="Times New Roman" w:cs="Times New Roman"/>
          <w:sz w:val="28"/>
          <w:szCs w:val="28"/>
        </w:rPr>
        <w:t xml:space="preserve">сприяння відкритості у плануванні національної оборони та формування військового бюджету; </w:t>
      </w:r>
    </w:p>
    <w:p w:rsidR="006146CB" w:rsidRPr="008261B5" w:rsidRDefault="006146CB" w:rsidP="008852F9">
      <w:pPr>
        <w:pStyle w:val="a4"/>
        <w:numPr>
          <w:ilvl w:val="0"/>
          <w:numId w:val="1"/>
        </w:numPr>
        <w:spacing w:line="360" w:lineRule="auto"/>
        <w:ind w:left="0" w:firstLine="709"/>
        <w:jc w:val="both"/>
        <w:rPr>
          <w:rFonts w:ascii="Times New Roman" w:hAnsi="Times New Roman" w:cs="Times New Roman"/>
          <w:sz w:val="28"/>
          <w:szCs w:val="28"/>
        </w:rPr>
      </w:pPr>
      <w:r w:rsidRPr="008261B5">
        <w:rPr>
          <w:rFonts w:ascii="Times New Roman" w:hAnsi="Times New Roman" w:cs="Times New Roman"/>
          <w:sz w:val="28"/>
          <w:szCs w:val="28"/>
        </w:rPr>
        <w:t xml:space="preserve">забезпечення демократичного контролю над збройними силами; </w:t>
      </w:r>
    </w:p>
    <w:p w:rsidR="006146CB" w:rsidRPr="008261B5" w:rsidRDefault="006146CB" w:rsidP="008852F9">
      <w:pPr>
        <w:pStyle w:val="a4"/>
        <w:numPr>
          <w:ilvl w:val="0"/>
          <w:numId w:val="1"/>
        </w:numPr>
        <w:spacing w:line="360" w:lineRule="auto"/>
        <w:ind w:left="0" w:firstLine="709"/>
        <w:jc w:val="both"/>
        <w:rPr>
          <w:rFonts w:ascii="Times New Roman" w:hAnsi="Times New Roman" w:cs="Times New Roman"/>
          <w:sz w:val="28"/>
          <w:szCs w:val="28"/>
        </w:rPr>
      </w:pPr>
      <w:r w:rsidRPr="008261B5">
        <w:rPr>
          <w:rFonts w:ascii="Times New Roman" w:hAnsi="Times New Roman" w:cs="Times New Roman"/>
          <w:sz w:val="28"/>
          <w:szCs w:val="28"/>
        </w:rPr>
        <w:t>підтримання здатності та готовності брати участь у межах, дозволених конституцією, в операціях, здійснюваних під егідою </w:t>
      </w:r>
      <w:hyperlink r:id="rId9" w:tooltip="ООН" w:history="1">
        <w:r w:rsidRPr="008261B5">
          <w:rPr>
            <w:rStyle w:val="a5"/>
            <w:rFonts w:ascii="Times New Roman" w:hAnsi="Times New Roman" w:cs="Times New Roman"/>
            <w:color w:val="auto"/>
            <w:sz w:val="28"/>
            <w:szCs w:val="28"/>
            <w:u w:val="none"/>
          </w:rPr>
          <w:t>ООН</w:t>
        </w:r>
      </w:hyperlink>
      <w:r w:rsidRPr="008261B5">
        <w:rPr>
          <w:rFonts w:ascii="Times New Roman" w:hAnsi="Times New Roman" w:cs="Times New Roman"/>
          <w:sz w:val="28"/>
          <w:szCs w:val="28"/>
        </w:rPr>
        <w:t xml:space="preserve"> і/або в рамках відповідальності ОБСЄ; </w:t>
      </w:r>
    </w:p>
    <w:p w:rsidR="006146CB" w:rsidRPr="001A5363" w:rsidRDefault="006146CB" w:rsidP="008852F9">
      <w:pPr>
        <w:pStyle w:val="a4"/>
        <w:numPr>
          <w:ilvl w:val="0"/>
          <w:numId w:val="1"/>
        </w:numPr>
        <w:spacing w:line="360" w:lineRule="auto"/>
        <w:ind w:left="0" w:firstLine="709"/>
        <w:jc w:val="both"/>
        <w:rPr>
          <w:rFonts w:ascii="Times New Roman" w:hAnsi="Times New Roman" w:cs="Times New Roman"/>
          <w:sz w:val="28"/>
          <w:szCs w:val="28"/>
        </w:rPr>
      </w:pPr>
      <w:r w:rsidRPr="008261B5">
        <w:rPr>
          <w:rFonts w:ascii="Times New Roman" w:hAnsi="Times New Roman" w:cs="Times New Roman"/>
          <w:sz w:val="28"/>
          <w:szCs w:val="28"/>
        </w:rPr>
        <w:lastRenderedPageBreak/>
        <w:t>розвиток співробітництва з НАТО у військовій сфері з метою здійснення спільного планування і військової підготовки та навчальних</w:t>
      </w:r>
      <w:r w:rsidRPr="001A5363">
        <w:rPr>
          <w:rFonts w:ascii="Times New Roman" w:hAnsi="Times New Roman" w:cs="Times New Roman"/>
          <w:sz w:val="28"/>
          <w:szCs w:val="28"/>
        </w:rPr>
        <w:t xml:space="preserve"> маневрів, покликаних підвищити їхню спроможність до виконання завдань, пов'язаних з миротворчою діяльністю, пошуковими і рятувальними операціями, операціями з надання гуманітарної допомоги та іншими, про які згодом може бути домовлено; </w:t>
      </w:r>
    </w:p>
    <w:p w:rsidR="006146CB" w:rsidRPr="001A5363" w:rsidRDefault="006146CB" w:rsidP="008852F9">
      <w:pPr>
        <w:pStyle w:val="a4"/>
        <w:numPr>
          <w:ilvl w:val="0"/>
          <w:numId w:val="1"/>
        </w:numPr>
        <w:spacing w:line="360" w:lineRule="auto"/>
        <w:ind w:left="0" w:firstLine="709"/>
        <w:jc w:val="both"/>
        <w:rPr>
          <w:rFonts w:ascii="Times New Roman" w:hAnsi="Times New Roman" w:cs="Times New Roman"/>
          <w:sz w:val="28"/>
          <w:szCs w:val="28"/>
        </w:rPr>
      </w:pPr>
      <w:r w:rsidRPr="001A5363">
        <w:rPr>
          <w:rFonts w:ascii="Times New Roman" w:hAnsi="Times New Roman" w:cs="Times New Roman"/>
          <w:sz w:val="28"/>
          <w:szCs w:val="28"/>
        </w:rPr>
        <w:t>формування у тривалій перс</w:t>
      </w:r>
      <w:r w:rsidR="00574EE4" w:rsidRPr="001A5363">
        <w:rPr>
          <w:rFonts w:ascii="Times New Roman" w:hAnsi="Times New Roman" w:cs="Times New Roman"/>
          <w:sz w:val="28"/>
          <w:szCs w:val="28"/>
        </w:rPr>
        <w:t>пективі таких збройних сил, які</w:t>
      </w:r>
      <w:r w:rsidR="00574EE4" w:rsidRPr="001A5363">
        <w:rPr>
          <w:rFonts w:ascii="Times New Roman" w:hAnsi="Times New Roman" w:cs="Times New Roman"/>
          <w:sz w:val="28"/>
          <w:szCs w:val="28"/>
          <w:lang w:val="uk-UA"/>
        </w:rPr>
        <w:t xml:space="preserve"> </w:t>
      </w:r>
      <w:r w:rsidRPr="001A5363">
        <w:rPr>
          <w:rFonts w:ascii="Times New Roman" w:hAnsi="Times New Roman" w:cs="Times New Roman"/>
          <w:sz w:val="28"/>
          <w:szCs w:val="28"/>
        </w:rPr>
        <w:t>зможуть краще взаємодіяти зі збройними силами країн-членів НАТО</w:t>
      </w:r>
      <w:r w:rsidR="00574EE4" w:rsidRPr="001A5363">
        <w:rPr>
          <w:rFonts w:ascii="Times New Roman" w:hAnsi="Times New Roman" w:cs="Times New Roman"/>
          <w:sz w:val="28"/>
          <w:szCs w:val="28"/>
          <w:lang w:val="uk-UA"/>
        </w:rPr>
        <w:t xml:space="preserve"> </w:t>
      </w:r>
      <w:r w:rsidR="00574EE4" w:rsidRPr="001A5363">
        <w:rPr>
          <w:rStyle w:val="ac"/>
          <w:rFonts w:ascii="Times New Roman" w:hAnsi="Times New Roman" w:cs="Times New Roman"/>
          <w:sz w:val="28"/>
          <w:szCs w:val="28"/>
          <w:lang w:val="uk-UA"/>
        </w:rPr>
        <w:footnoteReference w:id="7"/>
      </w:r>
      <w:r w:rsidRPr="001A5363">
        <w:rPr>
          <w:rFonts w:ascii="Times New Roman" w:hAnsi="Times New Roman" w:cs="Times New Roman"/>
          <w:sz w:val="28"/>
          <w:szCs w:val="28"/>
        </w:rPr>
        <w:t>.</w:t>
      </w:r>
    </w:p>
    <w:p w:rsidR="002D44EB" w:rsidRPr="00A91AAC" w:rsidRDefault="006146CB" w:rsidP="008852F9">
      <w:pPr>
        <w:pStyle w:val="a4"/>
        <w:spacing w:line="360" w:lineRule="auto"/>
        <w:ind w:firstLine="709"/>
        <w:jc w:val="both"/>
        <w:rPr>
          <w:rFonts w:ascii="Times New Roman" w:hAnsi="Times New Roman" w:cs="Times New Roman"/>
          <w:sz w:val="28"/>
          <w:szCs w:val="28"/>
          <w:lang w:val="uk-UA"/>
        </w:rPr>
      </w:pPr>
      <w:r w:rsidRPr="001A5363">
        <w:rPr>
          <w:rFonts w:ascii="Times New Roman" w:hAnsi="Times New Roman" w:cs="Times New Roman"/>
          <w:sz w:val="28"/>
          <w:szCs w:val="28"/>
        </w:rPr>
        <w:t xml:space="preserve"> У вересні 1995 року прийняттям Спільної заяви України і НАТО започатковано </w:t>
      </w:r>
      <w:r w:rsidR="00574EE4" w:rsidRPr="001A5363">
        <w:rPr>
          <w:rFonts w:ascii="Times New Roman" w:hAnsi="Times New Roman" w:cs="Times New Roman"/>
          <w:sz w:val="28"/>
          <w:szCs w:val="28"/>
          <w:lang w:val="uk-UA"/>
        </w:rPr>
        <w:t>«</w:t>
      </w:r>
      <w:r w:rsidRPr="001A5363">
        <w:rPr>
          <w:rFonts w:ascii="Times New Roman" w:hAnsi="Times New Roman" w:cs="Times New Roman"/>
          <w:sz w:val="28"/>
          <w:szCs w:val="28"/>
        </w:rPr>
        <w:t>розширений і поглиблений</w:t>
      </w:r>
      <w:r w:rsidR="00574EE4" w:rsidRPr="001A5363">
        <w:rPr>
          <w:rFonts w:ascii="Times New Roman" w:hAnsi="Times New Roman" w:cs="Times New Roman"/>
          <w:sz w:val="28"/>
          <w:szCs w:val="28"/>
          <w:lang w:val="uk-UA"/>
        </w:rPr>
        <w:t>»</w:t>
      </w:r>
      <w:r w:rsidRPr="001A5363">
        <w:rPr>
          <w:rFonts w:ascii="Times New Roman" w:hAnsi="Times New Roman" w:cs="Times New Roman"/>
          <w:sz w:val="28"/>
          <w:szCs w:val="28"/>
        </w:rPr>
        <w:t xml:space="preserve"> формат відносин Україна-НАТО, які наприкінці 1996 року набули статусу </w:t>
      </w:r>
      <w:r w:rsidR="00574EE4" w:rsidRPr="001A5363">
        <w:rPr>
          <w:rFonts w:ascii="Times New Roman" w:hAnsi="Times New Roman" w:cs="Times New Roman"/>
          <w:sz w:val="28"/>
          <w:szCs w:val="28"/>
          <w:lang w:val="uk-UA"/>
        </w:rPr>
        <w:t>«</w:t>
      </w:r>
      <w:r w:rsidRPr="001A5363">
        <w:rPr>
          <w:rFonts w:ascii="Times New Roman" w:hAnsi="Times New Roman" w:cs="Times New Roman"/>
          <w:sz w:val="28"/>
          <w:szCs w:val="28"/>
        </w:rPr>
        <w:t>особливих та ефективних</w:t>
      </w:r>
      <w:r w:rsidR="00574EE4" w:rsidRPr="001A5363">
        <w:rPr>
          <w:rFonts w:ascii="Times New Roman" w:hAnsi="Times New Roman" w:cs="Times New Roman"/>
          <w:sz w:val="28"/>
          <w:szCs w:val="28"/>
          <w:lang w:val="uk-UA"/>
        </w:rPr>
        <w:t>»</w:t>
      </w:r>
      <w:r w:rsidRPr="001A5363">
        <w:rPr>
          <w:rFonts w:ascii="Times New Roman" w:hAnsi="Times New Roman" w:cs="Times New Roman"/>
          <w:sz w:val="28"/>
          <w:szCs w:val="28"/>
        </w:rPr>
        <w:t>.</w:t>
      </w:r>
    </w:p>
    <w:p w:rsidR="001A5363" w:rsidRPr="001A5363" w:rsidRDefault="006146CB" w:rsidP="008852F9">
      <w:pPr>
        <w:pStyle w:val="a4"/>
        <w:spacing w:line="360" w:lineRule="auto"/>
        <w:ind w:firstLine="709"/>
        <w:jc w:val="both"/>
        <w:rPr>
          <w:rFonts w:ascii="Times New Roman" w:hAnsi="Times New Roman" w:cs="Times New Roman"/>
          <w:sz w:val="28"/>
          <w:szCs w:val="28"/>
          <w:lang w:val="uk-UA"/>
        </w:rPr>
      </w:pPr>
      <w:r w:rsidRPr="001A5363">
        <w:rPr>
          <w:rFonts w:ascii="Times New Roman" w:hAnsi="Times New Roman" w:cs="Times New Roman"/>
          <w:sz w:val="28"/>
          <w:szCs w:val="28"/>
        </w:rPr>
        <w:t>9 липня 1997 року у рамках Мадридського саміту НАТО підписано Хартію про особливе партнерство між Україною та НАТО</w:t>
      </w:r>
      <w:r w:rsidR="006C306A" w:rsidRPr="001A5363">
        <w:rPr>
          <w:rFonts w:ascii="Times New Roman" w:hAnsi="Times New Roman" w:cs="Times New Roman"/>
          <w:sz w:val="28"/>
          <w:szCs w:val="28"/>
        </w:rPr>
        <w:t xml:space="preserve">. Хартія є основним політичним документом, який регулює відносини України з НАТО. Вона зафіксувала політичні зобов'язання сторін на найвищому рівні і визначила необхідність «розвивати відносини особливого і ефективного партнерства, яке сприятиме більшій стабільності і просуванню спільних демократичних цінностей у Центрально-Східній Європі». </w:t>
      </w:r>
    </w:p>
    <w:p w:rsidR="006C306A" w:rsidRPr="00EE2FDA" w:rsidRDefault="006C306A" w:rsidP="008852F9">
      <w:pPr>
        <w:pStyle w:val="a4"/>
        <w:spacing w:line="360" w:lineRule="auto"/>
        <w:ind w:firstLine="709"/>
        <w:jc w:val="both"/>
        <w:rPr>
          <w:rFonts w:ascii="Times New Roman" w:hAnsi="Times New Roman" w:cs="Times New Roman"/>
          <w:sz w:val="28"/>
          <w:szCs w:val="28"/>
          <w:lang w:val="uk-UA"/>
        </w:rPr>
      </w:pPr>
      <w:r w:rsidRPr="001A5363">
        <w:rPr>
          <w:rFonts w:ascii="Times New Roman" w:hAnsi="Times New Roman" w:cs="Times New Roman"/>
          <w:sz w:val="28"/>
          <w:szCs w:val="28"/>
          <w:lang w:val="uk-UA"/>
        </w:rPr>
        <w:t>З метою створення в нашій державі чинного механізму імплементації Хартії з урахуванням пріоритетів у розбудові відносин України з НАТО</w:t>
      </w:r>
      <w:r w:rsidRPr="001A5363">
        <w:rPr>
          <w:rFonts w:ascii="Times New Roman" w:hAnsi="Times New Roman" w:cs="Times New Roman"/>
          <w:sz w:val="28"/>
          <w:szCs w:val="28"/>
        </w:rPr>
        <w:t> </w:t>
      </w:r>
      <w:r w:rsidRPr="001A5363">
        <w:rPr>
          <w:rFonts w:ascii="Times New Roman" w:hAnsi="Times New Roman" w:cs="Times New Roman"/>
          <w:bCs/>
          <w:sz w:val="28"/>
          <w:szCs w:val="28"/>
          <w:lang w:val="uk-UA"/>
        </w:rPr>
        <w:t>4 листопада 1998 року</w:t>
      </w:r>
      <w:r w:rsidRPr="001A5363">
        <w:rPr>
          <w:rFonts w:ascii="Times New Roman" w:hAnsi="Times New Roman" w:cs="Times New Roman"/>
          <w:sz w:val="28"/>
          <w:szCs w:val="28"/>
        </w:rPr>
        <w:t> </w:t>
      </w:r>
      <w:r w:rsidRPr="001A5363">
        <w:rPr>
          <w:rFonts w:ascii="Times New Roman" w:hAnsi="Times New Roman" w:cs="Times New Roman"/>
          <w:sz w:val="28"/>
          <w:szCs w:val="28"/>
          <w:lang w:val="uk-UA"/>
        </w:rPr>
        <w:t xml:space="preserve">Указом Президента України було затверджено «Державну програму співробітництва України з НАТО на період до 2001 року». </w:t>
      </w:r>
      <w:r w:rsidRPr="00EE2FDA">
        <w:rPr>
          <w:rFonts w:ascii="Times New Roman" w:hAnsi="Times New Roman" w:cs="Times New Roman"/>
          <w:sz w:val="28"/>
          <w:szCs w:val="28"/>
          <w:lang w:val="uk-UA"/>
        </w:rPr>
        <w:t>У документі підкреслювалося, що «стратегічною метою України є повномасштабна інтеграція до європейських та євроатлантичних структур і повноправна участь у системі загальноєвропейської безпеки»</w:t>
      </w:r>
      <w:r w:rsidRPr="001A5363">
        <w:rPr>
          <w:rStyle w:val="ac"/>
          <w:rFonts w:ascii="Times New Roman" w:hAnsi="Times New Roman" w:cs="Times New Roman"/>
          <w:sz w:val="28"/>
          <w:szCs w:val="28"/>
        </w:rPr>
        <w:footnoteReference w:id="8"/>
      </w:r>
      <w:r w:rsidRPr="00EE2FDA">
        <w:rPr>
          <w:rFonts w:ascii="Times New Roman" w:hAnsi="Times New Roman" w:cs="Times New Roman"/>
          <w:sz w:val="28"/>
          <w:szCs w:val="28"/>
          <w:lang w:val="uk-UA"/>
        </w:rPr>
        <w:t>.</w:t>
      </w:r>
    </w:p>
    <w:p w:rsidR="00376696" w:rsidRDefault="006C306A" w:rsidP="008852F9">
      <w:pPr>
        <w:pStyle w:val="a4"/>
        <w:spacing w:line="360" w:lineRule="auto"/>
        <w:ind w:firstLine="709"/>
        <w:jc w:val="both"/>
        <w:rPr>
          <w:rFonts w:ascii="Times New Roman" w:hAnsi="Times New Roman" w:cs="Times New Roman"/>
          <w:sz w:val="28"/>
          <w:szCs w:val="28"/>
          <w:lang w:val="uk-UA"/>
        </w:rPr>
      </w:pPr>
      <w:r w:rsidRPr="00466C27">
        <w:rPr>
          <w:rFonts w:ascii="Times New Roman" w:hAnsi="Times New Roman" w:cs="Times New Roman"/>
          <w:sz w:val="28"/>
          <w:szCs w:val="28"/>
          <w:lang w:val="uk-UA"/>
        </w:rPr>
        <w:lastRenderedPageBreak/>
        <w:t>Програма була спрямована не лише на активізацію співробітництва у політичній та військовій сферах, а й на</w:t>
      </w:r>
      <w:r w:rsidR="00376696">
        <w:rPr>
          <w:rFonts w:ascii="Times New Roman" w:hAnsi="Times New Roman" w:cs="Times New Roman"/>
          <w:sz w:val="28"/>
          <w:szCs w:val="28"/>
          <w:lang w:val="uk-UA"/>
        </w:rPr>
        <w:t>:</w:t>
      </w:r>
      <w:r w:rsidRPr="00466C27">
        <w:rPr>
          <w:rFonts w:ascii="Times New Roman" w:hAnsi="Times New Roman" w:cs="Times New Roman"/>
          <w:sz w:val="28"/>
          <w:szCs w:val="28"/>
          <w:lang w:val="uk-UA"/>
        </w:rPr>
        <w:t xml:space="preserve"> </w:t>
      </w:r>
    </w:p>
    <w:p w:rsidR="00376696" w:rsidRDefault="006C306A"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466C27">
        <w:rPr>
          <w:rFonts w:ascii="Times New Roman" w:hAnsi="Times New Roman" w:cs="Times New Roman"/>
          <w:sz w:val="28"/>
          <w:szCs w:val="28"/>
          <w:lang w:val="uk-UA"/>
        </w:rPr>
        <w:t xml:space="preserve">розвиток нових напрямів співпраці, таких як військово-технічне і науково-технічне співробітництво, </w:t>
      </w:r>
    </w:p>
    <w:p w:rsidR="00376696" w:rsidRDefault="006C306A"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466C27">
        <w:rPr>
          <w:rFonts w:ascii="Times New Roman" w:hAnsi="Times New Roman" w:cs="Times New Roman"/>
          <w:sz w:val="28"/>
          <w:szCs w:val="28"/>
          <w:lang w:val="uk-UA"/>
        </w:rPr>
        <w:t xml:space="preserve">цивільне планування при надзвичайних ситуаціях, </w:t>
      </w:r>
    </w:p>
    <w:p w:rsidR="00376696" w:rsidRDefault="006C306A"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466C27">
        <w:rPr>
          <w:rFonts w:ascii="Times New Roman" w:hAnsi="Times New Roman" w:cs="Times New Roman"/>
          <w:sz w:val="28"/>
          <w:szCs w:val="28"/>
          <w:lang w:val="uk-UA"/>
        </w:rPr>
        <w:t xml:space="preserve">спільна боротьба з поширенням ядерних технологій, </w:t>
      </w:r>
    </w:p>
    <w:p w:rsidR="00376696" w:rsidRDefault="006C306A"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466C27">
        <w:rPr>
          <w:rFonts w:ascii="Times New Roman" w:hAnsi="Times New Roman" w:cs="Times New Roman"/>
          <w:sz w:val="28"/>
          <w:szCs w:val="28"/>
          <w:lang w:val="uk-UA"/>
        </w:rPr>
        <w:t xml:space="preserve">міжнародним тероризмом, організованою злочинністю та нелегальним обігом наркотиків, </w:t>
      </w:r>
    </w:p>
    <w:p w:rsidR="00376696" w:rsidRDefault="006C306A"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466C27">
        <w:rPr>
          <w:rFonts w:ascii="Times New Roman" w:hAnsi="Times New Roman" w:cs="Times New Roman"/>
          <w:sz w:val="28"/>
          <w:szCs w:val="28"/>
          <w:lang w:val="uk-UA"/>
        </w:rPr>
        <w:t xml:space="preserve">стандартизація, </w:t>
      </w:r>
    </w:p>
    <w:p w:rsidR="00376696" w:rsidRDefault="006C306A"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466C27">
        <w:rPr>
          <w:rFonts w:ascii="Times New Roman" w:hAnsi="Times New Roman" w:cs="Times New Roman"/>
          <w:sz w:val="28"/>
          <w:szCs w:val="28"/>
          <w:lang w:val="uk-UA"/>
        </w:rPr>
        <w:t xml:space="preserve">інформаційні технології, </w:t>
      </w:r>
    </w:p>
    <w:p w:rsidR="00376696" w:rsidRDefault="006C306A"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466C27">
        <w:rPr>
          <w:rFonts w:ascii="Times New Roman" w:hAnsi="Times New Roman" w:cs="Times New Roman"/>
          <w:sz w:val="28"/>
          <w:szCs w:val="28"/>
          <w:lang w:val="uk-UA"/>
        </w:rPr>
        <w:t xml:space="preserve">охорона довкілля, </w:t>
      </w:r>
    </w:p>
    <w:p w:rsidR="00376696" w:rsidRDefault="006C306A"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466C27">
        <w:rPr>
          <w:rFonts w:ascii="Times New Roman" w:hAnsi="Times New Roman" w:cs="Times New Roman"/>
          <w:sz w:val="28"/>
          <w:szCs w:val="28"/>
          <w:lang w:val="uk-UA"/>
        </w:rPr>
        <w:t xml:space="preserve">управління повітряним рухом, </w:t>
      </w:r>
    </w:p>
    <w:p w:rsidR="006146CB" w:rsidRDefault="006C306A" w:rsidP="008852F9">
      <w:pPr>
        <w:pStyle w:val="a4"/>
        <w:numPr>
          <w:ilvl w:val="0"/>
          <w:numId w:val="1"/>
        </w:numPr>
        <w:spacing w:line="360" w:lineRule="auto"/>
        <w:ind w:left="0" w:firstLine="709"/>
        <w:jc w:val="both"/>
        <w:rPr>
          <w:rFonts w:ascii="Times New Roman" w:hAnsi="Times New Roman" w:cs="Times New Roman"/>
          <w:sz w:val="28"/>
          <w:szCs w:val="28"/>
          <w:lang w:val="uk-UA"/>
        </w:rPr>
      </w:pPr>
      <w:r w:rsidRPr="00466C27">
        <w:rPr>
          <w:rFonts w:ascii="Times New Roman" w:hAnsi="Times New Roman" w:cs="Times New Roman"/>
          <w:sz w:val="28"/>
          <w:szCs w:val="28"/>
          <w:lang w:val="uk-UA"/>
        </w:rPr>
        <w:t>спільне використання космічного простору тощо</w:t>
      </w:r>
      <w:r w:rsidRPr="0069623A">
        <w:rPr>
          <w:rFonts w:ascii="Times New Roman" w:hAnsi="Times New Roman" w:cs="Times New Roman"/>
          <w:sz w:val="28"/>
          <w:szCs w:val="28"/>
          <w:lang w:val="uk-UA"/>
        </w:rPr>
        <w:t xml:space="preserve"> </w:t>
      </w:r>
      <w:r w:rsidR="00574EE4" w:rsidRPr="0069623A">
        <w:rPr>
          <w:rStyle w:val="ac"/>
          <w:rFonts w:ascii="Times New Roman" w:hAnsi="Times New Roman" w:cs="Times New Roman"/>
          <w:color w:val="000000"/>
          <w:sz w:val="28"/>
          <w:szCs w:val="28"/>
          <w:lang w:val="uk-UA"/>
        </w:rPr>
        <w:footnoteReference w:id="9"/>
      </w:r>
      <w:r w:rsidR="00574EE4" w:rsidRPr="0069623A">
        <w:rPr>
          <w:rFonts w:ascii="Times New Roman" w:hAnsi="Times New Roman" w:cs="Times New Roman"/>
          <w:sz w:val="28"/>
          <w:szCs w:val="28"/>
          <w:lang w:val="uk-UA"/>
        </w:rPr>
        <w:t>.</w:t>
      </w:r>
    </w:p>
    <w:p w:rsidR="00FA257E" w:rsidRPr="00FA257E" w:rsidRDefault="00FA257E" w:rsidP="008852F9">
      <w:pPr>
        <w:pStyle w:val="a4"/>
        <w:spacing w:line="360" w:lineRule="auto"/>
        <w:ind w:firstLine="709"/>
        <w:jc w:val="both"/>
        <w:rPr>
          <w:rFonts w:ascii="Times New Roman" w:eastAsia="Times New Roman" w:hAnsi="Times New Roman" w:cs="Times New Roman"/>
          <w:sz w:val="28"/>
          <w:szCs w:val="28"/>
        </w:rPr>
      </w:pPr>
      <w:r w:rsidRPr="00FA257E">
        <w:rPr>
          <w:rFonts w:ascii="Times New Roman" w:eastAsia="Times New Roman" w:hAnsi="Times New Roman" w:cs="Times New Roman"/>
          <w:sz w:val="28"/>
          <w:szCs w:val="28"/>
        </w:rPr>
        <w:t xml:space="preserve">На доповнення двосторонніх угод з НАТО в Україні було прийнято декілька національних юридичних актів. Президент України наприкінці 1998 року своїм Указом затвердив урядову програму дій у галузі співпраці між Україною і НАТО. Аналогічні плани співпраці з НАТО мали лише країни, безпосередньо запрошені до членства в Альянсі, що у свою чергу свідчило про особливий характер відносин між Україною і НАТО в період після підписання Хартії. Наступна Державна програма співробітництва України з НАТО на 2001-2004 роки була затверджена Указом Президента України від 27 січня 2001 року. Вже першою Державною Програмою співробітництва було поставлено за мету досягти до кінця 2000 року виконання основних завдань, визначених Хартією. Обидві програми мали багато спільного, але друга Програма була вже набагато більшою за об’ємом та змістовним наповненням. Зокрема, Програма 1998 року була відносно простою за структурою і мала 16 розділів. Програма, ухвалена в 2001 році, складалася з 7 </w:t>
      </w:r>
      <w:r w:rsidRPr="00FA257E">
        <w:rPr>
          <w:rFonts w:ascii="Times New Roman" w:eastAsia="Times New Roman" w:hAnsi="Times New Roman" w:cs="Times New Roman"/>
          <w:sz w:val="28"/>
          <w:szCs w:val="28"/>
        </w:rPr>
        <w:lastRenderedPageBreak/>
        <w:t>великих розділів, які у свою чергу були поділені 18 підрозділів та 14 більш маленьких структурних одиниць. До того ж, ця Програма ще мала додаток - перелік центральних органів виконавчої влади та установ України, які несуть відповідальність за поглиблення співпраці з НАТО.</w:t>
      </w:r>
    </w:p>
    <w:p w:rsidR="00FA257E" w:rsidRDefault="00FA257E" w:rsidP="008852F9">
      <w:pPr>
        <w:pStyle w:val="a4"/>
        <w:spacing w:line="360" w:lineRule="auto"/>
        <w:ind w:firstLine="709"/>
        <w:jc w:val="both"/>
        <w:rPr>
          <w:rFonts w:ascii="Times New Roman" w:eastAsia="Times New Roman" w:hAnsi="Times New Roman" w:cs="Times New Roman"/>
          <w:sz w:val="28"/>
          <w:szCs w:val="28"/>
          <w:lang w:val="uk-UA"/>
        </w:rPr>
      </w:pPr>
      <w:r w:rsidRPr="00FA257E">
        <w:rPr>
          <w:rFonts w:ascii="Times New Roman" w:eastAsia="Times New Roman" w:hAnsi="Times New Roman" w:cs="Times New Roman"/>
          <w:sz w:val="28"/>
          <w:szCs w:val="28"/>
        </w:rPr>
        <w:t>Проте, слід указати, що лише Державна програма 1998 року містила в собі положення про Кризовий консультативний механізм. Цей механізм розробляється спільно з НАТО на випадок загрози територіальній цілісності, суверенітету або безпеці України. Його основні параметри мали передбачати: проведення консультацій за ініціативою України (Президента або за його дорученням Глави Місії України при НАТО) або НАТО (</w:t>
      </w:r>
      <w:r>
        <w:rPr>
          <w:rFonts w:ascii="Times New Roman" w:eastAsia="Times New Roman" w:hAnsi="Times New Roman" w:cs="Times New Roman"/>
          <w:sz w:val="28"/>
          <w:szCs w:val="28"/>
        </w:rPr>
        <w:t>термін скликання - 12 годин)</w:t>
      </w:r>
      <w:r w:rsidRPr="00FA257E">
        <w:rPr>
          <w:rFonts w:ascii="Times New Roman" w:eastAsia="Times New Roman" w:hAnsi="Times New Roman" w:cs="Times New Roman"/>
          <w:sz w:val="28"/>
          <w:szCs w:val="28"/>
        </w:rPr>
        <w:t xml:space="preserve">. В Державній програмі на 2001-2004 рік спеціальні розділи присвячені юридичному та інформаційному забезпеченню співробітництва України з НАТО. Зокрема, йшлося про шляхи удосконалення чинної правової бази співробітництва України з НАТО. А саме, формалізацією відносин міністерств, інших центральних органів виконавчої влади України з відповідними структурами НАТО через укладення двосторонніх угод в окремих сферах співробітництва у форматі Меморандумів про взаєморозуміння, угод, обмін листами тощо, які відповідали б духу особливого партнерства України з Альянсом. Крім того, передбачалося </w:t>
      </w:r>
    </w:p>
    <w:p w:rsidR="00FA257E" w:rsidRDefault="00FA257E" w:rsidP="008852F9">
      <w:pPr>
        <w:pStyle w:val="a4"/>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FA257E">
        <w:rPr>
          <w:rFonts w:ascii="Times New Roman" w:eastAsia="Times New Roman" w:hAnsi="Times New Roman" w:cs="Times New Roman"/>
          <w:sz w:val="28"/>
          <w:szCs w:val="28"/>
        </w:rPr>
        <w:t xml:space="preserve">створення громадського інформаційного центру сприяння розвитку співробітництва України з НАТО; </w:t>
      </w:r>
    </w:p>
    <w:p w:rsidR="00FA257E" w:rsidRDefault="00FA257E" w:rsidP="008852F9">
      <w:pPr>
        <w:pStyle w:val="a4"/>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FA257E">
        <w:rPr>
          <w:rFonts w:ascii="Times New Roman" w:eastAsia="Times New Roman" w:hAnsi="Times New Roman" w:cs="Times New Roman"/>
          <w:sz w:val="28"/>
          <w:szCs w:val="28"/>
          <w:lang w:val="uk-UA"/>
        </w:rPr>
        <w:t>запровадження постійно діючої рубрики «Україна – НАТО» на державних каналах телебачення й радіомовлення та</w:t>
      </w:r>
      <w:r w:rsidRPr="00FA257E">
        <w:rPr>
          <w:rFonts w:ascii="Times New Roman" w:eastAsia="Times New Roman" w:hAnsi="Times New Roman" w:cs="Times New Roman"/>
          <w:sz w:val="28"/>
          <w:szCs w:val="28"/>
        </w:rPr>
        <w:t> </w:t>
      </w:r>
      <w:r w:rsidRPr="00FA257E">
        <w:rPr>
          <w:rFonts w:ascii="Times New Roman" w:eastAsia="Times New Roman" w:hAnsi="Times New Roman" w:cs="Times New Roman"/>
          <w:sz w:val="28"/>
          <w:szCs w:val="28"/>
          <w:lang w:val="uk-UA"/>
        </w:rPr>
        <w:t xml:space="preserve">підготовка серії відповідних передач і аналітичних програм за участю відповідальних працівників Адміністрації Президента України та Секретаріату Кабінету Міністрів України, членів РНБОУ, керівників центральних органів виконавчої влади та установ держави, залучених до співробітництва з Альянсом; </w:t>
      </w:r>
    </w:p>
    <w:p w:rsidR="00FA257E" w:rsidRPr="00FA257E" w:rsidRDefault="00FA257E" w:rsidP="008852F9">
      <w:pPr>
        <w:pStyle w:val="a4"/>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 xml:space="preserve">- </w:t>
      </w:r>
      <w:r w:rsidRPr="00FA257E">
        <w:rPr>
          <w:rFonts w:ascii="Times New Roman" w:eastAsia="Times New Roman" w:hAnsi="Times New Roman" w:cs="Times New Roman"/>
          <w:sz w:val="28"/>
          <w:szCs w:val="28"/>
          <w:lang w:val="uk-UA"/>
        </w:rPr>
        <w:t>роз’яснення у програмах Українського радіо для закордонних слухачів позиції У</w:t>
      </w:r>
      <w:r>
        <w:rPr>
          <w:rFonts w:ascii="Times New Roman" w:eastAsia="Times New Roman" w:hAnsi="Times New Roman" w:cs="Times New Roman"/>
          <w:sz w:val="28"/>
          <w:szCs w:val="28"/>
          <w:lang w:val="uk-UA"/>
        </w:rPr>
        <w:t>країни щодо відносин із НАТО</w:t>
      </w:r>
      <w:r w:rsidRPr="00FA257E">
        <w:rPr>
          <w:rFonts w:ascii="Times New Roman" w:eastAsia="Times New Roman" w:hAnsi="Times New Roman" w:cs="Times New Roman"/>
          <w:sz w:val="28"/>
          <w:szCs w:val="28"/>
          <w:lang w:val="uk-UA"/>
        </w:rPr>
        <w:t>.</w:t>
      </w:r>
      <w:r w:rsidRPr="00FA257E">
        <w:rPr>
          <w:rFonts w:ascii="Times New Roman" w:eastAsia="Times New Roman" w:hAnsi="Times New Roman" w:cs="Times New Roman"/>
          <w:sz w:val="28"/>
          <w:szCs w:val="28"/>
        </w:rPr>
        <w:t> Деякі пункти Програми 1998 оку не були виконані і тому без змін потрапили і в новий план.</w:t>
      </w:r>
    </w:p>
    <w:p w:rsidR="00FA257E" w:rsidRPr="00FA257E" w:rsidRDefault="00FA257E" w:rsidP="008852F9">
      <w:pPr>
        <w:pStyle w:val="a4"/>
        <w:spacing w:line="360" w:lineRule="auto"/>
        <w:ind w:firstLine="709"/>
        <w:jc w:val="both"/>
        <w:rPr>
          <w:rFonts w:ascii="Times New Roman" w:eastAsia="Times New Roman" w:hAnsi="Times New Roman" w:cs="Times New Roman"/>
          <w:sz w:val="28"/>
          <w:szCs w:val="28"/>
        </w:rPr>
      </w:pPr>
      <w:r w:rsidRPr="00FA257E">
        <w:rPr>
          <w:rFonts w:ascii="Times New Roman" w:eastAsia="Times New Roman" w:hAnsi="Times New Roman" w:cs="Times New Roman"/>
          <w:sz w:val="28"/>
          <w:szCs w:val="28"/>
        </w:rPr>
        <w:t>В жовтні 2002 року відбулися Парламентські слухання щодо взаємовідносин та співробітництва України з Організацією Північноатлантичного договору (НАТО). Їхні учасники відзначали, що євроатлантична інтеграція України є суттєвим фактором зміцнення її національної безпеки, покликаним сприяти розвитку демократичних інститутів, громадянського суспільства, захисту прав і свобод людини, який, таким чином, відповідає життєво важливим інтересам Українського народу</w:t>
      </w:r>
      <w:r w:rsidR="008261B5">
        <w:rPr>
          <w:rFonts w:ascii="Times New Roman" w:eastAsia="Times New Roman" w:hAnsi="Times New Roman" w:cs="Times New Roman"/>
          <w:sz w:val="28"/>
          <w:szCs w:val="28"/>
          <w:lang w:val="uk-UA"/>
        </w:rPr>
        <w:t xml:space="preserve"> </w:t>
      </w:r>
      <w:r w:rsidR="009F6C5E">
        <w:rPr>
          <w:rStyle w:val="ac"/>
          <w:rFonts w:ascii="Times New Roman" w:eastAsia="Times New Roman" w:hAnsi="Times New Roman" w:cs="Times New Roman"/>
          <w:sz w:val="28"/>
          <w:szCs w:val="28"/>
        </w:rPr>
        <w:footnoteReference w:id="10"/>
      </w:r>
      <w:r w:rsidR="008261B5">
        <w:rPr>
          <w:rFonts w:ascii="Times New Roman" w:eastAsia="Times New Roman" w:hAnsi="Times New Roman" w:cs="Times New Roman"/>
          <w:sz w:val="28"/>
          <w:szCs w:val="28"/>
          <w:lang w:val="uk-UA"/>
        </w:rPr>
        <w:t>.</w:t>
      </w:r>
    </w:p>
    <w:p w:rsidR="006146CB" w:rsidRPr="0069623A" w:rsidRDefault="006146CB" w:rsidP="008852F9">
      <w:pPr>
        <w:pStyle w:val="a4"/>
        <w:spacing w:line="360" w:lineRule="auto"/>
        <w:ind w:firstLine="709"/>
        <w:jc w:val="both"/>
        <w:rPr>
          <w:rFonts w:ascii="Times New Roman" w:hAnsi="Times New Roman" w:cs="Times New Roman"/>
          <w:color w:val="000000"/>
          <w:sz w:val="28"/>
          <w:szCs w:val="28"/>
          <w:lang w:val="uk-UA"/>
        </w:rPr>
      </w:pPr>
      <w:r w:rsidRPr="0069623A">
        <w:rPr>
          <w:rFonts w:ascii="Times New Roman" w:hAnsi="Times New Roman" w:cs="Times New Roman"/>
          <w:color w:val="000000"/>
          <w:sz w:val="28"/>
          <w:szCs w:val="28"/>
        </w:rPr>
        <w:t> </w:t>
      </w:r>
      <w:r w:rsidRPr="0069623A">
        <w:rPr>
          <w:rFonts w:ascii="Times New Roman" w:hAnsi="Times New Roman" w:cs="Times New Roman"/>
          <w:color w:val="000000"/>
          <w:sz w:val="28"/>
          <w:szCs w:val="28"/>
          <w:lang w:val="uk-UA"/>
        </w:rPr>
        <w:t>24 квітня 1999 року Президент України взяв участь у першому засіданні Комісії Україна-НАТО (КУН) на найвищому рівні під час Вашингтонського саміту НАТО</w:t>
      </w:r>
      <w:r w:rsidR="0069623A">
        <w:rPr>
          <w:rFonts w:ascii="Times New Roman" w:hAnsi="Times New Roman" w:cs="Times New Roman"/>
          <w:color w:val="000000"/>
          <w:sz w:val="28"/>
          <w:szCs w:val="28"/>
          <w:lang w:val="uk-UA"/>
        </w:rPr>
        <w:t xml:space="preserve"> </w:t>
      </w:r>
      <w:r w:rsidR="0069623A">
        <w:rPr>
          <w:rStyle w:val="ac"/>
          <w:rFonts w:ascii="Times New Roman" w:hAnsi="Times New Roman" w:cs="Times New Roman"/>
          <w:color w:val="000000"/>
          <w:sz w:val="28"/>
          <w:szCs w:val="28"/>
        </w:rPr>
        <w:footnoteReference w:id="11"/>
      </w:r>
      <w:r w:rsidRPr="0069623A">
        <w:rPr>
          <w:rFonts w:ascii="Times New Roman" w:hAnsi="Times New Roman" w:cs="Times New Roman"/>
          <w:color w:val="000000"/>
          <w:sz w:val="28"/>
          <w:szCs w:val="28"/>
          <w:lang w:val="uk-UA"/>
        </w:rPr>
        <w:t>.</w:t>
      </w:r>
      <w:r w:rsidR="005A31CD" w:rsidRPr="0069623A">
        <w:rPr>
          <w:rFonts w:ascii="Times New Roman" w:hAnsi="Times New Roman" w:cs="Times New Roman"/>
          <w:color w:val="000000"/>
          <w:sz w:val="28"/>
          <w:szCs w:val="28"/>
          <w:lang w:val="uk-UA"/>
        </w:rPr>
        <w:t xml:space="preserve"> </w:t>
      </w:r>
    </w:p>
    <w:p w:rsidR="00A91AAC" w:rsidRDefault="00A91AAC" w:rsidP="008852F9">
      <w:pPr>
        <w:pStyle w:val="a4"/>
        <w:spacing w:line="360" w:lineRule="auto"/>
        <w:ind w:firstLine="709"/>
        <w:jc w:val="both"/>
        <w:rPr>
          <w:rFonts w:ascii="Times New Roman" w:hAnsi="Times New Roman" w:cs="Times New Roman"/>
          <w:sz w:val="28"/>
          <w:szCs w:val="28"/>
          <w:lang w:val="uk-UA"/>
        </w:rPr>
      </w:pPr>
      <w:r w:rsidRPr="00A91AAC">
        <w:rPr>
          <w:rStyle w:val="af4"/>
          <w:color w:val="000000"/>
          <w:sz w:val="28"/>
          <w:szCs w:val="28"/>
          <w:lang w:val="uk-UA"/>
        </w:rPr>
        <w:t xml:space="preserve">У розвиток </w:t>
      </w:r>
      <w:r w:rsidRPr="00A91AAC">
        <w:rPr>
          <w:rStyle w:val="af4"/>
          <w:color w:val="000000"/>
          <w:sz w:val="28"/>
          <w:szCs w:val="28"/>
          <w:lang w:val="uk-UA" w:eastAsia="uk-UA"/>
        </w:rPr>
        <w:t xml:space="preserve">рішень </w:t>
      </w:r>
      <w:r w:rsidRPr="00A91AAC">
        <w:rPr>
          <w:rStyle w:val="af4"/>
          <w:color w:val="000000"/>
          <w:sz w:val="28"/>
          <w:szCs w:val="28"/>
          <w:lang w:val="uk-UA"/>
        </w:rPr>
        <w:t xml:space="preserve">згаданих </w:t>
      </w:r>
      <w:r w:rsidRPr="00A91AAC">
        <w:rPr>
          <w:rStyle w:val="af4"/>
          <w:color w:val="000000"/>
          <w:sz w:val="28"/>
          <w:szCs w:val="28"/>
          <w:lang w:val="uk-UA" w:eastAsia="uk-UA"/>
        </w:rPr>
        <w:t xml:space="preserve">документів активізувався і політичний діалог України </w:t>
      </w:r>
      <w:r w:rsidRPr="00A91AAC">
        <w:rPr>
          <w:rStyle w:val="af4"/>
          <w:color w:val="000000"/>
          <w:sz w:val="28"/>
          <w:szCs w:val="28"/>
          <w:lang w:val="uk-UA"/>
        </w:rPr>
        <w:t xml:space="preserve">з Альянсом, що </w:t>
      </w:r>
      <w:r w:rsidRPr="00A91AAC">
        <w:rPr>
          <w:rStyle w:val="af4"/>
          <w:color w:val="000000"/>
          <w:sz w:val="28"/>
          <w:szCs w:val="28"/>
          <w:lang w:val="uk-UA" w:eastAsia="uk-UA"/>
        </w:rPr>
        <w:t xml:space="preserve">забезпечується </w:t>
      </w:r>
      <w:r w:rsidRPr="00A91AAC">
        <w:rPr>
          <w:rStyle w:val="af4"/>
          <w:color w:val="000000"/>
          <w:sz w:val="28"/>
          <w:szCs w:val="28"/>
          <w:lang w:val="uk-UA"/>
        </w:rPr>
        <w:t xml:space="preserve">шляхом </w:t>
      </w:r>
      <w:r w:rsidRPr="00A91AAC">
        <w:rPr>
          <w:rStyle w:val="af4"/>
          <w:color w:val="000000"/>
          <w:sz w:val="28"/>
          <w:szCs w:val="28"/>
          <w:lang w:val="uk-UA" w:eastAsia="uk-UA"/>
        </w:rPr>
        <w:t xml:space="preserve">двосторонніх контактів на всіх рівнях, включно з міжпарламентським виміром. </w:t>
      </w:r>
      <w:r w:rsidRPr="006511CE">
        <w:rPr>
          <w:rStyle w:val="af4"/>
          <w:color w:val="000000"/>
          <w:sz w:val="28"/>
          <w:szCs w:val="28"/>
          <w:lang w:eastAsia="uk-UA"/>
        </w:rPr>
        <w:t xml:space="preserve">Провідну роль у поглибленні цього діалогу відіграє Комісія Україна - </w:t>
      </w:r>
      <w:r w:rsidRPr="006511CE">
        <w:rPr>
          <w:rStyle w:val="af4"/>
          <w:color w:val="000000"/>
          <w:sz w:val="28"/>
          <w:szCs w:val="28"/>
        </w:rPr>
        <w:t xml:space="preserve">НАТО (КУН), </w:t>
      </w:r>
      <w:r w:rsidRPr="006511CE">
        <w:rPr>
          <w:rStyle w:val="af4"/>
          <w:color w:val="000000"/>
          <w:sz w:val="28"/>
          <w:szCs w:val="28"/>
          <w:lang w:eastAsia="uk-UA"/>
        </w:rPr>
        <w:t>створена в 1997 р. на виконання положень Хартії про особливе партнерство. Комісія проводить засідання не рідше двох разів на рік. Крім того, КУН може скликатися на вимогу України на підставі ст. 15 Хартії та ст. 8 Рамкового документу «Партнерство заради миру», якщо Україна відчуватиме пряму загрозу своїй територіальній цілісності, політичній незалежності чи безпеці</w:t>
      </w:r>
      <w:r>
        <w:rPr>
          <w:rStyle w:val="ac"/>
          <w:rFonts w:ascii="Times New Roman" w:hAnsi="Times New Roman" w:cs="Times New Roman"/>
          <w:color w:val="000000"/>
          <w:sz w:val="28"/>
          <w:szCs w:val="28"/>
          <w:shd w:val="clear" w:color="auto" w:fill="FFFFFF"/>
          <w:lang w:eastAsia="uk-UA"/>
        </w:rPr>
        <w:footnoteReference w:id="12"/>
      </w:r>
      <w:r w:rsidRPr="006511CE">
        <w:rPr>
          <w:rStyle w:val="af4"/>
          <w:color w:val="000000"/>
          <w:sz w:val="28"/>
          <w:szCs w:val="28"/>
          <w:lang w:eastAsia="uk-UA"/>
        </w:rPr>
        <w:t>.</w:t>
      </w:r>
    </w:p>
    <w:p w:rsidR="005A31CD" w:rsidRPr="0069623A" w:rsidRDefault="005A31CD" w:rsidP="008852F9">
      <w:pPr>
        <w:pStyle w:val="a4"/>
        <w:spacing w:line="360" w:lineRule="auto"/>
        <w:ind w:firstLine="709"/>
        <w:jc w:val="both"/>
        <w:rPr>
          <w:rFonts w:ascii="Times New Roman" w:hAnsi="Times New Roman" w:cs="Times New Roman"/>
          <w:sz w:val="28"/>
          <w:szCs w:val="28"/>
          <w:lang w:val="uk-UA"/>
        </w:rPr>
      </w:pPr>
      <w:r w:rsidRPr="0069623A">
        <w:rPr>
          <w:rFonts w:ascii="Times New Roman" w:hAnsi="Times New Roman" w:cs="Times New Roman"/>
          <w:sz w:val="28"/>
          <w:szCs w:val="28"/>
        </w:rPr>
        <w:lastRenderedPageBreak/>
        <w:t xml:space="preserve">23 травня 2002 р. Рада національної безпеки і оборони України ухвалила «Стратегію України щодо НАТО», яка, зокрема, визначила, що спрямування політики України на повномасштабну інтеграцію в європейські та євроатлантичні структури викликане необхідністю враховувати об’єктивні реалії європейської та світової політики, продиктовані національними інтересами України (Стратегія введена в дію таємним Указом Президента України від 8 липня 2002 р.). </w:t>
      </w:r>
    </w:p>
    <w:p w:rsidR="005A31CD" w:rsidRPr="0069623A" w:rsidRDefault="005A31CD" w:rsidP="008852F9">
      <w:pPr>
        <w:pStyle w:val="a4"/>
        <w:spacing w:line="360" w:lineRule="auto"/>
        <w:ind w:firstLine="709"/>
        <w:jc w:val="both"/>
        <w:rPr>
          <w:rFonts w:ascii="Times New Roman" w:hAnsi="Times New Roman" w:cs="Times New Roman"/>
          <w:sz w:val="28"/>
          <w:szCs w:val="28"/>
          <w:lang w:val="uk-UA"/>
        </w:rPr>
      </w:pPr>
      <w:r w:rsidRPr="0069623A">
        <w:rPr>
          <w:rFonts w:ascii="Times New Roman" w:hAnsi="Times New Roman" w:cs="Times New Roman"/>
          <w:sz w:val="28"/>
          <w:szCs w:val="28"/>
          <w:lang w:val="uk-UA"/>
        </w:rPr>
        <w:t xml:space="preserve">30 серпня 2002 р. Указом Президента України Л. Кучми було створено Державну раду з питань європейської та євроатлантичної інтеграції України для координації заходів, спрямованих на реалізацію стратегічних цілей державної політики щодо забезпечення входження України в європейський політичний, економічний, безпековий і правовий простір. </w:t>
      </w:r>
    </w:p>
    <w:p w:rsidR="005A31CD" w:rsidRPr="0069623A" w:rsidRDefault="005A31CD" w:rsidP="008852F9">
      <w:pPr>
        <w:pStyle w:val="a4"/>
        <w:spacing w:line="360" w:lineRule="auto"/>
        <w:ind w:firstLine="709"/>
        <w:jc w:val="both"/>
        <w:rPr>
          <w:rFonts w:ascii="Times New Roman" w:hAnsi="Times New Roman" w:cs="Times New Roman"/>
          <w:sz w:val="28"/>
          <w:szCs w:val="28"/>
          <w:lang w:val="uk-UA"/>
        </w:rPr>
      </w:pPr>
      <w:r w:rsidRPr="0069623A">
        <w:rPr>
          <w:rFonts w:ascii="Times New Roman" w:hAnsi="Times New Roman" w:cs="Times New Roman"/>
          <w:sz w:val="28"/>
          <w:szCs w:val="28"/>
          <w:lang w:val="uk-UA"/>
        </w:rPr>
        <w:t xml:space="preserve">12 вересня 2002 р. Верховна Рада України ратифікувала Угоду про безпеку між Урядом України і НАТО, що регулює питання зберігання і взаємного захисту інформації обмеженого користування. </w:t>
      </w:r>
    </w:p>
    <w:p w:rsidR="005A31CD" w:rsidRPr="00B30C0C" w:rsidRDefault="005A31CD" w:rsidP="008852F9">
      <w:pPr>
        <w:pStyle w:val="a4"/>
        <w:spacing w:line="360" w:lineRule="auto"/>
        <w:ind w:firstLine="709"/>
        <w:jc w:val="both"/>
        <w:rPr>
          <w:rFonts w:ascii="Times New Roman" w:hAnsi="Times New Roman" w:cs="Times New Roman"/>
          <w:color w:val="000000"/>
          <w:sz w:val="28"/>
          <w:szCs w:val="28"/>
          <w:lang w:val="uk-UA"/>
        </w:rPr>
      </w:pPr>
      <w:r w:rsidRPr="00B30C0C">
        <w:rPr>
          <w:rFonts w:ascii="Times New Roman" w:hAnsi="Times New Roman" w:cs="Times New Roman"/>
          <w:sz w:val="28"/>
          <w:szCs w:val="28"/>
          <w:lang w:val="uk-UA"/>
        </w:rPr>
        <w:t>22 листопада 2002 р. у рамках саміту глав держав та урядів НАТО в Празі Президент України Л. Кучма взяв участь у засіданні Комісії Україна-НАТО на найвищому рівні, на якому схвалено План дій Україна-НАТО та річний Цільовий план дій Україна-НАТО на 2003 р. План дій Україна-НАТО чітко визначив стратегічні й середньострокові цілі та пріоритети України для досягнення її мети</w:t>
      </w:r>
      <w:r w:rsidR="0069623A">
        <w:rPr>
          <w:rFonts w:ascii="Times New Roman" w:hAnsi="Times New Roman" w:cs="Times New Roman"/>
          <w:sz w:val="28"/>
          <w:szCs w:val="28"/>
          <w:lang w:val="uk-UA"/>
        </w:rPr>
        <w:t xml:space="preserve"> </w:t>
      </w:r>
      <w:r w:rsidR="0069623A">
        <w:rPr>
          <w:rStyle w:val="ac"/>
          <w:rFonts w:ascii="Times New Roman" w:hAnsi="Times New Roman" w:cs="Times New Roman"/>
          <w:sz w:val="28"/>
          <w:szCs w:val="28"/>
          <w:lang w:val="uk-UA"/>
        </w:rPr>
        <w:footnoteReference w:id="13"/>
      </w:r>
      <w:r w:rsidR="0069623A">
        <w:rPr>
          <w:rFonts w:ascii="Times New Roman" w:hAnsi="Times New Roman" w:cs="Times New Roman"/>
          <w:sz w:val="28"/>
          <w:szCs w:val="28"/>
          <w:lang w:val="uk-UA"/>
        </w:rPr>
        <w:t>.</w:t>
      </w:r>
    </w:p>
    <w:p w:rsidR="00FA257E" w:rsidRDefault="0069623A" w:rsidP="008852F9">
      <w:pPr>
        <w:pStyle w:val="a4"/>
        <w:spacing w:line="360" w:lineRule="auto"/>
        <w:ind w:firstLine="709"/>
        <w:jc w:val="both"/>
        <w:rPr>
          <w:rFonts w:ascii="Times New Roman" w:hAnsi="Times New Roman" w:cs="Times New Roman"/>
          <w:sz w:val="28"/>
          <w:szCs w:val="28"/>
          <w:lang w:val="uk-UA"/>
        </w:rPr>
      </w:pPr>
      <w:r w:rsidRPr="00E762D6">
        <w:rPr>
          <w:rFonts w:ascii="Times New Roman" w:hAnsi="Times New Roman" w:cs="Times New Roman"/>
          <w:sz w:val="28"/>
          <w:szCs w:val="28"/>
          <w:lang w:val="uk-UA"/>
        </w:rPr>
        <w:t>З</w:t>
      </w:r>
      <w:r w:rsidR="006146CB" w:rsidRPr="00E762D6">
        <w:rPr>
          <w:rFonts w:ascii="Times New Roman" w:hAnsi="Times New Roman" w:cs="Times New Roman"/>
          <w:sz w:val="28"/>
          <w:szCs w:val="28"/>
        </w:rPr>
        <w:t>важаючи на орієнтацію зовнішньої політики України на європейську і євроатлантичну інтеграцію, включаючи її заявлену перспективну мету - членство в НАТО, Україна продовжува</w:t>
      </w:r>
      <w:r w:rsidR="00EE2FDA">
        <w:rPr>
          <w:rFonts w:ascii="Times New Roman" w:hAnsi="Times New Roman" w:cs="Times New Roman"/>
          <w:sz w:val="28"/>
          <w:szCs w:val="28"/>
          <w:lang w:val="uk-UA"/>
        </w:rPr>
        <w:t>ла</w:t>
      </w:r>
      <w:r w:rsidR="006146CB" w:rsidRPr="00E762D6">
        <w:rPr>
          <w:rFonts w:ascii="Times New Roman" w:hAnsi="Times New Roman" w:cs="Times New Roman"/>
          <w:sz w:val="28"/>
          <w:szCs w:val="28"/>
        </w:rPr>
        <w:t xml:space="preserve"> розвиток законодавства, базуючись на загальних принципах демократії та міжнародного права</w:t>
      </w:r>
      <w:r w:rsidR="00405D30" w:rsidRPr="00E762D6">
        <w:rPr>
          <w:rFonts w:ascii="Times New Roman" w:hAnsi="Times New Roman" w:cs="Times New Roman"/>
          <w:sz w:val="28"/>
          <w:szCs w:val="28"/>
          <w:lang w:val="uk-UA"/>
        </w:rPr>
        <w:t xml:space="preserve"> </w:t>
      </w:r>
      <w:r w:rsidR="00405D30" w:rsidRPr="00E762D6">
        <w:rPr>
          <w:rStyle w:val="ac"/>
          <w:rFonts w:ascii="Times New Roman" w:hAnsi="Times New Roman" w:cs="Times New Roman"/>
          <w:color w:val="000000"/>
          <w:sz w:val="28"/>
          <w:szCs w:val="28"/>
          <w:lang w:val="uk-UA"/>
        </w:rPr>
        <w:footnoteReference w:id="14"/>
      </w:r>
      <w:r w:rsidR="005A31CD" w:rsidRPr="00E762D6">
        <w:rPr>
          <w:rFonts w:ascii="Times New Roman" w:hAnsi="Times New Roman" w:cs="Times New Roman"/>
          <w:sz w:val="28"/>
          <w:szCs w:val="28"/>
        </w:rPr>
        <w:t>.</w:t>
      </w:r>
      <w:r w:rsidR="005A31CD" w:rsidRPr="00E762D6">
        <w:rPr>
          <w:rFonts w:ascii="Times New Roman" w:hAnsi="Times New Roman" w:cs="Times New Roman"/>
          <w:sz w:val="28"/>
          <w:szCs w:val="28"/>
          <w:highlight w:val="yellow"/>
          <w:lang w:val="uk-UA"/>
        </w:rPr>
        <w:t xml:space="preserve"> </w:t>
      </w:r>
    </w:p>
    <w:p w:rsidR="004963D5" w:rsidRDefault="004963D5" w:rsidP="008852F9">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аналізуючи пострадянський період та особливості розбудови нашої держави можна констатувати, що в даний період проводилась активна взаємодія з Північноатлантичним альянсом. У</w:t>
      </w:r>
      <w:r w:rsidRPr="004963D5">
        <w:rPr>
          <w:rFonts w:ascii="Times New Roman" w:hAnsi="Times New Roman" w:cs="Times New Roman"/>
          <w:sz w:val="28"/>
          <w:szCs w:val="28"/>
          <w:lang w:val="uk-UA"/>
        </w:rPr>
        <w:t xml:space="preserve"> 1991 році Україна після розпаду СРСР вступила до Ради північноатлантичного співробітництва, згодом перейменованої на Раду євроатлантичного партнерства.</w:t>
      </w:r>
      <w:r w:rsidR="003149AE">
        <w:rPr>
          <w:rFonts w:ascii="Times New Roman" w:hAnsi="Times New Roman" w:cs="Times New Roman"/>
          <w:sz w:val="28"/>
          <w:szCs w:val="28"/>
          <w:lang w:val="uk-UA"/>
        </w:rPr>
        <w:t xml:space="preserve"> </w:t>
      </w:r>
      <w:r w:rsidR="003149AE" w:rsidRPr="001E170F">
        <w:rPr>
          <w:rFonts w:ascii="Times New Roman" w:hAnsi="Times New Roman" w:cs="Times New Roman"/>
          <w:sz w:val="28"/>
          <w:szCs w:val="28"/>
        </w:rPr>
        <w:t xml:space="preserve">Україна першою із держав СНД у 1994 році приєдналася до програми НАТО </w:t>
      </w:r>
      <w:r w:rsidR="005C45B4">
        <w:rPr>
          <w:rFonts w:ascii="Times New Roman" w:hAnsi="Times New Roman" w:cs="Times New Roman"/>
          <w:sz w:val="28"/>
          <w:szCs w:val="28"/>
        </w:rPr>
        <w:t>«</w:t>
      </w:r>
      <w:r w:rsidR="003149AE" w:rsidRPr="001E170F">
        <w:rPr>
          <w:rFonts w:ascii="Times New Roman" w:hAnsi="Times New Roman" w:cs="Times New Roman"/>
          <w:sz w:val="28"/>
          <w:szCs w:val="28"/>
        </w:rPr>
        <w:t>Партнерство заради миру</w:t>
      </w:r>
      <w:r w:rsidR="005C45B4">
        <w:rPr>
          <w:rFonts w:ascii="Times New Roman" w:hAnsi="Times New Roman" w:cs="Times New Roman"/>
          <w:sz w:val="28"/>
          <w:szCs w:val="28"/>
        </w:rPr>
        <w:t>»</w:t>
      </w:r>
      <w:r w:rsidR="003149AE">
        <w:rPr>
          <w:rFonts w:ascii="Times New Roman" w:hAnsi="Times New Roman" w:cs="Times New Roman"/>
          <w:sz w:val="28"/>
          <w:szCs w:val="28"/>
          <w:lang w:val="uk-UA"/>
        </w:rPr>
        <w:t>.</w:t>
      </w:r>
      <w:r w:rsidRPr="004963D5">
        <w:rPr>
          <w:rFonts w:ascii="Times New Roman" w:hAnsi="Times New Roman" w:cs="Times New Roman"/>
          <w:sz w:val="28"/>
          <w:szCs w:val="28"/>
          <w:lang w:val="uk-UA"/>
        </w:rPr>
        <w:t xml:space="preserve"> </w:t>
      </w:r>
      <w:r w:rsidR="003149AE" w:rsidRPr="005E2105">
        <w:rPr>
          <w:rFonts w:ascii="Times New Roman" w:hAnsi="Times New Roman" w:cs="Times New Roman"/>
          <w:sz w:val="28"/>
          <w:szCs w:val="28"/>
          <w:lang w:val="uk-UA"/>
        </w:rPr>
        <w:t xml:space="preserve">Взаємовигідність відносин Україна – НАТО має багатоаспектний характер. Її можна розглядати в політичному, військовому, економічному, геополітичному аспектах. У політичному аспекті тісна взаємодія з НАТО </w:t>
      </w:r>
      <w:r w:rsidR="003149AE">
        <w:rPr>
          <w:rFonts w:ascii="Times New Roman" w:hAnsi="Times New Roman" w:cs="Times New Roman"/>
          <w:sz w:val="28"/>
          <w:szCs w:val="28"/>
          <w:lang w:val="uk-UA"/>
        </w:rPr>
        <w:t>була</w:t>
      </w:r>
      <w:r w:rsidR="003149AE" w:rsidRPr="005E2105">
        <w:rPr>
          <w:rFonts w:ascii="Times New Roman" w:hAnsi="Times New Roman" w:cs="Times New Roman"/>
          <w:sz w:val="28"/>
          <w:szCs w:val="28"/>
          <w:lang w:val="uk-UA"/>
        </w:rPr>
        <w:t xml:space="preserve"> вигідна Україні, оскільки дозволя</w:t>
      </w:r>
      <w:r w:rsidR="003149AE">
        <w:rPr>
          <w:rFonts w:ascii="Times New Roman" w:hAnsi="Times New Roman" w:cs="Times New Roman"/>
          <w:sz w:val="28"/>
          <w:szCs w:val="28"/>
          <w:lang w:val="uk-UA"/>
        </w:rPr>
        <w:t>ла</w:t>
      </w:r>
      <w:r w:rsidR="003149AE" w:rsidRPr="005E2105">
        <w:rPr>
          <w:rFonts w:ascii="Times New Roman" w:hAnsi="Times New Roman" w:cs="Times New Roman"/>
          <w:sz w:val="28"/>
          <w:szCs w:val="28"/>
          <w:lang w:val="uk-UA"/>
        </w:rPr>
        <w:t xml:space="preserve"> розірвати радянсько-комуністичні пута, які сьогодні гальмують розвиток нашої держави євроатлантичним курсом</w:t>
      </w:r>
      <w:r w:rsidR="003149AE">
        <w:rPr>
          <w:rFonts w:ascii="Times New Roman" w:hAnsi="Times New Roman" w:cs="Times New Roman"/>
          <w:sz w:val="28"/>
          <w:szCs w:val="28"/>
          <w:lang w:val="uk-UA"/>
        </w:rPr>
        <w:t>.</w:t>
      </w:r>
    </w:p>
    <w:p w:rsidR="00302B2C" w:rsidRDefault="00302B2C" w:rsidP="008852F9">
      <w:pPr>
        <w:pStyle w:val="a4"/>
        <w:spacing w:line="360" w:lineRule="auto"/>
        <w:ind w:firstLine="709"/>
        <w:jc w:val="both"/>
        <w:rPr>
          <w:rFonts w:ascii="Times New Roman" w:hAnsi="Times New Roman" w:cs="Times New Roman"/>
          <w:sz w:val="28"/>
          <w:szCs w:val="28"/>
          <w:lang w:val="uk-UA"/>
        </w:rPr>
      </w:pPr>
    </w:p>
    <w:p w:rsidR="003149AE" w:rsidRPr="00B90FA3" w:rsidRDefault="00302B2C" w:rsidP="008852F9">
      <w:pPr>
        <w:pStyle w:val="a4"/>
        <w:numPr>
          <w:ilvl w:val="1"/>
          <w:numId w:val="17"/>
        </w:numPr>
        <w:spacing w:line="360" w:lineRule="auto"/>
        <w:ind w:left="0" w:firstLine="709"/>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 </w:t>
      </w:r>
      <w:r w:rsidR="00B90FA3" w:rsidRPr="00B90FA3">
        <w:rPr>
          <w:rFonts w:ascii="Times New Roman" w:hAnsi="Times New Roman" w:cs="Times New Roman"/>
          <w:b/>
          <w:i/>
          <w:sz w:val="28"/>
          <w:szCs w:val="28"/>
          <w:lang w:val="uk-UA"/>
        </w:rPr>
        <w:t xml:space="preserve">Роль політичних еліт </w:t>
      </w:r>
      <w:r w:rsidR="001F135F">
        <w:rPr>
          <w:rFonts w:ascii="Times New Roman" w:hAnsi="Times New Roman" w:cs="Times New Roman"/>
          <w:b/>
          <w:i/>
          <w:sz w:val="28"/>
          <w:szCs w:val="28"/>
          <w:lang w:val="uk-UA"/>
        </w:rPr>
        <w:t>у</w:t>
      </w:r>
      <w:r w:rsidR="00B90FA3" w:rsidRPr="00B90FA3">
        <w:rPr>
          <w:rFonts w:ascii="Times New Roman" w:hAnsi="Times New Roman" w:cs="Times New Roman"/>
          <w:b/>
          <w:i/>
          <w:sz w:val="28"/>
          <w:szCs w:val="28"/>
          <w:lang w:val="uk-UA"/>
        </w:rPr>
        <w:t xml:space="preserve"> інформаційн</w:t>
      </w:r>
      <w:r w:rsidR="001F135F">
        <w:rPr>
          <w:rFonts w:ascii="Times New Roman" w:hAnsi="Times New Roman" w:cs="Times New Roman"/>
          <w:b/>
          <w:i/>
          <w:sz w:val="28"/>
          <w:szCs w:val="28"/>
          <w:lang w:val="uk-UA"/>
        </w:rPr>
        <w:t>их</w:t>
      </w:r>
      <w:r w:rsidR="00B90FA3" w:rsidRPr="00B90FA3">
        <w:rPr>
          <w:rFonts w:ascii="Times New Roman" w:hAnsi="Times New Roman" w:cs="Times New Roman"/>
          <w:b/>
          <w:i/>
          <w:sz w:val="28"/>
          <w:szCs w:val="28"/>
          <w:lang w:val="uk-UA"/>
        </w:rPr>
        <w:t xml:space="preserve"> заход</w:t>
      </w:r>
      <w:r w:rsidR="001F135F">
        <w:rPr>
          <w:rFonts w:ascii="Times New Roman" w:hAnsi="Times New Roman" w:cs="Times New Roman"/>
          <w:b/>
          <w:i/>
          <w:sz w:val="28"/>
          <w:szCs w:val="28"/>
          <w:lang w:val="uk-UA"/>
        </w:rPr>
        <w:t>ах</w:t>
      </w:r>
      <w:r w:rsidR="00B90FA3" w:rsidRPr="00B90FA3">
        <w:rPr>
          <w:rFonts w:ascii="Times New Roman" w:hAnsi="Times New Roman" w:cs="Times New Roman"/>
          <w:b/>
          <w:i/>
          <w:sz w:val="28"/>
          <w:szCs w:val="28"/>
          <w:lang w:val="uk-UA"/>
        </w:rPr>
        <w:t xml:space="preserve"> з питань інтеграції в </w:t>
      </w:r>
      <w:r w:rsidR="00B90FA3">
        <w:rPr>
          <w:rFonts w:ascii="Times New Roman" w:hAnsi="Times New Roman" w:cs="Times New Roman"/>
          <w:b/>
          <w:i/>
          <w:sz w:val="28"/>
          <w:szCs w:val="28"/>
          <w:lang w:val="uk-UA"/>
        </w:rPr>
        <w:t>НАТО.</w:t>
      </w:r>
    </w:p>
    <w:p w:rsidR="000658CF" w:rsidRDefault="000658CF" w:rsidP="008852F9">
      <w:pPr>
        <w:pStyle w:val="a4"/>
        <w:spacing w:line="360" w:lineRule="auto"/>
        <w:ind w:firstLine="709"/>
        <w:jc w:val="both"/>
        <w:rPr>
          <w:rFonts w:ascii="Times New Roman" w:hAnsi="Times New Roman" w:cs="Times New Roman"/>
          <w:sz w:val="28"/>
          <w:szCs w:val="28"/>
          <w:lang w:val="uk-UA"/>
        </w:rPr>
      </w:pPr>
      <w:r w:rsidRPr="00405D30">
        <w:rPr>
          <w:rFonts w:ascii="Times New Roman" w:hAnsi="Times New Roman" w:cs="Times New Roman"/>
          <w:sz w:val="28"/>
          <w:szCs w:val="28"/>
          <w:lang w:val="uk-UA"/>
        </w:rPr>
        <w:t xml:space="preserve">Україна була серед перших країн, які приєдналися до ініційованої НАТО програми Партнерство заради миру (ПЗМ) у 1994 р.; подальший діалог виявив спільний інтерес до формалізації особливого характеру взаємодії, наслідком чого стало підписання в 1997 р. Хартії про особливе партнерство, що є унікальним документом у практиці Альянсу. </w:t>
      </w:r>
    </w:p>
    <w:p w:rsidR="000658CF" w:rsidRDefault="000658CF" w:rsidP="008852F9">
      <w:pPr>
        <w:pStyle w:val="a4"/>
        <w:spacing w:line="360" w:lineRule="auto"/>
        <w:ind w:firstLine="709"/>
        <w:jc w:val="both"/>
        <w:rPr>
          <w:rFonts w:ascii="Times New Roman" w:hAnsi="Times New Roman" w:cs="Times New Roman"/>
          <w:sz w:val="28"/>
          <w:szCs w:val="28"/>
          <w:lang w:val="uk-UA"/>
        </w:rPr>
      </w:pPr>
      <w:r w:rsidRPr="00405D30">
        <w:rPr>
          <w:rFonts w:ascii="Times New Roman" w:hAnsi="Times New Roman" w:cs="Times New Roman"/>
          <w:sz w:val="28"/>
          <w:szCs w:val="28"/>
        </w:rPr>
        <w:t>Формальний набір рішень щодо початку процедур набуття членства в НАТО був ухвалений у 2002–2003 рр., однак характер тодішнього політичного режиму не відповідав мінімальним євроатлантичним критеріям, тому це питання не було внесено до порядку денного Альянсу.</w:t>
      </w:r>
    </w:p>
    <w:p w:rsidR="000658CF" w:rsidRDefault="000658CF" w:rsidP="008852F9">
      <w:pPr>
        <w:pStyle w:val="a4"/>
        <w:spacing w:line="360" w:lineRule="auto"/>
        <w:ind w:firstLine="709"/>
        <w:jc w:val="both"/>
        <w:rPr>
          <w:rStyle w:val="af4"/>
          <w:color w:val="000000"/>
          <w:sz w:val="28"/>
          <w:szCs w:val="28"/>
          <w:lang w:val="uk-UA" w:eastAsia="uk-UA"/>
        </w:rPr>
      </w:pPr>
      <w:r w:rsidRPr="000658CF">
        <w:rPr>
          <w:rFonts w:ascii="Times New Roman" w:hAnsi="Times New Roman" w:cs="Times New Roman"/>
          <w:sz w:val="28"/>
          <w:szCs w:val="28"/>
          <w:lang w:val="uk-UA"/>
        </w:rPr>
        <w:t xml:space="preserve"> Водночас на відміну від країн ЦСЄ і Балтії в Україні не склалося стабільного політичного та суспільного розуміння питання насамперед євроатлантичної інтеграції. </w:t>
      </w:r>
      <w:r w:rsidRPr="00466C27">
        <w:rPr>
          <w:rFonts w:ascii="Times New Roman" w:hAnsi="Times New Roman" w:cs="Times New Roman"/>
          <w:sz w:val="28"/>
          <w:szCs w:val="28"/>
          <w:lang w:val="uk-UA"/>
        </w:rPr>
        <w:t xml:space="preserve">Ставлення багатьох політичних сил до євроатлантичної проблематики є релятивним і залежить від політичної кон’юнктури. В Україні існувала опозиція курсу на зближення з НАТО, а правлячі еліти змінювали свої тактичні пріоритети з кон’юнктурних </w:t>
      </w:r>
      <w:r w:rsidRPr="00466C27">
        <w:rPr>
          <w:rFonts w:ascii="Times New Roman" w:hAnsi="Times New Roman" w:cs="Times New Roman"/>
          <w:sz w:val="28"/>
          <w:szCs w:val="28"/>
          <w:lang w:val="uk-UA"/>
        </w:rPr>
        <w:lastRenderedPageBreak/>
        <w:t>міркувань. Так, наприкінці 1990-х років попри успіхи імплементації Хартії про особливе партнерство на рівні керівництва держави з кон’юнктурних міркувань існувала неформальна заборона навіть на використання терміна «євроатлантична інтеграція»</w:t>
      </w:r>
      <w:r>
        <w:rPr>
          <w:rFonts w:ascii="Times New Roman" w:hAnsi="Times New Roman" w:cs="Times New Roman"/>
          <w:sz w:val="28"/>
          <w:szCs w:val="28"/>
          <w:lang w:val="uk-UA"/>
        </w:rPr>
        <w:t xml:space="preserve"> </w:t>
      </w:r>
      <w:r>
        <w:rPr>
          <w:rStyle w:val="ac"/>
          <w:rFonts w:ascii="Times New Roman" w:hAnsi="Times New Roman" w:cs="Times New Roman"/>
          <w:sz w:val="28"/>
          <w:szCs w:val="28"/>
          <w:lang w:val="uk-UA"/>
        </w:rPr>
        <w:footnoteReference w:id="15"/>
      </w:r>
      <w:r>
        <w:rPr>
          <w:rFonts w:ascii="Times New Roman" w:hAnsi="Times New Roman" w:cs="Times New Roman"/>
          <w:sz w:val="28"/>
          <w:szCs w:val="28"/>
          <w:lang w:val="uk-UA"/>
        </w:rPr>
        <w:t>.</w:t>
      </w:r>
      <w:r w:rsidRPr="00A91AAC">
        <w:rPr>
          <w:rStyle w:val="af4"/>
          <w:color w:val="000000"/>
          <w:sz w:val="28"/>
          <w:szCs w:val="28"/>
          <w:lang w:val="uk-UA" w:eastAsia="uk-UA"/>
        </w:rPr>
        <w:t xml:space="preserve"> </w:t>
      </w:r>
    </w:p>
    <w:p w:rsidR="00740FFF" w:rsidRPr="008261B5" w:rsidRDefault="00740FFF" w:rsidP="008852F9">
      <w:pPr>
        <w:pStyle w:val="a4"/>
        <w:spacing w:line="360" w:lineRule="auto"/>
        <w:ind w:firstLine="709"/>
        <w:jc w:val="both"/>
        <w:rPr>
          <w:rFonts w:ascii="Times New Roman" w:hAnsi="Times New Roman" w:cs="Times New Roman"/>
          <w:sz w:val="28"/>
          <w:szCs w:val="28"/>
          <w:lang w:val="uk-UA"/>
        </w:rPr>
      </w:pPr>
      <w:r w:rsidRPr="008261B5">
        <w:rPr>
          <w:rFonts w:ascii="Times New Roman" w:hAnsi="Times New Roman" w:cs="Times New Roman"/>
          <w:sz w:val="28"/>
          <w:szCs w:val="28"/>
        </w:rPr>
        <w:t xml:space="preserve">Ситуація змінилася на початку 2000-х років, коли внаслідок низки суперечливих обставин в Україні склався ситуативний консенсус політичних еліт щодо вступу до НАТО. Протягом 2002–2004 рр. підтримку курсу на євроатлантичну інтеграцію виявляв безпрецедентно широкий спектр політичних сил: від опозиційних націонал-демократів до центристських партій, орієнтованих на тодішнього </w:t>
      </w:r>
      <w:r w:rsidR="005C45B4">
        <w:rPr>
          <w:rFonts w:ascii="Times New Roman" w:hAnsi="Times New Roman" w:cs="Times New Roman"/>
          <w:sz w:val="28"/>
          <w:szCs w:val="28"/>
        </w:rPr>
        <w:t>п</w:t>
      </w:r>
      <w:r w:rsidRPr="008261B5">
        <w:rPr>
          <w:rFonts w:ascii="Times New Roman" w:hAnsi="Times New Roman" w:cs="Times New Roman"/>
          <w:sz w:val="28"/>
          <w:szCs w:val="28"/>
        </w:rPr>
        <w:t>резидента Л. Кучму. Наявність такого консенсусу дістала відображення, зокрема, в ухваленні нормативно-правових документів, більшість з яких дотепер не втратили актуальності. Це насамперед Рішення РНБО від 23 травня 2002 р. «Про Стратегію України щодо Організації Північноатлантичного договору», де кінцевою метою євроатлантичної інтеграції України визнається її членство в НАТО</w:t>
      </w:r>
      <w:r w:rsidRPr="008261B5">
        <w:rPr>
          <w:rFonts w:ascii="Times New Roman" w:hAnsi="Times New Roman" w:cs="Times New Roman"/>
          <w:sz w:val="28"/>
          <w:szCs w:val="28"/>
          <w:lang w:val="uk-UA"/>
        </w:rPr>
        <w:t xml:space="preserve"> </w:t>
      </w:r>
      <w:r w:rsidRPr="008261B5">
        <w:rPr>
          <w:rStyle w:val="ac"/>
          <w:rFonts w:ascii="Times New Roman" w:hAnsi="Times New Roman" w:cs="Times New Roman"/>
          <w:color w:val="000000"/>
          <w:sz w:val="28"/>
          <w:szCs w:val="28"/>
          <w:shd w:val="clear" w:color="auto" w:fill="FFFFFF"/>
          <w:lang w:eastAsia="uk-UA"/>
        </w:rPr>
        <w:footnoteReference w:id="16"/>
      </w:r>
      <w:r w:rsidRPr="008261B5">
        <w:rPr>
          <w:rFonts w:ascii="Times New Roman" w:hAnsi="Times New Roman" w:cs="Times New Roman"/>
          <w:sz w:val="28"/>
          <w:szCs w:val="28"/>
          <w:lang w:val="uk-UA"/>
        </w:rPr>
        <w:t>.</w:t>
      </w:r>
    </w:p>
    <w:p w:rsidR="00764FD0" w:rsidRPr="008261B5" w:rsidRDefault="005A31CD" w:rsidP="008852F9">
      <w:pPr>
        <w:pStyle w:val="a4"/>
        <w:spacing w:line="360" w:lineRule="auto"/>
        <w:ind w:firstLine="709"/>
        <w:jc w:val="both"/>
        <w:rPr>
          <w:rFonts w:ascii="Times New Roman" w:hAnsi="Times New Roman" w:cs="Times New Roman"/>
          <w:sz w:val="28"/>
          <w:szCs w:val="28"/>
          <w:lang w:val="uk-UA"/>
        </w:rPr>
      </w:pPr>
      <w:r w:rsidRPr="008261B5">
        <w:rPr>
          <w:rFonts w:ascii="Times New Roman" w:hAnsi="Times New Roman" w:cs="Times New Roman"/>
          <w:sz w:val="28"/>
          <w:szCs w:val="28"/>
          <w:lang w:val="uk-UA"/>
        </w:rPr>
        <w:t xml:space="preserve">11 січня 2003 р. Указом Президента України Л. Кучми було створено Національний центр з питань євроатлантичної інтеграції України з метою проведення єдиної державної політики з євроатлантичної інтеграції, опрацювання проектів програм щодо поглиблення євроатлантичного вектора та організації їх виконання. </w:t>
      </w:r>
    </w:p>
    <w:p w:rsidR="00353D3B" w:rsidRPr="008261B5" w:rsidRDefault="00353D3B" w:rsidP="008852F9">
      <w:pPr>
        <w:pStyle w:val="a4"/>
        <w:spacing w:line="360" w:lineRule="auto"/>
        <w:ind w:firstLine="709"/>
        <w:jc w:val="both"/>
        <w:rPr>
          <w:rFonts w:ascii="Times New Roman" w:hAnsi="Times New Roman" w:cs="Times New Roman"/>
          <w:sz w:val="28"/>
          <w:szCs w:val="28"/>
          <w:lang w:val="uk-UA"/>
        </w:rPr>
      </w:pPr>
      <w:r w:rsidRPr="008261B5">
        <w:rPr>
          <w:rFonts w:ascii="Times New Roman" w:hAnsi="Times New Roman" w:cs="Times New Roman"/>
          <w:sz w:val="28"/>
          <w:szCs w:val="28"/>
          <w:lang w:val="uk-UA"/>
        </w:rPr>
        <w:t xml:space="preserve">У зовнішній політиці незалежної України євроатлантичний пріоритет чітко зафіксовано упродовж двох каденцій президента Леоніда Кучми. Промовистими стали дві події: укладення угоди (хартії) про співпрацю в </w:t>
      </w:r>
      <w:r w:rsidRPr="008261B5">
        <w:rPr>
          <w:rFonts w:ascii="Times New Roman" w:hAnsi="Times New Roman" w:cs="Times New Roman"/>
          <w:sz w:val="28"/>
          <w:szCs w:val="28"/>
          <w:lang w:val="uk-UA"/>
        </w:rPr>
        <w:lastRenderedPageBreak/>
        <w:t xml:space="preserve">липні 1997 р. та проголошення євроатлантичного курсу стратегічним у червні 2002 р. з відповідним інтеграційним наповненням </w:t>
      </w:r>
      <w:r w:rsidRPr="008261B5">
        <w:rPr>
          <w:rFonts w:ascii="Times New Roman" w:hAnsi="Times New Roman" w:cs="Times New Roman"/>
          <w:bCs/>
          <w:color w:val="202122"/>
          <w:sz w:val="28"/>
          <w:szCs w:val="28"/>
          <w:lang w:val="uk-UA"/>
        </w:rPr>
        <w:t>–</w:t>
      </w:r>
      <w:r w:rsidRPr="008261B5">
        <w:rPr>
          <w:rFonts w:ascii="Times New Roman" w:hAnsi="Times New Roman" w:cs="Times New Roman"/>
          <w:sz w:val="28"/>
          <w:szCs w:val="28"/>
          <w:lang w:val="uk-UA"/>
        </w:rPr>
        <w:t xml:space="preserve"> цільові щорічні плани</w:t>
      </w:r>
      <w:r w:rsidRPr="008261B5">
        <w:rPr>
          <w:rStyle w:val="ac"/>
          <w:rFonts w:ascii="Times New Roman" w:hAnsi="Times New Roman" w:cs="Times New Roman"/>
          <w:sz w:val="28"/>
          <w:szCs w:val="28"/>
        </w:rPr>
        <w:footnoteReference w:id="17"/>
      </w:r>
      <w:r w:rsidRPr="008261B5">
        <w:rPr>
          <w:rFonts w:ascii="Times New Roman" w:hAnsi="Times New Roman" w:cs="Times New Roman"/>
          <w:sz w:val="28"/>
          <w:szCs w:val="28"/>
          <w:lang w:val="uk-UA"/>
        </w:rPr>
        <w:t>.</w:t>
      </w:r>
    </w:p>
    <w:p w:rsidR="00353D3B" w:rsidRPr="008261B5" w:rsidRDefault="00353D3B" w:rsidP="008852F9">
      <w:pPr>
        <w:pStyle w:val="a4"/>
        <w:spacing w:line="360" w:lineRule="auto"/>
        <w:ind w:firstLine="709"/>
        <w:jc w:val="both"/>
        <w:rPr>
          <w:rFonts w:ascii="Times New Roman" w:hAnsi="Times New Roman" w:cs="Times New Roman"/>
          <w:sz w:val="28"/>
          <w:szCs w:val="28"/>
          <w:lang w:val="uk-UA"/>
        </w:rPr>
      </w:pPr>
      <w:r w:rsidRPr="008261B5">
        <w:rPr>
          <w:rFonts w:ascii="Times New Roman" w:hAnsi="Times New Roman" w:cs="Times New Roman"/>
          <w:sz w:val="28"/>
          <w:szCs w:val="28"/>
          <w:lang w:val="uk-UA"/>
        </w:rPr>
        <w:t xml:space="preserve">Наміри України щодо інтеграції в структури Північноатлантичного альянсу підтвердив Закон України «Про основи національної безпеки України» від 19 червня 2003 року. </w:t>
      </w:r>
      <w:r w:rsidRPr="008261B5">
        <w:rPr>
          <w:rFonts w:ascii="Times New Roman" w:hAnsi="Times New Roman" w:cs="Times New Roman"/>
          <w:sz w:val="28"/>
          <w:szCs w:val="28"/>
        </w:rPr>
        <w:t>В</w:t>
      </w:r>
      <w:r w:rsidRPr="008261B5">
        <w:rPr>
          <w:rFonts w:ascii="Times New Roman" w:hAnsi="Times New Roman" w:cs="Times New Roman"/>
          <w:sz w:val="28"/>
          <w:szCs w:val="28"/>
          <w:lang w:val="en-US"/>
        </w:rPr>
        <w:t>i</w:t>
      </w:r>
      <w:r w:rsidRPr="008261B5">
        <w:rPr>
          <w:rFonts w:ascii="Times New Roman" w:hAnsi="Times New Roman" w:cs="Times New Roman"/>
          <w:sz w:val="28"/>
          <w:szCs w:val="28"/>
        </w:rPr>
        <w:t>дпов</w:t>
      </w:r>
      <w:r w:rsidRPr="008261B5">
        <w:rPr>
          <w:rFonts w:ascii="Times New Roman" w:hAnsi="Times New Roman" w:cs="Times New Roman"/>
          <w:sz w:val="28"/>
          <w:szCs w:val="28"/>
          <w:lang w:val="en-US"/>
        </w:rPr>
        <w:t>i</w:t>
      </w:r>
      <w:r w:rsidRPr="008261B5">
        <w:rPr>
          <w:rFonts w:ascii="Times New Roman" w:hAnsi="Times New Roman" w:cs="Times New Roman"/>
          <w:sz w:val="28"/>
          <w:szCs w:val="28"/>
        </w:rPr>
        <w:t>дно до цього Закону Україна провадить активну міжнародну політику з метою «… набуття членства у</w:t>
      </w:r>
      <w:r w:rsidRPr="00D26791">
        <w:rPr>
          <w:rFonts w:ascii="Times New Roman" w:hAnsi="Times New Roman" w:cs="Times New Roman"/>
          <w:sz w:val="28"/>
          <w:szCs w:val="28"/>
        </w:rPr>
        <w:t xml:space="preserve"> </w:t>
      </w:r>
      <w:r w:rsidRPr="008261B5">
        <w:rPr>
          <w:rFonts w:ascii="Times New Roman" w:hAnsi="Times New Roman" w:cs="Times New Roman"/>
          <w:sz w:val="28"/>
          <w:szCs w:val="28"/>
        </w:rPr>
        <w:t>Європейському Союзі та Організації Північноатлантичного договору при збереженні добросусідських відносин і стратегічного партнерства з Російською Федерацією, іншими країнами Співдружності Незалежних Держав, а також іншими державами світу»</w:t>
      </w:r>
      <w:r w:rsidRPr="008261B5">
        <w:rPr>
          <w:rStyle w:val="ac"/>
          <w:rFonts w:ascii="Times New Roman" w:hAnsi="Times New Roman" w:cs="Times New Roman"/>
          <w:sz w:val="28"/>
          <w:szCs w:val="28"/>
        </w:rPr>
        <w:footnoteReference w:id="18"/>
      </w:r>
      <w:r w:rsidRPr="008261B5">
        <w:rPr>
          <w:rFonts w:ascii="Times New Roman" w:hAnsi="Times New Roman" w:cs="Times New Roman"/>
          <w:sz w:val="28"/>
          <w:szCs w:val="28"/>
        </w:rPr>
        <w:t>.</w:t>
      </w:r>
    </w:p>
    <w:p w:rsidR="000658CF" w:rsidRPr="008261B5" w:rsidRDefault="000658CF" w:rsidP="008852F9">
      <w:pPr>
        <w:pStyle w:val="a4"/>
        <w:spacing w:line="360" w:lineRule="auto"/>
        <w:ind w:firstLine="709"/>
        <w:jc w:val="both"/>
        <w:rPr>
          <w:rStyle w:val="af4"/>
          <w:color w:val="000000"/>
          <w:sz w:val="28"/>
          <w:szCs w:val="28"/>
          <w:lang w:val="uk-UA" w:eastAsia="uk-UA"/>
        </w:rPr>
      </w:pPr>
      <w:r w:rsidRPr="008261B5">
        <w:rPr>
          <w:rStyle w:val="af4"/>
          <w:color w:val="000000"/>
          <w:sz w:val="28"/>
          <w:szCs w:val="28"/>
          <w:lang w:val="uk-UA" w:eastAsia="uk-UA"/>
        </w:rPr>
        <w:t xml:space="preserve">13 грудня 2003 р. з метою забезпечення публічного характеру вироблення реалізації державної політики України щодо </w:t>
      </w:r>
      <w:r w:rsidRPr="008261B5">
        <w:rPr>
          <w:rStyle w:val="af4"/>
          <w:color w:val="000000"/>
          <w:sz w:val="28"/>
          <w:szCs w:val="28"/>
          <w:lang w:val="uk-UA"/>
        </w:rPr>
        <w:t xml:space="preserve">НАТО, </w:t>
      </w:r>
      <w:r w:rsidRPr="008261B5">
        <w:rPr>
          <w:rStyle w:val="af4"/>
          <w:color w:val="000000"/>
          <w:sz w:val="28"/>
          <w:szCs w:val="28"/>
          <w:lang w:val="uk-UA" w:eastAsia="uk-UA"/>
        </w:rPr>
        <w:t>включаючи широке інформування громадськості з цих питань, президент України Л. Кучма підписав Указ «Про державні програми з питань європейської та євроатлантичної інтеграції України на 2004-2007 роки»</w:t>
      </w:r>
    </w:p>
    <w:p w:rsidR="00740FFF" w:rsidRPr="008261B5" w:rsidRDefault="000658CF" w:rsidP="008852F9">
      <w:pPr>
        <w:pStyle w:val="a4"/>
        <w:spacing w:line="360" w:lineRule="auto"/>
        <w:ind w:firstLine="709"/>
        <w:jc w:val="both"/>
        <w:rPr>
          <w:rFonts w:ascii="Times New Roman" w:hAnsi="Times New Roman" w:cs="Times New Roman"/>
          <w:sz w:val="28"/>
          <w:szCs w:val="28"/>
          <w:lang w:val="uk-UA"/>
        </w:rPr>
      </w:pPr>
      <w:r w:rsidRPr="008261B5">
        <w:rPr>
          <w:rFonts w:ascii="Times New Roman" w:hAnsi="Times New Roman" w:cs="Times New Roman"/>
          <w:sz w:val="28"/>
          <w:szCs w:val="28"/>
          <w:lang w:val="uk-UA"/>
        </w:rPr>
        <w:t xml:space="preserve">Активному поінформуванню населення про переваги інтеграційних євроатлантичних проектів завадила стихійна комерціалізація ЗМІ і слабкість законодавства у сфері інформаційної безпеки. </w:t>
      </w:r>
      <w:r w:rsidRPr="008261B5">
        <w:rPr>
          <w:rFonts w:ascii="Times New Roman" w:hAnsi="Times New Roman" w:cs="Times New Roman"/>
          <w:sz w:val="28"/>
          <w:szCs w:val="28"/>
        </w:rPr>
        <w:t>Зазначене призвело, фактично, до відсторонення держави від участі у формуванні інформаційних потоків і втрати нею контролю над національним інформаційним простором</w:t>
      </w:r>
      <w:r w:rsidRPr="008261B5">
        <w:rPr>
          <w:rFonts w:ascii="Times New Roman" w:hAnsi="Times New Roman" w:cs="Times New Roman"/>
          <w:sz w:val="28"/>
          <w:szCs w:val="28"/>
          <w:lang w:val="uk-UA"/>
        </w:rPr>
        <w:t xml:space="preserve"> </w:t>
      </w:r>
    </w:p>
    <w:p w:rsidR="00740FFF" w:rsidRPr="008261B5" w:rsidRDefault="00740FFF" w:rsidP="008852F9">
      <w:pPr>
        <w:pStyle w:val="af5"/>
        <w:shd w:val="clear" w:color="auto" w:fill="auto"/>
        <w:spacing w:before="0" w:line="360" w:lineRule="auto"/>
        <w:ind w:right="20" w:firstLine="709"/>
        <w:rPr>
          <w:sz w:val="28"/>
          <w:szCs w:val="28"/>
        </w:rPr>
      </w:pPr>
      <w:r w:rsidRPr="008261B5">
        <w:rPr>
          <w:rStyle w:val="af4"/>
          <w:color w:val="000000"/>
          <w:sz w:val="28"/>
          <w:szCs w:val="28"/>
          <w:lang w:val="uk-UA" w:eastAsia="uk-UA"/>
        </w:rPr>
        <w:t>Хотілося б відзначити, що с</w:t>
      </w:r>
      <w:r w:rsidRPr="008261B5">
        <w:rPr>
          <w:rStyle w:val="af4"/>
          <w:color w:val="000000"/>
          <w:sz w:val="28"/>
          <w:szCs w:val="28"/>
          <w:lang w:eastAsia="uk-UA"/>
        </w:rPr>
        <w:t>еред особливостей національного інформаційного простору відзначалися:</w:t>
      </w:r>
    </w:p>
    <w:p w:rsidR="00740FFF" w:rsidRPr="008261B5" w:rsidRDefault="00740FFF" w:rsidP="008852F9">
      <w:pPr>
        <w:pStyle w:val="af5"/>
        <w:numPr>
          <w:ilvl w:val="0"/>
          <w:numId w:val="7"/>
        </w:numPr>
        <w:shd w:val="clear" w:color="auto" w:fill="auto"/>
        <w:tabs>
          <w:tab w:val="left" w:pos="994"/>
        </w:tabs>
        <w:spacing w:before="0" w:line="360" w:lineRule="auto"/>
        <w:ind w:right="20" w:firstLine="709"/>
        <w:rPr>
          <w:sz w:val="28"/>
          <w:szCs w:val="28"/>
        </w:rPr>
      </w:pPr>
      <w:r w:rsidRPr="008261B5">
        <w:rPr>
          <w:rStyle w:val="af4"/>
          <w:color w:val="000000"/>
          <w:sz w:val="28"/>
          <w:szCs w:val="28"/>
          <w:lang w:eastAsia="uk-UA"/>
        </w:rPr>
        <w:t>значна присутність іноземних мовників. Так, ефір прикордонних областей України заповнюють потужні передавачі сусідніх держав (наприклад, в ефірі Закарпаття ведуть мовлення 52 станції сусідніх держав; аналогічна картина - у Волинській, Чернівецькій областях, на Сході країни та в АР Крим);</w:t>
      </w:r>
    </w:p>
    <w:p w:rsidR="00740FFF" w:rsidRPr="008261B5" w:rsidRDefault="00740FFF" w:rsidP="008852F9">
      <w:pPr>
        <w:pStyle w:val="af5"/>
        <w:numPr>
          <w:ilvl w:val="0"/>
          <w:numId w:val="7"/>
        </w:numPr>
        <w:shd w:val="clear" w:color="auto" w:fill="auto"/>
        <w:tabs>
          <w:tab w:val="left" w:pos="922"/>
        </w:tabs>
        <w:spacing w:before="0" w:line="360" w:lineRule="auto"/>
        <w:ind w:right="20" w:firstLine="709"/>
        <w:rPr>
          <w:sz w:val="28"/>
          <w:szCs w:val="28"/>
        </w:rPr>
      </w:pPr>
      <w:r w:rsidRPr="008261B5">
        <w:rPr>
          <w:rStyle w:val="af4"/>
          <w:color w:val="000000"/>
          <w:sz w:val="28"/>
          <w:szCs w:val="28"/>
          <w:lang w:eastAsia="uk-UA"/>
        </w:rPr>
        <w:lastRenderedPageBreak/>
        <w:t>диспропорція інформаційних потоків між Україною і країнами ЄС та Україною і Росією. Загалом українські інформаційні потоки є значно меншими, ніж з боку Європи та Росії; водночас російська присутність в інформаційному просторі частково цілеспрямовано, частково опосередковано гальмує процес зближення України з Європою, підживлює сподівання частини громадян на альтернативну євразійську стратегію;</w:t>
      </w:r>
    </w:p>
    <w:p w:rsidR="00740FFF" w:rsidRPr="00740FFF" w:rsidRDefault="00740FFF" w:rsidP="008852F9">
      <w:pPr>
        <w:pStyle w:val="af5"/>
        <w:numPr>
          <w:ilvl w:val="0"/>
          <w:numId w:val="7"/>
        </w:numPr>
        <w:shd w:val="clear" w:color="auto" w:fill="auto"/>
        <w:tabs>
          <w:tab w:val="left" w:pos="1148"/>
        </w:tabs>
        <w:spacing w:before="0" w:line="360" w:lineRule="auto"/>
        <w:ind w:right="20" w:firstLine="709"/>
        <w:rPr>
          <w:sz w:val="28"/>
          <w:szCs w:val="28"/>
        </w:rPr>
      </w:pPr>
      <w:r w:rsidRPr="008261B5">
        <w:rPr>
          <w:rStyle w:val="af4"/>
          <w:color w:val="000000"/>
          <w:sz w:val="28"/>
          <w:szCs w:val="28"/>
          <w:lang w:eastAsia="uk-UA"/>
        </w:rPr>
        <w:t xml:space="preserve">відносно невелика частка вітчизняного інформаційного та </w:t>
      </w:r>
      <w:r w:rsidRPr="00740FFF">
        <w:rPr>
          <w:rStyle w:val="af4"/>
          <w:color w:val="000000"/>
          <w:sz w:val="28"/>
          <w:szCs w:val="28"/>
        </w:rPr>
        <w:t xml:space="preserve">культурного </w:t>
      </w:r>
      <w:r w:rsidRPr="00740FFF">
        <w:rPr>
          <w:rStyle w:val="af4"/>
          <w:color w:val="000000"/>
          <w:sz w:val="28"/>
          <w:szCs w:val="28"/>
          <w:lang w:eastAsia="uk-UA"/>
        </w:rPr>
        <w:t>продукту в радіо- та телеефірі;</w:t>
      </w:r>
    </w:p>
    <w:p w:rsidR="00740FFF" w:rsidRPr="00740FFF" w:rsidRDefault="00740FFF" w:rsidP="008852F9">
      <w:pPr>
        <w:pStyle w:val="af5"/>
        <w:numPr>
          <w:ilvl w:val="0"/>
          <w:numId w:val="7"/>
        </w:numPr>
        <w:shd w:val="clear" w:color="auto" w:fill="auto"/>
        <w:tabs>
          <w:tab w:val="left" w:pos="1119"/>
        </w:tabs>
        <w:spacing w:before="0" w:line="360" w:lineRule="auto"/>
        <w:ind w:right="20" w:firstLine="709"/>
        <w:rPr>
          <w:sz w:val="28"/>
          <w:szCs w:val="28"/>
        </w:rPr>
      </w:pPr>
      <w:r w:rsidRPr="00740FFF">
        <w:rPr>
          <w:rStyle w:val="af4"/>
          <w:color w:val="000000"/>
          <w:sz w:val="28"/>
          <w:szCs w:val="28"/>
          <w:lang w:eastAsia="uk-UA"/>
        </w:rPr>
        <w:t>відносна ізольованість України від широкого міжнародного інформаційного простору та її прив’язаність до пострадянського російськомовного інформаційного середовища; значною перешкодою отримання інформації з зарубіжних джерел (окрім російськомовних) залишається незнання ними європейських мов міжнародного спілкування.</w:t>
      </w:r>
    </w:p>
    <w:p w:rsidR="00740FFF" w:rsidRPr="00F03C59" w:rsidRDefault="00740FFF" w:rsidP="00F03C59">
      <w:pPr>
        <w:pStyle w:val="a4"/>
        <w:spacing w:line="360" w:lineRule="auto"/>
        <w:ind w:firstLine="709"/>
        <w:jc w:val="both"/>
        <w:rPr>
          <w:rFonts w:ascii="Times New Roman" w:hAnsi="Times New Roman" w:cs="Times New Roman"/>
          <w:sz w:val="28"/>
          <w:szCs w:val="28"/>
          <w:shd w:val="clear" w:color="auto" w:fill="FFFFFF"/>
          <w:lang w:val="uk-UA" w:eastAsia="uk-UA"/>
        </w:rPr>
      </w:pPr>
      <w:r w:rsidRPr="00F03C59">
        <w:rPr>
          <w:rStyle w:val="af4"/>
          <w:color w:val="000000"/>
          <w:sz w:val="28"/>
          <w:szCs w:val="28"/>
          <w:lang w:eastAsia="uk-UA"/>
        </w:rPr>
        <w:t>Назване вище позбавля</w:t>
      </w:r>
      <w:r w:rsidRPr="00F03C59">
        <w:rPr>
          <w:rStyle w:val="af4"/>
          <w:color w:val="000000"/>
          <w:sz w:val="28"/>
          <w:szCs w:val="28"/>
          <w:lang w:val="uk-UA" w:eastAsia="uk-UA"/>
        </w:rPr>
        <w:t>ло</w:t>
      </w:r>
      <w:r w:rsidRPr="00F03C59">
        <w:rPr>
          <w:rStyle w:val="af4"/>
          <w:color w:val="000000"/>
          <w:sz w:val="28"/>
          <w:szCs w:val="28"/>
          <w:lang w:eastAsia="uk-UA"/>
        </w:rPr>
        <w:t xml:space="preserve"> інформаційну політику у сфері євроатлантичної інтеграції належного підґрунтя. Основою такої політики мала б стати інтеграція в європейський інформаційний простір, проте цілеспрямованих дій держави у цьому напрямі протягом 2004-2007 рр. не спостерігалося</w:t>
      </w:r>
      <w:r w:rsidR="00F13280" w:rsidRPr="00F03C59">
        <w:rPr>
          <w:rStyle w:val="af4"/>
          <w:color w:val="000000"/>
          <w:sz w:val="28"/>
          <w:szCs w:val="28"/>
          <w:lang w:eastAsia="uk-UA"/>
        </w:rPr>
        <w:t xml:space="preserve"> </w:t>
      </w:r>
      <w:r w:rsidRPr="00F03C59">
        <w:rPr>
          <w:rStyle w:val="ac"/>
          <w:rFonts w:ascii="Times New Roman" w:hAnsi="Times New Roman" w:cs="Times New Roman"/>
          <w:color w:val="000000"/>
          <w:sz w:val="28"/>
          <w:szCs w:val="28"/>
          <w:shd w:val="clear" w:color="auto" w:fill="FFFFFF"/>
          <w:lang w:eastAsia="uk-UA"/>
        </w:rPr>
        <w:footnoteReference w:id="19"/>
      </w:r>
      <w:r w:rsidRPr="00F03C59">
        <w:rPr>
          <w:rStyle w:val="af4"/>
          <w:color w:val="000000"/>
          <w:sz w:val="28"/>
          <w:szCs w:val="28"/>
          <w:lang w:eastAsia="uk-UA"/>
        </w:rPr>
        <w:t>.</w:t>
      </w:r>
    </w:p>
    <w:p w:rsidR="00764FD0" w:rsidRPr="00F03C59" w:rsidRDefault="005A31CD" w:rsidP="00F03C59">
      <w:pPr>
        <w:pStyle w:val="a4"/>
        <w:spacing w:line="360" w:lineRule="auto"/>
        <w:ind w:firstLine="709"/>
        <w:jc w:val="both"/>
        <w:rPr>
          <w:rFonts w:ascii="Times New Roman" w:hAnsi="Times New Roman" w:cs="Times New Roman"/>
          <w:sz w:val="28"/>
          <w:szCs w:val="28"/>
          <w:lang w:val="uk-UA"/>
        </w:rPr>
      </w:pPr>
      <w:r w:rsidRPr="00F03C59">
        <w:rPr>
          <w:rFonts w:ascii="Times New Roman" w:hAnsi="Times New Roman" w:cs="Times New Roman"/>
          <w:sz w:val="28"/>
          <w:szCs w:val="28"/>
        </w:rPr>
        <w:t>29 червня 2004 р. у рамках саміту НАТО в Стамбулі Президент України взяв участь у засіданні Комісії Україна-НАТО, однак з огляду на критичне ставлення держав-членів до внутрішньополітичних процесів в Україні питання про залучення України до офіційних програм підготовки до членства в НАТО не було поставлено на розгляд</w:t>
      </w:r>
      <w:r w:rsidR="000658CF" w:rsidRPr="00F03C59">
        <w:rPr>
          <w:rFonts w:ascii="Times New Roman" w:hAnsi="Times New Roman" w:cs="Times New Roman"/>
          <w:sz w:val="28"/>
          <w:szCs w:val="28"/>
          <w:lang w:val="uk-UA"/>
        </w:rPr>
        <w:t xml:space="preserve"> </w:t>
      </w:r>
      <w:r w:rsidR="000658CF" w:rsidRPr="00F03C59">
        <w:rPr>
          <w:rStyle w:val="ac"/>
          <w:rFonts w:ascii="Times New Roman" w:hAnsi="Times New Roman" w:cs="Times New Roman"/>
          <w:sz w:val="28"/>
          <w:szCs w:val="28"/>
        </w:rPr>
        <w:footnoteReference w:id="20"/>
      </w:r>
      <w:r w:rsidRPr="00F03C59">
        <w:rPr>
          <w:rFonts w:ascii="Times New Roman" w:hAnsi="Times New Roman" w:cs="Times New Roman"/>
          <w:sz w:val="28"/>
          <w:szCs w:val="28"/>
        </w:rPr>
        <w:t>.</w:t>
      </w:r>
    </w:p>
    <w:p w:rsidR="00405D30" w:rsidRDefault="005A31CD" w:rsidP="008852F9">
      <w:pPr>
        <w:pStyle w:val="a4"/>
        <w:spacing w:line="360" w:lineRule="auto"/>
        <w:ind w:firstLine="709"/>
        <w:jc w:val="both"/>
        <w:rPr>
          <w:rFonts w:ascii="Times New Roman" w:hAnsi="Times New Roman" w:cs="Times New Roman"/>
          <w:sz w:val="28"/>
          <w:szCs w:val="28"/>
          <w:lang w:val="uk-UA"/>
        </w:rPr>
      </w:pPr>
      <w:r w:rsidRPr="00405D30">
        <w:rPr>
          <w:rFonts w:ascii="Times New Roman" w:hAnsi="Times New Roman" w:cs="Times New Roman"/>
          <w:sz w:val="28"/>
          <w:szCs w:val="28"/>
          <w:lang w:val="uk-UA"/>
        </w:rPr>
        <w:t xml:space="preserve">Слід зазначити, що на початку 2000-х років Москва публічно майже не реагувала на спроби зближення України з НАТО, покликані подолати загрозу дипломатичної ізоляції України, яка виникла через справу Г. Гонгадзе і так </w:t>
      </w:r>
      <w:r w:rsidRPr="00405D30">
        <w:rPr>
          <w:rFonts w:ascii="Times New Roman" w:hAnsi="Times New Roman" w:cs="Times New Roman"/>
          <w:sz w:val="28"/>
          <w:szCs w:val="28"/>
          <w:lang w:val="uk-UA"/>
        </w:rPr>
        <w:lastRenderedPageBreak/>
        <w:t>званий «кольчужний скандал» (внаслідок безпідставних звинувачень Києва у продажу Іраку станцій пасивної радіолокації). Така стриманість з боку Росії пояснювалася усвідомленням невідповідності Збройних Сил України стандартам НАТО, внаслідок чого євроатлантична інтеграція України виглядала позбавленою обґрунтованих перспектив</w:t>
      </w:r>
      <w:r w:rsidR="00405D30">
        <w:rPr>
          <w:rFonts w:ascii="Times New Roman" w:hAnsi="Times New Roman" w:cs="Times New Roman"/>
          <w:sz w:val="28"/>
          <w:szCs w:val="28"/>
          <w:lang w:val="uk-UA"/>
        </w:rPr>
        <w:t xml:space="preserve"> </w:t>
      </w:r>
      <w:r w:rsidR="00405D30">
        <w:rPr>
          <w:rStyle w:val="ac"/>
          <w:rFonts w:ascii="Times New Roman" w:hAnsi="Times New Roman" w:cs="Times New Roman"/>
          <w:sz w:val="28"/>
          <w:szCs w:val="28"/>
          <w:lang w:val="uk-UA"/>
        </w:rPr>
        <w:footnoteReference w:id="21"/>
      </w:r>
      <w:r w:rsidR="00405D30" w:rsidRPr="00405D30">
        <w:rPr>
          <w:rFonts w:ascii="Times New Roman" w:hAnsi="Times New Roman" w:cs="Times New Roman"/>
          <w:sz w:val="28"/>
          <w:szCs w:val="28"/>
          <w:lang w:val="uk-UA"/>
        </w:rPr>
        <w:t xml:space="preserve"> </w:t>
      </w:r>
      <w:r w:rsidR="00405D30">
        <w:rPr>
          <w:rFonts w:ascii="Times New Roman" w:hAnsi="Times New Roman" w:cs="Times New Roman"/>
          <w:sz w:val="28"/>
          <w:szCs w:val="28"/>
          <w:lang w:val="uk-UA"/>
        </w:rPr>
        <w:t>.</w:t>
      </w:r>
    </w:p>
    <w:p w:rsidR="00DE39A0" w:rsidRPr="00DE39A0" w:rsidRDefault="00DE39A0" w:rsidP="008852F9">
      <w:pPr>
        <w:pStyle w:val="a4"/>
        <w:spacing w:line="360" w:lineRule="auto"/>
        <w:ind w:firstLine="709"/>
        <w:jc w:val="both"/>
        <w:rPr>
          <w:rFonts w:ascii="Times New Roman" w:hAnsi="Times New Roman" w:cs="Times New Roman"/>
          <w:sz w:val="28"/>
          <w:szCs w:val="28"/>
          <w:lang w:val="uk-UA"/>
        </w:rPr>
      </w:pPr>
      <w:r w:rsidRPr="00DE39A0">
        <w:rPr>
          <w:rFonts w:ascii="Times New Roman" w:hAnsi="Times New Roman" w:cs="Times New Roman"/>
          <w:sz w:val="28"/>
          <w:szCs w:val="28"/>
          <w:lang w:val="uk-UA"/>
        </w:rPr>
        <w:t xml:space="preserve">Особливості української політики, зокрема, постійні кризи влади, змушують робити інформаційну кампанію автономною від державного впливу. </w:t>
      </w:r>
      <w:r w:rsidRPr="00DE39A0">
        <w:rPr>
          <w:rFonts w:ascii="Times New Roman" w:hAnsi="Times New Roman" w:cs="Times New Roman"/>
          <w:sz w:val="28"/>
          <w:szCs w:val="28"/>
        </w:rPr>
        <w:t xml:space="preserve">Найкращим кроком в цьому напрямку є формування громадського координаційного центру, який зможе повноцінно координувати зусилля держави, фондів та громадських організацій. Керівництво центру має включати в себе представників всіх середовищ дотичних до проблематики НАТО, однак, головну позицію має займати громадський лідер, послідовний євроатлантист. </w:t>
      </w:r>
    </w:p>
    <w:p w:rsidR="00DE39A0" w:rsidRPr="00DE39A0" w:rsidRDefault="00DE39A0" w:rsidP="008852F9">
      <w:pPr>
        <w:pStyle w:val="a4"/>
        <w:spacing w:line="360" w:lineRule="auto"/>
        <w:ind w:firstLine="709"/>
        <w:jc w:val="both"/>
        <w:rPr>
          <w:rFonts w:ascii="Times New Roman" w:hAnsi="Times New Roman" w:cs="Times New Roman"/>
          <w:sz w:val="28"/>
          <w:szCs w:val="28"/>
          <w:lang w:val="uk-UA"/>
        </w:rPr>
      </w:pPr>
      <w:r w:rsidRPr="00DE39A0">
        <w:rPr>
          <w:rFonts w:ascii="Times New Roman" w:hAnsi="Times New Roman" w:cs="Times New Roman"/>
          <w:sz w:val="28"/>
          <w:szCs w:val="28"/>
          <w:lang w:val="uk-UA"/>
        </w:rPr>
        <w:t xml:space="preserve">Маючи під собою громадську основу з одного боку, та інструменти впливу на державну політику інформування, з іншого, центр зможе здійснювати ефективний розподіл обов’язків за регіонами та цільовими групами. </w:t>
      </w:r>
      <w:r w:rsidRPr="00F370B5">
        <w:rPr>
          <w:rFonts w:ascii="Times New Roman" w:hAnsi="Times New Roman" w:cs="Times New Roman"/>
          <w:sz w:val="28"/>
          <w:szCs w:val="28"/>
          <w:lang w:val="uk-UA"/>
        </w:rPr>
        <w:t xml:space="preserve">Саме існування подібних центрів допомогло розв’язати проблеми недостатньої підтримки НАТО в Словаччині, Польщі, Литві, Болгарії тощо, чиї досвіди особливо актуальні для України. </w:t>
      </w:r>
    </w:p>
    <w:p w:rsidR="00F03C59" w:rsidRDefault="00DE39A0" w:rsidP="00F03C59">
      <w:pPr>
        <w:pStyle w:val="a4"/>
        <w:spacing w:line="360" w:lineRule="auto"/>
        <w:ind w:firstLine="709"/>
        <w:jc w:val="both"/>
        <w:rPr>
          <w:rFonts w:ascii="Times New Roman" w:hAnsi="Times New Roman" w:cs="Times New Roman"/>
          <w:sz w:val="28"/>
          <w:szCs w:val="28"/>
        </w:rPr>
      </w:pPr>
      <w:r w:rsidRPr="00DE39A0">
        <w:rPr>
          <w:rFonts w:ascii="Times New Roman" w:hAnsi="Times New Roman" w:cs="Times New Roman"/>
          <w:sz w:val="28"/>
          <w:szCs w:val="28"/>
        </w:rPr>
        <w:t xml:space="preserve">Однак, сама по собі діяльність центру не буде ефективною без інформаційної стратегії. Вона має включати такі етапи: зацікавлення, втягнення в дискусію, просвітницька та інформаційна кампанія. Однією з основних перешкод, які має подолати інформаційна кампанія – це небажання великої кількості громадян, зокрема, сходу та півдня України брати участь в заходах. З цією метою мають бути проведені підготовчі кроки: обговорення важливих для суспільства питань без прив’язки до НАТО. </w:t>
      </w:r>
      <w:r w:rsidRPr="00DE39A0">
        <w:rPr>
          <w:rFonts w:ascii="Times New Roman" w:hAnsi="Times New Roman" w:cs="Times New Roman"/>
          <w:sz w:val="28"/>
          <w:szCs w:val="28"/>
          <w:lang w:val="uk-UA"/>
        </w:rPr>
        <w:t xml:space="preserve">Ними, наприклад, можуть бути стан української армії та шляхи її ефективних реформ, загрози </w:t>
      </w:r>
      <w:r w:rsidRPr="00DE39A0">
        <w:rPr>
          <w:rFonts w:ascii="Times New Roman" w:hAnsi="Times New Roman" w:cs="Times New Roman"/>
          <w:sz w:val="28"/>
          <w:szCs w:val="28"/>
          <w:lang w:val="uk-UA"/>
        </w:rPr>
        <w:lastRenderedPageBreak/>
        <w:t xml:space="preserve">національній безпеці, стандарти життя різних соціальних верств тощо. </w:t>
      </w:r>
      <w:r w:rsidRPr="00DE39A0">
        <w:rPr>
          <w:rFonts w:ascii="Times New Roman" w:hAnsi="Times New Roman" w:cs="Times New Roman"/>
          <w:sz w:val="28"/>
          <w:szCs w:val="28"/>
        </w:rPr>
        <w:t xml:space="preserve">Будучи не політичними по суті, ці питання привертатимуть увагу громадян. </w:t>
      </w:r>
    </w:p>
    <w:p w:rsidR="00DE39A0" w:rsidRPr="00DE39A0" w:rsidRDefault="00DE39A0" w:rsidP="00F03C59">
      <w:pPr>
        <w:pStyle w:val="a4"/>
        <w:spacing w:line="360" w:lineRule="auto"/>
        <w:ind w:firstLine="709"/>
        <w:jc w:val="both"/>
        <w:rPr>
          <w:rFonts w:ascii="Times New Roman" w:hAnsi="Times New Roman" w:cs="Times New Roman"/>
          <w:sz w:val="28"/>
          <w:szCs w:val="28"/>
          <w:lang w:val="uk-UA"/>
        </w:rPr>
      </w:pPr>
      <w:r w:rsidRPr="00DE39A0">
        <w:rPr>
          <w:rFonts w:ascii="Times New Roman" w:hAnsi="Times New Roman" w:cs="Times New Roman"/>
          <w:sz w:val="28"/>
          <w:szCs w:val="28"/>
        </w:rPr>
        <w:t xml:space="preserve">Наступний крок, це проведення дискусій альтернатив вирішення існуючих проблем. Важливо показати суспільству, що противники вступу до НАТО не пропонують жодних рішень у випадку відмови від цього. </w:t>
      </w:r>
    </w:p>
    <w:p w:rsidR="00DE39A0" w:rsidRDefault="00DE39A0" w:rsidP="008852F9">
      <w:pPr>
        <w:pStyle w:val="a4"/>
        <w:spacing w:line="360" w:lineRule="auto"/>
        <w:ind w:firstLine="709"/>
        <w:jc w:val="both"/>
        <w:rPr>
          <w:rFonts w:ascii="Times New Roman" w:hAnsi="Times New Roman" w:cs="Times New Roman"/>
          <w:sz w:val="28"/>
          <w:szCs w:val="28"/>
          <w:lang w:val="uk-UA"/>
        </w:rPr>
      </w:pPr>
      <w:r w:rsidRPr="00DE39A0">
        <w:rPr>
          <w:rFonts w:ascii="Times New Roman" w:hAnsi="Times New Roman" w:cs="Times New Roman"/>
          <w:sz w:val="28"/>
          <w:szCs w:val="28"/>
        </w:rPr>
        <w:t>Водночас, дискусія надасть легітимності інформаційній кампанії, яка не буде сприйматись як одностороння пропаганда з боку держави. Після широких дискусій суспільство буде більшою мірою налаштоване на отримання додаткової інформації, що створить сприятливі можливості для проведення просвітницької кампанії</w:t>
      </w:r>
      <w:r>
        <w:rPr>
          <w:rFonts w:ascii="Times New Roman" w:hAnsi="Times New Roman" w:cs="Times New Roman"/>
          <w:sz w:val="28"/>
          <w:szCs w:val="28"/>
          <w:lang w:val="uk-UA"/>
        </w:rPr>
        <w:t xml:space="preserve"> </w:t>
      </w:r>
      <w:r>
        <w:rPr>
          <w:rStyle w:val="ac"/>
          <w:rFonts w:ascii="Times New Roman" w:hAnsi="Times New Roman" w:cs="Times New Roman"/>
          <w:sz w:val="28"/>
          <w:szCs w:val="28"/>
          <w:lang w:val="uk-UA"/>
        </w:rPr>
        <w:footnoteReference w:id="22"/>
      </w:r>
      <w:r w:rsidRPr="00DE39A0">
        <w:rPr>
          <w:rFonts w:ascii="Times New Roman" w:hAnsi="Times New Roman" w:cs="Times New Roman"/>
          <w:sz w:val="28"/>
          <w:szCs w:val="28"/>
        </w:rPr>
        <w:t>.</w:t>
      </w:r>
    </w:p>
    <w:p w:rsidR="000265C4" w:rsidRPr="00A72836" w:rsidRDefault="000265C4"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lang w:val="uk-UA"/>
        </w:rPr>
        <w:t xml:space="preserve">Варто зауважити, що процес опановування ідеї євроатлантичної інтеграції має дві складові: інформування про її зміст та формування ставлення до неї. </w:t>
      </w:r>
      <w:r w:rsidRPr="00A72836">
        <w:rPr>
          <w:rFonts w:ascii="Times New Roman" w:hAnsi="Times New Roman" w:cs="Times New Roman"/>
          <w:sz w:val="28"/>
          <w:szCs w:val="28"/>
        </w:rPr>
        <w:t>У цьому ракурсі (й результати Бухарестського саміту підтверджують це), коли говорять про слабку поінформованість населення України щодо НАТО, виникають сумніви: «А чи не плу</w:t>
      </w:r>
      <w:r>
        <w:rPr>
          <w:rFonts w:ascii="Times New Roman" w:hAnsi="Times New Roman" w:cs="Times New Roman"/>
          <w:sz w:val="28"/>
          <w:szCs w:val="28"/>
        </w:rPr>
        <w:t>таємо ми (свідомо чи несві</w:t>
      </w:r>
      <w:r w:rsidRPr="00A72836">
        <w:rPr>
          <w:rFonts w:ascii="Times New Roman" w:hAnsi="Times New Roman" w:cs="Times New Roman"/>
          <w:sz w:val="28"/>
          <w:szCs w:val="28"/>
        </w:rPr>
        <w:t xml:space="preserve">домо) поняття «поінформованість» та «ставлення»? </w:t>
      </w:r>
      <w:r w:rsidR="00F03C59">
        <w:rPr>
          <w:rFonts w:ascii="Times New Roman" w:hAnsi="Times New Roman" w:cs="Times New Roman"/>
          <w:sz w:val="28"/>
          <w:szCs w:val="28"/>
        </w:rPr>
        <w:t>Можливо</w:t>
      </w:r>
      <w:r w:rsidRPr="00A72836">
        <w:rPr>
          <w:rFonts w:ascii="Times New Roman" w:hAnsi="Times New Roman" w:cs="Times New Roman"/>
          <w:sz w:val="28"/>
          <w:szCs w:val="28"/>
        </w:rPr>
        <w:t xml:space="preserve">, низька оцінка поінформованості українського суспільства щодо Північноатлантичного альянсу порівняно з багатьма країнами – членами НАТО досить спірна. Недарма ж у деяких із них поновлюються інформаційні кампанії щодо Північноатлантичного альянсу. Інша справа – ставлення населення тієї чи іншої країни до набуття членства в будь-якій системі колективної безпеки, у тому числі в НАТО. </w:t>
      </w:r>
    </w:p>
    <w:p w:rsidR="000265C4" w:rsidRPr="007B432F" w:rsidRDefault="000265C4" w:rsidP="008852F9">
      <w:pPr>
        <w:pStyle w:val="a4"/>
        <w:spacing w:line="360" w:lineRule="auto"/>
        <w:ind w:firstLine="709"/>
        <w:jc w:val="both"/>
        <w:rPr>
          <w:rFonts w:ascii="Times New Roman" w:hAnsi="Times New Roman" w:cs="Times New Roman"/>
          <w:sz w:val="28"/>
          <w:szCs w:val="28"/>
        </w:rPr>
      </w:pPr>
      <w:r w:rsidRPr="000265C4">
        <w:rPr>
          <w:rFonts w:ascii="Times New Roman" w:hAnsi="Times New Roman" w:cs="Times New Roman"/>
          <w:sz w:val="28"/>
          <w:szCs w:val="28"/>
          <w:lang w:val="uk-UA"/>
        </w:rPr>
        <w:t xml:space="preserve">Державна влада не стоїть осторонь цієї проблеми: розробляються та </w:t>
      </w:r>
      <w:r w:rsidRPr="000265C4">
        <w:rPr>
          <w:rFonts w:ascii="Times New Roman" w:hAnsi="Times New Roman" w:cs="Times New Roman"/>
          <w:spacing w:val="-2"/>
          <w:sz w:val="28"/>
          <w:szCs w:val="28"/>
          <w:lang w:val="uk-UA"/>
        </w:rPr>
        <w:t xml:space="preserve">реалізуються державні програми інформування громадськості з питань </w:t>
      </w:r>
      <w:r w:rsidRPr="000265C4">
        <w:rPr>
          <w:rFonts w:ascii="Times New Roman" w:hAnsi="Times New Roman" w:cs="Times New Roman"/>
          <w:sz w:val="28"/>
          <w:szCs w:val="28"/>
          <w:lang w:val="uk-UA"/>
        </w:rPr>
        <w:t xml:space="preserve">євроатлантичної інтеграції, розробляються річні міжвідомчі плани заходів щодо реалізації державних програм, забезпечується діяльність міжвідомчої координаційної групи з організації виконань державної програми. </w:t>
      </w:r>
      <w:r w:rsidRPr="000265C4">
        <w:rPr>
          <w:rFonts w:ascii="Times New Roman" w:hAnsi="Times New Roman" w:cs="Times New Roman"/>
          <w:sz w:val="28"/>
          <w:szCs w:val="28"/>
        </w:rPr>
        <w:t xml:space="preserve">Щорічно </w:t>
      </w:r>
      <w:r w:rsidRPr="000265C4">
        <w:rPr>
          <w:rFonts w:ascii="Times New Roman" w:hAnsi="Times New Roman" w:cs="Times New Roman"/>
          <w:sz w:val="28"/>
          <w:szCs w:val="28"/>
        </w:rPr>
        <w:lastRenderedPageBreak/>
        <w:t>формуються розділи «Інформаційне співробітництво» до цільових планів «Україна – НАТО».</w:t>
      </w:r>
    </w:p>
    <w:p w:rsidR="00A91AAC" w:rsidRPr="000265C4" w:rsidRDefault="000265C4" w:rsidP="008852F9">
      <w:pPr>
        <w:pStyle w:val="a4"/>
        <w:spacing w:line="360" w:lineRule="auto"/>
        <w:ind w:firstLine="709"/>
        <w:jc w:val="both"/>
        <w:rPr>
          <w:rFonts w:ascii="Times New Roman" w:hAnsi="Times New Roman" w:cs="Times New Roman"/>
          <w:sz w:val="28"/>
          <w:szCs w:val="28"/>
          <w:lang w:val="uk-UA"/>
        </w:rPr>
      </w:pPr>
      <w:r w:rsidRPr="007B432F">
        <w:rPr>
          <w:rFonts w:ascii="Times New Roman" w:hAnsi="Times New Roman" w:cs="Times New Roman"/>
          <w:sz w:val="28"/>
          <w:szCs w:val="28"/>
        </w:rPr>
        <w:t>Головним здобутком реалізації інформаційних проектів з питань євроатлантичної інтеграції є та обставина, що врешті-решт на вищому державному рівні прийшло розуміння: важливі питання внутрішньої та зовнішньої політики передбачають належний інформаційний супровід. Тим паче, такі значущі та гострі питання, як євроатлантична інтеграція.</w:t>
      </w:r>
    </w:p>
    <w:p w:rsidR="00A72836" w:rsidRPr="00A72836" w:rsidRDefault="00A72836"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lang w:val="uk-UA"/>
        </w:rPr>
        <w:t xml:space="preserve">Будь-яка ідея, у тому числі євроатлантичної інтеграції України, може дістати підтримку суспільства тільки тоді, коли воно отримає чіткі відповіді на такі запитання: </w:t>
      </w:r>
    </w:p>
    <w:p w:rsidR="00A72836" w:rsidRPr="00A72836" w:rsidRDefault="00A72836"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lang w:val="uk-UA"/>
        </w:rPr>
        <w:t xml:space="preserve">– Які переваги матиме кожний громадянин від реалізації цієї ідеї? </w:t>
      </w:r>
    </w:p>
    <w:p w:rsidR="00A72836" w:rsidRPr="00A72836" w:rsidRDefault="00A72836"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lang w:val="uk-UA"/>
        </w:rPr>
        <w:t xml:space="preserve">– Що загрожує Україні? </w:t>
      </w:r>
    </w:p>
    <w:p w:rsidR="00A72836" w:rsidRPr="00A72836" w:rsidRDefault="00A72836"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lang w:val="uk-UA"/>
        </w:rPr>
        <w:t xml:space="preserve">– Чому Україна не може бути позаблоковою або нейтральною державою? </w:t>
      </w:r>
    </w:p>
    <w:p w:rsidR="00A72836" w:rsidRPr="00A72836" w:rsidRDefault="00A72836"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lang w:val="uk-UA"/>
        </w:rPr>
        <w:t xml:space="preserve">– Як тепер ставитися до волевиявлення народу України, який під час прийняття Декларації про державний суверенітет України у липні 1990 року переважною більшістю висловив намір стати в майбутньому постійною нейтральною державою, яка не бере участі у військових блоках? </w:t>
      </w:r>
    </w:p>
    <w:p w:rsidR="00A72836" w:rsidRPr="00A72836" w:rsidRDefault="00A72836"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lang w:val="uk-UA"/>
        </w:rPr>
        <w:t xml:space="preserve">– Невже втратила силу Будапештська декларація від 1994 року, де записано, що Україна відмовляється від ядерного озброєння, а країни – члени «ядерного клубу» надають їй натомість гарантії щодо забезпечення державного суверенітету та територіальної цілісності; </w:t>
      </w:r>
    </w:p>
    <w:p w:rsidR="00A72836" w:rsidRPr="00A72836" w:rsidRDefault="00A72836"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lang w:val="uk-UA"/>
        </w:rPr>
        <w:t xml:space="preserve">– Чому Україна має до когось приєднуватися? І коли це вже так необхідно, то чому ми повинні вступати до Північноатлантичного альянсу (НАТО), а не Організації Договору про колективну безпеку (ОДКБ), або Ташкентської угоди? </w:t>
      </w:r>
    </w:p>
    <w:p w:rsidR="00A72836" w:rsidRPr="00A72836" w:rsidRDefault="00A72836"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lang w:val="uk-UA"/>
        </w:rPr>
        <w:t>– Про що свідчить позиція країн – членів НАТО стосовно проголошення суверенітету Косово?</w:t>
      </w:r>
    </w:p>
    <w:p w:rsidR="00A72836" w:rsidRPr="00A72836" w:rsidRDefault="00A72836"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lang w:val="uk-UA"/>
        </w:rPr>
        <w:lastRenderedPageBreak/>
        <w:t xml:space="preserve"> – Як зрозуміти поведінку країн – членів Альянсу під час грузинопівденноосетинського конфлікту та після завершення бойових дій? та багато інших. </w:t>
      </w:r>
    </w:p>
    <w:p w:rsidR="00A72836" w:rsidRPr="00A72836" w:rsidRDefault="00A72836"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rPr>
        <w:t>До того ж потрібно враховувати, що відповіді на зазначені запитання обов’язково створять підґрунтя для виникнення нових – і це нормально. Але головним є те, що розгляд шляхів забезпечення національної безпеки України повинен здійснюватися лише з позицій національних інтересів нашої держави та її громадян</w:t>
      </w:r>
      <w:r w:rsidR="00F03C59">
        <w:rPr>
          <w:rFonts w:ascii="Times New Roman" w:hAnsi="Times New Roman" w:cs="Times New Roman"/>
          <w:sz w:val="28"/>
          <w:szCs w:val="28"/>
        </w:rPr>
        <w:t xml:space="preserve"> </w:t>
      </w:r>
      <w:r w:rsidR="000265C4">
        <w:rPr>
          <w:rStyle w:val="ac"/>
          <w:rFonts w:ascii="Times New Roman" w:hAnsi="Times New Roman" w:cs="Times New Roman"/>
          <w:sz w:val="28"/>
          <w:szCs w:val="28"/>
        </w:rPr>
        <w:footnoteReference w:id="23"/>
      </w:r>
      <w:r w:rsidRPr="00A72836">
        <w:rPr>
          <w:rFonts w:ascii="Times New Roman" w:hAnsi="Times New Roman" w:cs="Times New Roman"/>
          <w:sz w:val="28"/>
          <w:szCs w:val="28"/>
        </w:rPr>
        <w:t xml:space="preserve">. </w:t>
      </w:r>
    </w:p>
    <w:p w:rsidR="00A72836" w:rsidRPr="00A72836" w:rsidRDefault="00A72836" w:rsidP="008852F9">
      <w:pPr>
        <w:pStyle w:val="a4"/>
        <w:spacing w:line="360" w:lineRule="auto"/>
        <w:ind w:firstLine="709"/>
        <w:jc w:val="both"/>
        <w:rPr>
          <w:rFonts w:ascii="Times New Roman" w:hAnsi="Times New Roman" w:cs="Times New Roman"/>
          <w:sz w:val="28"/>
          <w:szCs w:val="28"/>
          <w:lang w:val="uk-UA"/>
        </w:rPr>
      </w:pPr>
      <w:r w:rsidRPr="00A72836">
        <w:rPr>
          <w:rFonts w:ascii="Times New Roman" w:hAnsi="Times New Roman" w:cs="Times New Roman"/>
          <w:sz w:val="28"/>
          <w:szCs w:val="28"/>
          <w:lang w:val="uk-UA"/>
        </w:rPr>
        <w:t>В Україні у ході організації та проведення інформаційних заходів з питання</w:t>
      </w:r>
      <w:r w:rsidR="002F0687">
        <w:rPr>
          <w:rFonts w:ascii="Times New Roman" w:hAnsi="Times New Roman" w:cs="Times New Roman"/>
          <w:sz w:val="28"/>
          <w:szCs w:val="28"/>
          <w:lang w:val="uk-UA"/>
        </w:rPr>
        <w:t xml:space="preserve"> НАТО</w:t>
      </w:r>
      <w:r w:rsidRPr="00A72836">
        <w:rPr>
          <w:rFonts w:ascii="Times New Roman" w:hAnsi="Times New Roman" w:cs="Times New Roman"/>
          <w:sz w:val="28"/>
          <w:szCs w:val="28"/>
          <w:lang w:val="uk-UA"/>
        </w:rPr>
        <w:t xml:space="preserve">, а відповідно й формування ставлення до нього як похідної цього інформування, основна увага і досі приділяється висвітленню питань про Організацію </w:t>
      </w:r>
      <w:r w:rsidRPr="00A72836">
        <w:rPr>
          <w:rFonts w:ascii="Times New Roman" w:hAnsi="Times New Roman" w:cs="Times New Roman"/>
          <w:sz w:val="28"/>
          <w:szCs w:val="28"/>
        </w:rPr>
        <w:t>Північноатлантичного догов</w:t>
      </w:r>
      <w:r w:rsidR="002F0687">
        <w:rPr>
          <w:rFonts w:ascii="Times New Roman" w:hAnsi="Times New Roman" w:cs="Times New Roman"/>
          <w:sz w:val="28"/>
          <w:szCs w:val="28"/>
        </w:rPr>
        <w:t>ору та наслідки входження Украї</w:t>
      </w:r>
      <w:r w:rsidRPr="00A72836">
        <w:rPr>
          <w:rFonts w:ascii="Times New Roman" w:hAnsi="Times New Roman" w:cs="Times New Roman"/>
          <w:sz w:val="28"/>
          <w:szCs w:val="28"/>
        </w:rPr>
        <w:t>ни в Альянс, спростуванню міфів щодо НАТО (до речі, досить непереконливо). Такий підхід свідчить про те, що громадськість України ніби вже визначилася відносно вступу саме до НАТО. Але це зовсім не так. Наразі в нашому суспільстві триває дискусія, яка набуває подеколи безкомпромісних форм, у неї «втягуються» дедалі більше політиків, політологів, депутатів усіх рівнів, пересічних громадян</w:t>
      </w:r>
      <w:r>
        <w:rPr>
          <w:rFonts w:ascii="Times New Roman" w:hAnsi="Times New Roman" w:cs="Times New Roman"/>
          <w:sz w:val="28"/>
          <w:szCs w:val="28"/>
          <w:lang w:val="uk-UA"/>
        </w:rPr>
        <w:t xml:space="preserve"> </w:t>
      </w:r>
      <w:r>
        <w:rPr>
          <w:rStyle w:val="ac"/>
          <w:rFonts w:ascii="Times New Roman" w:hAnsi="Times New Roman" w:cs="Times New Roman"/>
          <w:sz w:val="28"/>
          <w:szCs w:val="28"/>
          <w:lang w:val="uk-UA"/>
        </w:rPr>
        <w:footnoteReference w:id="24"/>
      </w:r>
      <w:r w:rsidRPr="00A72836">
        <w:rPr>
          <w:rFonts w:ascii="Times New Roman" w:hAnsi="Times New Roman" w:cs="Times New Roman"/>
          <w:sz w:val="28"/>
          <w:szCs w:val="28"/>
        </w:rPr>
        <w:t>.</w:t>
      </w:r>
    </w:p>
    <w:p w:rsidR="007B432F" w:rsidRPr="000265C4" w:rsidRDefault="000265C4" w:rsidP="008852F9">
      <w:pPr>
        <w:pStyle w:val="a4"/>
        <w:spacing w:line="360" w:lineRule="auto"/>
        <w:ind w:firstLine="709"/>
        <w:jc w:val="both"/>
        <w:rPr>
          <w:rFonts w:ascii="Times New Roman" w:hAnsi="Times New Roman" w:cs="Times New Roman"/>
          <w:sz w:val="28"/>
          <w:szCs w:val="28"/>
          <w:lang w:val="uk-UA"/>
        </w:rPr>
      </w:pPr>
      <w:r w:rsidRPr="000265C4">
        <w:rPr>
          <w:rFonts w:ascii="Times New Roman" w:hAnsi="Times New Roman" w:cs="Times New Roman"/>
          <w:sz w:val="28"/>
          <w:szCs w:val="28"/>
        </w:rPr>
        <w:t xml:space="preserve">Безперечним позитивом у реалізації програм є власне і сам досвід інформування громадськості. Моніторинг громадської думки і сприйняття суспільством інтеграційних процесів до ЄС чи НАТО, який є складовим обох програм, показав, що люди усе-таки одержали певні знання саме у рамках реалізації цих програм. Замовлене Держкомтелерадіо обстеження громадської думки і аналіз основних чинників впливу інформування на позицію населення щодо, наприклад, НАТО виявило важливу тенденцію у </w:t>
      </w:r>
      <w:r w:rsidRPr="000265C4">
        <w:rPr>
          <w:rFonts w:ascii="Times New Roman" w:hAnsi="Times New Roman" w:cs="Times New Roman"/>
          <w:sz w:val="28"/>
          <w:szCs w:val="28"/>
        </w:rPr>
        <w:lastRenderedPageBreak/>
        <w:t xml:space="preserve">зміні ставлення людей до альянсу. А саме </w:t>
      </w:r>
      <w:r w:rsidRPr="00376696">
        <w:rPr>
          <w:rFonts w:ascii="Times New Roman" w:hAnsi="Times New Roman" w:cs="Times New Roman"/>
          <w:sz w:val="28"/>
          <w:szCs w:val="28"/>
          <w:lang w:val="uk-UA"/>
        </w:rPr>
        <w:t>– зменшилася частка однозначних відповідей і, відповідно, – збільшилася кількість проміжних варіантів</w:t>
      </w:r>
      <w:r w:rsidRPr="000265C4">
        <w:rPr>
          <w:rStyle w:val="ac"/>
          <w:rFonts w:ascii="Times New Roman" w:hAnsi="Times New Roman" w:cs="Times New Roman"/>
          <w:sz w:val="28"/>
          <w:szCs w:val="28"/>
        </w:rPr>
        <w:footnoteReference w:id="25"/>
      </w:r>
      <w:r w:rsidRPr="00376696">
        <w:rPr>
          <w:rFonts w:ascii="Times New Roman" w:hAnsi="Times New Roman" w:cs="Times New Roman"/>
          <w:sz w:val="28"/>
          <w:szCs w:val="28"/>
          <w:lang w:val="uk-UA"/>
        </w:rPr>
        <w:t>.</w:t>
      </w:r>
    </w:p>
    <w:p w:rsidR="00F453DB" w:rsidRPr="00F453DB" w:rsidRDefault="00F453DB" w:rsidP="008852F9">
      <w:pPr>
        <w:pStyle w:val="a4"/>
        <w:spacing w:line="360" w:lineRule="auto"/>
        <w:ind w:firstLine="709"/>
        <w:jc w:val="both"/>
        <w:rPr>
          <w:rFonts w:ascii="Times New Roman" w:hAnsi="Times New Roman" w:cs="Times New Roman"/>
          <w:sz w:val="28"/>
          <w:szCs w:val="28"/>
          <w:lang w:val="uk-UA"/>
        </w:rPr>
      </w:pPr>
      <w:r w:rsidRPr="00F453DB">
        <w:rPr>
          <w:rFonts w:ascii="Times New Roman" w:hAnsi="Times New Roman" w:cs="Times New Roman"/>
          <w:sz w:val="28"/>
          <w:szCs w:val="28"/>
          <w:lang w:val="uk-UA"/>
        </w:rPr>
        <w:t>Огляд досвіду інформаційних кампаній стосовно європейської і євроатлантичної інтеграції свідчить про наступне. Ключовою умовою успішності зазначених кампаній є наявність стійкого консенсусу політичних еліт навколо визначеного курсу інтеграції - що забезпечує відповідно стійкість і послідовність державної політики інтеграції та її інформаційного супроводу. Розробці державних програм інформування мають передувати широкі соціологічні дослідження (як загальнонаціональні, так і дослідження цільових груп) з метою з’ясування ставлення громадян до курсу інтеграції, рівня їх поінформованості та запиту на інформацію</w:t>
      </w:r>
      <w:r>
        <w:rPr>
          <w:rFonts w:ascii="Times New Roman" w:hAnsi="Times New Roman" w:cs="Times New Roman"/>
          <w:sz w:val="28"/>
          <w:szCs w:val="28"/>
          <w:lang w:val="uk-UA"/>
        </w:rPr>
        <w:t xml:space="preserve"> </w:t>
      </w:r>
      <w:r>
        <w:rPr>
          <w:rStyle w:val="ac"/>
          <w:rFonts w:ascii="Times New Roman" w:hAnsi="Times New Roman" w:cs="Times New Roman"/>
          <w:sz w:val="28"/>
          <w:szCs w:val="28"/>
          <w:lang w:val="uk-UA"/>
        </w:rPr>
        <w:footnoteReference w:id="26"/>
      </w:r>
      <w:r w:rsidRPr="00F453DB">
        <w:rPr>
          <w:rFonts w:ascii="Times New Roman" w:hAnsi="Times New Roman" w:cs="Times New Roman"/>
          <w:sz w:val="28"/>
          <w:szCs w:val="28"/>
          <w:lang w:val="uk-UA"/>
        </w:rPr>
        <w:t>.</w:t>
      </w:r>
    </w:p>
    <w:p w:rsidR="00CE0EA7" w:rsidRPr="000265C4" w:rsidRDefault="00CE0EA7" w:rsidP="008852F9">
      <w:pPr>
        <w:pStyle w:val="a4"/>
        <w:spacing w:line="360" w:lineRule="auto"/>
        <w:ind w:firstLine="709"/>
        <w:jc w:val="both"/>
        <w:rPr>
          <w:rFonts w:ascii="Times New Roman" w:hAnsi="Times New Roman" w:cs="Times New Roman"/>
          <w:sz w:val="28"/>
          <w:szCs w:val="28"/>
          <w:lang w:val="uk-UA"/>
        </w:rPr>
      </w:pPr>
      <w:r w:rsidRPr="00CE0EA7">
        <w:rPr>
          <w:rFonts w:ascii="Times New Roman" w:hAnsi="Times New Roman" w:cs="Times New Roman"/>
          <w:sz w:val="28"/>
          <w:szCs w:val="28"/>
          <w:lang w:val="uk-UA"/>
        </w:rPr>
        <w:t>Інформаційна політика України у сфері національної безпеки демонструє поки що свою незрілість, яка особливо помітна на євроатлантичному векторі інтеграції, оскільки в Україні</w:t>
      </w:r>
      <w:r w:rsidR="000265C4">
        <w:rPr>
          <w:rFonts w:ascii="Times New Roman" w:hAnsi="Times New Roman" w:cs="Times New Roman"/>
          <w:sz w:val="28"/>
          <w:szCs w:val="28"/>
          <w:lang w:val="uk-UA"/>
        </w:rPr>
        <w:t>,</w:t>
      </w:r>
      <w:r w:rsidRPr="00CE0EA7">
        <w:rPr>
          <w:rFonts w:ascii="Times New Roman" w:hAnsi="Times New Roman" w:cs="Times New Roman"/>
          <w:sz w:val="28"/>
          <w:szCs w:val="28"/>
          <w:lang w:val="uk-UA"/>
        </w:rPr>
        <w:t xml:space="preserve"> </w:t>
      </w:r>
      <w:r w:rsidR="000265C4">
        <w:rPr>
          <w:rFonts w:ascii="Times New Roman" w:hAnsi="Times New Roman" w:cs="Times New Roman"/>
          <w:sz w:val="28"/>
          <w:szCs w:val="28"/>
          <w:lang w:val="uk-UA"/>
        </w:rPr>
        <w:t>на той момент,</w:t>
      </w:r>
      <w:r w:rsidRPr="00CE0EA7">
        <w:rPr>
          <w:rFonts w:ascii="Times New Roman" w:hAnsi="Times New Roman" w:cs="Times New Roman"/>
          <w:sz w:val="28"/>
          <w:szCs w:val="28"/>
          <w:lang w:val="uk-UA"/>
        </w:rPr>
        <w:t xml:space="preserve"> не склалися традиції екстремальної журналістики та антикризового медіа-інформаційного менеджменту. </w:t>
      </w:r>
      <w:r w:rsidRPr="00CE0EA7">
        <w:rPr>
          <w:rFonts w:ascii="Times New Roman" w:hAnsi="Times New Roman" w:cs="Times New Roman"/>
          <w:sz w:val="28"/>
          <w:szCs w:val="28"/>
        </w:rPr>
        <w:t>Внаслідок цього в екстремальних ситуаціях ми, українці, зазвичай, проводимо автодеструктивну інформаційну політику, підпорядковану не національним, а партикулярним або іноземним інтересам. А тому й виходимо із подібних ситуацій не з мінімально можливими, а з максимально можливими втратами.</w:t>
      </w:r>
    </w:p>
    <w:p w:rsidR="00CE0EA7" w:rsidRPr="00CE0EA7" w:rsidRDefault="00CE0EA7" w:rsidP="008852F9">
      <w:pPr>
        <w:pStyle w:val="a4"/>
        <w:spacing w:line="360" w:lineRule="auto"/>
        <w:ind w:firstLine="709"/>
        <w:jc w:val="both"/>
        <w:rPr>
          <w:rFonts w:ascii="Times New Roman" w:hAnsi="Times New Roman" w:cs="Times New Roman"/>
          <w:sz w:val="28"/>
          <w:szCs w:val="28"/>
        </w:rPr>
      </w:pPr>
      <w:r w:rsidRPr="00466C27">
        <w:rPr>
          <w:rFonts w:ascii="Times New Roman" w:hAnsi="Times New Roman" w:cs="Times New Roman"/>
          <w:sz w:val="28"/>
          <w:szCs w:val="28"/>
          <w:lang w:val="uk-UA"/>
        </w:rPr>
        <w:t>Наочний тому приклад</w:t>
      </w:r>
      <w:r w:rsidR="009D27DB">
        <w:rPr>
          <w:rFonts w:ascii="Times New Roman" w:hAnsi="Times New Roman" w:cs="Times New Roman"/>
          <w:sz w:val="28"/>
          <w:szCs w:val="28"/>
          <w:lang w:val="uk-UA"/>
        </w:rPr>
        <w:t>,</w:t>
      </w:r>
      <w:r w:rsidRPr="00466C27">
        <w:rPr>
          <w:rFonts w:ascii="Times New Roman" w:hAnsi="Times New Roman" w:cs="Times New Roman"/>
          <w:sz w:val="28"/>
          <w:szCs w:val="28"/>
          <w:lang w:val="uk-UA"/>
        </w:rPr>
        <w:t xml:space="preserve"> трагічні події  літа 2002 р. та їх висвітлення в українській й зарубіжній пресі, що сформували відповідну громадську думку, а, у свою чергу, істотно вплинули на результати тогочасного Празького самміту НАТО, який за інших умов міг би завершитися укладанням з Україною угоди про </w:t>
      </w:r>
      <w:r w:rsidR="00376696">
        <w:rPr>
          <w:rFonts w:ascii="Times New Roman" w:hAnsi="Times New Roman" w:cs="Times New Roman"/>
          <w:sz w:val="28"/>
          <w:szCs w:val="28"/>
          <w:lang w:val="uk-UA"/>
        </w:rPr>
        <w:t>«</w:t>
      </w:r>
      <w:r w:rsidRPr="00466C27">
        <w:rPr>
          <w:rFonts w:ascii="Times New Roman" w:hAnsi="Times New Roman" w:cs="Times New Roman"/>
          <w:sz w:val="28"/>
          <w:szCs w:val="28"/>
          <w:lang w:val="uk-UA"/>
        </w:rPr>
        <w:t>План дій для набуття членства</w:t>
      </w:r>
      <w:r w:rsidR="00376696">
        <w:rPr>
          <w:rFonts w:ascii="Times New Roman" w:hAnsi="Times New Roman" w:cs="Times New Roman"/>
          <w:sz w:val="28"/>
          <w:szCs w:val="28"/>
          <w:lang w:val="uk-UA"/>
        </w:rPr>
        <w:t>»</w:t>
      </w:r>
      <w:r w:rsidRPr="00466C27">
        <w:rPr>
          <w:rFonts w:ascii="Times New Roman" w:hAnsi="Times New Roman" w:cs="Times New Roman"/>
          <w:sz w:val="28"/>
          <w:szCs w:val="28"/>
          <w:lang w:val="uk-UA"/>
        </w:rPr>
        <w:t xml:space="preserve"> (ПДЧ). </w:t>
      </w:r>
      <w:r w:rsidRPr="00CE0EA7">
        <w:rPr>
          <w:rFonts w:ascii="Times New Roman" w:hAnsi="Times New Roman" w:cs="Times New Roman"/>
          <w:sz w:val="28"/>
          <w:szCs w:val="28"/>
        </w:rPr>
        <w:t xml:space="preserve">До цього згодом додався сумнозвісний </w:t>
      </w:r>
      <w:r w:rsidR="00376696">
        <w:rPr>
          <w:rFonts w:ascii="Times New Roman" w:hAnsi="Times New Roman" w:cs="Times New Roman"/>
          <w:sz w:val="28"/>
          <w:szCs w:val="28"/>
          <w:lang w:val="uk-UA"/>
        </w:rPr>
        <w:t>«</w:t>
      </w:r>
      <w:r w:rsidRPr="00CE0EA7">
        <w:rPr>
          <w:rFonts w:ascii="Times New Roman" w:hAnsi="Times New Roman" w:cs="Times New Roman"/>
          <w:sz w:val="28"/>
          <w:szCs w:val="28"/>
        </w:rPr>
        <w:t>кольчужний скандал</w:t>
      </w:r>
      <w:r w:rsidR="00376696">
        <w:rPr>
          <w:rFonts w:ascii="Times New Roman" w:hAnsi="Times New Roman" w:cs="Times New Roman"/>
          <w:sz w:val="28"/>
          <w:szCs w:val="28"/>
          <w:lang w:val="uk-UA"/>
        </w:rPr>
        <w:t>»</w:t>
      </w:r>
      <w:r w:rsidRPr="00CE0EA7">
        <w:rPr>
          <w:rFonts w:ascii="Times New Roman" w:hAnsi="Times New Roman" w:cs="Times New Roman"/>
          <w:sz w:val="28"/>
          <w:szCs w:val="28"/>
        </w:rPr>
        <w:t xml:space="preserve"> на тлі реанімації не менш сумнозвісного </w:t>
      </w:r>
      <w:r w:rsidR="00376696">
        <w:rPr>
          <w:rFonts w:ascii="Times New Roman" w:hAnsi="Times New Roman" w:cs="Times New Roman"/>
          <w:sz w:val="28"/>
          <w:szCs w:val="28"/>
          <w:lang w:val="uk-UA"/>
        </w:rPr>
        <w:t>«</w:t>
      </w:r>
      <w:r w:rsidRPr="00CE0EA7">
        <w:rPr>
          <w:rFonts w:ascii="Times New Roman" w:hAnsi="Times New Roman" w:cs="Times New Roman"/>
          <w:sz w:val="28"/>
          <w:szCs w:val="28"/>
        </w:rPr>
        <w:t>плівкового скандалу</w:t>
      </w:r>
      <w:r w:rsidR="00376696">
        <w:rPr>
          <w:rFonts w:ascii="Times New Roman" w:hAnsi="Times New Roman" w:cs="Times New Roman"/>
          <w:sz w:val="28"/>
          <w:szCs w:val="28"/>
          <w:lang w:val="uk-UA"/>
        </w:rPr>
        <w:t>»</w:t>
      </w:r>
      <w:r w:rsidRPr="00CE0EA7">
        <w:rPr>
          <w:rFonts w:ascii="Times New Roman" w:hAnsi="Times New Roman" w:cs="Times New Roman"/>
          <w:sz w:val="28"/>
          <w:szCs w:val="28"/>
        </w:rPr>
        <w:t>.</w:t>
      </w:r>
    </w:p>
    <w:p w:rsidR="00CE0EA7" w:rsidRPr="00CE0EA7" w:rsidRDefault="00CE0EA7" w:rsidP="008852F9">
      <w:pPr>
        <w:pStyle w:val="a4"/>
        <w:spacing w:line="360" w:lineRule="auto"/>
        <w:ind w:firstLine="709"/>
        <w:jc w:val="both"/>
        <w:rPr>
          <w:rFonts w:ascii="Times New Roman" w:hAnsi="Times New Roman" w:cs="Times New Roman"/>
          <w:sz w:val="28"/>
          <w:szCs w:val="28"/>
        </w:rPr>
      </w:pPr>
      <w:r w:rsidRPr="00CE0EA7">
        <w:rPr>
          <w:rFonts w:ascii="Times New Roman" w:hAnsi="Times New Roman" w:cs="Times New Roman"/>
          <w:sz w:val="28"/>
          <w:szCs w:val="28"/>
        </w:rPr>
        <w:lastRenderedPageBreak/>
        <w:t xml:space="preserve">Трагедія із літаком ТУ-154, пасажири якого стали жертвами злочинного непрофесіоналізму українських ракетників, так само як та  трагедія, що трапилася 27 липня 2002 р. на летовищі Скнилів під Львовом із штурмовиком Су-27, стали призводом для далекосяжних коментарів іноземних експертів та політиків, які безпосередньо стосувалися оцінки реальних перспектив ЗС України й євроатлантичної інтеграції України. </w:t>
      </w:r>
    </w:p>
    <w:p w:rsidR="00CE0EA7" w:rsidRPr="009A6FB8" w:rsidRDefault="00CE0EA7" w:rsidP="008852F9">
      <w:pPr>
        <w:pStyle w:val="a4"/>
        <w:spacing w:line="360" w:lineRule="auto"/>
        <w:ind w:firstLine="709"/>
        <w:jc w:val="both"/>
        <w:rPr>
          <w:rFonts w:ascii="Times New Roman" w:hAnsi="Times New Roman" w:cs="Times New Roman"/>
          <w:sz w:val="28"/>
          <w:szCs w:val="28"/>
        </w:rPr>
      </w:pPr>
      <w:r w:rsidRPr="00CE0EA7">
        <w:rPr>
          <w:rFonts w:ascii="Times New Roman" w:hAnsi="Times New Roman" w:cs="Times New Roman"/>
          <w:sz w:val="28"/>
          <w:szCs w:val="28"/>
        </w:rPr>
        <w:t xml:space="preserve">Кожна антинатовська акція чи подія в Україні обов’язково </w:t>
      </w:r>
      <w:r w:rsidRPr="00CE0EA7">
        <w:rPr>
          <w:rFonts w:ascii="Times New Roman" w:hAnsi="Times New Roman" w:cs="Times New Roman"/>
          <w:i/>
          <w:sz w:val="28"/>
          <w:szCs w:val="28"/>
        </w:rPr>
        <w:t xml:space="preserve">супроводжується  потужною інформаційною кампанією </w:t>
      </w:r>
      <w:r w:rsidRPr="00CE0EA7">
        <w:rPr>
          <w:rFonts w:ascii="Times New Roman" w:hAnsi="Times New Roman" w:cs="Times New Roman"/>
          <w:sz w:val="28"/>
          <w:szCs w:val="28"/>
        </w:rPr>
        <w:t xml:space="preserve">у проросійських ЗМІ. Російськозалежний сегмент українського інформаційного простору є тим інформаційним середовищем, яке живлять і з якого живляться усі антинатовські сили в Україні – від активістів лівого руху до консервативно </w:t>
      </w:r>
      <w:r w:rsidRPr="009A6FB8">
        <w:rPr>
          <w:rFonts w:ascii="Times New Roman" w:hAnsi="Times New Roman" w:cs="Times New Roman"/>
          <w:sz w:val="28"/>
          <w:szCs w:val="28"/>
        </w:rPr>
        <w:t>налаштованих кіл у Партії регіонів</w:t>
      </w:r>
      <w:r w:rsidRPr="009A6FB8">
        <w:rPr>
          <w:rFonts w:ascii="Times New Roman" w:hAnsi="Times New Roman" w:cs="Times New Roman"/>
          <w:sz w:val="28"/>
          <w:szCs w:val="28"/>
          <w:lang w:val="uk-UA"/>
        </w:rPr>
        <w:t xml:space="preserve"> </w:t>
      </w:r>
      <w:r w:rsidRPr="009A6FB8">
        <w:rPr>
          <w:rStyle w:val="ac"/>
          <w:rFonts w:ascii="Times New Roman" w:hAnsi="Times New Roman" w:cs="Times New Roman"/>
          <w:sz w:val="28"/>
          <w:szCs w:val="28"/>
          <w:lang w:val="uk-UA"/>
        </w:rPr>
        <w:footnoteReference w:id="27"/>
      </w:r>
      <w:r w:rsidRPr="009A6FB8">
        <w:rPr>
          <w:rFonts w:ascii="Times New Roman" w:hAnsi="Times New Roman" w:cs="Times New Roman"/>
          <w:sz w:val="28"/>
          <w:szCs w:val="28"/>
        </w:rPr>
        <w:t xml:space="preserve">. </w:t>
      </w:r>
    </w:p>
    <w:p w:rsidR="00466C27" w:rsidRPr="009A6FB8" w:rsidRDefault="00466C27" w:rsidP="008852F9">
      <w:pPr>
        <w:pStyle w:val="a4"/>
        <w:spacing w:line="360" w:lineRule="auto"/>
        <w:ind w:firstLine="709"/>
        <w:jc w:val="both"/>
        <w:rPr>
          <w:rFonts w:ascii="Times New Roman" w:hAnsi="Times New Roman" w:cs="Times New Roman"/>
          <w:sz w:val="28"/>
          <w:szCs w:val="28"/>
        </w:rPr>
      </w:pPr>
      <w:r w:rsidRPr="009A6FB8">
        <w:rPr>
          <w:rFonts w:ascii="Times New Roman" w:hAnsi="Times New Roman" w:cs="Times New Roman"/>
          <w:sz w:val="28"/>
          <w:szCs w:val="28"/>
        </w:rPr>
        <w:t xml:space="preserve">Громадська думка щодо НАТО почала формуватися в Україні ще за радянських часів, коли Альянс розглядався не інакше як </w:t>
      </w:r>
      <w:r w:rsidR="009A6FB8" w:rsidRPr="009A6FB8">
        <w:rPr>
          <w:rFonts w:ascii="Times New Roman" w:hAnsi="Times New Roman" w:cs="Times New Roman"/>
          <w:sz w:val="28"/>
          <w:szCs w:val="28"/>
        </w:rPr>
        <w:t>«</w:t>
      </w:r>
      <w:r w:rsidRPr="009A6FB8">
        <w:rPr>
          <w:rFonts w:ascii="Times New Roman" w:hAnsi="Times New Roman" w:cs="Times New Roman"/>
          <w:sz w:val="28"/>
          <w:szCs w:val="28"/>
        </w:rPr>
        <w:t>аг</w:t>
      </w:r>
      <w:r w:rsidR="009A6FB8" w:rsidRPr="009A6FB8">
        <w:rPr>
          <w:rFonts w:ascii="Times New Roman" w:hAnsi="Times New Roman" w:cs="Times New Roman"/>
          <w:sz w:val="28"/>
          <w:szCs w:val="28"/>
        </w:rPr>
        <w:t>ресивний імперіалістичний» вій</w:t>
      </w:r>
      <w:r w:rsidRPr="009A6FB8">
        <w:rPr>
          <w:rFonts w:ascii="Times New Roman" w:hAnsi="Times New Roman" w:cs="Times New Roman"/>
          <w:sz w:val="28"/>
          <w:szCs w:val="28"/>
        </w:rPr>
        <w:t>ськовий блок. За часів глобального протистояння весь державний механізм Радянського Союзу працював на те, щоб створити з НАТ</w:t>
      </w:r>
      <w:r w:rsidR="009A6FB8" w:rsidRPr="009A6FB8">
        <w:rPr>
          <w:rFonts w:ascii="Times New Roman" w:hAnsi="Times New Roman" w:cs="Times New Roman"/>
          <w:sz w:val="28"/>
          <w:szCs w:val="28"/>
        </w:rPr>
        <w:t>О образ ворога в масовій свідо</w:t>
      </w:r>
      <w:r w:rsidRPr="009A6FB8">
        <w:rPr>
          <w:rFonts w:ascii="Times New Roman" w:hAnsi="Times New Roman" w:cs="Times New Roman"/>
          <w:sz w:val="28"/>
          <w:szCs w:val="28"/>
        </w:rPr>
        <w:t xml:space="preserve">мості. Цей процес тривав кілька десятиліть і саме він заклав фундамент, на якому сьогодні формується став- лення громадян України до Альянсу. </w:t>
      </w:r>
    </w:p>
    <w:p w:rsidR="007B432F" w:rsidRPr="00077BD1" w:rsidRDefault="00466C27" w:rsidP="008852F9">
      <w:pPr>
        <w:pStyle w:val="a4"/>
        <w:spacing w:line="360" w:lineRule="auto"/>
        <w:ind w:firstLine="709"/>
        <w:jc w:val="both"/>
        <w:rPr>
          <w:rFonts w:ascii="Times New Roman" w:hAnsi="Times New Roman" w:cs="Times New Roman"/>
          <w:sz w:val="28"/>
          <w:szCs w:val="28"/>
          <w:lang w:val="uk-UA"/>
        </w:rPr>
      </w:pPr>
      <w:r w:rsidRPr="009A6FB8">
        <w:rPr>
          <w:rFonts w:ascii="Times New Roman" w:hAnsi="Times New Roman" w:cs="Times New Roman"/>
          <w:sz w:val="28"/>
          <w:szCs w:val="28"/>
        </w:rPr>
        <w:t>Можна сказати так: держав</w:t>
      </w:r>
      <w:r w:rsidR="009A6FB8" w:rsidRPr="009A6FB8">
        <w:rPr>
          <w:rFonts w:ascii="Times New Roman" w:hAnsi="Times New Roman" w:cs="Times New Roman"/>
          <w:sz w:val="28"/>
          <w:szCs w:val="28"/>
        </w:rPr>
        <w:t>на інформаційна кампа</w:t>
      </w:r>
      <w:r w:rsidRPr="009A6FB8">
        <w:rPr>
          <w:rFonts w:ascii="Times New Roman" w:hAnsi="Times New Roman" w:cs="Times New Roman"/>
          <w:sz w:val="28"/>
          <w:szCs w:val="28"/>
        </w:rPr>
        <w:t xml:space="preserve">нія з підвищення рівня обізнаності та підтримки з боку громадян європейського та </w:t>
      </w:r>
      <w:r w:rsidRPr="00077BD1">
        <w:rPr>
          <w:rFonts w:ascii="Times New Roman" w:hAnsi="Times New Roman" w:cs="Times New Roman"/>
          <w:sz w:val="28"/>
          <w:szCs w:val="28"/>
        </w:rPr>
        <w:t xml:space="preserve">євроатлантичного курсу здійснювалася, але </w:t>
      </w:r>
      <w:r w:rsidR="009A6FB8" w:rsidRPr="00077BD1">
        <w:rPr>
          <w:rFonts w:ascii="Times New Roman" w:hAnsi="Times New Roman" w:cs="Times New Roman"/>
          <w:sz w:val="28"/>
          <w:szCs w:val="28"/>
        </w:rPr>
        <w:t>цілеспрямованої державної полі</w:t>
      </w:r>
      <w:r w:rsidRPr="00077BD1">
        <w:rPr>
          <w:rFonts w:ascii="Times New Roman" w:hAnsi="Times New Roman" w:cs="Times New Roman"/>
          <w:sz w:val="28"/>
          <w:szCs w:val="28"/>
        </w:rPr>
        <w:t>тики в цьому напрямі не було</w:t>
      </w:r>
      <w:r w:rsidRPr="00077BD1">
        <w:rPr>
          <w:rStyle w:val="ac"/>
          <w:rFonts w:ascii="Times New Roman" w:hAnsi="Times New Roman" w:cs="Times New Roman"/>
          <w:sz w:val="28"/>
          <w:szCs w:val="28"/>
        </w:rPr>
        <w:footnoteReference w:id="28"/>
      </w:r>
      <w:r w:rsidRPr="00077BD1">
        <w:rPr>
          <w:rFonts w:ascii="Times New Roman" w:hAnsi="Times New Roman" w:cs="Times New Roman"/>
          <w:sz w:val="28"/>
          <w:szCs w:val="28"/>
        </w:rPr>
        <w:t>.</w:t>
      </w:r>
    </w:p>
    <w:p w:rsidR="00FA4450" w:rsidRPr="00077BD1" w:rsidRDefault="00FA4450" w:rsidP="008852F9">
      <w:pPr>
        <w:pStyle w:val="a4"/>
        <w:spacing w:line="360" w:lineRule="auto"/>
        <w:ind w:firstLine="709"/>
        <w:jc w:val="both"/>
        <w:rPr>
          <w:rFonts w:ascii="Times New Roman" w:hAnsi="Times New Roman" w:cs="Times New Roman"/>
          <w:sz w:val="28"/>
          <w:szCs w:val="28"/>
          <w:lang w:val="uk-UA"/>
        </w:rPr>
      </w:pPr>
      <w:r w:rsidRPr="00077BD1">
        <w:rPr>
          <w:rFonts w:ascii="Times New Roman" w:hAnsi="Times New Roman" w:cs="Times New Roman"/>
          <w:sz w:val="28"/>
          <w:szCs w:val="28"/>
          <w:lang w:val="uk-UA"/>
        </w:rPr>
        <w:t xml:space="preserve">Починаючи з 1999 року, в обласних центрах України за підтримки Північноатлантичного альянсу було організовано 37 мовних курсів з англійської, французької, німецької, італійської мов, а також 14 бізнес-курсів. </w:t>
      </w:r>
      <w:r w:rsidRPr="00077BD1">
        <w:rPr>
          <w:rFonts w:ascii="Times New Roman" w:hAnsi="Times New Roman" w:cs="Times New Roman"/>
          <w:sz w:val="28"/>
          <w:szCs w:val="28"/>
          <w:lang w:val="uk-UA"/>
        </w:rPr>
        <w:lastRenderedPageBreak/>
        <w:t>Розглядалась пропозиція щодо подвоєння фінансування цієї програми</w:t>
      </w:r>
      <w:r w:rsidR="002C07C0" w:rsidRPr="00077BD1">
        <w:rPr>
          <w:rFonts w:ascii="Times New Roman" w:hAnsi="Times New Roman" w:cs="Times New Roman"/>
          <w:sz w:val="28"/>
          <w:szCs w:val="28"/>
          <w:lang w:val="uk-UA"/>
        </w:rPr>
        <w:t>. В Україні поширюється міф про  те</w:t>
      </w:r>
      <w:r w:rsidR="004D3F21" w:rsidRPr="00077BD1">
        <w:rPr>
          <w:rFonts w:ascii="Times New Roman" w:hAnsi="Times New Roman" w:cs="Times New Roman"/>
          <w:sz w:val="28"/>
          <w:szCs w:val="28"/>
          <w:lang w:val="uk-UA"/>
        </w:rPr>
        <w:t>, що в разі вступу країни до Альянсу нас зобов’яжуть купувати лише натовське озброєння. Подібні твердження не відповідають дійсності. Наприклад, балтійсь</w:t>
      </w:r>
      <w:r w:rsidR="00D2638C" w:rsidRPr="00077BD1">
        <w:rPr>
          <w:rFonts w:ascii="Times New Roman" w:hAnsi="Times New Roman" w:cs="Times New Roman"/>
          <w:sz w:val="28"/>
          <w:szCs w:val="28"/>
          <w:lang w:val="uk-UA"/>
        </w:rPr>
        <w:t>кі країни закуповують у Швеції зброю, літаки та інше обладнання, а Польща і Чехія, які мають у своєму арсеналі радянську зброю модернізували її, довели до стандартів НАТО і продовжують використовувати. У нас вони імпортують тільки деякі вузли. Тому зрозуміло, що після модернізації військового оснащення відповідно до стандартів, прийнятих у НАТО, на Україну не чинитиметься жодного тиску в цій царині</w:t>
      </w:r>
      <w:r w:rsidR="00D2638C" w:rsidRPr="00077BD1">
        <w:rPr>
          <w:rStyle w:val="ac"/>
          <w:rFonts w:ascii="Times New Roman" w:hAnsi="Times New Roman" w:cs="Times New Roman"/>
          <w:sz w:val="28"/>
          <w:szCs w:val="28"/>
          <w:lang w:val="uk-UA"/>
        </w:rPr>
        <w:footnoteReference w:id="29"/>
      </w:r>
      <w:r w:rsidR="00D2638C" w:rsidRPr="00077BD1">
        <w:rPr>
          <w:rFonts w:ascii="Times New Roman" w:hAnsi="Times New Roman" w:cs="Times New Roman"/>
          <w:sz w:val="28"/>
          <w:szCs w:val="28"/>
          <w:lang w:val="uk-UA"/>
        </w:rPr>
        <w:t>.</w:t>
      </w:r>
    </w:p>
    <w:p w:rsidR="00611D43" w:rsidRPr="00077BD1" w:rsidRDefault="00611D43" w:rsidP="008852F9">
      <w:pPr>
        <w:pStyle w:val="a4"/>
        <w:spacing w:line="360" w:lineRule="auto"/>
        <w:ind w:firstLine="709"/>
        <w:jc w:val="both"/>
        <w:rPr>
          <w:rFonts w:ascii="Times New Roman" w:hAnsi="Times New Roman" w:cs="Times New Roman"/>
          <w:sz w:val="28"/>
          <w:szCs w:val="28"/>
          <w:lang w:val="uk-UA"/>
        </w:rPr>
      </w:pPr>
      <w:r w:rsidRPr="00077BD1">
        <w:rPr>
          <w:rFonts w:ascii="Times New Roman" w:hAnsi="Times New Roman" w:cs="Times New Roman"/>
          <w:sz w:val="28"/>
          <w:szCs w:val="28"/>
          <w:lang w:val="uk-UA"/>
        </w:rPr>
        <w:t>Отже,</w:t>
      </w:r>
      <w:r w:rsidR="00B90FA3" w:rsidRPr="00077BD1">
        <w:rPr>
          <w:rFonts w:ascii="Times New Roman" w:hAnsi="Times New Roman" w:cs="Times New Roman"/>
          <w:sz w:val="28"/>
          <w:szCs w:val="28"/>
          <w:lang w:val="uk-UA"/>
        </w:rPr>
        <w:t xml:space="preserve"> можна констатувати</w:t>
      </w:r>
      <w:r w:rsidR="00B90FA3" w:rsidRPr="00077BD1">
        <w:rPr>
          <w:rFonts w:ascii="Times New Roman" w:hAnsi="Times New Roman" w:cs="Times New Roman"/>
          <w:sz w:val="28"/>
          <w:szCs w:val="28"/>
        </w:rPr>
        <w:t xml:space="preserve">, що не тільки рівень інформування населення </w:t>
      </w:r>
      <w:r w:rsidR="00B90FA3" w:rsidRPr="00077BD1">
        <w:rPr>
          <w:rFonts w:ascii="Times New Roman" w:hAnsi="Times New Roman" w:cs="Times New Roman"/>
          <w:sz w:val="28"/>
          <w:szCs w:val="28"/>
          <w:lang w:val="uk-UA"/>
        </w:rPr>
        <w:t>створюе</w:t>
      </w:r>
      <w:r w:rsidR="00B90FA3" w:rsidRPr="00077BD1">
        <w:rPr>
          <w:rFonts w:ascii="Times New Roman" w:hAnsi="Times New Roman" w:cs="Times New Roman"/>
          <w:sz w:val="28"/>
          <w:szCs w:val="28"/>
        </w:rPr>
        <w:t xml:space="preserve"> вплив на формування ставлення </w:t>
      </w:r>
      <w:r w:rsidR="00B90FA3" w:rsidRPr="00077BD1">
        <w:rPr>
          <w:rFonts w:ascii="Times New Roman" w:hAnsi="Times New Roman" w:cs="Times New Roman"/>
          <w:sz w:val="28"/>
          <w:szCs w:val="28"/>
          <w:lang w:val="uk-UA"/>
        </w:rPr>
        <w:t xml:space="preserve">наслення </w:t>
      </w:r>
      <w:r w:rsidR="00B90FA3" w:rsidRPr="00077BD1">
        <w:rPr>
          <w:rFonts w:ascii="Times New Roman" w:hAnsi="Times New Roman" w:cs="Times New Roman"/>
          <w:sz w:val="28"/>
          <w:szCs w:val="28"/>
        </w:rPr>
        <w:t xml:space="preserve">до тієї чи іншої ідеї. Визначальним є середовище, у якому існують громадяни, їх власне сприйняття реального життя, дій держави та регіональної влади, місце проживання, риси характеру. </w:t>
      </w:r>
      <w:r w:rsidR="00B90FA3" w:rsidRPr="00077BD1">
        <w:rPr>
          <w:rFonts w:ascii="Times New Roman" w:hAnsi="Times New Roman" w:cs="Times New Roman"/>
          <w:sz w:val="28"/>
          <w:szCs w:val="28"/>
          <w:lang w:val="uk-UA"/>
        </w:rPr>
        <w:t xml:space="preserve">Власне, </w:t>
      </w:r>
      <w:r w:rsidR="00B90FA3" w:rsidRPr="00077BD1">
        <w:rPr>
          <w:rFonts w:ascii="Times New Roman" w:hAnsi="Times New Roman" w:cs="Times New Roman"/>
          <w:sz w:val="28"/>
          <w:szCs w:val="28"/>
        </w:rPr>
        <w:t>закріплення у свідомості людей міфів та стереотипів щодо НАТО спричинює незадовільний рівень суспільної підтримки ідеї євроатлантичного курсу нашої країни.</w:t>
      </w:r>
      <w:r w:rsidR="00B90FA3" w:rsidRPr="00077BD1">
        <w:rPr>
          <w:rFonts w:ascii="Times New Roman" w:hAnsi="Times New Roman" w:cs="Times New Roman"/>
          <w:sz w:val="28"/>
          <w:szCs w:val="28"/>
          <w:lang w:val="uk-UA"/>
        </w:rPr>
        <w:t xml:space="preserve"> В свою чергу, </w:t>
      </w:r>
      <w:r w:rsidR="00445AA6" w:rsidRPr="00077BD1">
        <w:rPr>
          <w:rFonts w:ascii="Times New Roman" w:hAnsi="Times New Roman" w:cs="Times New Roman"/>
          <w:sz w:val="28"/>
          <w:szCs w:val="28"/>
          <w:lang w:val="uk-UA"/>
        </w:rPr>
        <w:t>Інформаційна політика демо</w:t>
      </w:r>
      <w:r w:rsidR="00B90FA3" w:rsidRPr="00077BD1">
        <w:rPr>
          <w:rFonts w:ascii="Times New Roman" w:hAnsi="Times New Roman" w:cs="Times New Roman"/>
          <w:sz w:val="28"/>
          <w:szCs w:val="28"/>
          <w:lang w:val="uk-UA"/>
        </w:rPr>
        <w:t>нструє поки що свою незрілість і потребує певного рівня підготовки щодо висвітлення інформації</w:t>
      </w:r>
      <w:r w:rsidR="00077BD1">
        <w:rPr>
          <w:rFonts w:ascii="Times New Roman" w:hAnsi="Times New Roman" w:cs="Times New Roman"/>
          <w:sz w:val="28"/>
          <w:szCs w:val="28"/>
          <w:lang w:val="uk-UA"/>
        </w:rPr>
        <w:t xml:space="preserve"> </w:t>
      </w:r>
      <w:r w:rsidR="00540937" w:rsidRPr="00077BD1">
        <w:rPr>
          <w:rStyle w:val="ac"/>
          <w:rFonts w:ascii="Times New Roman" w:hAnsi="Times New Roman" w:cs="Times New Roman"/>
          <w:sz w:val="28"/>
          <w:szCs w:val="28"/>
          <w:lang w:val="uk-UA"/>
        </w:rPr>
        <w:footnoteReference w:id="30"/>
      </w:r>
      <w:r w:rsidR="00B90FA3" w:rsidRPr="00077BD1">
        <w:rPr>
          <w:rFonts w:ascii="Times New Roman" w:hAnsi="Times New Roman" w:cs="Times New Roman"/>
          <w:sz w:val="28"/>
          <w:szCs w:val="28"/>
          <w:lang w:val="uk-UA"/>
        </w:rPr>
        <w:t>.</w:t>
      </w:r>
    </w:p>
    <w:p w:rsidR="006C057C" w:rsidRPr="006C057C" w:rsidRDefault="00B90FA3" w:rsidP="008852F9">
      <w:pPr>
        <w:pStyle w:val="a4"/>
        <w:spacing w:line="360" w:lineRule="auto"/>
        <w:ind w:firstLine="709"/>
        <w:jc w:val="both"/>
        <w:rPr>
          <w:rFonts w:ascii="Times New Roman" w:hAnsi="Times New Roman" w:cs="Times New Roman"/>
          <w:sz w:val="28"/>
          <w:szCs w:val="28"/>
          <w:lang w:val="uk-UA"/>
        </w:rPr>
      </w:pPr>
      <w:r w:rsidRPr="006C057C">
        <w:rPr>
          <w:rFonts w:ascii="Times New Roman" w:hAnsi="Times New Roman" w:cs="Times New Roman"/>
          <w:sz w:val="28"/>
          <w:szCs w:val="28"/>
          <w:lang w:val="uk-UA"/>
        </w:rPr>
        <w:t>Таким чином, пострадянський період</w:t>
      </w:r>
      <w:r w:rsidR="006C057C" w:rsidRPr="006C057C">
        <w:rPr>
          <w:rFonts w:ascii="Times New Roman" w:hAnsi="Times New Roman" w:cs="Times New Roman"/>
          <w:sz w:val="28"/>
          <w:szCs w:val="28"/>
          <w:lang w:val="uk-UA"/>
        </w:rPr>
        <w:t xml:space="preserve"> для України охарактеризувався формуванням ге</w:t>
      </w:r>
      <w:r w:rsidR="006C057C">
        <w:rPr>
          <w:rFonts w:ascii="Times New Roman" w:hAnsi="Times New Roman" w:cs="Times New Roman"/>
          <w:sz w:val="28"/>
          <w:szCs w:val="28"/>
          <w:lang w:val="uk-UA"/>
        </w:rPr>
        <w:t xml:space="preserve">ополітичних орієнтацій громадян, </w:t>
      </w:r>
      <w:r w:rsidR="006C057C" w:rsidRPr="006C057C">
        <w:rPr>
          <w:rFonts w:ascii="Times New Roman" w:hAnsi="Times New Roman" w:cs="Times New Roman"/>
          <w:sz w:val="28"/>
          <w:szCs w:val="28"/>
          <w:lang w:val="uk-UA"/>
        </w:rPr>
        <w:t>значною мірою обумовлений тим, що країна опинилася в епіцентрі двох інтеграційних хвиль — європейської і євразійської, кардинально різних за цілями, умовами і природою.</w:t>
      </w:r>
    </w:p>
    <w:p w:rsidR="006C057C" w:rsidRDefault="006C057C" w:rsidP="008852F9">
      <w:pPr>
        <w:pStyle w:val="a4"/>
        <w:spacing w:line="360" w:lineRule="auto"/>
        <w:ind w:firstLine="709"/>
        <w:jc w:val="both"/>
        <w:rPr>
          <w:rFonts w:ascii="Times New Roman" w:hAnsi="Times New Roman" w:cs="Times New Roman"/>
          <w:sz w:val="28"/>
          <w:szCs w:val="28"/>
          <w:lang w:val="uk-UA"/>
        </w:rPr>
      </w:pPr>
      <w:r w:rsidRPr="006C057C">
        <w:rPr>
          <w:rFonts w:ascii="Times New Roman" w:hAnsi="Times New Roman" w:cs="Times New Roman"/>
          <w:sz w:val="28"/>
          <w:szCs w:val="28"/>
          <w:lang w:val="uk-UA"/>
        </w:rPr>
        <w:t xml:space="preserve">На позиції громадян позначалися як інерція радянської спадщини, складні соціально-політичні процеси всередині країни, так і потужні зовнішні </w:t>
      </w:r>
      <w:r w:rsidRPr="006C057C">
        <w:rPr>
          <w:rFonts w:ascii="Times New Roman" w:hAnsi="Times New Roman" w:cs="Times New Roman"/>
          <w:sz w:val="28"/>
          <w:szCs w:val="28"/>
          <w:lang w:val="uk-UA"/>
        </w:rPr>
        <w:lastRenderedPageBreak/>
        <w:t xml:space="preserve">впливи. </w:t>
      </w:r>
      <w:r w:rsidRPr="006C057C">
        <w:rPr>
          <w:rFonts w:ascii="Times New Roman" w:hAnsi="Times New Roman" w:cs="Times New Roman"/>
          <w:sz w:val="28"/>
          <w:szCs w:val="28"/>
        </w:rPr>
        <w:t xml:space="preserve">За таких умов в українському суспільстві поступово формувалося і зміцнювалося ядро </w:t>
      </w:r>
      <w:r>
        <w:rPr>
          <w:rFonts w:ascii="Times New Roman" w:hAnsi="Times New Roman" w:cs="Times New Roman"/>
          <w:sz w:val="28"/>
          <w:szCs w:val="28"/>
          <w:lang w:val="uk-UA"/>
        </w:rPr>
        <w:t xml:space="preserve">як </w:t>
      </w:r>
      <w:r w:rsidRPr="006C057C">
        <w:rPr>
          <w:rFonts w:ascii="Times New Roman" w:hAnsi="Times New Roman" w:cs="Times New Roman"/>
          <w:sz w:val="28"/>
          <w:szCs w:val="28"/>
        </w:rPr>
        <w:t xml:space="preserve">прихильників </w:t>
      </w:r>
      <w:r>
        <w:rPr>
          <w:rFonts w:ascii="Times New Roman" w:hAnsi="Times New Roman" w:cs="Times New Roman"/>
          <w:sz w:val="28"/>
          <w:szCs w:val="28"/>
        </w:rPr>
        <w:t>так</w:t>
      </w:r>
      <w:r>
        <w:rPr>
          <w:rFonts w:ascii="Times New Roman" w:hAnsi="Times New Roman" w:cs="Times New Roman"/>
          <w:sz w:val="28"/>
          <w:szCs w:val="28"/>
          <w:lang w:val="uk-UA"/>
        </w:rPr>
        <w:t xml:space="preserve"> і противників </w:t>
      </w:r>
      <w:r w:rsidRPr="006C057C">
        <w:rPr>
          <w:rFonts w:ascii="Times New Roman" w:hAnsi="Times New Roman" w:cs="Times New Roman"/>
          <w:sz w:val="28"/>
          <w:szCs w:val="28"/>
        </w:rPr>
        <w:t xml:space="preserve">євроінтеграційного </w:t>
      </w:r>
      <w:r>
        <w:rPr>
          <w:rFonts w:ascii="Times New Roman" w:hAnsi="Times New Roman" w:cs="Times New Roman"/>
          <w:sz w:val="28"/>
          <w:szCs w:val="28"/>
        </w:rPr>
        <w:t>курсу</w:t>
      </w:r>
      <w:r>
        <w:rPr>
          <w:rFonts w:ascii="Times New Roman" w:hAnsi="Times New Roman" w:cs="Times New Roman"/>
          <w:sz w:val="28"/>
          <w:szCs w:val="28"/>
          <w:lang w:val="uk-UA"/>
        </w:rPr>
        <w:t>.</w:t>
      </w:r>
    </w:p>
    <w:p w:rsidR="00E352B6" w:rsidRPr="00E352B6" w:rsidRDefault="00E352B6" w:rsidP="008852F9">
      <w:pPr>
        <w:pStyle w:val="a4"/>
        <w:spacing w:line="360" w:lineRule="auto"/>
        <w:ind w:firstLine="709"/>
        <w:jc w:val="both"/>
        <w:rPr>
          <w:rFonts w:ascii="Times New Roman" w:hAnsi="Times New Roman" w:cs="Times New Roman"/>
          <w:sz w:val="28"/>
          <w:szCs w:val="28"/>
          <w:lang w:val="uk-UA"/>
        </w:rPr>
      </w:pPr>
      <w:r w:rsidRPr="00E352B6">
        <w:rPr>
          <w:rFonts w:ascii="Times New Roman" w:hAnsi="Times New Roman" w:cs="Times New Roman"/>
          <w:sz w:val="28"/>
          <w:szCs w:val="28"/>
          <w:lang w:val="uk-UA"/>
        </w:rPr>
        <w:t xml:space="preserve">З огляду на досвід інформаційних кампаній стосовно європейської і євроатлантичної інтеграції країн нових членів ЄС і НАТО свідчить про те, що </w:t>
      </w:r>
      <w:r w:rsidR="00D5315B">
        <w:rPr>
          <w:rFonts w:ascii="Times New Roman" w:hAnsi="Times New Roman" w:cs="Times New Roman"/>
          <w:sz w:val="28"/>
          <w:szCs w:val="28"/>
          <w:lang w:val="uk-UA"/>
        </w:rPr>
        <w:t>к</w:t>
      </w:r>
      <w:r w:rsidRPr="00E352B6">
        <w:rPr>
          <w:rFonts w:ascii="Times New Roman" w:hAnsi="Times New Roman" w:cs="Times New Roman"/>
          <w:sz w:val="28"/>
          <w:szCs w:val="28"/>
          <w:lang w:val="uk-UA"/>
        </w:rPr>
        <w:t>лючовою умовою успішності зазначених кампаній є наявність стійкого консенсусу політичних еліт навколо визначеного курсу інтеграції - що забезпечує</w:t>
      </w:r>
      <w:r w:rsidR="00D5315B">
        <w:rPr>
          <w:rFonts w:ascii="Times New Roman" w:hAnsi="Times New Roman" w:cs="Times New Roman"/>
          <w:sz w:val="28"/>
          <w:szCs w:val="28"/>
          <w:lang w:val="uk-UA"/>
        </w:rPr>
        <w:t>,</w:t>
      </w:r>
      <w:r w:rsidRPr="00E352B6">
        <w:rPr>
          <w:rFonts w:ascii="Times New Roman" w:hAnsi="Times New Roman" w:cs="Times New Roman"/>
          <w:sz w:val="28"/>
          <w:szCs w:val="28"/>
          <w:lang w:val="uk-UA"/>
        </w:rPr>
        <w:t xml:space="preserve"> відповідно</w:t>
      </w:r>
      <w:r w:rsidR="00D5315B">
        <w:rPr>
          <w:rFonts w:ascii="Times New Roman" w:hAnsi="Times New Roman" w:cs="Times New Roman"/>
          <w:sz w:val="28"/>
          <w:szCs w:val="28"/>
          <w:lang w:val="uk-UA"/>
        </w:rPr>
        <w:t>,</w:t>
      </w:r>
      <w:r w:rsidRPr="00E352B6">
        <w:rPr>
          <w:rFonts w:ascii="Times New Roman" w:hAnsi="Times New Roman" w:cs="Times New Roman"/>
          <w:sz w:val="28"/>
          <w:szCs w:val="28"/>
          <w:lang w:val="uk-UA"/>
        </w:rPr>
        <w:t xml:space="preserve"> стійкість і послідовність державної політики інтеграції та її інформаційного супроводу.</w:t>
      </w:r>
    </w:p>
    <w:p w:rsidR="00E352B6" w:rsidRPr="00540937" w:rsidRDefault="006C057C" w:rsidP="008852F9">
      <w:pPr>
        <w:pStyle w:val="a4"/>
        <w:spacing w:line="360" w:lineRule="auto"/>
        <w:ind w:firstLine="709"/>
        <w:jc w:val="both"/>
        <w:rPr>
          <w:rFonts w:ascii="Times New Roman" w:hAnsi="Times New Roman" w:cs="Times New Roman"/>
          <w:sz w:val="28"/>
          <w:szCs w:val="28"/>
          <w:lang w:val="uk-UA"/>
        </w:rPr>
      </w:pPr>
      <w:r w:rsidRPr="001E170F">
        <w:rPr>
          <w:rFonts w:ascii="Times New Roman" w:hAnsi="Times New Roman" w:cs="Times New Roman"/>
          <w:sz w:val="28"/>
          <w:szCs w:val="28"/>
        </w:rPr>
        <w:t>Загалом результативність співробітництва України з НАТО залежить насамперед від зусиль самої України, від ефективності здійснення нею реформ абсолютно у всіх сферах суспільно-політичного життя, створення необхідних зак</w:t>
      </w:r>
      <w:r>
        <w:rPr>
          <w:rFonts w:ascii="Times New Roman" w:hAnsi="Times New Roman" w:cs="Times New Roman"/>
          <w:sz w:val="28"/>
          <w:szCs w:val="28"/>
        </w:rPr>
        <w:t>онодавчих норм та впровадження</w:t>
      </w:r>
      <w:r>
        <w:rPr>
          <w:rFonts w:ascii="Times New Roman" w:hAnsi="Times New Roman" w:cs="Times New Roman"/>
          <w:sz w:val="28"/>
          <w:szCs w:val="28"/>
          <w:lang w:val="uk-UA"/>
        </w:rPr>
        <w:t xml:space="preserve"> </w:t>
      </w:r>
      <w:r w:rsidRPr="001E170F">
        <w:rPr>
          <w:rFonts w:ascii="Times New Roman" w:hAnsi="Times New Roman" w:cs="Times New Roman"/>
          <w:sz w:val="28"/>
          <w:szCs w:val="28"/>
        </w:rPr>
        <w:t>механізмів захисту демократичних прав і свобод людини. Іншими словами, Україна зможе претендувати на членство в НАТО лише тоді, коли вона досягне тих високих стандартів рівня життя та забезпечення дотримання прав людини і відданості демократичним цінностям, які існують в країнах-членах Альянсу.</w:t>
      </w:r>
    </w:p>
    <w:p w:rsidR="00077BD1" w:rsidRDefault="00077BD1" w:rsidP="008852F9">
      <w:pPr>
        <w:pStyle w:val="a4"/>
        <w:spacing w:line="360" w:lineRule="auto"/>
        <w:ind w:firstLine="709"/>
        <w:jc w:val="center"/>
        <w:rPr>
          <w:rFonts w:ascii="Times New Roman" w:hAnsi="Times New Roman" w:cs="Times New Roman"/>
          <w:b/>
          <w:sz w:val="28"/>
          <w:szCs w:val="28"/>
          <w:lang w:val="uk-UA"/>
        </w:rPr>
      </w:pPr>
    </w:p>
    <w:p w:rsidR="00077BD1" w:rsidRDefault="00077BD1" w:rsidP="008852F9">
      <w:pPr>
        <w:pStyle w:val="a4"/>
        <w:spacing w:line="360" w:lineRule="auto"/>
        <w:ind w:firstLine="709"/>
        <w:jc w:val="center"/>
        <w:rPr>
          <w:rFonts w:ascii="Times New Roman" w:hAnsi="Times New Roman" w:cs="Times New Roman"/>
          <w:b/>
          <w:sz w:val="28"/>
          <w:szCs w:val="28"/>
          <w:lang w:val="uk-UA"/>
        </w:rPr>
      </w:pPr>
    </w:p>
    <w:p w:rsidR="00077BD1" w:rsidRDefault="00077BD1" w:rsidP="008852F9">
      <w:pPr>
        <w:pStyle w:val="a4"/>
        <w:spacing w:line="360" w:lineRule="auto"/>
        <w:ind w:firstLine="709"/>
        <w:jc w:val="center"/>
        <w:rPr>
          <w:rFonts w:ascii="Times New Roman" w:hAnsi="Times New Roman" w:cs="Times New Roman"/>
          <w:b/>
          <w:sz w:val="28"/>
          <w:szCs w:val="28"/>
          <w:lang w:val="uk-UA"/>
        </w:rPr>
      </w:pPr>
    </w:p>
    <w:p w:rsidR="00077BD1" w:rsidRDefault="00077BD1" w:rsidP="008852F9">
      <w:pPr>
        <w:pStyle w:val="a4"/>
        <w:spacing w:line="360" w:lineRule="auto"/>
        <w:ind w:firstLine="709"/>
        <w:jc w:val="center"/>
        <w:rPr>
          <w:rFonts w:ascii="Times New Roman" w:hAnsi="Times New Roman" w:cs="Times New Roman"/>
          <w:b/>
          <w:sz w:val="28"/>
          <w:szCs w:val="28"/>
          <w:lang w:val="uk-UA"/>
        </w:rPr>
      </w:pPr>
    </w:p>
    <w:p w:rsidR="00077BD1" w:rsidRDefault="00077BD1" w:rsidP="008852F9">
      <w:pPr>
        <w:pStyle w:val="a4"/>
        <w:spacing w:line="360" w:lineRule="auto"/>
        <w:ind w:firstLine="709"/>
        <w:jc w:val="center"/>
        <w:rPr>
          <w:rFonts w:ascii="Times New Roman" w:hAnsi="Times New Roman" w:cs="Times New Roman"/>
          <w:b/>
          <w:sz w:val="28"/>
          <w:szCs w:val="28"/>
          <w:lang w:val="uk-UA"/>
        </w:rPr>
      </w:pPr>
    </w:p>
    <w:p w:rsidR="00077BD1" w:rsidRDefault="00077BD1" w:rsidP="008852F9">
      <w:pPr>
        <w:pStyle w:val="a4"/>
        <w:spacing w:line="360" w:lineRule="auto"/>
        <w:ind w:firstLine="709"/>
        <w:jc w:val="center"/>
        <w:rPr>
          <w:rFonts w:ascii="Times New Roman" w:hAnsi="Times New Roman" w:cs="Times New Roman"/>
          <w:b/>
          <w:sz w:val="28"/>
          <w:szCs w:val="28"/>
          <w:lang w:val="uk-UA"/>
        </w:rPr>
      </w:pPr>
    </w:p>
    <w:p w:rsidR="00302B2C" w:rsidRDefault="00302B2C" w:rsidP="008852F9">
      <w:pPr>
        <w:pStyle w:val="a4"/>
        <w:spacing w:line="360" w:lineRule="auto"/>
        <w:ind w:firstLine="709"/>
        <w:jc w:val="center"/>
        <w:rPr>
          <w:rFonts w:ascii="Times New Roman" w:hAnsi="Times New Roman" w:cs="Times New Roman"/>
          <w:b/>
          <w:sz w:val="28"/>
          <w:szCs w:val="28"/>
          <w:lang w:val="uk-UA"/>
        </w:rPr>
      </w:pPr>
    </w:p>
    <w:p w:rsidR="00302B2C" w:rsidRDefault="00302B2C" w:rsidP="008852F9">
      <w:pPr>
        <w:pStyle w:val="a4"/>
        <w:spacing w:line="360" w:lineRule="auto"/>
        <w:ind w:firstLine="709"/>
        <w:jc w:val="center"/>
        <w:rPr>
          <w:rFonts w:ascii="Times New Roman" w:hAnsi="Times New Roman" w:cs="Times New Roman"/>
          <w:b/>
          <w:sz w:val="28"/>
          <w:szCs w:val="28"/>
          <w:lang w:val="uk-UA"/>
        </w:rPr>
      </w:pPr>
    </w:p>
    <w:p w:rsidR="00302B2C" w:rsidRDefault="00302B2C" w:rsidP="008852F9">
      <w:pPr>
        <w:pStyle w:val="a4"/>
        <w:spacing w:line="360" w:lineRule="auto"/>
        <w:ind w:firstLine="709"/>
        <w:jc w:val="center"/>
        <w:rPr>
          <w:rFonts w:ascii="Times New Roman" w:hAnsi="Times New Roman" w:cs="Times New Roman"/>
          <w:b/>
          <w:sz w:val="28"/>
          <w:szCs w:val="28"/>
          <w:lang w:val="uk-UA"/>
        </w:rPr>
      </w:pPr>
    </w:p>
    <w:p w:rsidR="00302B2C" w:rsidRDefault="00302B2C" w:rsidP="008852F9">
      <w:pPr>
        <w:pStyle w:val="a4"/>
        <w:spacing w:line="360" w:lineRule="auto"/>
        <w:ind w:firstLine="709"/>
        <w:jc w:val="center"/>
        <w:rPr>
          <w:rFonts w:ascii="Times New Roman" w:hAnsi="Times New Roman" w:cs="Times New Roman"/>
          <w:b/>
          <w:sz w:val="28"/>
          <w:szCs w:val="28"/>
          <w:lang w:val="uk-UA"/>
        </w:rPr>
      </w:pPr>
    </w:p>
    <w:p w:rsidR="00302B2C" w:rsidRDefault="00302B2C" w:rsidP="008852F9">
      <w:pPr>
        <w:pStyle w:val="a4"/>
        <w:spacing w:line="360" w:lineRule="auto"/>
        <w:ind w:firstLine="709"/>
        <w:jc w:val="center"/>
        <w:rPr>
          <w:rFonts w:ascii="Times New Roman" w:hAnsi="Times New Roman" w:cs="Times New Roman"/>
          <w:b/>
          <w:sz w:val="28"/>
          <w:szCs w:val="28"/>
          <w:lang w:val="uk-UA"/>
        </w:rPr>
      </w:pPr>
    </w:p>
    <w:p w:rsidR="00302B2C" w:rsidRDefault="00302B2C" w:rsidP="008852F9">
      <w:pPr>
        <w:pStyle w:val="a4"/>
        <w:spacing w:line="360" w:lineRule="auto"/>
        <w:ind w:firstLine="709"/>
        <w:jc w:val="center"/>
        <w:rPr>
          <w:rFonts w:ascii="Times New Roman" w:hAnsi="Times New Roman" w:cs="Times New Roman"/>
          <w:b/>
          <w:sz w:val="28"/>
          <w:szCs w:val="28"/>
          <w:lang w:val="uk-UA"/>
        </w:rPr>
      </w:pPr>
    </w:p>
    <w:p w:rsidR="00302B2C" w:rsidRDefault="00302B2C" w:rsidP="008852F9">
      <w:pPr>
        <w:pStyle w:val="a4"/>
        <w:spacing w:line="360" w:lineRule="auto"/>
        <w:ind w:firstLine="709"/>
        <w:jc w:val="center"/>
        <w:rPr>
          <w:rFonts w:ascii="Times New Roman" w:hAnsi="Times New Roman" w:cs="Times New Roman"/>
          <w:b/>
          <w:sz w:val="28"/>
          <w:szCs w:val="28"/>
          <w:lang w:val="uk-UA"/>
        </w:rPr>
      </w:pPr>
    </w:p>
    <w:p w:rsidR="00302B2C" w:rsidRPr="00916355" w:rsidRDefault="00302B2C" w:rsidP="008852F9">
      <w:pPr>
        <w:pStyle w:val="a4"/>
        <w:spacing w:line="360" w:lineRule="auto"/>
        <w:ind w:firstLine="709"/>
        <w:jc w:val="center"/>
        <w:rPr>
          <w:rFonts w:ascii="Times New Roman" w:hAnsi="Times New Roman" w:cs="Times New Roman"/>
          <w:b/>
          <w:sz w:val="28"/>
          <w:szCs w:val="28"/>
          <w:lang w:val="uk-UA"/>
        </w:rPr>
      </w:pPr>
      <w:r w:rsidRPr="00302B2C">
        <w:rPr>
          <w:rFonts w:ascii="Times New Roman" w:hAnsi="Times New Roman" w:cs="Times New Roman"/>
          <w:b/>
          <w:sz w:val="28"/>
          <w:szCs w:val="28"/>
        </w:rPr>
        <w:lastRenderedPageBreak/>
        <w:t>Р</w:t>
      </w:r>
      <w:r w:rsidRPr="00302B2C">
        <w:rPr>
          <w:rFonts w:ascii="Times New Roman" w:hAnsi="Times New Roman" w:cs="Times New Roman"/>
          <w:b/>
          <w:sz w:val="28"/>
          <w:szCs w:val="28"/>
          <w:lang w:val="uk-UA"/>
        </w:rPr>
        <w:t>ОЗДІЛ</w:t>
      </w:r>
      <w:r w:rsidRPr="00302B2C">
        <w:rPr>
          <w:rFonts w:ascii="Times New Roman" w:hAnsi="Times New Roman" w:cs="Times New Roman"/>
          <w:b/>
          <w:sz w:val="28"/>
          <w:szCs w:val="28"/>
        </w:rPr>
        <w:t xml:space="preserve"> </w:t>
      </w:r>
      <w:r w:rsidR="00916355">
        <w:rPr>
          <w:rFonts w:ascii="Times New Roman" w:hAnsi="Times New Roman" w:cs="Times New Roman"/>
          <w:b/>
          <w:sz w:val="28"/>
          <w:szCs w:val="28"/>
          <w:lang w:val="uk-UA"/>
        </w:rPr>
        <w:t>2</w:t>
      </w:r>
    </w:p>
    <w:p w:rsidR="00D5315B" w:rsidRDefault="00D5315B" w:rsidP="008852F9">
      <w:pPr>
        <w:pStyle w:val="a4"/>
        <w:spacing w:line="360" w:lineRule="auto"/>
        <w:ind w:firstLine="709"/>
        <w:jc w:val="center"/>
        <w:rPr>
          <w:rFonts w:ascii="Times New Roman" w:hAnsi="Times New Roman" w:cs="Times New Roman"/>
          <w:b/>
          <w:sz w:val="28"/>
          <w:szCs w:val="28"/>
          <w:lang w:val="uk-UA"/>
        </w:rPr>
      </w:pPr>
      <w:r w:rsidRPr="006030A0">
        <w:rPr>
          <w:rFonts w:ascii="Times New Roman" w:hAnsi="Times New Roman" w:cs="Times New Roman"/>
          <w:b/>
          <w:sz w:val="28"/>
          <w:szCs w:val="28"/>
          <w:lang w:val="uk-UA"/>
        </w:rPr>
        <w:t>РЕАЛІЗАЦІЯ ДЕРЖАВНОЇ ПОЛІТИКИ ЩОДО ВСТУПУ ДО ПІВНІЧНОАТЛАНТИЧНОГО АЛЬЯНСУ У 2004-2014 РР</w:t>
      </w:r>
      <w:r>
        <w:rPr>
          <w:rFonts w:ascii="Times New Roman" w:hAnsi="Times New Roman" w:cs="Times New Roman"/>
          <w:b/>
          <w:sz w:val="28"/>
          <w:szCs w:val="28"/>
          <w:lang w:val="uk-UA"/>
        </w:rPr>
        <w:t>.</w:t>
      </w:r>
    </w:p>
    <w:p w:rsidR="00302B2C" w:rsidRDefault="00302B2C" w:rsidP="008852F9">
      <w:pPr>
        <w:pStyle w:val="a4"/>
        <w:spacing w:line="360" w:lineRule="auto"/>
        <w:ind w:firstLine="709"/>
        <w:jc w:val="both"/>
        <w:rPr>
          <w:rFonts w:ascii="Times New Roman" w:hAnsi="Times New Roman" w:cs="Times New Roman"/>
          <w:b/>
          <w:i/>
          <w:sz w:val="28"/>
          <w:szCs w:val="28"/>
          <w:lang w:val="uk-UA"/>
        </w:rPr>
      </w:pPr>
    </w:p>
    <w:p w:rsidR="00D5315B" w:rsidRPr="007B43D9" w:rsidRDefault="00D5315B" w:rsidP="008852F9">
      <w:pPr>
        <w:pStyle w:val="a4"/>
        <w:spacing w:line="360" w:lineRule="auto"/>
        <w:ind w:firstLine="709"/>
        <w:jc w:val="both"/>
        <w:rPr>
          <w:rFonts w:ascii="Times New Roman" w:hAnsi="Times New Roman" w:cs="Times New Roman"/>
          <w:b/>
          <w:bCs/>
          <w:i/>
          <w:sz w:val="28"/>
          <w:szCs w:val="28"/>
          <w:lang w:val="uk-UA"/>
        </w:rPr>
      </w:pPr>
      <w:r w:rsidRPr="007B43D9">
        <w:rPr>
          <w:rFonts w:ascii="Times New Roman" w:hAnsi="Times New Roman" w:cs="Times New Roman"/>
          <w:b/>
          <w:i/>
          <w:sz w:val="28"/>
          <w:szCs w:val="28"/>
          <w:lang w:val="uk-UA"/>
        </w:rPr>
        <w:t>2.1 Активізація Євроатлантичного напрямку 2004-2014 рр.: державні програми та інформаційний прості</w:t>
      </w:r>
      <w:r>
        <w:rPr>
          <w:rFonts w:ascii="Times New Roman" w:hAnsi="Times New Roman" w:cs="Times New Roman"/>
          <w:b/>
          <w:i/>
          <w:sz w:val="28"/>
          <w:szCs w:val="28"/>
          <w:lang w:val="uk-UA"/>
        </w:rPr>
        <w:t>р.</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bCs/>
          <w:sz w:val="28"/>
          <w:szCs w:val="28"/>
        </w:rPr>
        <w:t>У грудні 2004 року</w:t>
      </w:r>
      <w:r w:rsidRPr="00D02B10">
        <w:rPr>
          <w:rFonts w:ascii="Times New Roman" w:hAnsi="Times New Roman" w:cs="Times New Roman"/>
          <w:sz w:val="28"/>
          <w:szCs w:val="28"/>
        </w:rPr>
        <w:t> в України відбулися </w:t>
      </w:r>
      <w:hyperlink r:id="rId10" w:tooltip="Вибори Президента України 2004" w:history="1">
        <w:r w:rsidRPr="009D27DB">
          <w:rPr>
            <w:rStyle w:val="a5"/>
            <w:rFonts w:ascii="Times New Roman" w:hAnsi="Times New Roman" w:cs="Times New Roman"/>
            <w:color w:val="auto"/>
            <w:sz w:val="28"/>
            <w:szCs w:val="28"/>
            <w:u w:val="none"/>
          </w:rPr>
          <w:t>президентські вибори</w:t>
        </w:r>
      </w:hyperlink>
      <w:r w:rsidRPr="009D27DB">
        <w:rPr>
          <w:rFonts w:ascii="Times New Roman" w:hAnsi="Times New Roman" w:cs="Times New Roman"/>
          <w:sz w:val="28"/>
          <w:szCs w:val="28"/>
        </w:rPr>
        <w:t> на тлі так званої </w:t>
      </w:r>
      <w:hyperlink r:id="rId11" w:tooltip="Помаранчева революція" w:history="1">
        <w:r w:rsidRPr="009D27DB">
          <w:rPr>
            <w:rStyle w:val="a5"/>
            <w:rFonts w:ascii="Times New Roman" w:hAnsi="Times New Roman" w:cs="Times New Roman"/>
            <w:color w:val="auto"/>
            <w:sz w:val="28"/>
            <w:szCs w:val="28"/>
            <w:u w:val="none"/>
          </w:rPr>
          <w:t>«Помаранчевої революції»</w:t>
        </w:r>
      </w:hyperlink>
      <w:r w:rsidRPr="009D27DB">
        <w:rPr>
          <w:rFonts w:ascii="Times New Roman" w:hAnsi="Times New Roman" w:cs="Times New Roman"/>
          <w:sz w:val="28"/>
          <w:szCs w:val="28"/>
        </w:rPr>
        <w:t xml:space="preserve">. </w:t>
      </w:r>
      <w:hyperlink r:id="rId12" w:tooltip="23 січня" w:history="1">
        <w:r w:rsidRPr="009D27DB">
          <w:rPr>
            <w:rStyle w:val="a5"/>
            <w:rFonts w:ascii="Times New Roman" w:hAnsi="Times New Roman" w:cs="Times New Roman"/>
            <w:bCs/>
            <w:color w:val="auto"/>
            <w:sz w:val="28"/>
            <w:szCs w:val="28"/>
            <w:u w:val="none"/>
          </w:rPr>
          <w:t>23 січня</w:t>
        </w:r>
      </w:hyperlink>
      <w:r w:rsidRPr="009D27DB">
        <w:rPr>
          <w:rFonts w:ascii="Times New Roman" w:hAnsi="Times New Roman" w:cs="Times New Roman"/>
          <w:bCs/>
          <w:sz w:val="28"/>
          <w:szCs w:val="28"/>
        </w:rPr>
        <w:t> </w:t>
      </w:r>
      <w:hyperlink r:id="rId13" w:tooltip="2005" w:history="1">
        <w:r w:rsidRPr="009D27DB">
          <w:rPr>
            <w:rStyle w:val="a5"/>
            <w:rFonts w:ascii="Times New Roman" w:hAnsi="Times New Roman" w:cs="Times New Roman"/>
            <w:bCs/>
            <w:color w:val="auto"/>
            <w:sz w:val="28"/>
            <w:szCs w:val="28"/>
            <w:u w:val="none"/>
          </w:rPr>
          <w:t>2005</w:t>
        </w:r>
      </w:hyperlink>
      <w:r w:rsidRPr="009D27DB">
        <w:rPr>
          <w:rFonts w:ascii="Times New Roman" w:hAnsi="Times New Roman" w:cs="Times New Roman"/>
          <w:bCs/>
          <w:sz w:val="28"/>
          <w:szCs w:val="28"/>
        </w:rPr>
        <w:t> року</w:t>
      </w:r>
      <w:r w:rsidRPr="009D27DB">
        <w:rPr>
          <w:rFonts w:ascii="Times New Roman" w:hAnsi="Times New Roman" w:cs="Times New Roman"/>
          <w:sz w:val="28"/>
          <w:szCs w:val="28"/>
        </w:rPr>
        <w:t>, склавши присягу під час інавгурації, </w:t>
      </w:r>
      <w:hyperlink r:id="rId14" w:tooltip="Віктор Ющенко" w:history="1">
        <w:r w:rsidRPr="009D27DB">
          <w:rPr>
            <w:rStyle w:val="a5"/>
            <w:rFonts w:ascii="Times New Roman" w:hAnsi="Times New Roman" w:cs="Times New Roman"/>
            <w:color w:val="auto"/>
            <w:sz w:val="28"/>
            <w:szCs w:val="28"/>
            <w:u w:val="none"/>
          </w:rPr>
          <w:t>новообраний Президент</w:t>
        </w:r>
      </w:hyperlink>
      <w:r w:rsidRPr="009D27DB">
        <w:rPr>
          <w:rFonts w:ascii="Times New Roman" w:hAnsi="Times New Roman" w:cs="Times New Roman"/>
          <w:sz w:val="28"/>
          <w:szCs w:val="28"/>
        </w:rPr>
        <w:t> </w:t>
      </w:r>
      <w:r w:rsidR="009D27DB">
        <w:rPr>
          <w:rFonts w:ascii="Times New Roman" w:hAnsi="Times New Roman" w:cs="Times New Roman"/>
          <w:sz w:val="28"/>
          <w:szCs w:val="28"/>
        </w:rPr>
        <w:t xml:space="preserve"> </w:t>
      </w:r>
      <w:r w:rsidRPr="009D27DB">
        <w:rPr>
          <w:rFonts w:ascii="Times New Roman" w:hAnsi="Times New Roman" w:cs="Times New Roman"/>
          <w:sz w:val="28"/>
          <w:szCs w:val="28"/>
        </w:rPr>
        <w:t>–</w:t>
      </w:r>
      <w:r w:rsidRPr="00D02B10">
        <w:rPr>
          <w:rFonts w:ascii="Times New Roman" w:hAnsi="Times New Roman" w:cs="Times New Roman"/>
          <w:sz w:val="28"/>
          <w:szCs w:val="28"/>
        </w:rPr>
        <w:t xml:space="preserve"> В</w:t>
      </w:r>
      <w:r w:rsidRPr="00D02B10">
        <w:rPr>
          <w:rFonts w:ascii="Times New Roman" w:hAnsi="Times New Roman" w:cs="Times New Roman"/>
          <w:sz w:val="28"/>
          <w:szCs w:val="28"/>
          <w:lang w:val="en-US"/>
        </w:rPr>
        <w:t>i</w:t>
      </w:r>
      <w:r w:rsidRPr="00D02B10">
        <w:rPr>
          <w:rFonts w:ascii="Times New Roman" w:hAnsi="Times New Roman" w:cs="Times New Roman"/>
          <w:sz w:val="28"/>
          <w:szCs w:val="28"/>
        </w:rPr>
        <w:t>ктор Ющенко – і сформований ним уряд країни обрали курс на інтенсифікацію євроатлантичної інтеграції держави з метою прискорити вступ України до НАТО</w:t>
      </w:r>
      <w:r w:rsidRPr="00D02B10">
        <w:rPr>
          <w:rStyle w:val="ac"/>
          <w:rFonts w:ascii="Times New Roman" w:hAnsi="Times New Roman" w:cs="Times New Roman"/>
          <w:sz w:val="28"/>
          <w:szCs w:val="28"/>
        </w:rPr>
        <w:footnoteReference w:id="31"/>
      </w:r>
      <w:r w:rsidRPr="00D02B10">
        <w:rPr>
          <w:rFonts w:ascii="Times New Roman" w:hAnsi="Times New Roman" w:cs="Times New Roman"/>
          <w:sz w:val="28"/>
          <w:szCs w:val="28"/>
        </w:rPr>
        <w:t>.</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rPr>
        <w:t>Парадоксальним чином певний регрес у відносинах з НАТО мав місце з приходом до влади Президента Віктора Ющенка. Хоча на рівні декларацій та візитів високого рівня динаміка зберігалась, а одним з урядових пріоритетів було визнано забезпечення реалізації державної політики щодо співробітництва України з НАТО, в тому числі досягнення критеріїв членства України в НАТО, – виконання заходів по-суті викликало певні питання. Це було пов’язано як з браком політичної єдності у рамках так званої «Помаранчевої команди», так і з тим, що опозиційні до неї сили усіляко користалися з «євроатлантичної карти» для мобілізації власного електорату та формування ліній розколу в Україні. Представники Альянсу послідовно закликали Україну робити більше, але натомість отримували лише загальні декларації</w:t>
      </w:r>
      <w:r w:rsidRPr="00D02B10">
        <w:rPr>
          <w:rFonts w:ascii="Times New Roman" w:hAnsi="Times New Roman" w:cs="Times New Roman"/>
          <w:sz w:val="28"/>
          <w:szCs w:val="28"/>
          <w:lang w:val="uk-UA"/>
        </w:rPr>
        <w:t xml:space="preserve"> </w:t>
      </w:r>
      <w:r w:rsidRPr="00D02B10">
        <w:rPr>
          <w:rStyle w:val="ac"/>
          <w:rFonts w:ascii="Times New Roman" w:hAnsi="Times New Roman" w:cs="Times New Roman"/>
          <w:sz w:val="28"/>
          <w:szCs w:val="28"/>
        </w:rPr>
        <w:footnoteReference w:id="32"/>
      </w:r>
      <w:r w:rsidRPr="00D02B10">
        <w:rPr>
          <w:rFonts w:ascii="Times New Roman" w:hAnsi="Times New Roman" w:cs="Times New Roman"/>
          <w:sz w:val="28"/>
          <w:szCs w:val="28"/>
        </w:rPr>
        <w:t>.</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rPr>
        <w:lastRenderedPageBreak/>
        <w:t xml:space="preserve">Політичні дебати стосовно спрямування зовнішньої політики на вступ до Європейського Союзу і до НАТО, що розгорнулися перед президентськими виборами у 2004 році, знову стали загострюватися із наближенням парламентських виборів 2006 року. Як відомо, дані багатьох соціологічних опитувань свідчать про низьку популярність в країні проектів євроатлантичної інтеграції (особливо - до НАТО). Політики, які захищають такі проекти, звичайно пояснюють це недостатньою обізнаністю більшості населення про те, що в дійсності являють собою ці об’єднання. Відповідна аргументація такого пояснення формулюється достатньо переконливо, щоб розглядатися соціологами як слушна гіпотеза, що заслуговує на емпіричну перевірку. </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 xml:space="preserve">Але для такої перевірки (як і для подолання відповідної необізнаності громадськості) політики, переконані у важливості для України євроатлантичної інтеграції, мають за допомогою своїх фахових радників скласти орієнтовний перелік тих фактів, які мають знати ті громадяни, що бажають свідомо брати участь у вирішенні питання чи вступати Україні до Євросоюзу чи до НАТО. На основі такого переліку соціологічні центри могли б, застосовуючи метод експертного опитування, шляхом декількох «ітерацій» сформувати такий компендіум відповідних фактів, що розглядався б як прийнятний більшістю тої сукупності експертів, в якій збалансовано представлені фахівці різної орієнтацій стосовно доцільності євроатлантичної спрямованості зовнішньої політики нашої держави. </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 xml:space="preserve">Поки ж в Україні не вироблено загальноприйнятого компендіуму тих основних фактів, які має знати той, хто бажає свідомо брати участь у вирішенні питання чи вступати Україні до Євросоюзу або до НАТО, у соціологів немає можливості проводити обґрунтовані вимірювання відповідних знань респондентів. Але і за цих обставин шляхом соціологічного опитування можна перевірити одну із складових тої гіпотези, яка пов’язує ставлення до Євросоюзу та НАТО, з рівнем обізнаності населення стосовно цих об’єднань. </w:t>
      </w:r>
      <w:r w:rsidRPr="00D02B10">
        <w:rPr>
          <w:rFonts w:ascii="Times New Roman" w:hAnsi="Times New Roman" w:cs="Times New Roman"/>
          <w:sz w:val="28"/>
          <w:szCs w:val="28"/>
        </w:rPr>
        <w:t xml:space="preserve">Мається на увазі, що, по-перше, дійсна </w:t>
      </w:r>
      <w:r w:rsidRPr="00D02B10">
        <w:rPr>
          <w:rFonts w:ascii="Times New Roman" w:hAnsi="Times New Roman" w:cs="Times New Roman"/>
          <w:sz w:val="28"/>
          <w:szCs w:val="28"/>
        </w:rPr>
        <w:lastRenderedPageBreak/>
        <w:t>обізнаність стосовно певного об’єкту означає наявність також і того чи того уявлення суб’єкта про свою обізнаність стосовно цього об’єкту. По-друге, ставлення суб’єкта до об’єкту залежить не стільки від достатності його обізнаності про об’єкт, скільки від його уявлень про об’єкт (навіть якщо вони якоюсь мірою хибні) і про достатність своєї обізнаності про нього. І саме уявлення людей про свою обізнаність стосовно Євросоюзу і НАТО, і зв’язки між цими уявленнями і ставленням до обох об’єднань можна спробувати дослідити шляхом соціологічного опитування за умов, коли ще немає можливості дослідити зв’язки цих ставлень з відповідними знаннями</w:t>
      </w:r>
      <w:r w:rsidRPr="00D02B10">
        <w:rPr>
          <w:rFonts w:ascii="Times New Roman" w:hAnsi="Times New Roman" w:cs="Times New Roman"/>
          <w:sz w:val="28"/>
          <w:szCs w:val="28"/>
          <w:lang w:val="uk-UA"/>
        </w:rPr>
        <w:t xml:space="preserve"> </w:t>
      </w:r>
      <w:r w:rsidRPr="00D02B10">
        <w:rPr>
          <w:rStyle w:val="ac"/>
          <w:rFonts w:ascii="Times New Roman" w:hAnsi="Times New Roman" w:cs="Times New Roman"/>
          <w:sz w:val="28"/>
          <w:szCs w:val="28"/>
          <w:lang w:val="uk-UA"/>
        </w:rPr>
        <w:footnoteReference w:id="33"/>
      </w:r>
      <w:r w:rsidRPr="00D02B10">
        <w:rPr>
          <w:rFonts w:ascii="Times New Roman" w:hAnsi="Times New Roman" w:cs="Times New Roman"/>
          <w:sz w:val="28"/>
          <w:szCs w:val="28"/>
        </w:rPr>
        <w:t>.</w:t>
      </w:r>
    </w:p>
    <w:p w:rsidR="00D5315B" w:rsidRPr="00D02B10" w:rsidRDefault="00D5315B" w:rsidP="008852F9">
      <w:pPr>
        <w:pStyle w:val="a4"/>
        <w:spacing w:line="360" w:lineRule="auto"/>
        <w:ind w:firstLine="709"/>
        <w:jc w:val="both"/>
        <w:rPr>
          <w:rStyle w:val="af4"/>
          <w:sz w:val="28"/>
          <w:szCs w:val="28"/>
          <w:lang w:eastAsia="uk-UA"/>
        </w:rPr>
      </w:pPr>
      <w:r w:rsidRPr="00D02B10">
        <w:rPr>
          <w:rStyle w:val="af4"/>
          <w:sz w:val="28"/>
          <w:szCs w:val="28"/>
          <w:lang w:eastAsia="uk-UA"/>
        </w:rPr>
        <w:t xml:space="preserve">Влада України офіційно започаткувала програми відповідного інформування лише у 2004 р. Вони були розраховані на чотири </w:t>
      </w:r>
      <w:r w:rsidRPr="00D02B10">
        <w:rPr>
          <w:rStyle w:val="af4"/>
          <w:sz w:val="28"/>
          <w:szCs w:val="28"/>
        </w:rPr>
        <w:t xml:space="preserve">роки, </w:t>
      </w:r>
      <w:r w:rsidRPr="00D02B10">
        <w:rPr>
          <w:rStyle w:val="af4"/>
          <w:sz w:val="28"/>
          <w:szCs w:val="28"/>
          <w:lang w:eastAsia="uk-UA"/>
        </w:rPr>
        <w:t xml:space="preserve">їх виконання завершилось у 2007 р.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Виникали певні ускладнення і з формуванням та ухваленням Цільового плану Україна</w:t>
      </w:r>
      <w:r w:rsidRPr="00D02B10">
        <w:rPr>
          <w:rFonts w:ascii="Times New Roman" w:hAnsi="Times New Roman" w:cs="Times New Roman"/>
          <w:sz w:val="28"/>
          <w:szCs w:val="28"/>
          <w:lang w:val="uk-UA"/>
        </w:rPr>
        <w:t>-</w:t>
      </w:r>
      <w:r w:rsidRPr="00D02B10">
        <w:rPr>
          <w:rFonts w:ascii="Times New Roman" w:hAnsi="Times New Roman" w:cs="Times New Roman"/>
          <w:sz w:val="28"/>
          <w:szCs w:val="28"/>
        </w:rPr>
        <w:t>НАТО на 2007 рік. По-перше, документ був підписаний Президентом 18 червня 2007 року, наприкінці першого півріччя, протягом якого значна частина Цільового плану вже мала виконуватися, а подекуди й бути виконаною. По-друге, переважна частина конкретних заходів припадала на Міністерство оборони, яке насправді ретельно ставилось до роботи над Планом. Натомість чимало інших виконавців Цільового плану ще на етапі його підготовки обмежувались пропозиціями абстрактно «опрацювати питання» чи «провести консультації», що, вочевидь, не сприяло змістовному наповненню документа</w:t>
      </w:r>
      <w:r w:rsidRPr="00D02B10">
        <w:rPr>
          <w:rStyle w:val="ac"/>
          <w:rFonts w:ascii="Times New Roman" w:hAnsi="Times New Roman" w:cs="Times New Roman"/>
          <w:sz w:val="28"/>
          <w:szCs w:val="28"/>
        </w:rPr>
        <w:footnoteReference w:id="34"/>
      </w:r>
      <w:r w:rsidRPr="00D02B10">
        <w:rPr>
          <w:rFonts w:ascii="Times New Roman" w:hAnsi="Times New Roman" w:cs="Times New Roman"/>
          <w:sz w:val="28"/>
          <w:szCs w:val="28"/>
        </w:rPr>
        <w:t xml:space="preserve">.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Style w:val="af4"/>
          <w:sz w:val="28"/>
          <w:szCs w:val="28"/>
          <w:lang w:eastAsia="uk-UA"/>
        </w:rPr>
        <w:t>Оцінка виконання Державної програми інформування громадськості з питань європейської та євроатлантичної інтеграції України на 2004-2007 рр. засвідчила її низьку ефективність у реалізації визначених базових цілей:</w:t>
      </w:r>
    </w:p>
    <w:p w:rsidR="00D5315B" w:rsidRPr="00D02B10" w:rsidRDefault="00D5315B" w:rsidP="008852F9">
      <w:pPr>
        <w:pStyle w:val="af5"/>
        <w:numPr>
          <w:ilvl w:val="0"/>
          <w:numId w:val="7"/>
        </w:numPr>
        <w:shd w:val="clear" w:color="auto" w:fill="auto"/>
        <w:tabs>
          <w:tab w:val="left" w:pos="1090"/>
        </w:tabs>
        <w:spacing w:before="0" w:line="360" w:lineRule="auto"/>
        <w:ind w:right="20" w:firstLine="709"/>
        <w:rPr>
          <w:sz w:val="28"/>
          <w:szCs w:val="28"/>
        </w:rPr>
      </w:pPr>
      <w:r w:rsidRPr="00D02B10">
        <w:rPr>
          <w:rStyle w:val="af4"/>
          <w:sz w:val="28"/>
          <w:szCs w:val="28"/>
          <w:lang w:eastAsia="uk-UA"/>
        </w:rPr>
        <w:t xml:space="preserve">отримання громадянами України об’єктивної інформації про </w:t>
      </w:r>
      <w:r w:rsidRPr="00D02B10">
        <w:rPr>
          <w:rStyle w:val="af4"/>
          <w:sz w:val="28"/>
          <w:szCs w:val="28"/>
          <w:lang w:eastAsia="uk-UA"/>
        </w:rPr>
        <w:lastRenderedPageBreak/>
        <w:t xml:space="preserve">європейські та євроатлантичні інтеграційні процеси, цілі, принципи та основні напрями діяльності ЄС та </w:t>
      </w:r>
      <w:r w:rsidRPr="00D02B10">
        <w:rPr>
          <w:rStyle w:val="af4"/>
          <w:sz w:val="28"/>
          <w:szCs w:val="28"/>
        </w:rPr>
        <w:t xml:space="preserve">НАТО, </w:t>
      </w:r>
      <w:r w:rsidRPr="00D02B10">
        <w:rPr>
          <w:rStyle w:val="af4"/>
          <w:sz w:val="28"/>
          <w:szCs w:val="28"/>
          <w:lang w:eastAsia="uk-UA"/>
        </w:rPr>
        <w:t>переваги членства в цих організаціях, стан та перспективи інтеграції України;</w:t>
      </w:r>
    </w:p>
    <w:p w:rsidR="00D5315B" w:rsidRPr="00D02B10" w:rsidRDefault="00D5315B" w:rsidP="008852F9">
      <w:pPr>
        <w:pStyle w:val="af5"/>
        <w:numPr>
          <w:ilvl w:val="0"/>
          <w:numId w:val="7"/>
        </w:numPr>
        <w:shd w:val="clear" w:color="auto" w:fill="auto"/>
        <w:tabs>
          <w:tab w:val="left" w:pos="1033"/>
        </w:tabs>
        <w:spacing w:before="0" w:line="360" w:lineRule="auto"/>
        <w:ind w:right="20" w:firstLine="709"/>
        <w:rPr>
          <w:sz w:val="28"/>
          <w:szCs w:val="28"/>
        </w:rPr>
      </w:pPr>
      <w:r w:rsidRPr="00D02B10">
        <w:rPr>
          <w:rStyle w:val="af4"/>
          <w:sz w:val="28"/>
          <w:szCs w:val="28"/>
          <w:lang w:eastAsia="uk-UA"/>
        </w:rPr>
        <w:t>усвідомлення громадянами України значення для національних інтересів реалізації цілей державної політики у сфері європейської та євроатлантичної інтеграції;</w:t>
      </w:r>
    </w:p>
    <w:p w:rsidR="00D5315B" w:rsidRPr="00D02B10" w:rsidRDefault="00D5315B" w:rsidP="008852F9">
      <w:pPr>
        <w:pStyle w:val="af5"/>
        <w:numPr>
          <w:ilvl w:val="0"/>
          <w:numId w:val="7"/>
        </w:numPr>
        <w:shd w:val="clear" w:color="auto" w:fill="auto"/>
        <w:tabs>
          <w:tab w:val="left" w:pos="1062"/>
        </w:tabs>
        <w:spacing w:before="0" w:line="360" w:lineRule="auto"/>
        <w:ind w:right="20" w:firstLine="709"/>
        <w:rPr>
          <w:sz w:val="28"/>
          <w:szCs w:val="28"/>
        </w:rPr>
      </w:pPr>
      <w:r w:rsidRPr="00D02B10">
        <w:rPr>
          <w:rStyle w:val="af4"/>
          <w:sz w:val="28"/>
          <w:szCs w:val="28"/>
          <w:lang w:eastAsia="uk-UA"/>
        </w:rPr>
        <w:t xml:space="preserve">формування широкої суспільної підтримки курсу України на європейську та євроатлантичну інтеграцію та набуття Україною членства в ЄС і </w:t>
      </w:r>
      <w:r w:rsidRPr="00D02B10">
        <w:rPr>
          <w:rStyle w:val="af4"/>
          <w:sz w:val="28"/>
          <w:szCs w:val="28"/>
        </w:rPr>
        <w:t>НАТО.</w:t>
      </w:r>
    </w:p>
    <w:p w:rsidR="00D5315B" w:rsidRPr="00D02B10" w:rsidRDefault="00D5315B" w:rsidP="008852F9">
      <w:pPr>
        <w:pStyle w:val="af5"/>
        <w:shd w:val="clear" w:color="auto" w:fill="auto"/>
        <w:spacing w:before="0" w:line="360" w:lineRule="auto"/>
        <w:ind w:right="20" w:firstLine="709"/>
        <w:rPr>
          <w:rStyle w:val="af4"/>
          <w:sz w:val="28"/>
          <w:szCs w:val="28"/>
        </w:rPr>
      </w:pPr>
      <w:r w:rsidRPr="00D02B10">
        <w:rPr>
          <w:rStyle w:val="af4"/>
          <w:sz w:val="28"/>
          <w:szCs w:val="28"/>
          <w:lang w:eastAsia="uk-UA"/>
        </w:rPr>
        <w:t xml:space="preserve">Низька ефективність виконання програми визначалася її незадовільним інституційним та ресурсним забезпеченням. Серед причин низької ефективності програми відзначалися такі чинники, як низький рівень співпраці органів влади з </w:t>
      </w:r>
      <w:r w:rsidRPr="00D02B10">
        <w:rPr>
          <w:rStyle w:val="af4"/>
          <w:sz w:val="28"/>
          <w:szCs w:val="28"/>
        </w:rPr>
        <w:t xml:space="preserve">структурами </w:t>
      </w:r>
      <w:r w:rsidRPr="00D02B10">
        <w:rPr>
          <w:rStyle w:val="af4"/>
          <w:sz w:val="28"/>
          <w:szCs w:val="28"/>
          <w:lang w:eastAsia="uk-UA"/>
        </w:rPr>
        <w:t>громадянського суспільства, неповне запровадження навчальних курсів з євроатлантичної інтеграції у в</w:t>
      </w:r>
      <w:r w:rsidRPr="00D02B10">
        <w:rPr>
          <w:sz w:val="28"/>
          <w:szCs w:val="28"/>
          <w:lang w:eastAsia="uk-UA"/>
        </w:rPr>
        <w:t>ищи</w:t>
      </w:r>
      <w:r w:rsidRPr="00D02B10">
        <w:rPr>
          <w:rStyle w:val="af4"/>
          <w:sz w:val="28"/>
          <w:szCs w:val="28"/>
          <w:lang w:eastAsia="uk-UA"/>
        </w:rPr>
        <w:t xml:space="preserve">х навчальних </w:t>
      </w:r>
      <w:r w:rsidRPr="00D02B10">
        <w:rPr>
          <w:rStyle w:val="af4"/>
          <w:sz w:val="28"/>
          <w:szCs w:val="28"/>
        </w:rPr>
        <w:t xml:space="preserve">закладах, </w:t>
      </w:r>
      <w:r w:rsidRPr="00D02B10">
        <w:rPr>
          <w:rStyle w:val="af4"/>
          <w:sz w:val="28"/>
          <w:szCs w:val="28"/>
          <w:lang w:eastAsia="uk-UA"/>
        </w:rPr>
        <w:t xml:space="preserve">низький рівень забезпечення ВНЗ фаховими викладачами, недоліки в організації всеукраїнського конкурсу молодих науковців та науково-практичної конференції з питань євроатлантичної інтеграції України. Ряд заходів взагалі було скасовано, включно з міжнародним молодіжним табором у Карпатах для студентів та молоді держав-учасниць програми ПЗМ та навчанням курсантів українських військових навчальних закладів у </w:t>
      </w:r>
      <w:r w:rsidR="00727BBB">
        <w:rPr>
          <w:rStyle w:val="af4"/>
          <w:sz w:val="28"/>
          <w:szCs w:val="28"/>
        </w:rPr>
        <w:t>державах-членах НАТО.</w:t>
      </w:r>
    </w:p>
    <w:p w:rsidR="00D5315B" w:rsidRPr="00D02B10" w:rsidRDefault="00D5315B" w:rsidP="008852F9">
      <w:pPr>
        <w:pStyle w:val="af5"/>
        <w:shd w:val="clear" w:color="auto" w:fill="auto"/>
        <w:spacing w:before="0" w:line="360" w:lineRule="auto"/>
        <w:ind w:right="20" w:firstLine="709"/>
        <w:rPr>
          <w:rStyle w:val="af4"/>
          <w:sz w:val="28"/>
          <w:szCs w:val="28"/>
        </w:rPr>
      </w:pPr>
      <w:r w:rsidRPr="00D02B10">
        <w:rPr>
          <w:rStyle w:val="af4"/>
          <w:sz w:val="28"/>
          <w:szCs w:val="28"/>
          <w:lang w:eastAsia="uk-UA"/>
        </w:rPr>
        <w:t xml:space="preserve">Виконання програми ускладнювала обмеженість бюджетного фінансування, яке не передбачало коштів, необхідних на тиражування та поширення продукту, </w:t>
      </w:r>
      <w:r w:rsidRPr="00D02B10">
        <w:rPr>
          <w:rStyle w:val="af4"/>
          <w:sz w:val="28"/>
          <w:szCs w:val="28"/>
        </w:rPr>
        <w:t xml:space="preserve">оплати </w:t>
      </w:r>
      <w:r w:rsidRPr="00D02B10">
        <w:rPr>
          <w:rStyle w:val="af4"/>
          <w:sz w:val="28"/>
          <w:szCs w:val="28"/>
          <w:lang w:eastAsia="uk-UA"/>
        </w:rPr>
        <w:t>трансляції інформаційних повідомлень комерційними радіо- і телеканалами</w:t>
      </w:r>
      <w:r w:rsidR="00727BBB">
        <w:rPr>
          <w:rStyle w:val="af4"/>
          <w:sz w:val="28"/>
          <w:szCs w:val="28"/>
          <w:lang w:eastAsia="uk-UA"/>
        </w:rPr>
        <w:t xml:space="preserve"> </w:t>
      </w:r>
      <w:r w:rsidRPr="00D02B10">
        <w:rPr>
          <w:rStyle w:val="ac"/>
          <w:sz w:val="28"/>
          <w:szCs w:val="28"/>
          <w:shd w:val="clear" w:color="auto" w:fill="FFFFFF"/>
          <w:lang w:eastAsia="uk-UA"/>
        </w:rPr>
        <w:footnoteReference w:id="35"/>
      </w:r>
      <w:r w:rsidRPr="00D02B10">
        <w:rPr>
          <w:rStyle w:val="af4"/>
          <w:sz w:val="28"/>
          <w:szCs w:val="28"/>
          <w:lang w:eastAsia="uk-UA"/>
        </w:rPr>
        <w:t>.</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pacing w:val="-1"/>
          <w:sz w:val="28"/>
          <w:szCs w:val="28"/>
        </w:rPr>
        <w:t xml:space="preserve">У травні 2008 року прийнято постанову Уряду «Про затвердження </w:t>
      </w:r>
      <w:r w:rsidRPr="00D02B10">
        <w:rPr>
          <w:rFonts w:ascii="Times New Roman" w:hAnsi="Times New Roman" w:cs="Times New Roman"/>
          <w:sz w:val="28"/>
          <w:szCs w:val="28"/>
        </w:rPr>
        <w:t xml:space="preserve">Державної цільової програми інформування громадськості з питань </w:t>
      </w:r>
      <w:r w:rsidRPr="00D02B10">
        <w:rPr>
          <w:rFonts w:ascii="Times New Roman" w:hAnsi="Times New Roman" w:cs="Times New Roman"/>
          <w:sz w:val="28"/>
          <w:szCs w:val="28"/>
        </w:rPr>
        <w:lastRenderedPageBreak/>
        <w:t>євроатлантичної інтеграції України на 2008-2011 роки», яка суттєво відрізняється від попередньої.</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pacing w:val="-1"/>
          <w:sz w:val="28"/>
          <w:szCs w:val="28"/>
        </w:rPr>
        <w:t xml:space="preserve">Головною метою нової Програми є сприяння виконанню завдань </w:t>
      </w:r>
      <w:r w:rsidRPr="00D02B10">
        <w:rPr>
          <w:rFonts w:ascii="Times New Roman" w:hAnsi="Times New Roman" w:cs="Times New Roman"/>
          <w:sz w:val="28"/>
          <w:szCs w:val="28"/>
        </w:rPr>
        <w:t xml:space="preserve">євроатлантичної інтеграції України, створення умов для свідомого </w:t>
      </w:r>
      <w:r w:rsidRPr="00D02B10">
        <w:rPr>
          <w:rFonts w:ascii="Times New Roman" w:hAnsi="Times New Roman" w:cs="Times New Roman"/>
          <w:spacing w:val="-2"/>
          <w:sz w:val="28"/>
          <w:szCs w:val="28"/>
        </w:rPr>
        <w:t xml:space="preserve">самовизначення громадян щодо приєднання України до НАТО, забезпечення </w:t>
      </w:r>
      <w:r w:rsidRPr="00D02B10">
        <w:rPr>
          <w:rFonts w:ascii="Times New Roman" w:hAnsi="Times New Roman" w:cs="Times New Roman"/>
          <w:spacing w:val="-1"/>
          <w:sz w:val="28"/>
          <w:szCs w:val="28"/>
        </w:rPr>
        <w:t>підтримки державної політики євроатлантичної інтеграції.</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pacing w:val="-3"/>
          <w:sz w:val="28"/>
          <w:szCs w:val="28"/>
        </w:rPr>
        <w:t xml:space="preserve">Активізація інформаційної кампанії залишається ключовим завданням, </w:t>
      </w:r>
      <w:r w:rsidRPr="00D02B10">
        <w:rPr>
          <w:rFonts w:ascii="Times New Roman" w:hAnsi="Times New Roman" w:cs="Times New Roman"/>
          <w:sz w:val="28"/>
          <w:szCs w:val="28"/>
        </w:rPr>
        <w:t xml:space="preserve">спрямованим на підвищення обізнаності громадськості щодо ролі та </w:t>
      </w:r>
      <w:r w:rsidRPr="00D02B10">
        <w:rPr>
          <w:rFonts w:ascii="Times New Roman" w:hAnsi="Times New Roman" w:cs="Times New Roman"/>
          <w:spacing w:val="-1"/>
          <w:sz w:val="28"/>
          <w:szCs w:val="28"/>
        </w:rPr>
        <w:t xml:space="preserve">діяльності НАТО, зміцнення громадської підтримки курсу євроатлантичної </w:t>
      </w:r>
      <w:r w:rsidRPr="00D02B10">
        <w:rPr>
          <w:rFonts w:ascii="Times New Roman" w:hAnsi="Times New Roman" w:cs="Times New Roman"/>
          <w:sz w:val="28"/>
          <w:szCs w:val="28"/>
        </w:rPr>
        <w:t>інтеграції України.</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Заходи Програми передбачають тісну співпрацю місцевих органів влади та неурядових громадських організацій.</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Пріоритетним напрямом є надання через Центр інформаційної підтримки інтересів України допомоги громадським організаціям, які </w:t>
      </w:r>
      <w:r w:rsidRPr="00D02B10">
        <w:rPr>
          <w:rFonts w:ascii="Times New Roman" w:hAnsi="Times New Roman" w:cs="Times New Roman"/>
          <w:spacing w:val="-1"/>
          <w:sz w:val="28"/>
          <w:szCs w:val="28"/>
        </w:rPr>
        <w:t xml:space="preserve">виступатимуть своєрідним «локомотивом» євроатлантичної політики нашої </w:t>
      </w:r>
      <w:r w:rsidRPr="00D02B10">
        <w:rPr>
          <w:rFonts w:ascii="Times New Roman" w:hAnsi="Times New Roman" w:cs="Times New Roman"/>
          <w:sz w:val="28"/>
          <w:szCs w:val="28"/>
        </w:rPr>
        <w:t>держави.</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pacing w:val="-1"/>
          <w:sz w:val="28"/>
          <w:szCs w:val="28"/>
        </w:rPr>
        <w:t xml:space="preserve">Реалізацію Програми передбачаємо шляхом посилення координації діяльності виконавців Програми, посилення відповідальності керівників </w:t>
      </w:r>
      <w:r w:rsidRPr="00D02B10">
        <w:rPr>
          <w:rFonts w:ascii="Times New Roman" w:hAnsi="Times New Roman" w:cs="Times New Roman"/>
          <w:sz w:val="28"/>
          <w:szCs w:val="28"/>
        </w:rPr>
        <w:t>центральних і місцевих органів влади за організацію та результати роботи з інформування громадськості у сфері євроатлантичної інтеграції України та регулярне звітування Урядові.</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З метою підготовки України до наступного саміту НАТО розпочато </w:t>
      </w:r>
      <w:r w:rsidRPr="00D02B10">
        <w:rPr>
          <w:rFonts w:ascii="Times New Roman" w:hAnsi="Times New Roman" w:cs="Times New Roman"/>
          <w:spacing w:val="-1"/>
          <w:sz w:val="28"/>
          <w:szCs w:val="28"/>
        </w:rPr>
        <w:t>реалізацію нового механізму інформування громадськості, зокрема:</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створення спеціалізованої інформаційної мережі для проведення ефективної інформаційно-просвітницької роботи;</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pacing w:val="-1"/>
          <w:sz w:val="28"/>
          <w:szCs w:val="28"/>
        </w:rPr>
        <w:t xml:space="preserve">- створення потужних інформаційних ресурсів з питань євроатлантичної </w:t>
      </w:r>
      <w:r w:rsidRPr="00D02B10">
        <w:rPr>
          <w:rFonts w:ascii="Times New Roman" w:hAnsi="Times New Roman" w:cs="Times New Roman"/>
          <w:sz w:val="28"/>
          <w:szCs w:val="28"/>
        </w:rPr>
        <w:t xml:space="preserve">інтеграції шляхом формування бази даних про лідерів громадської думки, провідних експертів і фахівців у галузі євроатлантичної інтеграції та залучення їх до виконання завдань програми; підвищення кваліфікації </w:t>
      </w:r>
      <w:r w:rsidRPr="00D02B10">
        <w:rPr>
          <w:rFonts w:ascii="Times New Roman" w:hAnsi="Times New Roman" w:cs="Times New Roman"/>
          <w:spacing w:val="-1"/>
          <w:sz w:val="28"/>
          <w:szCs w:val="28"/>
        </w:rPr>
        <w:lastRenderedPageBreak/>
        <w:t>державних службовців та посадових осіб органів самоврядування, вчителів і викладачів навчальних закладів з питань євроатлантичної інтеграції;</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pacing w:val="-2"/>
          <w:sz w:val="28"/>
          <w:szCs w:val="28"/>
        </w:rPr>
        <w:t xml:space="preserve">- застосування у повному обсязі ресурсів держави з метою популяризації </w:t>
      </w:r>
      <w:r w:rsidRPr="00D02B10">
        <w:rPr>
          <w:rFonts w:ascii="Times New Roman" w:hAnsi="Times New Roman" w:cs="Times New Roman"/>
          <w:sz w:val="28"/>
          <w:szCs w:val="28"/>
        </w:rPr>
        <w:t>політики євроатлантичної інтеграції;</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створення теле- і радіопрограм з роз'ясненням державної політики щодо НАТО;</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моніторинг громадської думки з метою виявлення мотивацій, що формують ставлення цільових груп населення до НАТО.</w:t>
      </w:r>
    </w:p>
    <w:p w:rsidR="00D5315B" w:rsidRPr="00D02B10" w:rsidRDefault="00D5315B" w:rsidP="008852F9">
      <w:pPr>
        <w:pStyle w:val="a4"/>
        <w:spacing w:line="360" w:lineRule="auto"/>
        <w:ind w:firstLine="709"/>
        <w:jc w:val="both"/>
        <w:rPr>
          <w:rFonts w:ascii="Times New Roman" w:hAnsi="Times New Roman" w:cs="Times New Roman"/>
          <w:spacing w:val="-1"/>
          <w:sz w:val="28"/>
          <w:szCs w:val="28"/>
        </w:rPr>
      </w:pPr>
      <w:r w:rsidRPr="00D02B10">
        <w:rPr>
          <w:rFonts w:ascii="Times New Roman" w:hAnsi="Times New Roman" w:cs="Times New Roman"/>
          <w:spacing w:val="-1"/>
          <w:sz w:val="28"/>
          <w:szCs w:val="28"/>
        </w:rPr>
        <w:t xml:space="preserve">Окремо ведеться робота щодо залучення засобів масової інформації до активного обговорення питань, пов'язаних з євроатлантичними процесами. </w:t>
      </w:r>
      <w:r w:rsidRPr="00D02B10">
        <w:rPr>
          <w:rFonts w:ascii="Times New Roman" w:hAnsi="Times New Roman" w:cs="Times New Roman"/>
          <w:sz w:val="28"/>
          <w:szCs w:val="28"/>
        </w:rPr>
        <w:t xml:space="preserve">Саме з цією метою при Українському національному інформаційному агентстві «Укрінформ» створено прес-клуб з питань євроатлантичної </w:t>
      </w:r>
      <w:r w:rsidRPr="00D02B10">
        <w:rPr>
          <w:rFonts w:ascii="Times New Roman" w:hAnsi="Times New Roman" w:cs="Times New Roman"/>
          <w:spacing w:val="-2"/>
          <w:sz w:val="28"/>
          <w:szCs w:val="28"/>
        </w:rPr>
        <w:t xml:space="preserve">інтеграції України. Матеріали засідання цього прес-клубу розповсюджуються </w:t>
      </w:r>
      <w:r w:rsidRPr="00D02B10">
        <w:rPr>
          <w:rFonts w:ascii="Times New Roman" w:hAnsi="Times New Roman" w:cs="Times New Roman"/>
          <w:spacing w:val="-1"/>
          <w:sz w:val="28"/>
          <w:szCs w:val="28"/>
        </w:rPr>
        <w:t xml:space="preserve">серед значної кількості не лише загальнонаціональних, але й регіональних друкованих засобів масової інформації. Сьогодні споживачами цієї продукції </w:t>
      </w:r>
      <w:r w:rsidRPr="00D02B10">
        <w:rPr>
          <w:rFonts w:ascii="Times New Roman" w:hAnsi="Times New Roman" w:cs="Times New Roman"/>
          <w:sz w:val="28"/>
          <w:szCs w:val="28"/>
        </w:rPr>
        <w:t xml:space="preserve">є 521 редакція, серед них 187 всеукраїнських, обласних та міських великоформатних газет, 306 районних і 9 багатотиражних газет. Великі </w:t>
      </w:r>
      <w:r w:rsidRPr="00D02B10">
        <w:rPr>
          <w:rFonts w:ascii="Times New Roman" w:hAnsi="Times New Roman" w:cs="Times New Roman"/>
          <w:spacing w:val="-2"/>
          <w:sz w:val="28"/>
          <w:szCs w:val="28"/>
        </w:rPr>
        <w:t xml:space="preserve">обсяги інформації отримують від агентства більше 70 закордонних посольств </w:t>
      </w:r>
      <w:r w:rsidRPr="00D02B10">
        <w:rPr>
          <w:rFonts w:ascii="Times New Roman" w:hAnsi="Times New Roman" w:cs="Times New Roman"/>
          <w:spacing w:val="-1"/>
          <w:sz w:val="28"/>
          <w:szCs w:val="28"/>
        </w:rPr>
        <w:t xml:space="preserve">та представництв нашої держави. Продукцію Укрінформу англійською та німецькою мовами отримує також низка зарубіжних посольств в Україні.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За активної участі Книжкової палати України сформовано базу публікацій провідних західних державних і регіональних друкованих засобів масової інформації щодо висвітлення співробітництва України з головними європейськими інституціями. Зазначені матеріали відокремлені в рубрику реферативного журналу </w:t>
      </w:r>
      <w:r w:rsidR="00302B2C">
        <w:rPr>
          <w:rFonts w:ascii="Times New Roman" w:hAnsi="Times New Roman" w:cs="Times New Roman"/>
          <w:sz w:val="28"/>
          <w:szCs w:val="28"/>
          <w:lang w:val="uk-UA"/>
        </w:rPr>
        <w:t>«</w:t>
      </w:r>
      <w:r w:rsidRPr="00D02B10">
        <w:rPr>
          <w:rFonts w:ascii="Times New Roman" w:hAnsi="Times New Roman" w:cs="Times New Roman"/>
          <w:sz w:val="28"/>
          <w:szCs w:val="28"/>
        </w:rPr>
        <w:t>Політика та політичні науки</w:t>
      </w:r>
      <w:r w:rsidR="00302B2C">
        <w:rPr>
          <w:rFonts w:ascii="Times New Roman" w:hAnsi="Times New Roman" w:cs="Times New Roman"/>
          <w:sz w:val="28"/>
          <w:szCs w:val="28"/>
          <w:lang w:val="uk-UA"/>
        </w:rPr>
        <w:t>»</w:t>
      </w:r>
      <w:r w:rsidRPr="00D02B10">
        <w:rPr>
          <w:rFonts w:ascii="Times New Roman" w:hAnsi="Times New Roman" w:cs="Times New Roman"/>
          <w:sz w:val="28"/>
          <w:szCs w:val="28"/>
        </w:rPr>
        <w:t xml:space="preserve"> та відображені у друкованих органах державної реєстрації.</w:t>
      </w:r>
    </w:p>
    <w:p w:rsidR="00D5315B" w:rsidRPr="00D02B10" w:rsidRDefault="00D5315B" w:rsidP="00012822">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За підтримки Центру документації та інформації НАТО в Україні у обласних бібліотеках відкрито 25 інформаційних пунктів НАТО, що має на меті надати інформацію про партнерство між Україною та НАТО, перспективи інтеграції України до євроатлантичних структур, загальні </w:t>
      </w:r>
      <w:r w:rsidRPr="00D02B10">
        <w:rPr>
          <w:rFonts w:ascii="Times New Roman" w:hAnsi="Times New Roman" w:cs="Times New Roman"/>
          <w:spacing w:val="-2"/>
          <w:sz w:val="28"/>
          <w:szCs w:val="28"/>
        </w:rPr>
        <w:lastRenderedPageBreak/>
        <w:t xml:space="preserve">питання безпеки, Таким чином можна спростити доступ до певної інформації </w:t>
      </w:r>
      <w:r w:rsidRPr="00D02B10">
        <w:rPr>
          <w:rFonts w:ascii="Times New Roman" w:hAnsi="Times New Roman" w:cs="Times New Roman"/>
          <w:sz w:val="28"/>
          <w:szCs w:val="28"/>
        </w:rPr>
        <w:t>громадян України, особливо тих, хто проживає в регіонах.</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С</w:t>
      </w:r>
      <w:r w:rsidRPr="00D02B10">
        <w:rPr>
          <w:rFonts w:ascii="Times New Roman" w:hAnsi="Times New Roman" w:cs="Times New Roman"/>
          <w:sz w:val="28"/>
          <w:szCs w:val="28"/>
        </w:rPr>
        <w:t>лід пам’ятати, що для забезпечення успіху інтеграційних процесів необхідна їх широка суспільна підтримка, на формування якої саме і спрямовані державні програми інформування громадськості</w:t>
      </w:r>
      <w:r w:rsidRPr="00D02B10">
        <w:rPr>
          <w:rStyle w:val="ac"/>
          <w:rFonts w:ascii="Times New Roman" w:hAnsi="Times New Roman" w:cs="Times New Roman"/>
          <w:sz w:val="28"/>
          <w:szCs w:val="28"/>
        </w:rPr>
        <w:footnoteReference w:id="36"/>
      </w:r>
      <w:r w:rsidRPr="00D02B10">
        <w:rPr>
          <w:rFonts w:ascii="Times New Roman" w:hAnsi="Times New Roman" w:cs="Times New Roman"/>
          <w:sz w:val="28"/>
          <w:szCs w:val="28"/>
          <w:lang w:val="uk-UA"/>
        </w:rPr>
        <w:t xml:space="preserve">, тому держава мала б сконцентрувати свої зусилля на інформаційному напрямку з метою забезпечення необхідного рівня підтримки ідеї євроатлантичної інтеграції серед широких верств українського населення.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При цьому необхідно серйозним чином враховувати перешкоди на шляху вирішення цього завдання:</w:t>
      </w:r>
    </w:p>
    <w:p w:rsidR="00D5315B" w:rsidRPr="00D02B10" w:rsidRDefault="00D5315B" w:rsidP="008852F9">
      <w:pPr>
        <w:pStyle w:val="a4"/>
        <w:numPr>
          <w:ilvl w:val="0"/>
          <w:numId w:val="9"/>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t>політичні;</w:t>
      </w:r>
    </w:p>
    <w:p w:rsidR="00D5315B" w:rsidRPr="00D02B10" w:rsidRDefault="00D5315B" w:rsidP="008852F9">
      <w:pPr>
        <w:pStyle w:val="a4"/>
        <w:numPr>
          <w:ilvl w:val="0"/>
          <w:numId w:val="9"/>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t>організаційні;</w:t>
      </w:r>
    </w:p>
    <w:p w:rsidR="00D5315B" w:rsidRPr="00D02B10" w:rsidRDefault="00D5315B" w:rsidP="008852F9">
      <w:pPr>
        <w:pStyle w:val="a4"/>
        <w:numPr>
          <w:ilvl w:val="0"/>
          <w:numId w:val="9"/>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t>методологічні.</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b/>
          <w:sz w:val="28"/>
          <w:szCs w:val="28"/>
        </w:rPr>
        <w:t>Політичні проблеми</w:t>
      </w:r>
      <w:r w:rsidRPr="00D02B10">
        <w:rPr>
          <w:rFonts w:ascii="Times New Roman" w:hAnsi="Times New Roman" w:cs="Times New Roman"/>
          <w:b/>
          <w:i/>
          <w:sz w:val="28"/>
          <w:szCs w:val="28"/>
        </w:rPr>
        <w:t xml:space="preserve">. </w:t>
      </w:r>
      <w:r w:rsidRPr="00D02B10">
        <w:rPr>
          <w:rFonts w:ascii="Times New Roman" w:hAnsi="Times New Roman" w:cs="Times New Roman"/>
          <w:sz w:val="28"/>
          <w:szCs w:val="28"/>
        </w:rPr>
        <w:t xml:space="preserve">З 2005 року в Україні склалися сприятливі (у порівнянні з попередніми періодами) владно-політичні умови для реалізації євроатлантичного курсу. Політичні сили, які складають демократичну більшість у новій Верховній Раді підтримують вступ України до НАТО: серед зовнішньополітичних пріоритетів, визначених розділом IV «Україна і світ» коаліційної угоди, є зобов’язання щодо «ухвалення нормативних актів і законів України, необхідних для приєднання України до Плану дій щодо набуття членства (ПДЧ) в НАТО».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Водночас, в Україні відчувався подих наступно</w:t>
      </w:r>
      <w:r w:rsidRPr="00D02B10">
        <w:rPr>
          <w:rFonts w:ascii="Times New Roman" w:hAnsi="Times New Roman" w:cs="Times New Roman"/>
          <w:sz w:val="28"/>
          <w:szCs w:val="28"/>
          <w:lang w:val="uk-UA"/>
        </w:rPr>
        <w:t>ї</w:t>
      </w:r>
      <w:r w:rsidRPr="00D02B10">
        <w:rPr>
          <w:rFonts w:ascii="Times New Roman" w:hAnsi="Times New Roman" w:cs="Times New Roman"/>
          <w:sz w:val="28"/>
          <w:szCs w:val="28"/>
        </w:rPr>
        <w:t xml:space="preserve"> президентської кампанії. Деякі політики, у тому числі представники демократичного табору, проявляють надмірну обережність у публічному визначенні своєї позиції щодо НАТО, відмовляються від активної практичної діяльності в атлантичному напрямку, мотивуючи свою нерішучість небажанням зайвий раз торкатися болючої для більшості населення теми. Саме такі «прагматичні» коливання деяких лідерів думок помаранчевого табору, </w:t>
      </w:r>
      <w:r w:rsidRPr="00D02B10">
        <w:rPr>
          <w:rFonts w:ascii="Times New Roman" w:hAnsi="Times New Roman" w:cs="Times New Roman"/>
          <w:sz w:val="28"/>
          <w:szCs w:val="28"/>
        </w:rPr>
        <w:lastRenderedPageBreak/>
        <w:t xml:space="preserve">відсутність у них готовності твердо відстоювати свою позицію у любій аудиторії та у будь-якому регіоні країни призводить до того, що інформаційна робота з євроатлантичної інтеграції в Україні значно втрачає свою переконливість.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Окрема проблема - </w:t>
      </w:r>
      <w:r w:rsidRPr="00D02B10">
        <w:rPr>
          <w:rFonts w:ascii="Times New Roman" w:hAnsi="Times New Roman" w:cs="Times New Roman"/>
          <w:b/>
          <w:i/>
          <w:sz w:val="28"/>
          <w:szCs w:val="28"/>
        </w:rPr>
        <w:t>залежний інформаційний простір</w:t>
      </w:r>
      <w:r w:rsidRPr="00D02B10">
        <w:rPr>
          <w:rFonts w:ascii="Times New Roman" w:hAnsi="Times New Roman" w:cs="Times New Roman"/>
          <w:sz w:val="28"/>
          <w:szCs w:val="28"/>
        </w:rPr>
        <w:t xml:space="preserve">. Значна частина мешканців південно-східних регіонів отримують про Північноатлантичний союз інформацію з російських телевізійних каналів, спотворену кремлівською антинатовською пропагандою. Велика частка українських медіа-ресурсів перебуває у приватній власності, що робить їх залежними від політичних або бізнес інтересів іноземних фінансових груп. Через ці інформаційні канали проникають в Україну міфи про НАТО, які роздмухують серед українців застарілі фобії та стереотипи часів холодної війни.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Медіа-інформаційне забезпечення євроатлантичної інтеграції  України є не лише проблемою геостратегії, але й проблемою антикризового репутаційного менеджменту. Адже відомо, що жодна країна й жодна корпорація не гарантовані, що, на тлі відносних успіхів, їх не підстерігають нещастя й трагедії.  Й питання полягає в тому, як із подібних криз виходити з найменшими втратами за умов, що об’єктивно склалися включно із втратами, що стосуються репутації та іміджу.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Взагалі антинатовська риторика в українському політикумі реалізується у двох форматах: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i/>
          <w:sz w:val="28"/>
          <w:szCs w:val="28"/>
        </w:rPr>
        <w:t>виявленому</w:t>
      </w:r>
      <w:r w:rsidRPr="00D02B10">
        <w:rPr>
          <w:rFonts w:ascii="Times New Roman" w:hAnsi="Times New Roman" w:cs="Times New Roman"/>
          <w:sz w:val="28"/>
          <w:szCs w:val="28"/>
        </w:rPr>
        <w:t xml:space="preserve"> (активному) – сюди відносяться представники лівих (КПУ, ПСПУ, молодіжні лівацькі організації) та екстремістськи налаштованих проросійських організацій півдня і сходу України;</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i/>
          <w:sz w:val="28"/>
          <w:szCs w:val="28"/>
        </w:rPr>
        <w:t xml:space="preserve">прихованому </w:t>
      </w:r>
      <w:r w:rsidRPr="00D02B10">
        <w:rPr>
          <w:rFonts w:ascii="Times New Roman" w:hAnsi="Times New Roman" w:cs="Times New Roman"/>
          <w:sz w:val="28"/>
          <w:szCs w:val="28"/>
        </w:rPr>
        <w:t xml:space="preserve">(пасивному) – що відтворюється  представниками колишніх провладних сил з Партії регіонів, які, перебуваючи тривалий час при владі, саботували рух України до НАТО зсередини. Останнім часом спостерігається тенденція переходу частини «політичного крила» Партії регіонів до активних антинатовських демаршів.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lastRenderedPageBreak/>
        <w:t xml:space="preserve">Усі вищезгадані сили черпають аргументи для своєї пропаганди з російських інформаційних джерел: ліві споживають більш примітивні (але від того не менш дієві) антинатовські міфи, похідні від радянських «страшилок»; регіонали відтворюють більш адаптовані до сучасної аудиторії і, разом з тим, більш софістиковані антитези у дискурсі Єдиної Росії. Позбавити ці сили потужної інформаційної підтримки з-за кордону – означає остаточно вивести їх на узбіччя політичного процесу в Україні.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Серед </w:t>
      </w:r>
      <w:r w:rsidRPr="00D02B10">
        <w:rPr>
          <w:rFonts w:ascii="Times New Roman" w:hAnsi="Times New Roman" w:cs="Times New Roman"/>
          <w:b/>
          <w:sz w:val="28"/>
          <w:szCs w:val="28"/>
        </w:rPr>
        <w:t>організаційних проблем</w:t>
      </w:r>
      <w:r w:rsidRPr="00D02B10">
        <w:rPr>
          <w:rFonts w:ascii="Times New Roman" w:hAnsi="Times New Roman" w:cs="Times New Roman"/>
          <w:sz w:val="28"/>
          <w:szCs w:val="28"/>
        </w:rPr>
        <w:t xml:space="preserve">, що негативно впливають на інформаційну роботу у напрямку євроатлантичної інтеграції можна виділити наступні: </w:t>
      </w:r>
    </w:p>
    <w:p w:rsidR="00D5315B" w:rsidRPr="00D02B10" w:rsidRDefault="00D5315B" w:rsidP="008852F9">
      <w:pPr>
        <w:pStyle w:val="a4"/>
        <w:numPr>
          <w:ilvl w:val="0"/>
          <w:numId w:val="10"/>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t>недоліки планування;</w:t>
      </w:r>
    </w:p>
    <w:p w:rsidR="00D5315B" w:rsidRPr="00D02B10" w:rsidRDefault="00D5315B" w:rsidP="008852F9">
      <w:pPr>
        <w:pStyle w:val="a4"/>
        <w:numPr>
          <w:ilvl w:val="0"/>
          <w:numId w:val="10"/>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t>проблеми поточного управління;</w:t>
      </w:r>
    </w:p>
    <w:p w:rsidR="00D5315B" w:rsidRPr="00D02B10" w:rsidRDefault="00D5315B" w:rsidP="008852F9">
      <w:pPr>
        <w:pStyle w:val="a4"/>
        <w:numPr>
          <w:ilvl w:val="0"/>
          <w:numId w:val="10"/>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t>відсутність чіткого механізму координації і контролю;</w:t>
      </w:r>
    </w:p>
    <w:p w:rsidR="00D5315B" w:rsidRPr="00D02B10" w:rsidRDefault="00D5315B" w:rsidP="008852F9">
      <w:pPr>
        <w:pStyle w:val="a4"/>
        <w:numPr>
          <w:ilvl w:val="0"/>
          <w:numId w:val="10"/>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t>фінансові проблеми.</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До основних </w:t>
      </w:r>
      <w:r w:rsidRPr="00D02B10">
        <w:rPr>
          <w:rFonts w:ascii="Times New Roman" w:hAnsi="Times New Roman" w:cs="Times New Roman"/>
          <w:b/>
          <w:sz w:val="28"/>
          <w:szCs w:val="28"/>
        </w:rPr>
        <w:t>методологічних проблем</w:t>
      </w:r>
      <w:r w:rsidRPr="00D02B10">
        <w:rPr>
          <w:rFonts w:ascii="Times New Roman" w:hAnsi="Times New Roman" w:cs="Times New Roman"/>
          <w:sz w:val="28"/>
          <w:szCs w:val="28"/>
        </w:rPr>
        <w:t xml:space="preserve"> інформаційно-просвітницької роботи з популяризації ідей євроатлантичної інтеграції в Україні відносяться наступні:</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відсутність чіткої визначеності суб’єкту і об’єкту інформаційного впливу;</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проблема вибору адекватного концептуально-методологічного інструментарію інформаційної роботи, здатного ефективно й у стислий термін вирішити проблему докорінної зміни ставлення більшості населення України до ідеї євроатлантичної інтеграції. </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Проблема</w:t>
      </w:r>
      <w:r w:rsidRPr="00D02B10">
        <w:rPr>
          <w:rFonts w:ascii="Times New Roman" w:hAnsi="Times New Roman" w:cs="Times New Roman"/>
          <w:b/>
          <w:i/>
          <w:sz w:val="28"/>
          <w:szCs w:val="28"/>
          <w:lang w:val="uk-UA"/>
        </w:rPr>
        <w:t xml:space="preserve"> </w:t>
      </w:r>
      <w:r w:rsidRPr="00D02B10">
        <w:rPr>
          <w:rFonts w:ascii="Times New Roman" w:hAnsi="Times New Roman" w:cs="Times New Roman"/>
          <w:i/>
          <w:sz w:val="28"/>
          <w:szCs w:val="28"/>
          <w:lang w:val="uk-UA"/>
        </w:rPr>
        <w:t>суб’єкт-об’єктної невизначеності</w:t>
      </w:r>
      <w:r w:rsidRPr="00D02B10">
        <w:rPr>
          <w:rFonts w:ascii="Times New Roman" w:hAnsi="Times New Roman" w:cs="Times New Roman"/>
          <w:sz w:val="28"/>
          <w:szCs w:val="28"/>
          <w:lang w:val="uk-UA"/>
        </w:rPr>
        <w:t xml:space="preserve"> полягає у наступному. Державна програма інформування громадськості з питань євроатлантичної інтеграції України на 2004 - 2007 роки за своїм змістом, спрямованістю та </w:t>
      </w:r>
      <w:r w:rsidR="00012822">
        <w:rPr>
          <w:rFonts w:ascii="Times New Roman" w:hAnsi="Times New Roman" w:cs="Times New Roman"/>
          <w:sz w:val="28"/>
          <w:szCs w:val="28"/>
          <w:lang w:val="uk-UA"/>
        </w:rPr>
        <w:t>«</w:t>
      </w:r>
      <w:r w:rsidRPr="00D02B10">
        <w:rPr>
          <w:rFonts w:ascii="Times New Roman" w:hAnsi="Times New Roman" w:cs="Times New Roman"/>
          <w:sz w:val="28"/>
          <w:szCs w:val="28"/>
          <w:lang w:val="uk-UA"/>
        </w:rPr>
        <w:t>природою</w:t>
      </w:r>
      <w:r w:rsidR="00012822">
        <w:rPr>
          <w:rFonts w:ascii="Times New Roman" w:hAnsi="Times New Roman" w:cs="Times New Roman"/>
          <w:sz w:val="28"/>
          <w:szCs w:val="28"/>
          <w:lang w:val="uk-UA"/>
        </w:rPr>
        <w:t>»</w:t>
      </w:r>
      <w:r w:rsidRPr="00D02B10">
        <w:rPr>
          <w:rFonts w:ascii="Times New Roman" w:hAnsi="Times New Roman" w:cs="Times New Roman"/>
          <w:sz w:val="28"/>
          <w:szCs w:val="28"/>
          <w:lang w:val="uk-UA"/>
        </w:rPr>
        <w:t xml:space="preserve"> як суб`єктів передбачала виключно органи виконавчої влади із епізодичним залученням громадських і неурядових організацій, а об`єктів – окремі прошарки населення (насамперед, експерти, спеціалісти безпекової сфери, науковці, взагалі – інтелігенція). Таким чином активну участь у </w:t>
      </w:r>
      <w:r w:rsidRPr="00D02B10">
        <w:rPr>
          <w:rFonts w:ascii="Times New Roman" w:hAnsi="Times New Roman" w:cs="Times New Roman"/>
          <w:sz w:val="28"/>
          <w:szCs w:val="28"/>
          <w:lang w:val="uk-UA"/>
        </w:rPr>
        <w:lastRenderedPageBreak/>
        <w:t xml:space="preserve">інформаційних заходах щодо євроатлантичної інтеграції України приймала лише невелика група інтелігенції великих міст, а широкі верстви населення залишались за межами активної співпраці в євроатлантичному напрямі. </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В оптимальному варіанті суб’єктами інформаційно-просвітницької роботи з питань євроатлантичної інтеграції в Україні повинні виступати як складові системи державного управління (органи виконавчої влади та місцевого самоврядування), так і, рівною мірою, громадські і неурядові організації та установи, а об`єктом – все населення України.</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 xml:space="preserve">Проблема вибору </w:t>
      </w:r>
      <w:r w:rsidRPr="00D02B10">
        <w:rPr>
          <w:rFonts w:ascii="Times New Roman" w:hAnsi="Times New Roman" w:cs="Times New Roman"/>
          <w:i/>
          <w:sz w:val="28"/>
          <w:szCs w:val="28"/>
          <w:lang w:val="uk-UA"/>
        </w:rPr>
        <w:t>ефективного концептуально-методологічного інструментарію</w:t>
      </w:r>
      <w:r w:rsidRPr="00D02B10">
        <w:rPr>
          <w:rFonts w:ascii="Times New Roman" w:hAnsi="Times New Roman" w:cs="Times New Roman"/>
          <w:b/>
          <w:i/>
          <w:sz w:val="28"/>
          <w:szCs w:val="28"/>
          <w:lang w:val="uk-UA"/>
        </w:rPr>
        <w:t xml:space="preserve"> </w:t>
      </w:r>
      <w:r w:rsidRPr="00D02B10">
        <w:rPr>
          <w:rFonts w:ascii="Times New Roman" w:hAnsi="Times New Roman" w:cs="Times New Roman"/>
          <w:sz w:val="28"/>
          <w:szCs w:val="28"/>
          <w:lang w:val="uk-UA"/>
        </w:rPr>
        <w:t>для інформаційно-просвітницької роботи з питань євроатлантичної інтеграції України є найменш обговорюваною серед вітчизняних фахівців і, разом з тим, найбільш принциповою проблемою у вирішені завдання щодо формування позитивного ставлення до НАТО більшості населення України</w:t>
      </w:r>
      <w:r w:rsidRPr="00D02B10">
        <w:rPr>
          <w:rStyle w:val="ac"/>
          <w:rFonts w:ascii="Times New Roman" w:hAnsi="Times New Roman" w:cs="Times New Roman"/>
          <w:sz w:val="28"/>
          <w:szCs w:val="28"/>
          <w:lang w:val="uk-UA"/>
        </w:rPr>
        <w:footnoteReference w:id="37"/>
      </w:r>
      <w:r w:rsidRPr="00D02B10">
        <w:rPr>
          <w:rFonts w:ascii="Times New Roman" w:hAnsi="Times New Roman" w:cs="Times New Roman"/>
          <w:sz w:val="28"/>
          <w:szCs w:val="28"/>
          <w:lang w:val="uk-UA"/>
        </w:rPr>
        <w:t xml:space="preserve">. </w:t>
      </w:r>
    </w:p>
    <w:p w:rsidR="00D5315B"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 xml:space="preserve">Отже, Помаранчева революція дала для нашої країни можливість надолужити певні стандарти, які необхідні для вступу в НАТО. Проте, протягом 2005-2008 рр. темпи реальних реформ в політичній, економічній, ресурсній сферах були вкрай низькими, відтак, напередодні саміту 2008 року в Бухаресті позиції України у переговорах щодо ПДЧ були послаблені. </w:t>
      </w:r>
      <w:r w:rsidRPr="00D02B10">
        <w:rPr>
          <w:rFonts w:ascii="Times New Roman" w:hAnsi="Times New Roman" w:cs="Times New Roman"/>
          <w:sz w:val="28"/>
          <w:szCs w:val="28"/>
        </w:rPr>
        <w:t xml:space="preserve">Ситуація лише ускладнювалась тим, що у переговори втрутилась також третя сторона – Російська Федерація категорично заперечувала можливість надання ПДЧ Україні та Грузії. США не змогли довести європейським партнерам необхідності надання ПДЧ і, відтак, саміт 2008 року в Бухаресті став для України самітом втрачених можливостей. </w:t>
      </w:r>
    </w:p>
    <w:p w:rsidR="00D74B48" w:rsidRPr="00D74B48" w:rsidRDefault="00D74B48" w:rsidP="008852F9">
      <w:pPr>
        <w:pStyle w:val="a4"/>
        <w:spacing w:line="360" w:lineRule="auto"/>
        <w:ind w:firstLine="709"/>
        <w:jc w:val="both"/>
        <w:rPr>
          <w:rFonts w:ascii="Times New Roman" w:hAnsi="Times New Roman" w:cs="Times New Roman"/>
          <w:sz w:val="28"/>
          <w:szCs w:val="28"/>
          <w:lang w:val="uk-UA"/>
        </w:rPr>
      </w:pPr>
      <w:r w:rsidRPr="00D74B48">
        <w:rPr>
          <w:rFonts w:ascii="Times New Roman" w:hAnsi="Times New Roman" w:cs="Times New Roman"/>
          <w:sz w:val="28"/>
          <w:szCs w:val="28"/>
          <w:lang w:val="uk-UA"/>
        </w:rPr>
        <w:t xml:space="preserve">Проте, </w:t>
      </w:r>
      <w:r>
        <w:rPr>
          <w:rFonts w:ascii="Times New Roman" w:hAnsi="Times New Roman" w:cs="Times New Roman"/>
          <w:sz w:val="28"/>
          <w:szCs w:val="28"/>
          <w:lang w:val="uk-UA"/>
        </w:rPr>
        <w:t>є</w:t>
      </w:r>
      <w:r w:rsidRPr="00D74B48">
        <w:rPr>
          <w:rFonts w:ascii="Times New Roman" w:hAnsi="Times New Roman" w:cs="Times New Roman"/>
          <w:sz w:val="28"/>
          <w:szCs w:val="28"/>
          <w:lang w:val="uk-UA"/>
        </w:rPr>
        <w:t xml:space="preserve">вроатлантична інтеграція є офіційним зовнішньополітичним курсом України, який закріплено вітчизняними нормативними актами 2002-2009 рр. </w:t>
      </w:r>
      <w:r>
        <w:rPr>
          <w:rFonts w:ascii="Times New Roman" w:hAnsi="Times New Roman" w:cs="Times New Roman"/>
          <w:sz w:val="28"/>
          <w:szCs w:val="28"/>
          <w:lang w:val="uk-UA"/>
        </w:rPr>
        <w:t>Але</w:t>
      </w:r>
      <w:r w:rsidRPr="00D74B48">
        <w:rPr>
          <w:rFonts w:ascii="Times New Roman" w:hAnsi="Times New Roman" w:cs="Times New Roman"/>
          <w:sz w:val="28"/>
          <w:szCs w:val="28"/>
          <w:lang w:val="uk-UA"/>
        </w:rPr>
        <w:t xml:space="preserve">, як свідчить практика, більшість заходів, передбачених </w:t>
      </w:r>
      <w:r w:rsidRPr="00D74B48">
        <w:rPr>
          <w:rFonts w:ascii="Times New Roman" w:hAnsi="Times New Roman" w:cs="Times New Roman"/>
          <w:sz w:val="28"/>
          <w:szCs w:val="28"/>
          <w:lang w:val="uk-UA"/>
        </w:rPr>
        <w:lastRenderedPageBreak/>
        <w:t xml:space="preserve">цільовими щорічними Планами Україна – НАТО в рамках Плану дій Україна-НАТО не виконуваклися, частина через брак фінансування, частина через політичну нестабільність, що панує в країні з 2004 року. </w:t>
      </w:r>
      <w:r w:rsidRPr="00D74B48">
        <w:rPr>
          <w:rFonts w:ascii="Times New Roman" w:hAnsi="Times New Roman" w:cs="Times New Roman"/>
          <w:sz w:val="28"/>
          <w:szCs w:val="28"/>
        </w:rPr>
        <w:t>Така ж доля спіткала і Першу національну річну програму. Це складає суттєву перешкоду для просування України до членства в Альянсі</w:t>
      </w:r>
      <w:r>
        <w:rPr>
          <w:rStyle w:val="ac"/>
          <w:rFonts w:ascii="Times New Roman" w:hAnsi="Times New Roman" w:cs="Times New Roman"/>
          <w:sz w:val="28"/>
          <w:szCs w:val="28"/>
        </w:rPr>
        <w:footnoteReference w:id="38"/>
      </w:r>
      <w:r w:rsidRPr="00D74B48">
        <w:rPr>
          <w:rFonts w:ascii="Times New Roman" w:hAnsi="Times New Roman" w:cs="Times New Roman"/>
          <w:sz w:val="28"/>
          <w:szCs w:val="28"/>
        </w:rPr>
        <w:t>.</w:t>
      </w:r>
    </w:p>
    <w:p w:rsidR="00D74B48" w:rsidRPr="00D74B48" w:rsidRDefault="00D74B48" w:rsidP="008852F9">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pacing w:val="-3"/>
          <w:sz w:val="28"/>
          <w:szCs w:val="28"/>
          <w:lang w:val="uk-UA"/>
        </w:rPr>
        <w:t>І</w:t>
      </w:r>
      <w:r w:rsidRPr="00D5315B">
        <w:rPr>
          <w:rFonts w:ascii="Times New Roman" w:hAnsi="Times New Roman" w:cs="Times New Roman"/>
          <w:spacing w:val="-3"/>
          <w:sz w:val="28"/>
          <w:szCs w:val="28"/>
          <w:lang w:val="uk-UA"/>
        </w:rPr>
        <w:t>нформаційн</w:t>
      </w:r>
      <w:r>
        <w:rPr>
          <w:rFonts w:ascii="Times New Roman" w:hAnsi="Times New Roman" w:cs="Times New Roman"/>
          <w:spacing w:val="-3"/>
          <w:sz w:val="28"/>
          <w:szCs w:val="28"/>
          <w:lang w:val="uk-UA"/>
        </w:rPr>
        <w:t>а</w:t>
      </w:r>
      <w:r w:rsidRPr="00D5315B">
        <w:rPr>
          <w:rFonts w:ascii="Times New Roman" w:hAnsi="Times New Roman" w:cs="Times New Roman"/>
          <w:spacing w:val="-3"/>
          <w:sz w:val="28"/>
          <w:szCs w:val="28"/>
          <w:lang w:val="uk-UA"/>
        </w:rPr>
        <w:t xml:space="preserve"> кампані</w:t>
      </w:r>
      <w:r>
        <w:rPr>
          <w:rFonts w:ascii="Times New Roman" w:hAnsi="Times New Roman" w:cs="Times New Roman"/>
          <w:spacing w:val="-3"/>
          <w:sz w:val="28"/>
          <w:szCs w:val="28"/>
          <w:lang w:val="uk-UA"/>
        </w:rPr>
        <w:t xml:space="preserve">я в той період </w:t>
      </w:r>
      <w:r w:rsidRPr="00D5315B">
        <w:rPr>
          <w:rFonts w:ascii="Times New Roman" w:hAnsi="Times New Roman" w:cs="Times New Roman"/>
          <w:spacing w:val="-3"/>
          <w:sz w:val="28"/>
          <w:szCs w:val="28"/>
          <w:lang w:val="uk-UA"/>
        </w:rPr>
        <w:t xml:space="preserve"> залиша</w:t>
      </w:r>
      <w:r>
        <w:rPr>
          <w:rFonts w:ascii="Times New Roman" w:hAnsi="Times New Roman" w:cs="Times New Roman"/>
          <w:spacing w:val="-3"/>
          <w:sz w:val="28"/>
          <w:szCs w:val="28"/>
          <w:lang w:val="uk-UA"/>
        </w:rPr>
        <w:t>лась</w:t>
      </w:r>
      <w:r w:rsidRPr="00D5315B">
        <w:rPr>
          <w:rFonts w:ascii="Times New Roman" w:hAnsi="Times New Roman" w:cs="Times New Roman"/>
          <w:spacing w:val="-3"/>
          <w:sz w:val="28"/>
          <w:szCs w:val="28"/>
          <w:lang w:val="uk-UA"/>
        </w:rPr>
        <w:t xml:space="preserve"> </w:t>
      </w:r>
      <w:r w:rsidRPr="00D5315B">
        <w:rPr>
          <w:rFonts w:ascii="Times New Roman" w:hAnsi="Times New Roman" w:cs="Times New Roman"/>
          <w:sz w:val="28"/>
          <w:szCs w:val="28"/>
          <w:lang w:val="uk-UA"/>
        </w:rPr>
        <w:t>спрямован</w:t>
      </w:r>
      <w:r>
        <w:rPr>
          <w:rFonts w:ascii="Times New Roman" w:hAnsi="Times New Roman" w:cs="Times New Roman"/>
          <w:sz w:val="28"/>
          <w:szCs w:val="28"/>
          <w:lang w:val="uk-UA"/>
        </w:rPr>
        <w:t>ою</w:t>
      </w:r>
      <w:r w:rsidRPr="00D5315B">
        <w:rPr>
          <w:rFonts w:ascii="Times New Roman" w:hAnsi="Times New Roman" w:cs="Times New Roman"/>
          <w:sz w:val="28"/>
          <w:szCs w:val="28"/>
          <w:lang w:val="uk-UA"/>
        </w:rPr>
        <w:t xml:space="preserve"> на підвищення обізнаності громадськості щодо ролі та </w:t>
      </w:r>
      <w:r w:rsidRPr="00D5315B">
        <w:rPr>
          <w:rFonts w:ascii="Times New Roman" w:hAnsi="Times New Roman" w:cs="Times New Roman"/>
          <w:spacing w:val="-1"/>
          <w:sz w:val="28"/>
          <w:szCs w:val="28"/>
          <w:lang w:val="uk-UA"/>
        </w:rPr>
        <w:t xml:space="preserve">діяльності НАТО, зміцнення громадської підтримки курсу євроатлантичної </w:t>
      </w:r>
      <w:r w:rsidRPr="00D5315B">
        <w:rPr>
          <w:rFonts w:ascii="Times New Roman" w:hAnsi="Times New Roman" w:cs="Times New Roman"/>
          <w:sz w:val="28"/>
          <w:szCs w:val="28"/>
          <w:lang w:val="uk-UA"/>
        </w:rPr>
        <w:t>інтеграції України.</w:t>
      </w:r>
      <w:r>
        <w:rPr>
          <w:rFonts w:ascii="Times New Roman" w:hAnsi="Times New Roman" w:cs="Times New Roman"/>
          <w:sz w:val="28"/>
          <w:szCs w:val="28"/>
          <w:lang w:val="uk-UA"/>
        </w:rPr>
        <w:t xml:space="preserve"> Для з</w:t>
      </w:r>
      <w:r w:rsidRPr="00D5315B">
        <w:rPr>
          <w:rFonts w:ascii="Times New Roman" w:hAnsi="Times New Roman" w:cs="Times New Roman"/>
          <w:sz w:val="28"/>
          <w:szCs w:val="28"/>
          <w:lang w:val="uk-UA"/>
        </w:rPr>
        <w:t xml:space="preserve">абезпечення успіху інтеграційних процесів необхідна суспільна підтримка, на формування якої саме і </w:t>
      </w:r>
      <w:r>
        <w:rPr>
          <w:rFonts w:ascii="Times New Roman" w:hAnsi="Times New Roman" w:cs="Times New Roman"/>
          <w:sz w:val="28"/>
          <w:szCs w:val="28"/>
          <w:lang w:val="uk-UA"/>
        </w:rPr>
        <w:t xml:space="preserve">були </w:t>
      </w:r>
      <w:r w:rsidRPr="00D5315B">
        <w:rPr>
          <w:rFonts w:ascii="Times New Roman" w:hAnsi="Times New Roman" w:cs="Times New Roman"/>
          <w:sz w:val="28"/>
          <w:szCs w:val="28"/>
          <w:lang w:val="uk-UA"/>
        </w:rPr>
        <w:t>спрямовані державні програми інформування громадськості</w:t>
      </w:r>
      <w:r>
        <w:rPr>
          <w:rFonts w:ascii="Times New Roman" w:hAnsi="Times New Roman" w:cs="Times New Roman"/>
          <w:sz w:val="28"/>
          <w:szCs w:val="28"/>
          <w:lang w:val="uk-UA"/>
        </w:rPr>
        <w:t xml:space="preserve">. </w:t>
      </w:r>
      <w:r w:rsidRPr="00D74B48">
        <w:rPr>
          <w:rFonts w:ascii="Times New Roman" w:hAnsi="Times New Roman" w:cs="Times New Roman"/>
          <w:sz w:val="28"/>
          <w:szCs w:val="28"/>
          <w:lang w:val="uk-UA"/>
        </w:rPr>
        <w:t xml:space="preserve">Однак, відсутність суспільного та внутрішньополітичного консенсусу щодо вступу в НАТО, що зумовлює негативну динаміку громадської думки. </w:t>
      </w:r>
      <w:r w:rsidRPr="00D74B48">
        <w:rPr>
          <w:rFonts w:ascii="Times New Roman" w:hAnsi="Times New Roman" w:cs="Times New Roman"/>
          <w:sz w:val="28"/>
          <w:szCs w:val="28"/>
        </w:rPr>
        <w:t>Відновлена під час чергових політичних конфліктів пропаганда проти НАТО впливала на громадську думку краще, ніж зважені, розроблені експертами освітньо-інформаційні заходи. Політична пропаганда проти НАТО в Україні, яку проводять різні опозиційні політичні сили має великий вплив на громадську думку, адже вона ґрунтується на стереотипах часів «холодної війни», водночас створюючи нові страхіття, збуджуючи підсвідомі чинники ідентичності</w:t>
      </w:r>
      <w:r>
        <w:rPr>
          <w:rStyle w:val="ac"/>
          <w:rFonts w:ascii="Times New Roman" w:hAnsi="Times New Roman" w:cs="Times New Roman"/>
          <w:sz w:val="28"/>
          <w:szCs w:val="28"/>
        </w:rPr>
        <w:footnoteReference w:id="39"/>
      </w:r>
      <w:r>
        <w:rPr>
          <w:rFonts w:ascii="Times New Roman" w:hAnsi="Times New Roman" w:cs="Times New Roman"/>
          <w:sz w:val="28"/>
          <w:szCs w:val="28"/>
          <w:lang w:val="uk-UA"/>
        </w:rPr>
        <w:t xml:space="preserve"> </w:t>
      </w:r>
    </w:p>
    <w:p w:rsidR="00302B2C" w:rsidRDefault="00302B2C" w:rsidP="00012822">
      <w:pPr>
        <w:pStyle w:val="a4"/>
        <w:spacing w:line="360" w:lineRule="auto"/>
        <w:jc w:val="both"/>
        <w:rPr>
          <w:rFonts w:ascii="Times New Roman" w:hAnsi="Times New Roman" w:cs="Times New Roman"/>
          <w:b/>
          <w:sz w:val="28"/>
          <w:szCs w:val="28"/>
          <w:lang w:val="uk-UA"/>
        </w:rPr>
      </w:pPr>
    </w:p>
    <w:p w:rsidR="00D5315B" w:rsidRPr="00D5315B" w:rsidRDefault="00D5315B" w:rsidP="008852F9">
      <w:pPr>
        <w:pStyle w:val="a4"/>
        <w:spacing w:line="360" w:lineRule="auto"/>
        <w:ind w:firstLine="709"/>
        <w:jc w:val="both"/>
        <w:rPr>
          <w:rFonts w:ascii="Times New Roman" w:hAnsi="Times New Roman" w:cs="Times New Roman"/>
          <w:b/>
          <w:sz w:val="28"/>
          <w:szCs w:val="28"/>
          <w:lang w:val="uk-UA"/>
        </w:rPr>
      </w:pPr>
      <w:r w:rsidRPr="00D5315B">
        <w:rPr>
          <w:rFonts w:ascii="Times New Roman" w:hAnsi="Times New Roman" w:cs="Times New Roman"/>
          <w:b/>
          <w:sz w:val="28"/>
          <w:szCs w:val="28"/>
          <w:lang w:val="uk-UA"/>
        </w:rPr>
        <w:t>2.2 Міфи та стереотипи щодо НАТО, як інструмент інформаційної атаки на населення України</w:t>
      </w:r>
      <w:r>
        <w:rPr>
          <w:rFonts w:ascii="Times New Roman" w:hAnsi="Times New Roman" w:cs="Times New Roman"/>
          <w:b/>
          <w:sz w:val="28"/>
          <w:szCs w:val="28"/>
          <w:lang w:val="uk-UA"/>
        </w:rPr>
        <w:t>.</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Частина українських експертів з інформаційної роботи наполягає на продовженні нинішньої занадто обережної «абстрактно-пізнавальної» практики інформування населення за принципом «наукової нейтральності». Згідно цього концептуального підходу інформаційно-роз’яснювальна робота серед населення має ґрунтуватися виключно на переконанні словом, </w:t>
      </w:r>
      <w:r w:rsidRPr="00D02B10">
        <w:rPr>
          <w:rFonts w:ascii="Times New Roman" w:hAnsi="Times New Roman" w:cs="Times New Roman"/>
          <w:sz w:val="28"/>
          <w:szCs w:val="28"/>
        </w:rPr>
        <w:lastRenderedPageBreak/>
        <w:t xml:space="preserve">наповненні «інформаційного багажу» людини новими знаннями, ігноруючи емоційно-чуттєву сферу і підсвідомі потреби людини. Акцент робиться на так званому когнітивному </w:t>
      </w:r>
      <w:r w:rsidRPr="00D02B10">
        <w:rPr>
          <w:rFonts w:ascii="Times New Roman" w:hAnsi="Times New Roman" w:cs="Times New Roman"/>
          <w:b/>
          <w:i/>
          <w:sz w:val="28"/>
          <w:szCs w:val="28"/>
        </w:rPr>
        <w:t>«ага-ефекті»</w:t>
      </w:r>
      <w:r w:rsidRPr="00D02B10">
        <w:rPr>
          <w:rFonts w:ascii="Times New Roman" w:hAnsi="Times New Roman" w:cs="Times New Roman"/>
          <w:sz w:val="28"/>
          <w:szCs w:val="28"/>
        </w:rPr>
        <w:t xml:space="preserve">: нове ставлення до НАТО має з’явитися автоматично  по мірі того, як людина «знатиме більше» про Альянс.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Ці особливості дуже добре усвідомлюють </w:t>
      </w:r>
      <w:r w:rsidRPr="00D02B10">
        <w:rPr>
          <w:rFonts w:ascii="Times New Roman" w:hAnsi="Times New Roman" w:cs="Times New Roman"/>
          <w:b/>
          <w:sz w:val="28"/>
          <w:szCs w:val="28"/>
        </w:rPr>
        <w:t xml:space="preserve">кремлівські політтехнологи </w:t>
      </w:r>
      <w:r w:rsidRPr="00D02B10">
        <w:rPr>
          <w:rFonts w:ascii="Times New Roman" w:hAnsi="Times New Roman" w:cs="Times New Roman"/>
          <w:sz w:val="28"/>
          <w:szCs w:val="28"/>
        </w:rPr>
        <w:t>та їх спільники в Україні, які у своїй «асиметричній» пропагандистській відповіді НАТО головні зусилля зосереджують саме на емоційних сторонах української ментальності та архетипах колективного підсвідомого українців. Даний концепт передбачає широке використання таких засобів маніпулювання інформацією, як:</w:t>
      </w:r>
    </w:p>
    <w:p w:rsidR="00D5315B" w:rsidRPr="00D02B10" w:rsidRDefault="00D5315B" w:rsidP="008852F9">
      <w:pPr>
        <w:pStyle w:val="a4"/>
        <w:numPr>
          <w:ilvl w:val="0"/>
          <w:numId w:val="9"/>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t>підміна раціонально-логічних доказів емоційними образами та оціночними висловлюваннями;</w:t>
      </w:r>
    </w:p>
    <w:p w:rsidR="00D5315B" w:rsidRPr="00D02B10" w:rsidRDefault="00D5315B" w:rsidP="008852F9">
      <w:pPr>
        <w:pStyle w:val="a4"/>
        <w:numPr>
          <w:ilvl w:val="0"/>
          <w:numId w:val="9"/>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t>експлуатація сакральних для українського народу тем та історичних аналогій (таких як велика вітчизняна війна тощо);</w:t>
      </w:r>
    </w:p>
    <w:p w:rsidR="00D5315B" w:rsidRPr="00D02B10" w:rsidRDefault="00D5315B" w:rsidP="008852F9">
      <w:pPr>
        <w:pStyle w:val="a4"/>
        <w:numPr>
          <w:ilvl w:val="0"/>
          <w:numId w:val="9"/>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t>використання старих радянських міфів та стереотипів часів холодної війни</w:t>
      </w:r>
      <w:r w:rsidRPr="00D02B10">
        <w:rPr>
          <w:rStyle w:val="ac"/>
          <w:rFonts w:ascii="Times New Roman" w:hAnsi="Times New Roman" w:cs="Times New Roman"/>
          <w:sz w:val="28"/>
          <w:szCs w:val="28"/>
        </w:rPr>
        <w:footnoteReference w:id="40"/>
      </w:r>
      <w:r w:rsidRPr="00D02B10">
        <w:rPr>
          <w:rFonts w:ascii="Times New Roman" w:hAnsi="Times New Roman" w:cs="Times New Roman"/>
          <w:sz w:val="28"/>
          <w:szCs w:val="28"/>
        </w:rPr>
        <w:t xml:space="preserve">. </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 xml:space="preserve"> Відтак проблематика НАТО в Україні овіяна стереотипами та міфами, подолавши які Україна могла б сприяти зменшенню політичної напруги по вісі Схід-Захід і сприяти консолідації суспільства у виборі зовнішньополітичної стратегії та виборі моделі безпеки. </w:t>
      </w:r>
      <w:r w:rsidRPr="00D02B10">
        <w:rPr>
          <w:rFonts w:ascii="Times New Roman" w:hAnsi="Times New Roman" w:cs="Times New Roman"/>
          <w:sz w:val="28"/>
          <w:szCs w:val="28"/>
        </w:rPr>
        <w:t>До найпоширеніших міфів про HAT</w:t>
      </w:r>
      <w:r w:rsidRPr="00D02B10">
        <w:rPr>
          <w:rFonts w:ascii="Times New Roman" w:hAnsi="Times New Roman" w:cs="Times New Roman"/>
          <w:sz w:val="28"/>
          <w:szCs w:val="28"/>
          <w:lang w:val="uk-UA"/>
        </w:rPr>
        <w:t xml:space="preserve">О </w:t>
      </w:r>
      <w:r w:rsidRPr="00D02B10">
        <w:rPr>
          <w:rFonts w:ascii="Times New Roman" w:hAnsi="Times New Roman" w:cs="Times New Roman"/>
          <w:sz w:val="28"/>
          <w:szCs w:val="28"/>
        </w:rPr>
        <w:t>належать такі:</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1)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 xml:space="preserve"> — агресивний блок;</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2) зважаючи  на  геополітичні  виклики  сьогодення  набагато краще  залишатися  нейтральною  державою,  аніж  вступати в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3) вступ до НаТовимагатиме від України значних додатко-вих витрат бюджетних коштів;</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lastRenderedPageBreak/>
        <w:t>4) вступ України до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 xml:space="preserve"> зіпсує відносини з Росією;</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5) для  України  членства  в Є</w:t>
      </w:r>
      <w:r w:rsidRPr="00D02B10">
        <w:rPr>
          <w:rFonts w:ascii="Times New Roman" w:hAnsi="Times New Roman" w:cs="Times New Roman"/>
          <w:sz w:val="28"/>
          <w:szCs w:val="28"/>
          <w:lang w:val="uk-UA"/>
        </w:rPr>
        <w:t>С</w:t>
      </w:r>
      <w:r w:rsidRPr="00D02B10">
        <w:rPr>
          <w:rFonts w:ascii="Times New Roman" w:hAnsi="Times New Roman" w:cs="Times New Roman"/>
          <w:sz w:val="28"/>
          <w:szCs w:val="28"/>
        </w:rPr>
        <w:t xml:space="preserve"> досить  і тому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 xml:space="preserve"> не  по-трібно;</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6) у сучасному світі немає об’єктивної необхідності існування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7) членство  в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 xml:space="preserve"> відверне  від  України  іноземних  інвесторів;</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8) зі вступом до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 xml:space="preserve"> Україна втратить суверенітет;</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9) вступ  України  до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 xml:space="preserve"> призведе  до  перетворення  її  на військовий табір, заповнений базами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10) Україна  буде  зобов’язана  брати  участь  в усіх  військових операціях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О</w:t>
      </w:r>
      <w:r w:rsidRPr="00D02B10">
        <w:rPr>
          <w:rFonts w:ascii="Times New Roman" w:hAnsi="Times New Roman" w:cs="Times New Roman"/>
          <w:sz w:val="28"/>
          <w:szCs w:val="28"/>
        </w:rPr>
        <w:t>чевидно, що негативне ставлення населення до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 xml:space="preserve"> корелюється із двома показниками: російською мовою та зовнішньополітичною орієнтацією на Росію. крім того, важливу роль відіграє спрямована «пронатівська» чи «антинатівська» інформаційна пропаганда на рівні регіональної влади</w:t>
      </w:r>
      <w:r w:rsidRPr="00D02B10">
        <w:rPr>
          <w:rFonts w:ascii="Times New Roman" w:hAnsi="Times New Roman" w:cs="Times New Roman"/>
          <w:sz w:val="28"/>
          <w:szCs w:val="28"/>
          <w:lang w:val="uk-UA"/>
        </w:rPr>
        <w:t xml:space="preserve"> </w:t>
      </w:r>
      <w:r w:rsidRPr="00D02B10">
        <w:rPr>
          <w:rStyle w:val="ac"/>
          <w:rFonts w:ascii="Times New Roman" w:hAnsi="Times New Roman" w:cs="Times New Roman"/>
          <w:sz w:val="28"/>
          <w:szCs w:val="28"/>
          <w:lang w:val="uk-UA"/>
        </w:rPr>
        <w:footnoteReference w:id="41"/>
      </w:r>
      <w:r w:rsidRPr="00D02B10">
        <w:rPr>
          <w:rFonts w:ascii="Times New Roman" w:hAnsi="Times New Roman" w:cs="Times New Roman"/>
          <w:sz w:val="28"/>
          <w:szCs w:val="28"/>
        </w:rPr>
        <w:t>.</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lang w:val="uk-UA"/>
        </w:rPr>
        <w:t>Одним з</w:t>
      </w:r>
      <w:r w:rsidRPr="00D02B10">
        <w:rPr>
          <w:rFonts w:ascii="Times New Roman" w:hAnsi="Times New Roman" w:cs="Times New Roman"/>
          <w:sz w:val="28"/>
          <w:szCs w:val="28"/>
        </w:rPr>
        <w:t xml:space="preserve"> кремлівськ</w:t>
      </w:r>
      <w:r w:rsidRPr="00D02B10">
        <w:rPr>
          <w:rFonts w:ascii="Times New Roman" w:hAnsi="Times New Roman" w:cs="Times New Roman"/>
          <w:sz w:val="28"/>
          <w:szCs w:val="28"/>
          <w:lang w:val="uk-UA"/>
        </w:rPr>
        <w:t>их</w:t>
      </w:r>
      <w:r w:rsidRPr="00D02B10">
        <w:rPr>
          <w:rFonts w:ascii="Times New Roman" w:hAnsi="Times New Roman" w:cs="Times New Roman"/>
          <w:sz w:val="28"/>
          <w:szCs w:val="28"/>
        </w:rPr>
        <w:t xml:space="preserve"> міф</w:t>
      </w:r>
      <w:r w:rsidRPr="00D02B10">
        <w:rPr>
          <w:rFonts w:ascii="Times New Roman" w:hAnsi="Times New Roman" w:cs="Times New Roman"/>
          <w:sz w:val="28"/>
          <w:szCs w:val="28"/>
          <w:lang w:val="uk-UA"/>
        </w:rPr>
        <w:t>ів</w:t>
      </w:r>
      <w:r w:rsidRPr="00D02B10">
        <w:rPr>
          <w:rFonts w:ascii="Times New Roman" w:hAnsi="Times New Roman" w:cs="Times New Roman"/>
          <w:sz w:val="28"/>
          <w:szCs w:val="28"/>
        </w:rPr>
        <w:t xml:space="preserve"> у дискурсі базового припущення про спільну боротьбу був озвучений М. Леонтьєвим у програмі «Свобода Савіка Шустера» на «Інтері» (25.01.08). Відомий московський політтехнолог побудував такий фантасмагоричний ланцюжок: глобальна економічна система, що ґрунтується на американському доларі невдовзі завалиться – американці змушені будуть утримувати свою гегемонію у світі за допомогою сили – нагнітання сили може призвести до нової світової війни – отже, Україна потрібна США й НАТО для війни з Росією. Наприкінці свого міркування М. Леонтьєв задає аудиторії питання, що має активізувати базове підсвідоме припущення про спільну боротьбу: «</w:t>
      </w:r>
      <w:r w:rsidRPr="00D02B10">
        <w:rPr>
          <w:rFonts w:ascii="Times New Roman" w:hAnsi="Times New Roman" w:cs="Times New Roman"/>
          <w:i/>
          <w:sz w:val="28"/>
          <w:szCs w:val="28"/>
        </w:rPr>
        <w:t>Чи готові Ви стріляти у росіян?</w:t>
      </w:r>
      <w:r w:rsidRPr="00D02B10">
        <w:rPr>
          <w:rFonts w:ascii="Times New Roman" w:hAnsi="Times New Roman" w:cs="Times New Roman"/>
          <w:sz w:val="28"/>
          <w:szCs w:val="28"/>
        </w:rPr>
        <w:t xml:space="preserve">».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Базове підсвідоме припущення про </w:t>
      </w:r>
      <w:r w:rsidRPr="00D02B10">
        <w:rPr>
          <w:rFonts w:ascii="Times New Roman" w:hAnsi="Times New Roman" w:cs="Times New Roman"/>
          <w:i/>
          <w:sz w:val="28"/>
          <w:szCs w:val="28"/>
        </w:rPr>
        <w:t>залежність</w:t>
      </w:r>
      <w:r w:rsidRPr="00D02B10">
        <w:rPr>
          <w:rFonts w:ascii="Times New Roman" w:hAnsi="Times New Roman" w:cs="Times New Roman"/>
          <w:sz w:val="28"/>
          <w:szCs w:val="28"/>
        </w:rPr>
        <w:t xml:space="preserve"> націлене на роздмухування серед українців відчуття незрілості та меншовартості. У цьому напрямку роздмухуються міфи щодо залежності української економіки від російських енергетичних та сировинних ресурсів, російської науково-</w:t>
      </w:r>
      <w:r w:rsidRPr="00D02B10">
        <w:rPr>
          <w:rFonts w:ascii="Times New Roman" w:hAnsi="Times New Roman" w:cs="Times New Roman"/>
          <w:sz w:val="28"/>
          <w:szCs w:val="28"/>
        </w:rPr>
        <w:lastRenderedPageBreak/>
        <w:t xml:space="preserve">технічної документації та економічних зв’язків, від російського ринку товарів, і, в першу чергу, - російської інтелектуальної та інформаційної продукції.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Зокрема, у перші роки української незалежності поширеним був міф про неможливість перекладу складної науково-технічної документації деяких наукомістких галузей української економіки з російської на українську мову.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Акцент у базовому підсвідомому припущенні про </w:t>
      </w:r>
      <w:r w:rsidRPr="00D02B10">
        <w:rPr>
          <w:rFonts w:ascii="Times New Roman" w:hAnsi="Times New Roman" w:cs="Times New Roman"/>
          <w:i/>
          <w:sz w:val="28"/>
          <w:szCs w:val="28"/>
        </w:rPr>
        <w:t xml:space="preserve">єдність </w:t>
      </w:r>
      <w:r w:rsidRPr="00D02B10">
        <w:rPr>
          <w:rFonts w:ascii="Times New Roman" w:hAnsi="Times New Roman" w:cs="Times New Roman"/>
          <w:sz w:val="28"/>
          <w:szCs w:val="28"/>
        </w:rPr>
        <w:t xml:space="preserve">робиться на майбутньому: єдність двох братніх народів, що нібито існувала у минулому, має неодмінно відтворитися і в майбутньому. Нині це припущення живить так званий цивілізаційний міф про спорідненість ціннісних і культурних засад східноєвропейських православних народів та їх протилежність західноєвропейській культурі.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Основними ознаками російської пропаганди в українському інформа-ційному просторі є агресивність, наступальний характер, системність та гра на упередження. </w:t>
      </w:r>
      <w:r w:rsidRPr="00D02B10">
        <w:rPr>
          <w:rFonts w:ascii="Times New Roman" w:hAnsi="Times New Roman" w:cs="Times New Roman"/>
          <w:b/>
          <w:i/>
          <w:sz w:val="28"/>
          <w:szCs w:val="28"/>
        </w:rPr>
        <w:t>Зупинити її може лише адекватна інформаційна кампанія, здатна ефективно протидіяти маніпулятивним антинатов-ським стратегіям в українському інформаційному просторі</w:t>
      </w:r>
      <w:r w:rsidRPr="00D02B10">
        <w:rPr>
          <w:rStyle w:val="ac"/>
          <w:rFonts w:ascii="Times New Roman" w:hAnsi="Times New Roman" w:cs="Times New Roman"/>
          <w:sz w:val="28"/>
          <w:szCs w:val="28"/>
        </w:rPr>
        <w:footnoteReference w:id="42"/>
      </w:r>
      <w:r w:rsidRPr="00D02B10">
        <w:rPr>
          <w:rFonts w:ascii="Times New Roman" w:hAnsi="Times New Roman" w:cs="Times New Roman"/>
          <w:sz w:val="28"/>
          <w:szCs w:val="28"/>
        </w:rPr>
        <w:t>.</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На шляху до євроатлантичної моделі розвитку сьогодні існує чимало перешкод. І більшість із них — у свідомості громадян, які мислять стереотипами. вони насамперед стосуються північноатлантичного альянсу (НАТО), істинну природу якого люди зазвичай не розуміють, а тому опираються вступу  в цю  організацію.  Щоб  реалізувати  свої  євроатлантичні устремління, Україна мусить здолати найбезглуздіші стерео-типи, які не відповідають дійсності, а лише заважають циві-лізованому розвитку.</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Перший стереотип:</w:t>
      </w:r>
      <w:r w:rsidRPr="00D02B10">
        <w:rPr>
          <w:rFonts w:ascii="Times New Roman" w:hAnsi="Times New Roman" w:cs="Times New Roman"/>
          <w:sz w:val="28"/>
          <w:szCs w:val="28"/>
          <w:lang w:val="uk-UA"/>
        </w:rPr>
        <w:t xml:space="preserve"> НАТО — організація, яка себе вичер-пала, втратила свою конкурентоспроможність на міжнародному рівні, погрузла у </w:t>
      </w:r>
      <w:r w:rsidRPr="00D02B10">
        <w:rPr>
          <w:rFonts w:ascii="Times New Roman" w:hAnsi="Times New Roman" w:cs="Times New Roman"/>
          <w:sz w:val="28"/>
          <w:szCs w:val="28"/>
          <w:lang w:val="uk-UA"/>
        </w:rPr>
        <w:lastRenderedPageBreak/>
        <w:t>внутрішніх протиріччях і, зрештою, розпадеться, тож Україні не потрібно прагнути набуття членства у структурі, яка не має майбутнього. Насправді північноатлантичний альянс є одним із найбільш дієвих та успішних інструментів євроатлантичної цивілізації, що забезпечує країнамчленам ефективну національну безпеку і потужний економічний розвиток. Він не тільки не згорнув своєї діяльності, а навпаки, надзвичайно посилився.</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Другий стереотип:</w:t>
      </w:r>
      <w:r w:rsidRPr="00D02B10">
        <w:rPr>
          <w:rFonts w:ascii="Times New Roman" w:hAnsi="Times New Roman" w:cs="Times New Roman"/>
          <w:sz w:val="28"/>
          <w:szCs w:val="28"/>
          <w:lang w:val="uk-UA"/>
        </w:rPr>
        <w:t xml:space="preserve"> організація північноатлантичного договору була створена як агресивний військовий блок для окупації інших країн, що порушує норми міжнародного права. подібні  твердження не відповідають дійсності. НАТО виникло 4 квітня  1949 року  на  базі вашингтонської  угоди,  підписаної  два-надцятьма країнами, з метою створити спільну систему безпеки для протистояння агресії з боку СРСР. багато хто вважає, що ініціатором утворення НАТО були Сполучені Штати Америки, але це не так. 25 серпня 1948 року, коли почалася «холодна війна», п’ять європейських країн (Велика Британія, Франція, Бельгія, Нідерланди, Люксембург) за ініціативи великобританії вирішили спільно опікуватися питаннями оборони та створити військово-політичне угруповання — Західноєвропейський союз. однак вони зрозуміли, що самостійно захистити себе від мілітарної радянської системи буде важко, а тому звернулися до США та Канади. І саме це стало відправною точкою у формуванні північноатлантичного альянсу. він постав на основі 51-ї статті статуту організації об’єднаних Націй (членом якої був і Радянський союз), де записано, що кожна країна чи група країн мають право на колективний захист свого суверенітету, для чого можуть створюватися міжнародні організації. Отже, північноатлантичний альянс був утворений на основі міжнародного права.</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Третій стереотип:</w:t>
      </w:r>
      <w:r w:rsidRPr="00D02B10">
        <w:rPr>
          <w:rFonts w:ascii="Times New Roman" w:hAnsi="Times New Roman" w:cs="Times New Roman"/>
          <w:sz w:val="28"/>
          <w:szCs w:val="28"/>
          <w:lang w:val="uk-UA"/>
        </w:rPr>
        <w:t xml:space="preserve"> НАТО — наднаціональна організація, членство в якій звужує межі національного суверенітету, змушує країни поступатися своїми інтересами. Такого роду погляди не відбивають реального становища. НАТО — це міждержавна організація, а тому країна — її учасник не має підстав для  втрати свого державного суверенітету. Жодне рішення в рамках </w:t>
      </w:r>
      <w:r w:rsidRPr="00D02B10">
        <w:rPr>
          <w:rFonts w:ascii="Times New Roman" w:hAnsi="Times New Roman" w:cs="Times New Roman"/>
          <w:sz w:val="28"/>
          <w:szCs w:val="28"/>
          <w:lang w:val="uk-UA"/>
        </w:rPr>
        <w:lastRenderedPageBreak/>
        <w:t>альянсу не може бути прийнято, якщо воно суперечить конституції будь-якої держави — члена НАТО.</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Четвертий  стереотип:</w:t>
      </w:r>
      <w:r w:rsidRPr="00D02B10">
        <w:rPr>
          <w:rFonts w:ascii="Times New Roman" w:hAnsi="Times New Roman" w:cs="Times New Roman"/>
          <w:sz w:val="28"/>
          <w:szCs w:val="28"/>
          <w:lang w:val="uk-UA"/>
        </w:rPr>
        <w:t xml:space="preserve"> Україна  не  готова  до  вступу в НАТО. Але чому? І хто зробив такий висновок? Україна вже 15 років співпрацює зпівнічноатлантичним альянсом і є учасником майже всіх операцій НАТО. Ми підписали Хартію про особливе партнерство, а також план дій «Україна — НАТО», який, починаючи з 2003 року, реалізується через щорічні цільові плани. У квітні 2005 року Україна та НАТО приступили до більш високої фази співробітництва, що дістала назву інтенсифікований діалог. Наша країна сьогодні знаходиться на шляху  до  приєднання  до плану  дій  щодо  членства  в НАТО (ПДЧ). Це  питання вже розглядалося на самміті НАТО в Бухаресті, однак позитивному рішенню щодо України зашкодило, по-перше, категорично негативна позиція Росії щодо нашого членства в альянсі; по-друге, неготовність деяких країн НАТО (Німеччина, Франція) визнати Україну повноправним членом  євроатлантичної спільноти; по-третє, недостатній рівень підтримки українським суспільством курсу України на вступ до НАТО.</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П’ятий стереотип:</w:t>
      </w:r>
      <w:r w:rsidRPr="00D02B10">
        <w:rPr>
          <w:rFonts w:ascii="Times New Roman" w:hAnsi="Times New Roman" w:cs="Times New Roman"/>
          <w:sz w:val="28"/>
          <w:szCs w:val="28"/>
          <w:lang w:val="uk-UA"/>
        </w:rPr>
        <w:t xml:space="preserve"> країни, які ввійшли до НАТО, на відміну від України, були готові до вступу вальянс. Однак це не зовсім так. Приміром, Греція і Туреччина приєдналися до альянсу в 1952 році, ще не оговтавшись після Другої світової війни. Їх роздирали жорсткі протиріччя щодо Кіпру. Завдяки набуттю членства в НАТО цю проблему вдалося подолати. Португалія входила в НАТО в період кризи державної системи. Балтійські країни також не були стовідсотково готові до членства вальянсі. Наприклад, литва, яка межує з Калінінградською областю (Росія), опинилася у складній ситуації. Її було врегульовано після вступу в НАТО, від чого виграла і Росія, і Литва, й інші балтійські країни.</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Шостий стереотип:</w:t>
      </w:r>
      <w:r w:rsidRPr="00D02B10">
        <w:rPr>
          <w:rFonts w:ascii="Times New Roman" w:hAnsi="Times New Roman" w:cs="Times New Roman"/>
          <w:sz w:val="28"/>
          <w:szCs w:val="28"/>
          <w:lang w:val="uk-UA"/>
        </w:rPr>
        <w:t xml:space="preserve"> для входження вальянс Україна мусить обов’язково проводити референдум, щоб дізнатися думку народу. проте, як показує практика, тільки Словенія та Угорщина здійснювали </w:t>
      </w:r>
      <w:r w:rsidRPr="00D02B10">
        <w:rPr>
          <w:rFonts w:ascii="Times New Roman" w:hAnsi="Times New Roman" w:cs="Times New Roman"/>
          <w:sz w:val="28"/>
          <w:szCs w:val="28"/>
          <w:lang w:val="uk-UA"/>
        </w:rPr>
        <w:lastRenderedPageBreak/>
        <w:t xml:space="preserve">загальнонаціональне опитування населення перед вступом у НАТО, оскільки така норма була записана в конституціях зазначених країн. Зауважимо, що у Словенії до початку інформаційно-просвітницької кампанії суспільна підтримка євроатлантичного курсу держави становила лише 30 %. Іспанія  проводила  референдум  через  кілька  років  після  набуття членства в НАТО. А у Словаччині всенародного опитування фактично не відбулося, оскільки голосувати прийшло лише 9 % громадян електорального віку. </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Сьомий стереотип:</w:t>
      </w:r>
      <w:r w:rsidRPr="00D02B10">
        <w:rPr>
          <w:rFonts w:ascii="Times New Roman" w:hAnsi="Times New Roman" w:cs="Times New Roman"/>
          <w:sz w:val="28"/>
          <w:szCs w:val="28"/>
          <w:lang w:val="uk-UA"/>
        </w:rPr>
        <w:t xml:space="preserve"> входження до Північноатлантичного альянсу  загальмує  розвиток  України.  Хибність  цієї  тези  не викликає сумніву. країни, що входять у НАТО, є потужними, розвинутими державами. І бути в одному клубі з ними — це безпека і нові можливості. Як відомо, обсяги іноземних інвестицій до економік посткомуністичних країн, що ввійшли до НАТО, у середньому збільшилися у 5 разів. і зрозуміло, адже капітал прямує туди, де він захищений від несподіваних рішень та негативних внутрішніх процесів.Якщо Україна стане членом альянсу, у нас буде створено високотехнічну, оснащену за сучасними зразками професійну армію, зменшаться витрати на оборону, адже колективна безпека, як відомо, коштує дешевше індивідуальної.</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Восьмий стереотип:</w:t>
      </w:r>
      <w:r w:rsidRPr="00D02B10">
        <w:rPr>
          <w:rFonts w:ascii="Times New Roman" w:hAnsi="Times New Roman" w:cs="Times New Roman"/>
          <w:sz w:val="28"/>
          <w:szCs w:val="28"/>
          <w:lang w:val="uk-UA"/>
        </w:rPr>
        <w:t xml:space="preserve"> приєднання України до альянсу погіршить наші відносини з Росією. Хоч така думка досить поширена серед українських громадян, однак її недоліки очевидні. Експерти не сумніваються, що вступ до НАТО стане підґрунтям для нормалізації стосунків із Росією. Пригадаймо, наприклад, що досить напружені відносини РФ із балтійськими країнами значно поліпшилися після їх інтеграції у альянс. Для Росії стабілізація її західного кордону є дуже вигідною, особливо з огляду на те, що на східних та південних кордонах РФ ситуація системно погіршується. Росія поки що не в змозі зупинити мусульманську експансію, а тиск комуністичного Китаю на російський простір стає дедалі відчутнішим.</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 xml:space="preserve">Дев’ятий стереотип: </w:t>
      </w:r>
      <w:r w:rsidRPr="00D02B10">
        <w:rPr>
          <w:rFonts w:ascii="Times New Roman" w:hAnsi="Times New Roman" w:cs="Times New Roman"/>
          <w:sz w:val="28"/>
          <w:szCs w:val="28"/>
          <w:lang w:val="uk-UA"/>
        </w:rPr>
        <w:t xml:space="preserve">зі вступом до альянсу український оборонно-промисловий комплекс буде знищено. Слід зазначити, що жодна країна після </w:t>
      </w:r>
      <w:r w:rsidRPr="00D02B10">
        <w:rPr>
          <w:rFonts w:ascii="Times New Roman" w:hAnsi="Times New Roman" w:cs="Times New Roman"/>
          <w:sz w:val="28"/>
          <w:szCs w:val="28"/>
          <w:lang w:val="uk-UA"/>
        </w:rPr>
        <w:lastRenderedPageBreak/>
        <w:t>приєднання до НАТО не втратила свій ОПК. Навпаки, він був модернізований та спеціалізований згідно з вимогами НАТО. Україна також має пройти подібний шлях, що, зрештою, дасть змогу вітчизняним виробникам різних видів озброєння, а також авіаційної, космічної, танкової, ракетної продукції вийти на ринки НАТО і відповідати його стандартам. підприємства опкотримають багато нових можливостей. вони братимуть участь у міжнародних військових проектах, тендерах із закупівлі зброї тощо.</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Десятий стереотип:</w:t>
      </w:r>
      <w:r w:rsidRPr="00D02B10">
        <w:rPr>
          <w:rFonts w:ascii="Times New Roman" w:hAnsi="Times New Roman" w:cs="Times New Roman"/>
          <w:sz w:val="28"/>
          <w:szCs w:val="28"/>
          <w:lang w:val="uk-UA"/>
        </w:rPr>
        <w:t xml:space="preserve"> Україна, щоби ввійти до Північноатлантичного альянсу, повинна заплатити внесок у сумі $90 млрд. У військовій доктрині НАТО ніде не записано, що країна, яка набуває членства в організації, має робити якісь вступні внески.</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Одинадцятий  стереотип:</w:t>
      </w:r>
      <w:r w:rsidRPr="00D02B10">
        <w:rPr>
          <w:rFonts w:ascii="Times New Roman" w:hAnsi="Times New Roman" w:cs="Times New Roman"/>
          <w:sz w:val="28"/>
          <w:szCs w:val="28"/>
          <w:lang w:val="uk-UA"/>
        </w:rPr>
        <w:t xml:space="preserve"> вступ  до  НАТО ускладнить енергетичну ситуацію в Україні. Навпаки, членство вальянсі посилить енергетичну безпеку нашої країни, зробить стабільною модель постачання нафти і газу, дасть можливість добу-дувати нафтогін одеса — броди, полегшить доступ до нафти перських та африканських країн і Каспійського моря. </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b/>
          <w:sz w:val="28"/>
          <w:szCs w:val="28"/>
          <w:lang w:val="uk-UA"/>
        </w:rPr>
        <w:t>Дванадцятий стереотип:</w:t>
      </w:r>
      <w:r w:rsidRPr="00D02B10">
        <w:rPr>
          <w:rFonts w:ascii="Times New Roman" w:hAnsi="Times New Roman" w:cs="Times New Roman"/>
          <w:sz w:val="28"/>
          <w:szCs w:val="28"/>
          <w:lang w:val="uk-UA"/>
        </w:rPr>
        <w:t xml:space="preserve"> Україна повинна бути нейтральною державою, мати такий самий статус, як Австрія, Швеція,</w:t>
      </w:r>
      <w:r w:rsidRPr="00D02B10">
        <w:rPr>
          <w:rFonts w:ascii="Times New Roman" w:hAnsi="Times New Roman" w:cs="Times New Roman"/>
          <w:sz w:val="28"/>
          <w:szCs w:val="28"/>
        </w:rPr>
        <w:t xml:space="preserve"> </w:t>
      </w:r>
      <w:r w:rsidRPr="00D02B10">
        <w:rPr>
          <w:rFonts w:ascii="Times New Roman" w:hAnsi="Times New Roman" w:cs="Times New Roman"/>
          <w:sz w:val="28"/>
          <w:szCs w:val="28"/>
          <w:lang w:val="uk-UA"/>
        </w:rPr>
        <w:t>Фінляндія, Швейцарія. Висловлювання подібного характеру в сучасних геополітичних і геоекономічних умовах, що склалися на Євразійському континенті, є утопією. По-перше, нейтральний статус країни, яка його проголосила, повинні визнати інші держави. По-друге, Австрія, Швеція та Фінляндія вступили до ЄС, долучилися до соціально-економічної  системи  безпеки  на  євроатлантичному  просторі й тим самим фактично відмовилися від нейтрального статусу на міждержавному рівні. Їм залишився лише крок, щоб набу-ти членство впівнічноатлантичному альянсі. Дискусія з цьо-го питання в суспільствах цих трьох країн уже розпочалася</w:t>
      </w:r>
      <w:r w:rsidR="00125E59">
        <w:rPr>
          <w:rStyle w:val="ac"/>
          <w:rFonts w:ascii="Times New Roman" w:hAnsi="Times New Roman" w:cs="Times New Roman"/>
          <w:sz w:val="28"/>
          <w:szCs w:val="28"/>
          <w:lang w:val="uk-UA"/>
        </w:rPr>
        <w:footnoteReference w:id="43"/>
      </w:r>
      <w:r w:rsidRPr="00D02B10">
        <w:rPr>
          <w:rFonts w:ascii="Times New Roman" w:hAnsi="Times New Roman" w:cs="Times New Roman"/>
          <w:sz w:val="28"/>
          <w:szCs w:val="28"/>
          <w:lang w:val="uk-UA"/>
        </w:rPr>
        <w:t>.</w:t>
      </w:r>
    </w:p>
    <w:p w:rsidR="00A467DE" w:rsidRDefault="00125E59" w:rsidP="008852F9">
      <w:pPr>
        <w:pStyle w:val="a4"/>
        <w:spacing w:line="360" w:lineRule="auto"/>
        <w:ind w:firstLine="709"/>
        <w:jc w:val="both"/>
        <w:rPr>
          <w:rFonts w:ascii="Times New Roman" w:hAnsi="Times New Roman" w:cs="Times New Roman"/>
          <w:sz w:val="28"/>
          <w:szCs w:val="28"/>
          <w:lang w:val="uk-UA"/>
        </w:rPr>
      </w:pPr>
      <w:r w:rsidRPr="00A467DE">
        <w:rPr>
          <w:rFonts w:ascii="Times New Roman" w:hAnsi="Times New Roman" w:cs="Times New Roman"/>
          <w:sz w:val="28"/>
          <w:szCs w:val="28"/>
        </w:rPr>
        <w:lastRenderedPageBreak/>
        <w:t xml:space="preserve">Переборювати стереотипи й звичні способи рішення проблем досить непросто. Адже вони недарма стали звичкою - багато років вони були правдоподібними, старанно закріплювалися у свідомості суспільства, у них вірили, і раптом вони стають перешкодою. Так нове розуміння діяльності НАТО вступає в серйозне протиріччя з усім попереднім досвідом людей, що проживали в СРСР в умовах «холодної війни», і підриває їх стале уявлення про світ. У свідомості індивіда виникає внутрішній конфлікт, що провокує включення механізму психологічного захисту, що призводить до того, що інформація, що травмує усталене світосприйняття буде перероблена так, що людина знайде собі виправдання. Якщо ж раціональне спростування стереотипів не приспіло вчасно, то людина просто все </w:t>
      </w:r>
      <w:r w:rsidR="00F13280">
        <w:rPr>
          <w:rFonts w:ascii="Times New Roman" w:hAnsi="Times New Roman" w:cs="Times New Roman"/>
          <w:sz w:val="28"/>
          <w:szCs w:val="28"/>
        </w:rPr>
        <w:t>«</w:t>
      </w:r>
      <w:r w:rsidRPr="00A467DE">
        <w:rPr>
          <w:rFonts w:ascii="Times New Roman" w:hAnsi="Times New Roman" w:cs="Times New Roman"/>
          <w:sz w:val="28"/>
          <w:szCs w:val="28"/>
        </w:rPr>
        <w:t>викине з голови</w:t>
      </w:r>
      <w:r w:rsidR="00F13280">
        <w:rPr>
          <w:rFonts w:ascii="Times New Roman" w:hAnsi="Times New Roman" w:cs="Times New Roman"/>
          <w:sz w:val="28"/>
          <w:szCs w:val="28"/>
        </w:rPr>
        <w:t>»</w:t>
      </w:r>
      <w:r w:rsidRPr="00A467DE">
        <w:rPr>
          <w:rFonts w:ascii="Times New Roman" w:hAnsi="Times New Roman" w:cs="Times New Roman"/>
          <w:sz w:val="28"/>
          <w:szCs w:val="28"/>
        </w:rPr>
        <w:t xml:space="preserve"> - намагатиметься забути. Так чи інакше, відбудеться відторгнення - суспільство не реалізує можливість діяти по-новому, рухатися в ногу згодом. Зовсім інша ситуація складається, якщо без звертання до минулого досвіду, оперуючи лише сучасними фактами ми переконуємося, що старі радянські уявлення про НАТО як про потенційного ворога не мають нічого спільного з дійсністю, і охоче приймаємо нові трактування діяльності Північноатлантичного Альянсу. Тоді новій інформації не потрібно проламуватися через психологічний захист: актуальні відомості звичайним чином включаються в ієрархію установок людини, корегуючи всю систему, і вже ця змінена система буде управляти подальшими вчинками, забезпечуючи принципово інший, вільний від стереотипів світогляд. Саме тому брендингова стратегія НАТО має починатись з усвідомлення стереотипів суспільства та аналізу засобів їх можливого подолання. Необхідно намагатись створити, якщо і не дружнє, то хоча б нейтральне інформаційне середовище, у якому новий бренд НАТО розвиватиметься і набуватиме певної ваги. </w:t>
      </w:r>
    </w:p>
    <w:p w:rsidR="00A467DE" w:rsidRDefault="00125E59" w:rsidP="008852F9">
      <w:pPr>
        <w:pStyle w:val="a4"/>
        <w:spacing w:line="360" w:lineRule="auto"/>
        <w:ind w:firstLine="709"/>
        <w:jc w:val="both"/>
        <w:rPr>
          <w:rFonts w:ascii="Times New Roman" w:hAnsi="Times New Roman" w:cs="Times New Roman"/>
          <w:sz w:val="28"/>
          <w:szCs w:val="28"/>
          <w:lang w:val="uk-UA"/>
        </w:rPr>
      </w:pPr>
      <w:r w:rsidRPr="00A467DE">
        <w:rPr>
          <w:rFonts w:ascii="Times New Roman" w:hAnsi="Times New Roman" w:cs="Times New Roman"/>
          <w:sz w:val="28"/>
          <w:szCs w:val="28"/>
        </w:rPr>
        <w:t xml:space="preserve">Говорячи про конкретні методики подолання стереотипів, слід зазначити, що найбільш широко вони застосовуються в рекламі, звідки згодом ці прийоми були запозичені для застосування в політиці. Необхідно </w:t>
      </w:r>
      <w:r w:rsidRPr="00A467DE">
        <w:rPr>
          <w:rFonts w:ascii="Times New Roman" w:hAnsi="Times New Roman" w:cs="Times New Roman"/>
          <w:sz w:val="28"/>
          <w:szCs w:val="28"/>
        </w:rPr>
        <w:lastRenderedPageBreak/>
        <w:t xml:space="preserve">вказати також, що більшість даних психологічних методик використовувалось і в радянській пропаганді для створення стереотипів, перебороти які власне і є першим кроком у брендингу НАТО. </w:t>
      </w:r>
    </w:p>
    <w:p w:rsidR="00A467DE" w:rsidRDefault="00125E59" w:rsidP="008852F9">
      <w:pPr>
        <w:pStyle w:val="a4"/>
        <w:spacing w:line="360" w:lineRule="auto"/>
        <w:ind w:firstLine="709"/>
        <w:jc w:val="both"/>
        <w:rPr>
          <w:rFonts w:ascii="Times New Roman" w:hAnsi="Times New Roman" w:cs="Times New Roman"/>
          <w:sz w:val="28"/>
          <w:szCs w:val="28"/>
          <w:lang w:val="uk-UA"/>
        </w:rPr>
      </w:pPr>
      <w:r w:rsidRPr="00A467DE">
        <w:rPr>
          <w:rFonts w:ascii="Times New Roman" w:hAnsi="Times New Roman" w:cs="Times New Roman"/>
          <w:sz w:val="28"/>
          <w:szCs w:val="28"/>
        </w:rPr>
        <w:t xml:space="preserve">Отже, маючи необхідну для корекції стереотипів інформацією, можна переходити до розробки методів впливу на вкорінені в суспільстві образи. Так відомо, що навіть негативний стереотип (а в нашім випадку ми маємо справу саме з ним) можна підсилити у вигідну для нас сторону за допомогою прийому, що умовно називається «звинувачення узагальнення». Прийом цей полягає в наступному затвердженні: «Якщо вважати, що наміри цього об'єднання держав агресивні (під об'єднанням держав мається на увазі організація Північноатлантичного договору, 241 проти членства в якій цільова аудиторія виступає категорично), то так точно агресивні й наміри іншого об'єднання (того, яке аудиторія вважає кращим)...» </w:t>
      </w:r>
    </w:p>
    <w:p w:rsidR="00125E59" w:rsidRDefault="00125E59" w:rsidP="008852F9">
      <w:pPr>
        <w:pStyle w:val="a4"/>
        <w:spacing w:line="360" w:lineRule="auto"/>
        <w:ind w:firstLine="709"/>
        <w:jc w:val="both"/>
        <w:rPr>
          <w:rFonts w:ascii="Times New Roman" w:hAnsi="Times New Roman" w:cs="Times New Roman"/>
          <w:sz w:val="28"/>
          <w:szCs w:val="28"/>
          <w:lang w:val="uk-UA"/>
        </w:rPr>
      </w:pPr>
      <w:r w:rsidRPr="00A467DE">
        <w:rPr>
          <w:rFonts w:ascii="Times New Roman" w:hAnsi="Times New Roman" w:cs="Times New Roman"/>
          <w:sz w:val="28"/>
          <w:szCs w:val="28"/>
          <w:lang w:val="uk-UA"/>
        </w:rPr>
        <w:t xml:space="preserve">Можна також руйнувати одні стереотипи за допомогою впливу на інші: ненав'язливо запропонувати цільовій аудиторії звернутися до досвіду інших держав, що є членами НАТО, що традиційно асоціюються у свідомості українських громадян із благополуччям і безпекою. </w:t>
      </w:r>
      <w:r w:rsidRPr="00A467DE">
        <w:rPr>
          <w:rFonts w:ascii="Times New Roman" w:hAnsi="Times New Roman" w:cs="Times New Roman"/>
          <w:sz w:val="28"/>
          <w:szCs w:val="28"/>
        </w:rPr>
        <w:t>При цьому увага аудиторії акцентується на тому, що частина проблем цих держав вирішилась, саме завдяки Альянсу</w:t>
      </w:r>
      <w:r w:rsidR="00A467DE">
        <w:rPr>
          <w:rStyle w:val="ac"/>
          <w:rFonts w:ascii="Times New Roman" w:hAnsi="Times New Roman" w:cs="Times New Roman"/>
          <w:sz w:val="28"/>
          <w:szCs w:val="28"/>
        </w:rPr>
        <w:footnoteReference w:id="44"/>
      </w:r>
      <w:r w:rsidRPr="00A467DE">
        <w:rPr>
          <w:rFonts w:ascii="Times New Roman" w:hAnsi="Times New Roman" w:cs="Times New Roman"/>
          <w:sz w:val="28"/>
          <w:szCs w:val="28"/>
        </w:rPr>
        <w:t>.</w:t>
      </w:r>
    </w:p>
    <w:p w:rsidR="00D5315B" w:rsidRPr="00CE5F79"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 xml:space="preserve">Варто зазначити, що на євроатлантичному напрямі зберігається тенденція продовження імітації ефективної інформаційної роботи, започаткована урядом В. Януковича. </w:t>
      </w:r>
      <w:r w:rsidRPr="00CE5F79">
        <w:rPr>
          <w:rFonts w:ascii="Times New Roman" w:hAnsi="Times New Roman" w:cs="Times New Roman"/>
          <w:sz w:val="28"/>
          <w:szCs w:val="28"/>
          <w:lang w:val="uk-UA"/>
        </w:rPr>
        <w:t xml:space="preserve">Розпорядження Кабінету Міністрів України від 8 листопада 2007 р. </w:t>
      </w:r>
      <w:r w:rsidRPr="00D02B10">
        <w:rPr>
          <w:rFonts w:ascii="Times New Roman" w:hAnsi="Times New Roman" w:cs="Times New Roman"/>
          <w:sz w:val="28"/>
          <w:szCs w:val="28"/>
        </w:rPr>
        <w:t>N</w:t>
      </w:r>
      <w:r w:rsidRPr="00CE5F79">
        <w:rPr>
          <w:rFonts w:ascii="Times New Roman" w:hAnsi="Times New Roman" w:cs="Times New Roman"/>
          <w:sz w:val="28"/>
          <w:szCs w:val="28"/>
          <w:lang w:val="uk-UA"/>
        </w:rPr>
        <w:t xml:space="preserve"> 960-р «Про схвалення Концепції Державної цільової програми інформування громадськості з питань євроатлантичної інтеграції України на 2008-2011 роки» фактично закріплює малоефективний алгоритм роботи на найближчі чотири роки. </w:t>
      </w:r>
    </w:p>
    <w:p w:rsidR="00D5315B" w:rsidRPr="00CE5F79" w:rsidRDefault="00D5315B" w:rsidP="008852F9">
      <w:pPr>
        <w:pStyle w:val="a4"/>
        <w:spacing w:line="360" w:lineRule="auto"/>
        <w:ind w:firstLine="709"/>
        <w:jc w:val="both"/>
        <w:rPr>
          <w:rFonts w:ascii="Times New Roman" w:hAnsi="Times New Roman" w:cs="Times New Roman"/>
          <w:sz w:val="28"/>
          <w:szCs w:val="28"/>
          <w:lang w:val="uk-UA"/>
        </w:rPr>
      </w:pPr>
      <w:r w:rsidRPr="00CE5F79">
        <w:rPr>
          <w:rFonts w:ascii="Times New Roman" w:hAnsi="Times New Roman" w:cs="Times New Roman"/>
          <w:sz w:val="28"/>
          <w:szCs w:val="28"/>
          <w:lang w:val="uk-UA"/>
        </w:rPr>
        <w:t>У згаданій Концепції розглянуті три варіанти подальших дій держави у напрямку інформування населення щодо євроатлантичної інтеграції України:</w:t>
      </w:r>
    </w:p>
    <w:p w:rsidR="00D5315B" w:rsidRPr="00D02B10" w:rsidRDefault="00D5315B" w:rsidP="008852F9">
      <w:pPr>
        <w:pStyle w:val="a4"/>
        <w:numPr>
          <w:ilvl w:val="0"/>
          <w:numId w:val="12"/>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lastRenderedPageBreak/>
        <w:t>обмежитися довиконанням минулої Програми за 2004-2007 роки, тобто, по суті, завершити проект;</w:t>
      </w:r>
    </w:p>
    <w:p w:rsidR="00D5315B" w:rsidRPr="00D02B10" w:rsidRDefault="00D5315B" w:rsidP="008852F9">
      <w:pPr>
        <w:pStyle w:val="a4"/>
        <w:numPr>
          <w:ilvl w:val="0"/>
          <w:numId w:val="12"/>
        </w:numPr>
        <w:spacing w:line="360" w:lineRule="auto"/>
        <w:ind w:left="0" w:firstLine="709"/>
        <w:jc w:val="both"/>
        <w:rPr>
          <w:rFonts w:ascii="Times New Roman" w:hAnsi="Times New Roman" w:cs="Times New Roman"/>
          <w:sz w:val="28"/>
          <w:szCs w:val="28"/>
        </w:rPr>
      </w:pPr>
      <w:bookmarkStart w:id="0" w:name="42"/>
      <w:bookmarkEnd w:id="0"/>
      <w:r w:rsidRPr="00D02B10">
        <w:rPr>
          <w:rFonts w:ascii="Times New Roman" w:hAnsi="Times New Roman" w:cs="Times New Roman"/>
          <w:sz w:val="28"/>
          <w:szCs w:val="28"/>
        </w:rPr>
        <w:t xml:space="preserve">створити окремий державний орган, який відповідав би за роз'яснення державної політики з питань стратегічної важливості, зокрема пріоритетів зовнішньополітичного курсу; </w:t>
      </w:r>
    </w:p>
    <w:p w:rsidR="00D5315B" w:rsidRPr="00D02B10" w:rsidRDefault="00D5315B" w:rsidP="008852F9">
      <w:pPr>
        <w:pStyle w:val="a4"/>
        <w:numPr>
          <w:ilvl w:val="0"/>
          <w:numId w:val="12"/>
        </w:numPr>
        <w:spacing w:line="360" w:lineRule="auto"/>
        <w:ind w:left="0" w:firstLine="709"/>
        <w:jc w:val="both"/>
        <w:rPr>
          <w:rFonts w:ascii="Times New Roman" w:hAnsi="Times New Roman" w:cs="Times New Roman"/>
          <w:sz w:val="28"/>
          <w:szCs w:val="28"/>
        </w:rPr>
      </w:pPr>
      <w:r w:rsidRPr="00D02B10">
        <w:rPr>
          <w:rFonts w:ascii="Times New Roman" w:hAnsi="Times New Roman" w:cs="Times New Roman"/>
          <w:sz w:val="28"/>
          <w:szCs w:val="28"/>
        </w:rPr>
        <w:t>продовжити існуючу практику шляхом затвердження нової Програми.</w:t>
      </w:r>
    </w:p>
    <w:p w:rsidR="00D5315B" w:rsidRPr="00D02B10" w:rsidRDefault="00D5315B" w:rsidP="008852F9">
      <w:pPr>
        <w:pStyle w:val="a4"/>
        <w:spacing w:line="360" w:lineRule="auto"/>
        <w:ind w:firstLine="709"/>
        <w:jc w:val="both"/>
        <w:rPr>
          <w:rFonts w:ascii="Times New Roman" w:hAnsi="Times New Roman" w:cs="Times New Roman"/>
          <w:b/>
          <w:sz w:val="28"/>
          <w:szCs w:val="28"/>
        </w:rPr>
      </w:pPr>
      <w:bookmarkStart w:id="1" w:name="43"/>
      <w:bookmarkEnd w:id="1"/>
      <w:r w:rsidRPr="00D02B10">
        <w:rPr>
          <w:rFonts w:ascii="Times New Roman" w:hAnsi="Times New Roman" w:cs="Times New Roman"/>
          <w:sz w:val="28"/>
          <w:szCs w:val="28"/>
        </w:rPr>
        <w:t xml:space="preserve">Другий варіант відкидається за надуманими аргументами - як такий, що потребуватиме розроблення великої кількості правових актів; </w:t>
      </w:r>
      <w:bookmarkStart w:id="2" w:name="63"/>
      <w:bookmarkEnd w:id="2"/>
      <w:r w:rsidRPr="00D02B10">
        <w:rPr>
          <w:rFonts w:ascii="Times New Roman" w:hAnsi="Times New Roman" w:cs="Times New Roman"/>
          <w:sz w:val="28"/>
          <w:szCs w:val="28"/>
        </w:rPr>
        <w:t xml:space="preserve">великих фінансових витрат; </w:t>
      </w:r>
      <w:bookmarkStart w:id="3" w:name="64"/>
      <w:bookmarkEnd w:id="3"/>
      <w:r w:rsidRPr="00D02B10">
        <w:rPr>
          <w:rFonts w:ascii="Times New Roman" w:hAnsi="Times New Roman" w:cs="Times New Roman"/>
          <w:sz w:val="28"/>
          <w:szCs w:val="28"/>
        </w:rPr>
        <w:t>вирішення питань організаційного характеру</w:t>
      </w:r>
      <w:bookmarkStart w:id="4" w:name="65"/>
      <w:bookmarkEnd w:id="4"/>
      <w:r w:rsidRPr="00D02B10">
        <w:rPr>
          <w:rFonts w:ascii="Times New Roman" w:hAnsi="Times New Roman" w:cs="Times New Roman"/>
          <w:sz w:val="28"/>
          <w:szCs w:val="28"/>
        </w:rPr>
        <w:t xml:space="preserve"> та через небезпеку зайвої бюрократизації. Хоча самі ж укладачі Концепції визнають, що лише він надає можливість формування та реалізації єдиної державної інформаційної політики щодо євроатлантичної інтеграції України.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Зважаючи на невідкладність завдання забезпечення нового рівня інформаційної роботи з євроатлантичної інтеграції України доцільно   створити </w:t>
      </w:r>
      <w:r w:rsidRPr="00D02B10">
        <w:rPr>
          <w:rFonts w:ascii="Times New Roman" w:hAnsi="Times New Roman" w:cs="Times New Roman"/>
          <w:b/>
          <w:sz w:val="28"/>
          <w:szCs w:val="28"/>
        </w:rPr>
        <w:t>Міжвідомчу</w:t>
      </w:r>
      <w:r w:rsidRPr="00D02B10">
        <w:rPr>
          <w:rFonts w:ascii="Times New Roman" w:hAnsi="Times New Roman" w:cs="Times New Roman"/>
          <w:sz w:val="28"/>
          <w:szCs w:val="28"/>
        </w:rPr>
        <w:t xml:space="preserve"> </w:t>
      </w:r>
      <w:r w:rsidRPr="00D02B10">
        <w:rPr>
          <w:rFonts w:ascii="Times New Roman" w:hAnsi="Times New Roman" w:cs="Times New Roman"/>
          <w:b/>
          <w:sz w:val="28"/>
          <w:szCs w:val="28"/>
        </w:rPr>
        <w:t>комісію інформаційної політики у сфері євроатлан-тичної інтеграції України</w:t>
      </w:r>
      <w:r w:rsidRPr="00D02B10">
        <w:rPr>
          <w:rFonts w:ascii="Times New Roman" w:hAnsi="Times New Roman" w:cs="Times New Roman"/>
          <w:sz w:val="28"/>
          <w:szCs w:val="28"/>
        </w:rPr>
        <w:t>, яка б забезпечила незалежний моніторинг діяль-ності державних і недержавних структур з питань інформування та розробку концептуальних і стратегічних підходів до організації цієї діяльності.</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Необхідно визнати важливу роль </w:t>
      </w:r>
      <w:r w:rsidRPr="00D02B10">
        <w:rPr>
          <w:rFonts w:ascii="Times New Roman" w:hAnsi="Times New Roman" w:cs="Times New Roman"/>
          <w:b/>
          <w:sz w:val="28"/>
          <w:szCs w:val="28"/>
        </w:rPr>
        <w:t>громадських неурядових організацій</w:t>
      </w:r>
      <w:r w:rsidRPr="00D02B10">
        <w:rPr>
          <w:rFonts w:ascii="Times New Roman" w:hAnsi="Times New Roman" w:cs="Times New Roman"/>
          <w:sz w:val="28"/>
          <w:szCs w:val="28"/>
        </w:rPr>
        <w:t xml:space="preserve"> в структурі інформування населення з євроатлантичної інтеграції, забезпечивши їх роботу у Міжвідомчій комісії та відповідне фінансування через систему державного замовлення. Зокрема, більш активно слід використовувати організаційні та інформаційно-просвітницькі можливості товариства «Знання» України.  Варто перемістити центр ваги практичної роботи по інформуванню громадськості з питань євроатлантичної інтеграції України з Києва на </w:t>
      </w:r>
      <w:r w:rsidRPr="00D02B10">
        <w:rPr>
          <w:rFonts w:ascii="Times New Roman" w:hAnsi="Times New Roman" w:cs="Times New Roman"/>
          <w:b/>
          <w:sz w:val="28"/>
          <w:szCs w:val="28"/>
        </w:rPr>
        <w:t>регіональний рівень</w:t>
      </w:r>
      <w:r w:rsidRPr="00D02B10">
        <w:rPr>
          <w:rFonts w:ascii="Times New Roman" w:hAnsi="Times New Roman" w:cs="Times New Roman"/>
          <w:sz w:val="28"/>
          <w:szCs w:val="28"/>
        </w:rPr>
        <w:t>.</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rPr>
        <w:t xml:space="preserve">Уявляється також необхідним провести методологічне дослідження причин зменшення підтримки населенням ідеї вступу України до Альянсу за умов «посилення» урядової кампанії з інформування громадськості з питань </w:t>
      </w:r>
      <w:r w:rsidRPr="00D02B10">
        <w:rPr>
          <w:rFonts w:ascii="Times New Roman" w:hAnsi="Times New Roman" w:cs="Times New Roman"/>
          <w:sz w:val="28"/>
          <w:szCs w:val="28"/>
        </w:rPr>
        <w:lastRenderedPageBreak/>
        <w:t xml:space="preserve">євроатлантичної інтеграції України. За його підсумками провести  експертний круглий стіл на тему: </w:t>
      </w:r>
      <w:r w:rsidRPr="00D02B10">
        <w:rPr>
          <w:rFonts w:ascii="Times New Roman" w:hAnsi="Times New Roman" w:cs="Times New Roman"/>
          <w:b/>
          <w:sz w:val="28"/>
          <w:szCs w:val="28"/>
        </w:rPr>
        <w:t>«Нова концептуальна модель інформування населення України з питань євроатлантичної інтеграції: як це має переконувати»</w:t>
      </w:r>
      <w:r w:rsidRPr="00D02B10">
        <w:rPr>
          <w:rFonts w:ascii="Times New Roman" w:hAnsi="Times New Roman" w:cs="Times New Roman"/>
          <w:sz w:val="28"/>
          <w:szCs w:val="28"/>
        </w:rPr>
        <w:t xml:space="preserve">. З урахуванням результатів дослідження доопрацювати і внести зміни до Державної програми інформування громадськості щодо євроатлантичної інтеграції України на 2008-2011 роки </w:t>
      </w:r>
      <w:r w:rsidRPr="00D02B10">
        <w:rPr>
          <w:rStyle w:val="ac"/>
          <w:rFonts w:ascii="Times New Roman" w:hAnsi="Times New Roman" w:cs="Times New Roman"/>
          <w:sz w:val="28"/>
          <w:szCs w:val="28"/>
        </w:rPr>
        <w:footnoteReference w:id="45"/>
      </w:r>
      <w:r w:rsidRPr="00D02B10">
        <w:rPr>
          <w:rFonts w:ascii="Times New Roman" w:hAnsi="Times New Roman" w:cs="Times New Roman"/>
          <w:sz w:val="28"/>
          <w:szCs w:val="28"/>
        </w:rPr>
        <w:t>.</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Загалом, у суспільстві</w:t>
      </w:r>
      <w:r w:rsidR="00FD2947">
        <w:rPr>
          <w:rFonts w:ascii="Times New Roman" w:hAnsi="Times New Roman" w:cs="Times New Roman"/>
          <w:sz w:val="28"/>
          <w:szCs w:val="28"/>
        </w:rPr>
        <w:t>, в той час,</w:t>
      </w:r>
      <w:r w:rsidRPr="00D02B10">
        <w:rPr>
          <w:rFonts w:ascii="Times New Roman" w:hAnsi="Times New Roman" w:cs="Times New Roman"/>
          <w:sz w:val="28"/>
          <w:szCs w:val="28"/>
        </w:rPr>
        <w:t xml:space="preserve"> переважа</w:t>
      </w:r>
      <w:r w:rsidR="00FD2947">
        <w:rPr>
          <w:rFonts w:ascii="Times New Roman" w:hAnsi="Times New Roman" w:cs="Times New Roman"/>
          <w:sz w:val="28"/>
          <w:szCs w:val="28"/>
        </w:rPr>
        <w:t>ло</w:t>
      </w:r>
      <w:r w:rsidRPr="00D02B10">
        <w:rPr>
          <w:rFonts w:ascii="Times New Roman" w:hAnsi="Times New Roman" w:cs="Times New Roman"/>
          <w:sz w:val="28"/>
          <w:szCs w:val="28"/>
        </w:rPr>
        <w:t xml:space="preserve"> негативне ставлення до ідеї вступу України до Альянсу. Рівень прямої підтримки є низьким. За результатами опитування в лютому 2008р. на гіпотетичному референдумі, якби він відбувся «наступної неділі», за вступ до НАТО проголосувала б п’ята частина (20,9%) громадян, проти – понад половина (53,1%). Протягом усього періоду досліджень показник підтримки набув максимального значення (32%) у червні 2002р., а мінімального (15,1%) – в листопаді 2004р. Надалі він не перевищував позначку 21,1%. </w:t>
      </w:r>
    </w:p>
    <w:p w:rsidR="00D5315B" w:rsidRPr="00D02B10"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rPr>
        <w:t xml:space="preserve">Низький рівень підтримки руху України до Альянсу обумовлюється багатьма факторами: </w:t>
      </w:r>
    </w:p>
    <w:p w:rsidR="00D5315B" w:rsidRPr="00D02B10" w:rsidRDefault="00D5315B" w:rsidP="008852F9">
      <w:pPr>
        <w:pStyle w:val="a4"/>
        <w:numPr>
          <w:ilvl w:val="0"/>
          <w:numId w:val="11"/>
        </w:numPr>
        <w:spacing w:line="360" w:lineRule="auto"/>
        <w:ind w:left="0"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 xml:space="preserve">регіональними розбіжностями, </w:t>
      </w:r>
    </w:p>
    <w:p w:rsidR="00D5315B" w:rsidRPr="00D02B10" w:rsidRDefault="00D5315B" w:rsidP="008852F9">
      <w:pPr>
        <w:pStyle w:val="a4"/>
        <w:numPr>
          <w:ilvl w:val="0"/>
          <w:numId w:val="11"/>
        </w:numPr>
        <w:spacing w:line="360" w:lineRule="auto"/>
        <w:ind w:left="0"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 xml:space="preserve">низьким рівнем обізнаності про Альянс, </w:t>
      </w:r>
    </w:p>
    <w:p w:rsidR="00D5315B" w:rsidRPr="00D02B10" w:rsidRDefault="00D5315B" w:rsidP="008852F9">
      <w:pPr>
        <w:pStyle w:val="a4"/>
        <w:numPr>
          <w:ilvl w:val="0"/>
          <w:numId w:val="11"/>
        </w:numPr>
        <w:spacing w:line="360" w:lineRule="auto"/>
        <w:ind w:left="0"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 xml:space="preserve">виборчими маніпулюваннями темою Альянсу та проведенням масових антинатовських кампаній, </w:t>
      </w:r>
    </w:p>
    <w:p w:rsidR="00D5315B" w:rsidRPr="00D02B10" w:rsidRDefault="00D5315B" w:rsidP="008852F9">
      <w:pPr>
        <w:pStyle w:val="a4"/>
        <w:numPr>
          <w:ilvl w:val="0"/>
          <w:numId w:val="11"/>
        </w:numPr>
        <w:spacing w:line="360" w:lineRule="auto"/>
        <w:ind w:left="0"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 xml:space="preserve">розколом серед державно-політичної еліти з цього питання, </w:t>
      </w:r>
    </w:p>
    <w:p w:rsidR="00D5315B" w:rsidRPr="00D02B10" w:rsidRDefault="00D5315B" w:rsidP="008852F9">
      <w:pPr>
        <w:pStyle w:val="a4"/>
        <w:numPr>
          <w:ilvl w:val="0"/>
          <w:numId w:val="11"/>
        </w:numPr>
        <w:spacing w:line="360" w:lineRule="auto"/>
        <w:ind w:left="0"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інерцією застарілих пострадянських стереотипів тощо.</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t xml:space="preserve">Регіональні відмінності ставлення громадян до НАТО найбільш виразно проявляються у їх відповідях на питання про гіпотетичний референдум з приводу вступу до НАТО: на Заході з грудня 2005р. спостерігається стабільна підтримка вступу України до НАТО, в решті регіонів – так само стабільно домінують його противники. </w:t>
      </w:r>
    </w:p>
    <w:p w:rsidR="00D5315B" w:rsidRPr="00D02B10" w:rsidRDefault="00D5315B" w:rsidP="008852F9">
      <w:pPr>
        <w:pStyle w:val="a4"/>
        <w:spacing w:line="360" w:lineRule="auto"/>
        <w:ind w:firstLine="709"/>
        <w:jc w:val="both"/>
        <w:rPr>
          <w:rFonts w:ascii="Times New Roman" w:hAnsi="Times New Roman" w:cs="Times New Roman"/>
          <w:sz w:val="28"/>
          <w:szCs w:val="28"/>
        </w:rPr>
      </w:pPr>
      <w:r w:rsidRPr="00D02B10">
        <w:rPr>
          <w:rFonts w:ascii="Times New Roman" w:hAnsi="Times New Roman" w:cs="Times New Roman"/>
          <w:sz w:val="28"/>
          <w:szCs w:val="28"/>
        </w:rPr>
        <w:lastRenderedPageBreak/>
        <w:t xml:space="preserve">В демографічному аспекті кардинальних розбіжностей в позиціях респондентів не спостерігається – в усіх вікових групах домінують противники приєднання до Альянсу. Дещо краще ставлення до членства в НАТО демонструють представники наймолодшої групи (18-29 років) </w:t>
      </w:r>
      <w:r w:rsidRPr="00D02B10">
        <w:rPr>
          <w:rStyle w:val="ac"/>
          <w:rFonts w:ascii="Times New Roman" w:hAnsi="Times New Roman" w:cs="Times New Roman"/>
          <w:sz w:val="28"/>
          <w:szCs w:val="28"/>
        </w:rPr>
        <w:footnoteReference w:id="46"/>
      </w:r>
      <w:r w:rsidRPr="00D02B10">
        <w:rPr>
          <w:rFonts w:ascii="Times New Roman" w:hAnsi="Times New Roman" w:cs="Times New Roman"/>
          <w:sz w:val="28"/>
          <w:szCs w:val="28"/>
        </w:rPr>
        <w:t>.</w:t>
      </w:r>
    </w:p>
    <w:p w:rsidR="008E7467" w:rsidRPr="00D5315B" w:rsidRDefault="00D5315B" w:rsidP="008852F9">
      <w:pPr>
        <w:pStyle w:val="a4"/>
        <w:spacing w:line="360" w:lineRule="auto"/>
        <w:ind w:firstLine="709"/>
        <w:jc w:val="both"/>
        <w:rPr>
          <w:rFonts w:ascii="Times New Roman" w:hAnsi="Times New Roman" w:cs="Times New Roman"/>
          <w:sz w:val="28"/>
          <w:szCs w:val="28"/>
          <w:lang w:val="uk-UA"/>
        </w:rPr>
      </w:pPr>
      <w:r w:rsidRPr="00D02B10">
        <w:rPr>
          <w:rFonts w:ascii="Times New Roman" w:hAnsi="Times New Roman" w:cs="Times New Roman"/>
          <w:sz w:val="28"/>
          <w:szCs w:val="28"/>
          <w:lang w:val="uk-UA"/>
        </w:rPr>
        <w:t>Отже, о</w:t>
      </w:r>
      <w:r w:rsidRPr="00D02B10">
        <w:rPr>
          <w:rFonts w:ascii="Times New Roman" w:hAnsi="Times New Roman" w:cs="Times New Roman"/>
          <w:sz w:val="28"/>
          <w:szCs w:val="28"/>
        </w:rPr>
        <w:t>дна з головних причин протид</w:t>
      </w:r>
      <w:r w:rsidRPr="00D02B10">
        <w:rPr>
          <w:rFonts w:ascii="Times New Roman" w:hAnsi="Times New Roman" w:cs="Times New Roman"/>
          <w:sz w:val="28"/>
          <w:szCs w:val="28"/>
          <w:lang w:val="uk-UA"/>
        </w:rPr>
        <w:t>ії вступу до НАТО</w:t>
      </w:r>
      <w:r w:rsidRPr="00D02B10">
        <w:rPr>
          <w:rFonts w:ascii="Times New Roman" w:hAnsi="Times New Roman" w:cs="Times New Roman"/>
          <w:sz w:val="28"/>
          <w:szCs w:val="28"/>
        </w:rPr>
        <w:t xml:space="preserve"> — вкрай низький рівень поінформованості громадян про суть і стандарти діяльності Н</w:t>
      </w:r>
      <w:r w:rsidRPr="00D02B10">
        <w:rPr>
          <w:rFonts w:ascii="Times New Roman" w:hAnsi="Times New Roman" w:cs="Times New Roman"/>
          <w:sz w:val="28"/>
          <w:szCs w:val="28"/>
          <w:lang w:val="uk-UA"/>
        </w:rPr>
        <w:t>А</w:t>
      </w:r>
      <w:r w:rsidRPr="00D02B10">
        <w:rPr>
          <w:rFonts w:ascii="Times New Roman" w:hAnsi="Times New Roman" w:cs="Times New Roman"/>
          <w:sz w:val="28"/>
          <w:szCs w:val="28"/>
        </w:rPr>
        <w:t>Т</w:t>
      </w:r>
      <w:r w:rsidRPr="00D02B10">
        <w:rPr>
          <w:rFonts w:ascii="Times New Roman" w:hAnsi="Times New Roman" w:cs="Times New Roman"/>
          <w:sz w:val="28"/>
          <w:szCs w:val="28"/>
          <w:lang w:val="uk-UA"/>
        </w:rPr>
        <w:t>О</w:t>
      </w:r>
      <w:r w:rsidRPr="00D02B10">
        <w:rPr>
          <w:rFonts w:ascii="Times New Roman" w:hAnsi="Times New Roman" w:cs="Times New Roman"/>
          <w:sz w:val="28"/>
          <w:szCs w:val="28"/>
        </w:rPr>
        <w:t xml:space="preserve">, потенційні переваги та проблеми від набуття членства </w:t>
      </w:r>
      <w:r w:rsidRPr="00D02B10">
        <w:rPr>
          <w:rFonts w:ascii="Times New Roman" w:hAnsi="Times New Roman" w:cs="Times New Roman"/>
          <w:sz w:val="28"/>
          <w:szCs w:val="28"/>
          <w:lang w:val="uk-UA"/>
        </w:rPr>
        <w:t xml:space="preserve">у </w:t>
      </w:r>
      <w:r w:rsidRPr="00D02B10">
        <w:rPr>
          <w:rFonts w:ascii="Times New Roman" w:hAnsi="Times New Roman" w:cs="Times New Roman"/>
          <w:sz w:val="28"/>
          <w:szCs w:val="28"/>
        </w:rPr>
        <w:t xml:space="preserve">альянсі. Залишається значним вплив стереотипів холодної війни, які активно відновлюються окремими політичними силами. </w:t>
      </w:r>
      <w:r w:rsidRPr="00D02B10">
        <w:rPr>
          <w:rFonts w:ascii="Times New Roman" w:hAnsi="Times New Roman" w:cs="Times New Roman"/>
          <w:sz w:val="28"/>
          <w:szCs w:val="28"/>
          <w:lang w:val="uk-UA"/>
        </w:rPr>
        <w:t>В</w:t>
      </w:r>
      <w:r w:rsidRPr="00D02B10">
        <w:rPr>
          <w:rFonts w:ascii="Times New Roman" w:hAnsi="Times New Roman" w:cs="Times New Roman"/>
          <w:sz w:val="28"/>
          <w:szCs w:val="28"/>
        </w:rPr>
        <w:t>одночас спостерігається відсутність цілеспрямованої і скоординованої інформаційної діяльності влади з роз’яснення громадськості визначеного чинним законодавством курсу країни з метою забезпечення його стабільної суспільної підтримки.</w:t>
      </w:r>
      <w:r>
        <w:rPr>
          <w:rFonts w:ascii="Times New Roman" w:hAnsi="Times New Roman" w:cs="Times New Roman"/>
          <w:sz w:val="28"/>
          <w:szCs w:val="28"/>
          <w:lang w:val="uk-UA"/>
        </w:rPr>
        <w:t xml:space="preserve"> Даний факт стає причиною для породження міфів і стереотипів</w:t>
      </w:r>
      <w:r w:rsidR="008E7467">
        <w:rPr>
          <w:rFonts w:ascii="Times New Roman" w:hAnsi="Times New Roman" w:cs="Times New Roman"/>
          <w:sz w:val="28"/>
          <w:szCs w:val="28"/>
          <w:lang w:val="uk-UA"/>
        </w:rPr>
        <w:t xml:space="preserve"> щодо Євроатлантичної інтеграції. </w:t>
      </w:r>
      <w:r w:rsidR="008E7467" w:rsidRPr="00D02B10">
        <w:rPr>
          <w:rFonts w:ascii="Times New Roman" w:hAnsi="Times New Roman" w:cs="Times New Roman"/>
          <w:sz w:val="28"/>
          <w:szCs w:val="28"/>
          <w:lang w:val="uk-UA"/>
        </w:rPr>
        <w:t>Відтак проблематика НАТО в Україні овіяна стереотипами та міфами, подолавши які Україна могла б сприяти зменшенню політичної напруги по вісі Схід-Захід і сприяти консолідації суспільства у виборі зовнішньополітичної стратегії та виборі моделі безпеки.</w:t>
      </w:r>
    </w:p>
    <w:p w:rsidR="008E7467" w:rsidRPr="00BC6E7B" w:rsidRDefault="00D5315B" w:rsidP="008852F9">
      <w:pPr>
        <w:pStyle w:val="a4"/>
        <w:spacing w:line="360" w:lineRule="auto"/>
        <w:ind w:firstLine="709"/>
        <w:jc w:val="both"/>
        <w:rPr>
          <w:rFonts w:ascii="Times New Roman" w:hAnsi="Times New Roman" w:cs="Times New Roman"/>
          <w:color w:val="1F2124"/>
          <w:sz w:val="28"/>
          <w:szCs w:val="28"/>
          <w:shd w:val="clear" w:color="auto" w:fill="FFFFFF"/>
          <w:lang w:val="uk-UA"/>
        </w:rPr>
      </w:pPr>
      <w:r w:rsidRPr="00BC6E7B">
        <w:rPr>
          <w:rFonts w:ascii="Times New Roman" w:hAnsi="Times New Roman" w:cs="Times New Roman"/>
          <w:sz w:val="28"/>
          <w:szCs w:val="28"/>
          <w:lang w:val="uk-UA"/>
        </w:rPr>
        <w:t>Таким чином,</w:t>
      </w:r>
      <w:r w:rsidRPr="00BC6E7B">
        <w:rPr>
          <w:rFonts w:ascii="Times New Roman" w:hAnsi="Times New Roman" w:cs="Times New Roman"/>
          <w:color w:val="1F2124"/>
          <w:sz w:val="28"/>
          <w:szCs w:val="28"/>
          <w:shd w:val="clear" w:color="auto" w:fill="FFFFFF"/>
        </w:rPr>
        <w:t xml:space="preserve"> </w:t>
      </w:r>
      <w:r w:rsidR="008E7467" w:rsidRPr="00BC6E7B">
        <w:rPr>
          <w:rFonts w:ascii="Times New Roman" w:hAnsi="Times New Roman" w:cs="Times New Roman"/>
          <w:color w:val="1F2124"/>
          <w:sz w:val="28"/>
          <w:szCs w:val="28"/>
          <w:shd w:val="clear" w:color="auto" w:fill="FFFFFF"/>
          <w:lang w:val="uk-UA"/>
        </w:rPr>
        <w:t>2004 – 2014 рік можна умовно розділити на  2  періода:</w:t>
      </w:r>
    </w:p>
    <w:p w:rsidR="008E7467" w:rsidRPr="00BC6E7B" w:rsidRDefault="008E7467" w:rsidP="008852F9">
      <w:pPr>
        <w:pStyle w:val="a4"/>
        <w:numPr>
          <w:ilvl w:val="0"/>
          <w:numId w:val="11"/>
        </w:numPr>
        <w:spacing w:line="360" w:lineRule="auto"/>
        <w:ind w:left="0" w:firstLine="709"/>
        <w:jc w:val="both"/>
        <w:rPr>
          <w:rFonts w:ascii="Times New Roman" w:hAnsi="Times New Roman" w:cs="Times New Roman"/>
          <w:color w:val="1F2124"/>
          <w:sz w:val="28"/>
          <w:szCs w:val="28"/>
          <w:shd w:val="clear" w:color="auto" w:fill="FFFFFF"/>
          <w:lang w:val="uk-UA"/>
        </w:rPr>
      </w:pPr>
      <w:r w:rsidRPr="00BC6E7B">
        <w:rPr>
          <w:rFonts w:ascii="Times New Roman" w:hAnsi="Times New Roman" w:cs="Times New Roman"/>
          <w:color w:val="1F2124"/>
          <w:sz w:val="28"/>
          <w:szCs w:val="28"/>
          <w:shd w:val="clear" w:color="auto" w:fill="FFFFFF"/>
          <w:lang w:val="uk-UA"/>
        </w:rPr>
        <w:t xml:space="preserve">за каденції президента Віктора Ющенка </w:t>
      </w:r>
      <w:r w:rsidR="00BC6E7B" w:rsidRPr="00BC6E7B">
        <w:rPr>
          <w:rFonts w:ascii="Times New Roman" w:hAnsi="Times New Roman" w:cs="Times New Roman"/>
          <w:color w:val="1F2124"/>
          <w:sz w:val="28"/>
          <w:szCs w:val="28"/>
          <w:shd w:val="clear" w:color="auto" w:fill="FFFFFF"/>
          <w:lang w:val="uk-UA"/>
        </w:rPr>
        <w:t xml:space="preserve">було </w:t>
      </w:r>
      <w:r w:rsidRPr="00BC6E7B">
        <w:rPr>
          <w:rFonts w:ascii="Times New Roman" w:hAnsi="Times New Roman" w:cs="Times New Roman"/>
          <w:sz w:val="28"/>
          <w:szCs w:val="28"/>
        </w:rPr>
        <w:t>визнач</w:t>
      </w:r>
      <w:r w:rsidR="00BC6E7B" w:rsidRPr="00BC6E7B">
        <w:rPr>
          <w:rFonts w:ascii="Times New Roman" w:hAnsi="Times New Roman" w:cs="Times New Roman"/>
          <w:sz w:val="28"/>
          <w:szCs w:val="28"/>
          <w:lang w:val="uk-UA"/>
        </w:rPr>
        <w:t>ено</w:t>
      </w:r>
      <w:r w:rsidRPr="00BC6E7B">
        <w:rPr>
          <w:rFonts w:ascii="Times New Roman" w:hAnsi="Times New Roman" w:cs="Times New Roman"/>
          <w:sz w:val="28"/>
          <w:szCs w:val="28"/>
        </w:rPr>
        <w:t xml:space="preserve"> </w:t>
      </w:r>
      <w:r w:rsidR="00BC6E7B" w:rsidRPr="00BC6E7B">
        <w:rPr>
          <w:rFonts w:ascii="Times New Roman" w:hAnsi="Times New Roman" w:cs="Times New Roman"/>
          <w:sz w:val="28"/>
          <w:szCs w:val="28"/>
          <w:lang w:val="uk-UA"/>
        </w:rPr>
        <w:t>бажання</w:t>
      </w:r>
      <w:r w:rsidRPr="00BC6E7B">
        <w:rPr>
          <w:rFonts w:ascii="Times New Roman" w:hAnsi="Times New Roman" w:cs="Times New Roman"/>
          <w:sz w:val="28"/>
          <w:szCs w:val="28"/>
        </w:rPr>
        <w:t xml:space="preserve"> членства «без достатніх підстав». Він охоплює період від Помаранчевої революції до Бухарестського саміту НАТО (2008 р.), російської агресії проти Грузії та краху обіцянок з боку Альянсу все ж надати Україні ПДЧ до кінця 2008 р.</w:t>
      </w:r>
    </w:p>
    <w:p w:rsidR="00BC6E7B" w:rsidRPr="00BC6E7B" w:rsidRDefault="00BC6E7B" w:rsidP="008852F9">
      <w:pPr>
        <w:pStyle w:val="a4"/>
        <w:numPr>
          <w:ilvl w:val="0"/>
          <w:numId w:val="11"/>
        </w:numPr>
        <w:spacing w:line="360" w:lineRule="auto"/>
        <w:ind w:left="0" w:firstLine="709"/>
        <w:jc w:val="both"/>
        <w:rPr>
          <w:rFonts w:ascii="Times New Roman" w:hAnsi="Times New Roman" w:cs="Times New Roman"/>
          <w:sz w:val="28"/>
          <w:szCs w:val="28"/>
          <w:shd w:val="clear" w:color="auto" w:fill="FFFFFF"/>
          <w:lang w:val="uk-UA"/>
        </w:rPr>
      </w:pPr>
      <w:r w:rsidRPr="00BC6E7B">
        <w:rPr>
          <w:rFonts w:ascii="Times New Roman" w:hAnsi="Times New Roman" w:cs="Times New Roman"/>
          <w:sz w:val="28"/>
          <w:szCs w:val="28"/>
          <w:lang w:val="uk-UA"/>
        </w:rPr>
        <w:t>пов’язаний з відмовою адміністрації Віктора Януковича від курсу на членство в НАТО при збереженні основних механізмів співробітництва.</w:t>
      </w:r>
    </w:p>
    <w:p w:rsidR="00D5315B" w:rsidRPr="003803EB" w:rsidRDefault="00BC6E7B" w:rsidP="008852F9">
      <w:pPr>
        <w:pStyle w:val="a4"/>
        <w:spacing w:line="360" w:lineRule="auto"/>
        <w:ind w:firstLine="709"/>
        <w:jc w:val="both"/>
        <w:rPr>
          <w:rFonts w:ascii="Times New Roman" w:hAnsi="Times New Roman" w:cs="Times New Roman"/>
          <w:sz w:val="28"/>
          <w:szCs w:val="28"/>
          <w:shd w:val="clear" w:color="auto" w:fill="FFFFFF"/>
          <w:lang w:val="uk-UA"/>
        </w:rPr>
      </w:pPr>
      <w:r w:rsidRPr="003803EB">
        <w:rPr>
          <w:rFonts w:ascii="Times New Roman" w:hAnsi="Times New Roman" w:cs="Times New Roman"/>
          <w:sz w:val="28"/>
          <w:szCs w:val="28"/>
          <w:shd w:val="clear" w:color="auto" w:fill="FFFFFF"/>
          <w:lang w:val="uk-UA"/>
        </w:rPr>
        <w:t>Н</w:t>
      </w:r>
      <w:r w:rsidR="008E7467" w:rsidRPr="003803EB">
        <w:rPr>
          <w:rFonts w:ascii="Times New Roman" w:hAnsi="Times New Roman" w:cs="Times New Roman"/>
          <w:sz w:val="28"/>
          <w:szCs w:val="28"/>
          <w:shd w:val="clear" w:color="auto" w:fill="FFFFFF"/>
          <w:lang w:val="uk-UA"/>
        </w:rPr>
        <w:t>аселення України</w:t>
      </w:r>
      <w:r w:rsidRPr="003803EB">
        <w:rPr>
          <w:rFonts w:ascii="Times New Roman" w:hAnsi="Times New Roman" w:cs="Times New Roman"/>
          <w:sz w:val="28"/>
          <w:szCs w:val="28"/>
          <w:shd w:val="clear" w:color="auto" w:fill="FFFFFF"/>
          <w:lang w:val="uk-UA"/>
        </w:rPr>
        <w:t xml:space="preserve">, в свою чергу, </w:t>
      </w:r>
      <w:r w:rsidR="00D5315B" w:rsidRPr="003803EB">
        <w:rPr>
          <w:rFonts w:ascii="Times New Roman" w:hAnsi="Times New Roman" w:cs="Times New Roman"/>
          <w:sz w:val="28"/>
          <w:szCs w:val="28"/>
          <w:shd w:val="clear" w:color="auto" w:fill="FFFFFF"/>
        </w:rPr>
        <w:t>бул</w:t>
      </w:r>
      <w:r w:rsidR="008E7467" w:rsidRPr="003803EB">
        <w:rPr>
          <w:rFonts w:ascii="Times New Roman" w:hAnsi="Times New Roman" w:cs="Times New Roman"/>
          <w:sz w:val="28"/>
          <w:szCs w:val="28"/>
          <w:shd w:val="clear" w:color="auto" w:fill="FFFFFF"/>
          <w:lang w:val="uk-UA"/>
        </w:rPr>
        <w:t>о</w:t>
      </w:r>
      <w:r w:rsidR="00D5315B" w:rsidRPr="003803EB">
        <w:rPr>
          <w:rFonts w:ascii="Times New Roman" w:hAnsi="Times New Roman" w:cs="Times New Roman"/>
          <w:sz w:val="28"/>
          <w:szCs w:val="28"/>
          <w:shd w:val="clear" w:color="auto" w:fill="FFFFFF"/>
        </w:rPr>
        <w:t xml:space="preserve"> налаштован</w:t>
      </w:r>
      <w:r w:rsidR="008E7467" w:rsidRPr="003803EB">
        <w:rPr>
          <w:rFonts w:ascii="Times New Roman" w:hAnsi="Times New Roman" w:cs="Times New Roman"/>
          <w:sz w:val="28"/>
          <w:szCs w:val="28"/>
          <w:shd w:val="clear" w:color="auto" w:fill="FFFFFF"/>
          <w:lang w:val="uk-UA"/>
        </w:rPr>
        <w:t>о</w:t>
      </w:r>
      <w:r w:rsidR="00D5315B" w:rsidRPr="003803EB">
        <w:rPr>
          <w:rFonts w:ascii="Times New Roman" w:hAnsi="Times New Roman" w:cs="Times New Roman"/>
          <w:sz w:val="28"/>
          <w:szCs w:val="28"/>
          <w:shd w:val="clear" w:color="auto" w:fill="FFFFFF"/>
        </w:rPr>
        <w:t xml:space="preserve"> щодо НАТО або негативно, або нейтрально. Більшість населення України до 2014 року виступала проти вступу в Північноатлантичний альянс. Існувало, швидше, </w:t>
      </w:r>
      <w:r w:rsidR="00D5315B" w:rsidRPr="003803EB">
        <w:rPr>
          <w:rFonts w:ascii="Times New Roman" w:hAnsi="Times New Roman" w:cs="Times New Roman"/>
          <w:sz w:val="28"/>
          <w:szCs w:val="28"/>
          <w:shd w:val="clear" w:color="auto" w:fill="FFFFFF"/>
        </w:rPr>
        <w:lastRenderedPageBreak/>
        <w:t>нерозуміння ‒ а навіщо до НАТО приєдналися західні сусіди України? Чого вони бояться? Навіщо витрачають гроші на армію ‒ в самій Україні незмінною популярністю користувалися політики, які обіцяли якраз скоротити військові витрати. Після перемоги на президентських виборах в Україні лідера проросійської Партії регіонів </w:t>
      </w:r>
      <w:r w:rsidR="00D5315B" w:rsidRPr="003803EB">
        <w:rPr>
          <w:rStyle w:val="a3"/>
          <w:rFonts w:ascii="Times New Roman" w:hAnsi="Times New Roman" w:cs="Times New Roman"/>
          <w:b w:val="0"/>
          <w:sz w:val="28"/>
          <w:szCs w:val="28"/>
          <w:shd w:val="clear" w:color="auto" w:fill="FFFFFF"/>
        </w:rPr>
        <w:t>Віктора Януковича</w:t>
      </w:r>
      <w:r w:rsidR="00D5315B" w:rsidRPr="003803EB">
        <w:rPr>
          <w:rFonts w:ascii="Times New Roman" w:hAnsi="Times New Roman" w:cs="Times New Roman"/>
          <w:sz w:val="28"/>
          <w:szCs w:val="28"/>
          <w:shd w:val="clear" w:color="auto" w:fill="FFFFFF"/>
        </w:rPr>
        <w:t> країна взагалі оголосила </w:t>
      </w:r>
      <w:hyperlink r:id="rId15" w:tgtFrame="_blank" w:history="1">
        <w:r w:rsidR="00D5315B" w:rsidRPr="003803EB">
          <w:rPr>
            <w:rStyle w:val="a5"/>
            <w:rFonts w:ascii="Times New Roman" w:hAnsi="Times New Roman" w:cs="Times New Roman"/>
            <w:color w:val="auto"/>
            <w:sz w:val="28"/>
            <w:szCs w:val="28"/>
            <w:u w:val="none"/>
            <w:shd w:val="clear" w:color="auto" w:fill="FFFFFF"/>
          </w:rPr>
          <w:t>про свій позаблоковий статус</w:t>
        </w:r>
      </w:hyperlink>
      <w:r w:rsidR="00D5315B" w:rsidRPr="003803EB">
        <w:rPr>
          <w:rFonts w:ascii="Times New Roman" w:hAnsi="Times New Roman" w:cs="Times New Roman"/>
          <w:sz w:val="28"/>
          <w:szCs w:val="28"/>
          <w:shd w:val="clear" w:color="auto" w:fill="FFFFFF"/>
        </w:rPr>
        <w:t>.</w:t>
      </w:r>
    </w:p>
    <w:p w:rsidR="008E7467" w:rsidRPr="008E7467" w:rsidRDefault="003803EB" w:rsidP="008852F9">
      <w:pPr>
        <w:pStyle w:val="a4"/>
        <w:tabs>
          <w:tab w:val="left" w:pos="4299"/>
        </w:tabs>
        <w:spacing w:line="360" w:lineRule="auto"/>
        <w:ind w:firstLine="709"/>
        <w:jc w:val="both"/>
        <w:rPr>
          <w:rFonts w:ascii="Georgia" w:hAnsi="Georgia"/>
          <w:sz w:val="28"/>
          <w:szCs w:val="28"/>
          <w:shd w:val="clear" w:color="auto" w:fill="FFFFFF"/>
          <w:lang w:val="uk-UA"/>
        </w:rPr>
      </w:pPr>
      <w:r>
        <w:rPr>
          <w:rFonts w:ascii="Georgia" w:hAnsi="Georgia"/>
          <w:sz w:val="28"/>
          <w:szCs w:val="28"/>
          <w:shd w:val="clear" w:color="auto" w:fill="FFFFFF"/>
          <w:lang w:val="uk-UA"/>
        </w:rPr>
        <w:tab/>
      </w:r>
    </w:p>
    <w:p w:rsidR="00BC6E7B" w:rsidRDefault="00BC6E7B" w:rsidP="008852F9">
      <w:pPr>
        <w:pStyle w:val="a4"/>
        <w:spacing w:line="360" w:lineRule="auto"/>
        <w:ind w:firstLine="709"/>
        <w:jc w:val="both"/>
        <w:rPr>
          <w:rFonts w:ascii="Georgia" w:hAnsi="Georgia"/>
          <w:sz w:val="28"/>
          <w:szCs w:val="28"/>
          <w:shd w:val="clear" w:color="auto" w:fill="FFFFFF"/>
          <w:lang w:val="uk-UA"/>
        </w:rPr>
      </w:pPr>
    </w:p>
    <w:p w:rsidR="003803EB" w:rsidRDefault="003803EB"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D74B48" w:rsidRDefault="00D74B48" w:rsidP="008852F9">
      <w:pPr>
        <w:pStyle w:val="a4"/>
        <w:spacing w:line="360" w:lineRule="auto"/>
        <w:ind w:firstLine="709"/>
        <w:jc w:val="center"/>
        <w:rPr>
          <w:rFonts w:ascii="Times New Roman" w:hAnsi="Times New Roman" w:cs="Times New Roman"/>
          <w:b/>
          <w:sz w:val="28"/>
          <w:szCs w:val="28"/>
          <w:lang w:val="uk-UA"/>
        </w:rPr>
      </w:pPr>
    </w:p>
    <w:p w:rsidR="00FD2947" w:rsidRDefault="00FD2947" w:rsidP="008852F9">
      <w:pPr>
        <w:pStyle w:val="a4"/>
        <w:spacing w:line="360" w:lineRule="auto"/>
        <w:ind w:firstLine="709"/>
        <w:jc w:val="center"/>
        <w:rPr>
          <w:rFonts w:ascii="Times New Roman" w:hAnsi="Times New Roman" w:cs="Times New Roman"/>
          <w:b/>
          <w:sz w:val="28"/>
          <w:szCs w:val="28"/>
          <w:lang w:val="uk-UA"/>
        </w:rPr>
      </w:pPr>
    </w:p>
    <w:p w:rsidR="00FD2947" w:rsidRDefault="00FD2947" w:rsidP="008852F9">
      <w:pPr>
        <w:pStyle w:val="a4"/>
        <w:spacing w:line="360" w:lineRule="auto"/>
        <w:ind w:firstLine="709"/>
        <w:jc w:val="center"/>
        <w:rPr>
          <w:rFonts w:ascii="Times New Roman" w:hAnsi="Times New Roman" w:cs="Times New Roman"/>
          <w:b/>
          <w:sz w:val="28"/>
          <w:szCs w:val="28"/>
          <w:lang w:val="uk-UA"/>
        </w:rPr>
      </w:pPr>
    </w:p>
    <w:p w:rsidR="00FD2947" w:rsidRDefault="00FD2947" w:rsidP="008852F9">
      <w:pPr>
        <w:pStyle w:val="a4"/>
        <w:spacing w:line="360" w:lineRule="auto"/>
        <w:ind w:firstLine="709"/>
        <w:jc w:val="center"/>
        <w:rPr>
          <w:rFonts w:ascii="Times New Roman" w:hAnsi="Times New Roman" w:cs="Times New Roman"/>
          <w:b/>
          <w:sz w:val="28"/>
          <w:szCs w:val="28"/>
          <w:lang w:val="uk-UA"/>
        </w:rPr>
      </w:pPr>
    </w:p>
    <w:p w:rsidR="00FD2947" w:rsidRDefault="00FD2947" w:rsidP="008852F9">
      <w:pPr>
        <w:pStyle w:val="a4"/>
        <w:spacing w:line="360" w:lineRule="auto"/>
        <w:ind w:firstLine="709"/>
        <w:jc w:val="center"/>
        <w:rPr>
          <w:rFonts w:ascii="Times New Roman" w:hAnsi="Times New Roman" w:cs="Times New Roman"/>
          <w:b/>
          <w:sz w:val="28"/>
          <w:szCs w:val="28"/>
          <w:lang w:val="uk-UA"/>
        </w:rPr>
      </w:pPr>
    </w:p>
    <w:p w:rsidR="00FD2947" w:rsidRDefault="00FD2947" w:rsidP="008852F9">
      <w:pPr>
        <w:pStyle w:val="a4"/>
        <w:spacing w:line="360" w:lineRule="auto"/>
        <w:ind w:firstLine="709"/>
        <w:jc w:val="center"/>
        <w:rPr>
          <w:rFonts w:ascii="Times New Roman" w:hAnsi="Times New Roman" w:cs="Times New Roman"/>
          <w:b/>
          <w:sz w:val="28"/>
          <w:szCs w:val="28"/>
          <w:lang w:val="uk-UA"/>
        </w:rPr>
      </w:pPr>
    </w:p>
    <w:p w:rsidR="00FD2947" w:rsidRDefault="00FD2947" w:rsidP="008852F9">
      <w:pPr>
        <w:pStyle w:val="a4"/>
        <w:spacing w:line="360" w:lineRule="auto"/>
        <w:ind w:firstLine="709"/>
        <w:jc w:val="center"/>
        <w:rPr>
          <w:rFonts w:ascii="Times New Roman" w:hAnsi="Times New Roman" w:cs="Times New Roman"/>
          <w:b/>
          <w:sz w:val="28"/>
          <w:szCs w:val="28"/>
          <w:lang w:val="uk-UA"/>
        </w:rPr>
      </w:pPr>
    </w:p>
    <w:p w:rsidR="00FD2947" w:rsidRDefault="00FD2947" w:rsidP="008852F9">
      <w:pPr>
        <w:pStyle w:val="a4"/>
        <w:spacing w:line="360" w:lineRule="auto"/>
        <w:ind w:firstLine="709"/>
        <w:jc w:val="center"/>
        <w:rPr>
          <w:rFonts w:ascii="Times New Roman" w:hAnsi="Times New Roman" w:cs="Times New Roman"/>
          <w:b/>
          <w:sz w:val="28"/>
          <w:szCs w:val="28"/>
          <w:lang w:val="uk-UA"/>
        </w:rPr>
      </w:pPr>
    </w:p>
    <w:p w:rsidR="00D74B48" w:rsidRPr="00D74B48" w:rsidRDefault="00D74B48" w:rsidP="008852F9">
      <w:pPr>
        <w:pStyle w:val="a4"/>
        <w:spacing w:line="360" w:lineRule="auto"/>
        <w:ind w:firstLine="709"/>
        <w:jc w:val="center"/>
        <w:rPr>
          <w:rFonts w:ascii="Times New Roman" w:hAnsi="Times New Roman" w:cs="Times New Roman"/>
          <w:b/>
          <w:sz w:val="28"/>
          <w:szCs w:val="28"/>
          <w:lang w:val="uk-UA"/>
        </w:rPr>
      </w:pPr>
    </w:p>
    <w:p w:rsidR="00302B2C" w:rsidRPr="00302B2C" w:rsidRDefault="00302B2C" w:rsidP="008852F9">
      <w:pPr>
        <w:pStyle w:val="a4"/>
        <w:spacing w:line="360" w:lineRule="auto"/>
        <w:ind w:firstLine="709"/>
        <w:jc w:val="center"/>
        <w:rPr>
          <w:rFonts w:ascii="Times New Roman" w:hAnsi="Times New Roman" w:cs="Times New Roman"/>
          <w:b/>
          <w:sz w:val="28"/>
          <w:szCs w:val="28"/>
          <w:lang w:val="uk-UA"/>
        </w:rPr>
      </w:pPr>
      <w:r w:rsidRPr="00302B2C">
        <w:rPr>
          <w:rFonts w:ascii="Times New Roman" w:hAnsi="Times New Roman" w:cs="Times New Roman"/>
          <w:b/>
          <w:sz w:val="28"/>
          <w:szCs w:val="28"/>
        </w:rPr>
        <w:lastRenderedPageBreak/>
        <w:t>РОЗД</w:t>
      </w:r>
      <w:r w:rsidRPr="00302B2C">
        <w:rPr>
          <w:rFonts w:ascii="Times New Roman" w:hAnsi="Times New Roman" w:cs="Times New Roman"/>
          <w:b/>
          <w:sz w:val="28"/>
          <w:szCs w:val="28"/>
          <w:lang w:val="uk-UA"/>
        </w:rPr>
        <w:t>І</w:t>
      </w:r>
      <w:r w:rsidRPr="00302B2C">
        <w:rPr>
          <w:rFonts w:ascii="Times New Roman" w:hAnsi="Times New Roman" w:cs="Times New Roman"/>
          <w:b/>
          <w:sz w:val="28"/>
          <w:szCs w:val="28"/>
        </w:rPr>
        <w:t xml:space="preserve">Л </w:t>
      </w:r>
      <w:r w:rsidRPr="00302B2C">
        <w:rPr>
          <w:rFonts w:ascii="Times New Roman" w:hAnsi="Times New Roman" w:cs="Times New Roman"/>
          <w:b/>
          <w:sz w:val="28"/>
          <w:szCs w:val="28"/>
          <w:lang w:val="uk-UA"/>
        </w:rPr>
        <w:t>3</w:t>
      </w:r>
    </w:p>
    <w:p w:rsidR="008E7467" w:rsidRPr="00302B2C" w:rsidRDefault="008E7467" w:rsidP="008852F9">
      <w:pPr>
        <w:pStyle w:val="a4"/>
        <w:spacing w:line="360" w:lineRule="auto"/>
        <w:ind w:firstLine="709"/>
        <w:jc w:val="center"/>
        <w:rPr>
          <w:rFonts w:ascii="Times New Roman" w:hAnsi="Times New Roman" w:cs="Times New Roman"/>
          <w:b/>
          <w:sz w:val="28"/>
          <w:szCs w:val="28"/>
          <w:lang w:val="uk-UA"/>
        </w:rPr>
      </w:pPr>
      <w:r w:rsidRPr="00302B2C">
        <w:rPr>
          <w:rFonts w:ascii="Times New Roman" w:hAnsi="Times New Roman" w:cs="Times New Roman"/>
          <w:b/>
          <w:sz w:val="28"/>
          <w:szCs w:val="28"/>
        </w:rPr>
        <w:t>ДЕРЖАВНА ПОЛ</w:t>
      </w:r>
      <w:r w:rsidRPr="00302B2C">
        <w:rPr>
          <w:rFonts w:ascii="Times New Roman" w:hAnsi="Times New Roman" w:cs="Times New Roman"/>
          <w:b/>
          <w:sz w:val="28"/>
          <w:szCs w:val="28"/>
          <w:lang w:val="uk-UA"/>
        </w:rPr>
        <w:t>І</w:t>
      </w:r>
      <w:r w:rsidRPr="00302B2C">
        <w:rPr>
          <w:rFonts w:ascii="Times New Roman" w:hAnsi="Times New Roman" w:cs="Times New Roman"/>
          <w:b/>
          <w:sz w:val="28"/>
          <w:szCs w:val="28"/>
        </w:rPr>
        <w:t xml:space="preserve">ТИКА </w:t>
      </w:r>
      <w:r w:rsidRPr="00302B2C">
        <w:rPr>
          <w:rFonts w:ascii="Times New Roman" w:hAnsi="Times New Roman" w:cs="Times New Roman"/>
          <w:b/>
          <w:sz w:val="28"/>
          <w:szCs w:val="28"/>
          <w:lang w:val="uk-UA"/>
        </w:rPr>
        <w:t>ЩОДО</w:t>
      </w:r>
      <w:r w:rsidRPr="00302B2C">
        <w:rPr>
          <w:rFonts w:ascii="Times New Roman" w:hAnsi="Times New Roman" w:cs="Times New Roman"/>
          <w:b/>
          <w:sz w:val="28"/>
          <w:szCs w:val="28"/>
        </w:rPr>
        <w:t xml:space="preserve"> </w:t>
      </w:r>
      <w:r w:rsidRPr="00302B2C">
        <w:rPr>
          <w:rFonts w:ascii="Times New Roman" w:hAnsi="Times New Roman" w:cs="Times New Roman"/>
          <w:b/>
          <w:sz w:val="28"/>
          <w:szCs w:val="28"/>
          <w:lang w:val="uk-UA"/>
        </w:rPr>
        <w:t>ФОРМУВАННЯ ПОЗИТИВНОГО СТАВЛЕННЯ НАСЕЛЕННЯ ДО ВСТУПУ УКРАЇНИ В НАТО</w:t>
      </w:r>
      <w:r w:rsidRPr="00302B2C">
        <w:rPr>
          <w:rFonts w:ascii="Times New Roman" w:hAnsi="Times New Roman" w:cs="Times New Roman"/>
          <w:b/>
          <w:sz w:val="28"/>
          <w:szCs w:val="28"/>
        </w:rPr>
        <w:t xml:space="preserve"> </w:t>
      </w:r>
      <w:r w:rsidRPr="00302B2C">
        <w:rPr>
          <w:rFonts w:ascii="Times New Roman" w:hAnsi="Times New Roman" w:cs="Times New Roman"/>
          <w:b/>
          <w:sz w:val="28"/>
          <w:szCs w:val="28"/>
          <w:lang w:val="uk-UA"/>
        </w:rPr>
        <w:t>В УМОВАХ РОСІЙСЬКОЇ АГРЕСІЇ (2014-2021 РР.)</w:t>
      </w:r>
    </w:p>
    <w:p w:rsidR="00302B2C" w:rsidRDefault="00302B2C" w:rsidP="008852F9">
      <w:pPr>
        <w:pStyle w:val="a4"/>
        <w:spacing w:line="360" w:lineRule="auto"/>
        <w:ind w:firstLine="709"/>
        <w:jc w:val="both"/>
        <w:rPr>
          <w:rFonts w:ascii="Times New Roman" w:hAnsi="Times New Roman" w:cs="Times New Roman"/>
          <w:b/>
          <w:i/>
          <w:sz w:val="28"/>
          <w:szCs w:val="28"/>
          <w:lang w:val="uk-UA"/>
        </w:rPr>
      </w:pPr>
    </w:p>
    <w:p w:rsidR="007E51A8" w:rsidRPr="007E51A8" w:rsidRDefault="007E51A8" w:rsidP="008852F9">
      <w:pPr>
        <w:pStyle w:val="a4"/>
        <w:spacing w:line="360" w:lineRule="auto"/>
        <w:ind w:firstLine="709"/>
        <w:jc w:val="both"/>
        <w:rPr>
          <w:rFonts w:ascii="Times New Roman" w:hAnsi="Times New Roman" w:cs="Times New Roman"/>
          <w:b/>
          <w:i/>
          <w:sz w:val="28"/>
          <w:szCs w:val="28"/>
          <w:lang w:val="uk-UA"/>
        </w:rPr>
      </w:pPr>
      <w:r w:rsidRPr="007E51A8">
        <w:rPr>
          <w:rFonts w:ascii="Times New Roman" w:hAnsi="Times New Roman" w:cs="Times New Roman"/>
          <w:b/>
          <w:i/>
          <w:sz w:val="28"/>
          <w:szCs w:val="28"/>
          <w:lang w:val="uk-UA"/>
        </w:rPr>
        <w:t>3.1 Політична складова в умовах збройної агресії зі сторони Російської Федерації.</w:t>
      </w:r>
    </w:p>
    <w:p w:rsidR="008E7467" w:rsidRDefault="008E7467" w:rsidP="008852F9">
      <w:pPr>
        <w:pStyle w:val="a4"/>
        <w:spacing w:line="360" w:lineRule="auto"/>
        <w:ind w:firstLine="709"/>
        <w:jc w:val="both"/>
        <w:rPr>
          <w:rFonts w:ascii="Times New Roman" w:hAnsi="Times New Roman" w:cs="Times New Roman"/>
          <w:sz w:val="28"/>
          <w:szCs w:val="28"/>
          <w:lang w:val="uk-UA"/>
        </w:rPr>
      </w:pPr>
      <w:r w:rsidRPr="007E51A8">
        <w:rPr>
          <w:rFonts w:ascii="Times New Roman" w:hAnsi="Times New Roman" w:cs="Times New Roman"/>
          <w:sz w:val="28"/>
          <w:szCs w:val="28"/>
          <w:lang w:val="uk-UA"/>
        </w:rPr>
        <w:t xml:space="preserve">Взаємини України та НАТО упродовж усього періоду існування незалежної держави України були неоднозначними й у різні періоди то динамічно розвивались, то перебували буквально в занепаді. </w:t>
      </w:r>
      <w:r w:rsidRPr="0081326E">
        <w:rPr>
          <w:rFonts w:ascii="Times New Roman" w:hAnsi="Times New Roman" w:cs="Times New Roman"/>
          <w:sz w:val="28"/>
          <w:szCs w:val="28"/>
          <w:lang w:val="uk-UA"/>
        </w:rPr>
        <w:t xml:space="preserve">Причини такої нестабільності достатньо детально проаналізовані українськими, європейськими та американськими дослідниками й усвідомлені діючими політиками, хоча на фоні поточних подій зрозуміло, що реального алгоритму стримування агресора, на жаль, не розроблено ані військовими теоретиками та практиками, ані політиками, ані громадськими активістами. Водночас імперативи розвитку міжнародного співробітництва в галузі національної, регіональної та глобальної безпеки істотно змінюються на фоні кризової ситуації, що склалася в Україні у 2014 р. Закамуфльована реаліями так званої </w:t>
      </w:r>
      <w:r>
        <w:rPr>
          <w:rFonts w:ascii="Times New Roman" w:hAnsi="Times New Roman" w:cs="Times New Roman"/>
          <w:sz w:val="28"/>
          <w:szCs w:val="28"/>
          <w:lang w:val="uk-UA"/>
        </w:rPr>
        <w:t>«</w:t>
      </w:r>
      <w:r w:rsidRPr="0081326E">
        <w:rPr>
          <w:rFonts w:ascii="Times New Roman" w:hAnsi="Times New Roman" w:cs="Times New Roman"/>
          <w:sz w:val="28"/>
          <w:szCs w:val="28"/>
          <w:lang w:val="uk-UA"/>
        </w:rPr>
        <w:t>гібридної</w:t>
      </w:r>
      <w:r>
        <w:rPr>
          <w:rFonts w:ascii="Times New Roman" w:hAnsi="Times New Roman" w:cs="Times New Roman"/>
          <w:sz w:val="28"/>
          <w:szCs w:val="28"/>
          <w:lang w:val="uk-UA"/>
        </w:rPr>
        <w:t>»</w:t>
      </w:r>
      <w:r w:rsidRPr="0081326E">
        <w:rPr>
          <w:rFonts w:ascii="Times New Roman" w:hAnsi="Times New Roman" w:cs="Times New Roman"/>
          <w:sz w:val="28"/>
          <w:szCs w:val="28"/>
          <w:lang w:val="uk-UA"/>
        </w:rPr>
        <w:t xml:space="preserve"> війни, але послідовна й цинічна агресія Російської Федерації у південно-східних регіонах України, проміжним результатом якої стала анексія Криму, демонструє необхідність відмовитися від стандартних для мирного часу підходів до питань національної та колективної безпеки, що мають виразну специфіку як внутрішніх, так і зовнішніх аспектів, і виробити нові</w:t>
      </w:r>
      <w:r>
        <w:rPr>
          <w:rStyle w:val="ac"/>
          <w:rFonts w:ascii="Times New Roman" w:hAnsi="Times New Roman" w:cs="Times New Roman"/>
          <w:sz w:val="28"/>
          <w:szCs w:val="28"/>
          <w:lang w:val="uk-UA"/>
        </w:rPr>
        <w:footnoteReference w:id="47"/>
      </w:r>
      <w:r>
        <w:rPr>
          <w:rFonts w:ascii="Times New Roman" w:hAnsi="Times New Roman" w:cs="Times New Roman"/>
          <w:sz w:val="28"/>
          <w:szCs w:val="28"/>
          <w:lang w:val="uk-UA"/>
        </w:rPr>
        <w:t>.</w:t>
      </w:r>
    </w:p>
    <w:p w:rsidR="008E7467" w:rsidRPr="00E975EA" w:rsidRDefault="008E7467" w:rsidP="008852F9">
      <w:pPr>
        <w:pStyle w:val="a4"/>
        <w:spacing w:line="360" w:lineRule="auto"/>
        <w:ind w:firstLine="709"/>
        <w:jc w:val="both"/>
        <w:rPr>
          <w:rFonts w:ascii="Times New Roman" w:hAnsi="Times New Roman" w:cs="Times New Roman"/>
          <w:sz w:val="28"/>
          <w:szCs w:val="28"/>
          <w:lang w:val="uk-UA"/>
        </w:rPr>
      </w:pPr>
      <w:r w:rsidRPr="00E975EA">
        <w:rPr>
          <w:rFonts w:ascii="Times New Roman" w:hAnsi="Times New Roman" w:cs="Times New Roman"/>
          <w:sz w:val="28"/>
          <w:szCs w:val="28"/>
          <w:lang w:val="uk-UA"/>
        </w:rPr>
        <w:t xml:space="preserve">Початок військової агресії Росії проти України змусив керівництво держави зосередитись на розбудові системи захисту інформаційного простру, де інформаційно-пропагандистській складовій відводиться важлива роль. В </w:t>
      </w:r>
      <w:r w:rsidRPr="00E975EA">
        <w:rPr>
          <w:rFonts w:ascii="Times New Roman" w:hAnsi="Times New Roman" w:cs="Times New Roman"/>
          <w:sz w:val="28"/>
          <w:szCs w:val="28"/>
          <w:lang w:val="uk-UA"/>
        </w:rPr>
        <w:lastRenderedPageBreak/>
        <w:t xml:space="preserve">умовах військової інтервенції, політичного та економічного тиску з боку РФ, інтенсивному політичному діалогу між Україною та НАТО сприяло рішення 23 грудня 2014 р. Верховної Ради про відмову України від позаблокового статусу, який виявився неефективним у контексті убезпечення держави від зовнішньої агресії та тиску. </w:t>
      </w:r>
    </w:p>
    <w:p w:rsidR="008E7467" w:rsidRPr="00E975EA" w:rsidRDefault="008E7467" w:rsidP="008852F9">
      <w:pPr>
        <w:pStyle w:val="a4"/>
        <w:spacing w:line="360" w:lineRule="auto"/>
        <w:ind w:firstLine="709"/>
        <w:jc w:val="both"/>
        <w:rPr>
          <w:rFonts w:ascii="Times New Roman" w:hAnsi="Times New Roman" w:cs="Times New Roman"/>
          <w:sz w:val="28"/>
          <w:szCs w:val="28"/>
          <w:lang w:val="uk-UA"/>
        </w:rPr>
      </w:pPr>
      <w:r w:rsidRPr="00E975EA">
        <w:rPr>
          <w:rFonts w:ascii="Times New Roman" w:hAnsi="Times New Roman" w:cs="Times New Roman"/>
          <w:sz w:val="28"/>
          <w:szCs w:val="28"/>
        </w:rPr>
        <w:t xml:space="preserve">26 лютого 2016 р. президент України підписав Закон «Про ратифікацію Угоди між Урядом України та Організацією Північноатлантичного договору про статус Представництва НАТО в Україні», відповідно до якого Центр інформації та документації НАТО об’єднується з Офісом зв’язку НАТО в єдину дипломатичну установу. Це перший подібний випадок в історії НАТО. У Рекомендаціях парламентських слухань на тему: «Актуальні питання зовнішньої політики України», які відбулися 7 грудня 2016 р., визначено доцільність активізації законотворчого процесу, спрямованого на реалізацію стратегічного курсу України на набуття членства в НАТО та ЄС. </w:t>
      </w:r>
    </w:p>
    <w:p w:rsidR="008E7467" w:rsidRPr="00E975EA" w:rsidRDefault="008E7467" w:rsidP="008852F9">
      <w:pPr>
        <w:pStyle w:val="a4"/>
        <w:spacing w:line="360" w:lineRule="auto"/>
        <w:ind w:firstLine="709"/>
        <w:jc w:val="both"/>
        <w:rPr>
          <w:rFonts w:ascii="Times New Roman" w:hAnsi="Times New Roman" w:cs="Times New Roman"/>
          <w:sz w:val="28"/>
          <w:szCs w:val="28"/>
          <w:lang w:val="uk-UA"/>
        </w:rPr>
      </w:pPr>
      <w:r w:rsidRPr="00E975EA">
        <w:rPr>
          <w:rFonts w:ascii="Times New Roman" w:hAnsi="Times New Roman" w:cs="Times New Roman"/>
          <w:sz w:val="28"/>
          <w:szCs w:val="28"/>
        </w:rPr>
        <w:t xml:space="preserve">У липні 2017 р. набув чинності закон «Про внесення змін до деяких законів України щодо зовнішньополітичного курсу України», прийнятий Верховною Радою України 8 червня 2017 р. «За» відповідне рішення проголосували 276 депутатів. Законом вносяться зміни до законів України «Про основи національної безпеки України» та «Про засади внутрішньої і зовнішньої політики» у частині євроатлантичної інтеграції. Інтеграцію в євроатлантичний безпековий простір з метою набуття членства в НАТО було віднесено до пріоритетних національних інтересів України. </w:t>
      </w:r>
    </w:p>
    <w:p w:rsidR="008E7467" w:rsidRPr="00E975EA" w:rsidRDefault="008E7467" w:rsidP="008852F9">
      <w:pPr>
        <w:pStyle w:val="a4"/>
        <w:spacing w:line="360" w:lineRule="auto"/>
        <w:ind w:firstLine="709"/>
        <w:jc w:val="both"/>
        <w:rPr>
          <w:rFonts w:ascii="Times New Roman" w:hAnsi="Times New Roman" w:cs="Times New Roman"/>
          <w:sz w:val="28"/>
          <w:szCs w:val="28"/>
          <w:lang w:val="uk-UA"/>
        </w:rPr>
      </w:pPr>
      <w:r w:rsidRPr="00E975EA">
        <w:rPr>
          <w:rFonts w:ascii="Times New Roman" w:hAnsi="Times New Roman" w:cs="Times New Roman"/>
          <w:sz w:val="28"/>
          <w:szCs w:val="28"/>
        </w:rPr>
        <w:t xml:space="preserve">Відповідна законодавча основа просування України до НАТО була передумовою для отримання матеріально-технічної підтримки для посилення обороноздатності держави та спроможності захистити себе. Ця допомога надавалася на виконання рішень Уельського саміту НАТО 2014 р. для задоволення термінових потреб України, а також у стратегічному плані. Всього союзниками було надано матеріально-технічних засобів на суму близько 100 млн. дол. США. За координації штаб-квартири НАТО у медичних закладах країн-членів Альянсу пройшли лікування 377 </w:t>
      </w:r>
      <w:r w:rsidRPr="00E975EA">
        <w:rPr>
          <w:rFonts w:ascii="Times New Roman" w:hAnsi="Times New Roman" w:cs="Times New Roman"/>
          <w:sz w:val="28"/>
          <w:szCs w:val="28"/>
        </w:rPr>
        <w:lastRenderedPageBreak/>
        <w:t xml:space="preserve">військовослужбовців. Робота на цьому напрямку триває. Через ДСНС України надано гуманітарної допомоги на суму близько 20 млн. дол. США. Для відновлення спроможностей України у галузі гуманітарного 103 розмінування Альянсом прийнято рішення надати матеріально-технічну допомогу ДСНС України на суму понад 1 млн. євро. </w:t>
      </w:r>
    </w:p>
    <w:p w:rsidR="008E7467" w:rsidRPr="00E975EA" w:rsidRDefault="008E7467" w:rsidP="008852F9">
      <w:pPr>
        <w:pStyle w:val="a4"/>
        <w:spacing w:line="360" w:lineRule="auto"/>
        <w:ind w:firstLine="709"/>
        <w:jc w:val="both"/>
        <w:rPr>
          <w:rFonts w:ascii="Times New Roman" w:hAnsi="Times New Roman" w:cs="Times New Roman"/>
          <w:sz w:val="28"/>
          <w:szCs w:val="28"/>
          <w:lang w:val="uk-UA"/>
        </w:rPr>
      </w:pPr>
      <w:r w:rsidRPr="00E975EA">
        <w:rPr>
          <w:rFonts w:ascii="Times New Roman" w:hAnsi="Times New Roman" w:cs="Times New Roman"/>
          <w:sz w:val="28"/>
          <w:szCs w:val="28"/>
        </w:rPr>
        <w:t xml:space="preserve">8 березня 2016 р. у Брюсселі було проведено спеціальне засідання Комісії Україна – НАТО на рівні постійних представників за участю міністра оборони України. Серед інших питань, учасники дійшли консенсусу про необхідні заходи з реформування ЗСУ, що викладено у Стратегічному оборонному бюлетені України. Було наведено часові проміжки та кінцеві результати реформи та наголошено, що очікуваним результатом оборонної реформи мають стати збалансовані за обсягом завдань і чисельністю Міністерство оборони та Генеральний штаб, ефективні Збройні Сили, спроможні проводити операції за можливими сценаріями з протидії загрозам у воєнній сфері. </w:t>
      </w:r>
    </w:p>
    <w:p w:rsidR="008E7467" w:rsidRPr="00E975EA" w:rsidRDefault="008E7467" w:rsidP="008852F9">
      <w:pPr>
        <w:pStyle w:val="a4"/>
        <w:spacing w:line="360" w:lineRule="auto"/>
        <w:ind w:firstLine="709"/>
        <w:jc w:val="both"/>
        <w:rPr>
          <w:rFonts w:ascii="Times New Roman" w:hAnsi="Times New Roman" w:cs="Times New Roman"/>
          <w:sz w:val="28"/>
          <w:szCs w:val="28"/>
          <w:shd w:val="clear" w:color="auto" w:fill="FFFFFF"/>
          <w:lang w:val="uk-UA"/>
        </w:rPr>
      </w:pPr>
      <w:r w:rsidRPr="00E975EA">
        <w:rPr>
          <w:rFonts w:ascii="Times New Roman" w:hAnsi="Times New Roman" w:cs="Times New Roman"/>
          <w:sz w:val="28"/>
          <w:szCs w:val="28"/>
        </w:rPr>
        <w:t>У відповідь на представлений Україною проект Стратегічного оборонного бюлетеня, держави-члени доручили політико-військовим структурам НАТО розробити проект Комплексного пакету допомоги Україні для розвитку її оборонних спроможностей на середньострокову перспективу, який було схвалено на Варшавському саміті НАТО</w:t>
      </w:r>
      <w:r>
        <w:rPr>
          <w:rFonts w:ascii="Times New Roman" w:hAnsi="Times New Roman" w:cs="Times New Roman"/>
          <w:sz w:val="28"/>
          <w:szCs w:val="28"/>
          <w:lang w:val="uk-UA"/>
        </w:rPr>
        <w:t xml:space="preserve"> </w:t>
      </w:r>
      <w:r>
        <w:rPr>
          <w:rStyle w:val="ac"/>
          <w:rFonts w:ascii="Times New Roman" w:hAnsi="Times New Roman" w:cs="Times New Roman"/>
          <w:sz w:val="28"/>
          <w:szCs w:val="28"/>
          <w:lang w:val="uk-UA"/>
        </w:rPr>
        <w:footnoteReference w:id="48"/>
      </w:r>
      <w:r w:rsidRPr="00E975EA">
        <w:rPr>
          <w:rFonts w:ascii="Times New Roman" w:hAnsi="Times New Roman" w:cs="Times New Roman"/>
          <w:sz w:val="28"/>
          <w:szCs w:val="28"/>
        </w:rPr>
        <w:t>.</w:t>
      </w:r>
    </w:p>
    <w:p w:rsidR="008E7467" w:rsidRPr="00224D77" w:rsidRDefault="008E7467" w:rsidP="008852F9">
      <w:pPr>
        <w:pStyle w:val="a4"/>
        <w:spacing w:line="360" w:lineRule="auto"/>
        <w:ind w:firstLine="709"/>
        <w:jc w:val="both"/>
        <w:rPr>
          <w:rFonts w:ascii="Times New Roman" w:hAnsi="Times New Roman" w:cs="Times New Roman"/>
          <w:sz w:val="28"/>
          <w:szCs w:val="28"/>
          <w:shd w:val="clear" w:color="auto" w:fill="FFFFFF"/>
        </w:rPr>
      </w:pPr>
      <w:r w:rsidRPr="00224D77">
        <w:rPr>
          <w:rFonts w:ascii="Times New Roman" w:hAnsi="Times New Roman" w:cs="Times New Roman"/>
          <w:sz w:val="28"/>
          <w:szCs w:val="28"/>
          <w:shd w:val="clear" w:color="auto" w:fill="FFFFFF"/>
          <w:lang w:val="uk-UA"/>
        </w:rPr>
        <w:t xml:space="preserve">Станом на теперішній час </w:t>
      </w:r>
      <w:r w:rsidRPr="00224D77">
        <w:rPr>
          <w:rFonts w:ascii="Times New Roman" w:hAnsi="Times New Roman" w:cs="Times New Roman"/>
          <w:sz w:val="28"/>
          <w:szCs w:val="28"/>
          <w:shd w:val="clear" w:color="auto" w:fill="FFFFFF"/>
        </w:rPr>
        <w:t xml:space="preserve">Верховна Рада ухвалила закон </w:t>
      </w:r>
      <w:r w:rsidRPr="00224D77">
        <w:rPr>
          <w:rFonts w:ascii="Times New Roman" w:hAnsi="Times New Roman" w:cs="Times New Roman"/>
          <w:sz w:val="28"/>
          <w:szCs w:val="28"/>
          <w:shd w:val="clear" w:color="auto" w:fill="FFFFFF"/>
          <w:lang w:val="uk-UA"/>
        </w:rPr>
        <w:t>«</w:t>
      </w:r>
      <w:r w:rsidRPr="00224D77">
        <w:rPr>
          <w:rFonts w:ascii="Times New Roman" w:hAnsi="Times New Roman" w:cs="Times New Roman"/>
          <w:sz w:val="28"/>
          <w:szCs w:val="28"/>
          <w:shd w:val="clear" w:color="auto" w:fill="FFFFFF"/>
        </w:rPr>
        <w:t>Про внесення змін до Конституції України (щодо стратегічного курсу держави на набуття повноправного членства України в Європейському Союзі та в Організації Північноатлантичного договору)</w:t>
      </w:r>
      <w:r w:rsidRPr="00224D77">
        <w:rPr>
          <w:rFonts w:ascii="Times New Roman" w:hAnsi="Times New Roman" w:cs="Times New Roman"/>
          <w:sz w:val="28"/>
          <w:szCs w:val="28"/>
          <w:shd w:val="clear" w:color="auto" w:fill="FFFFFF"/>
          <w:lang w:val="uk-UA"/>
        </w:rPr>
        <w:t xml:space="preserve">». </w:t>
      </w:r>
      <w:r w:rsidRPr="00224D77">
        <w:rPr>
          <w:rFonts w:ascii="Times New Roman" w:hAnsi="Times New Roman" w:cs="Times New Roman"/>
          <w:sz w:val="28"/>
          <w:szCs w:val="28"/>
          <w:shd w:val="clear" w:color="auto" w:fill="FFFFFF"/>
        </w:rPr>
        <w:t xml:space="preserve">Цим документом вносяться зміни до Конституції України, якими закріплюється незворотність </w:t>
      </w:r>
      <w:r w:rsidRPr="00224D77">
        <w:rPr>
          <w:rFonts w:ascii="Times New Roman" w:hAnsi="Times New Roman" w:cs="Times New Roman"/>
          <w:sz w:val="28"/>
          <w:szCs w:val="28"/>
          <w:shd w:val="clear" w:color="auto" w:fill="FFFFFF"/>
        </w:rPr>
        <w:lastRenderedPageBreak/>
        <w:t>стратегічного курсу держави на набуття повноправного членства в Європейському Союзі та в Організації Північноатлантичного договору.</w:t>
      </w:r>
    </w:p>
    <w:p w:rsidR="008E7467" w:rsidRPr="00094D30" w:rsidRDefault="008E7467" w:rsidP="008852F9">
      <w:pPr>
        <w:pStyle w:val="a4"/>
        <w:spacing w:line="360" w:lineRule="auto"/>
        <w:ind w:firstLine="709"/>
        <w:jc w:val="both"/>
        <w:rPr>
          <w:rStyle w:val="a3"/>
          <w:rFonts w:ascii="Times New Roman" w:hAnsi="Times New Roman" w:cs="Times New Roman"/>
          <w:b w:val="0"/>
          <w:bCs w:val="0"/>
          <w:sz w:val="28"/>
          <w:szCs w:val="28"/>
          <w:shd w:val="clear" w:color="auto" w:fill="FFFFFF"/>
        </w:rPr>
      </w:pPr>
      <w:r w:rsidRPr="00224D77">
        <w:rPr>
          <w:rFonts w:ascii="Times New Roman" w:hAnsi="Times New Roman" w:cs="Times New Roman"/>
          <w:sz w:val="28"/>
          <w:szCs w:val="28"/>
          <w:shd w:val="clear" w:color="auto" w:fill="FFFFFF"/>
        </w:rPr>
        <w:t>Тепер у Преамбулі Конституції буде закріплено формулювання щодо європейської ідентичності українського народу і незворотності європейського та євроатлантичного курсу України.</w:t>
      </w:r>
      <w:r w:rsidRPr="00224D77">
        <w:rPr>
          <w:rFonts w:ascii="Times New Roman" w:hAnsi="Times New Roman" w:cs="Times New Roman"/>
          <w:sz w:val="28"/>
          <w:szCs w:val="28"/>
          <w:shd w:val="clear" w:color="auto" w:fill="FFFFFF"/>
          <w:lang w:val="uk-UA"/>
        </w:rPr>
        <w:t xml:space="preserve"> </w:t>
      </w:r>
      <w:r w:rsidRPr="00224D77">
        <w:rPr>
          <w:rFonts w:ascii="Times New Roman" w:hAnsi="Times New Roman" w:cs="Times New Roman"/>
          <w:sz w:val="28"/>
          <w:szCs w:val="28"/>
          <w:shd w:val="clear" w:color="auto" w:fill="FFFFFF"/>
        </w:rPr>
        <w:t>Водночас, Верховна Рада визначатиме засади реалізації, а уряд забезпечуватиме реалізацію стратегічного курсу України на набуття повноправного членства в ЄС і НАТО</w:t>
      </w:r>
      <w:r w:rsidRPr="00094D30">
        <w:rPr>
          <w:rStyle w:val="ac"/>
          <w:rFonts w:ascii="Times New Roman" w:hAnsi="Times New Roman" w:cs="Times New Roman"/>
          <w:sz w:val="28"/>
          <w:szCs w:val="28"/>
          <w:shd w:val="clear" w:color="auto" w:fill="FFFFFF"/>
        </w:rPr>
        <w:footnoteReference w:id="49"/>
      </w:r>
      <w:r w:rsidRPr="00094D30">
        <w:rPr>
          <w:rFonts w:ascii="Times New Roman" w:hAnsi="Times New Roman" w:cs="Times New Roman"/>
          <w:sz w:val="28"/>
          <w:szCs w:val="28"/>
          <w:shd w:val="clear" w:color="auto" w:fill="FFFFFF"/>
        </w:rPr>
        <w:t>.</w:t>
      </w:r>
      <w:r w:rsidRPr="00094D30">
        <w:rPr>
          <w:rFonts w:ascii="Times New Roman" w:hAnsi="Times New Roman" w:cs="Times New Roman"/>
          <w:sz w:val="28"/>
          <w:szCs w:val="28"/>
          <w:shd w:val="clear" w:color="auto" w:fill="FFFFFF"/>
          <w:lang w:val="uk-UA"/>
        </w:rPr>
        <w:t xml:space="preserve"> </w:t>
      </w:r>
      <w:r w:rsidRPr="00094D30">
        <w:rPr>
          <w:rStyle w:val="a3"/>
          <w:rFonts w:ascii="Times New Roman" w:hAnsi="Times New Roman" w:cs="Times New Roman"/>
          <w:b w:val="0"/>
          <w:sz w:val="28"/>
          <w:szCs w:val="28"/>
          <w:lang w:val="uk-UA"/>
        </w:rPr>
        <w:t>Проте, в</w:t>
      </w:r>
      <w:r w:rsidRPr="00094D30">
        <w:rPr>
          <w:rStyle w:val="a3"/>
          <w:rFonts w:ascii="Times New Roman" w:hAnsi="Times New Roman" w:cs="Times New Roman"/>
          <w:b w:val="0"/>
          <w:sz w:val="28"/>
          <w:szCs w:val="28"/>
        </w:rPr>
        <w:t>несення поправок до Конституції не означає швидкого вступу до НАТО чи Євросоюзу. Для цього ще потрібно виконати багато умов і провести необхідні реформи</w:t>
      </w:r>
      <w:r w:rsidRPr="00094D30">
        <w:rPr>
          <w:rStyle w:val="ac"/>
          <w:rFonts w:ascii="Times New Roman" w:hAnsi="Times New Roman" w:cs="Times New Roman"/>
          <w:bCs/>
          <w:sz w:val="28"/>
          <w:szCs w:val="28"/>
        </w:rPr>
        <w:footnoteReference w:id="50"/>
      </w:r>
      <w:r w:rsidRPr="00094D30">
        <w:rPr>
          <w:rStyle w:val="a3"/>
          <w:rFonts w:ascii="Times New Roman" w:hAnsi="Times New Roman" w:cs="Times New Roman"/>
          <w:b w:val="0"/>
          <w:sz w:val="28"/>
          <w:szCs w:val="28"/>
        </w:rPr>
        <w:t>.</w:t>
      </w:r>
    </w:p>
    <w:p w:rsidR="008E7467" w:rsidRPr="00094D30" w:rsidRDefault="008E7467" w:rsidP="008852F9">
      <w:pPr>
        <w:pStyle w:val="a4"/>
        <w:spacing w:line="360" w:lineRule="auto"/>
        <w:ind w:firstLine="709"/>
        <w:jc w:val="both"/>
        <w:rPr>
          <w:rStyle w:val="a3"/>
          <w:rFonts w:ascii="Times New Roman" w:hAnsi="Times New Roman" w:cs="Times New Roman"/>
          <w:b w:val="0"/>
          <w:sz w:val="28"/>
          <w:szCs w:val="28"/>
        </w:rPr>
      </w:pPr>
      <w:r w:rsidRPr="00094D30">
        <w:rPr>
          <w:rStyle w:val="a3"/>
          <w:rFonts w:ascii="Times New Roman" w:hAnsi="Times New Roman" w:cs="Times New Roman"/>
          <w:b w:val="0"/>
          <w:sz w:val="28"/>
          <w:szCs w:val="28"/>
          <w:lang w:val="uk-UA"/>
        </w:rPr>
        <w:t>На тлі підвищеної небезпеки</w:t>
      </w:r>
      <w:r w:rsidRPr="00094D30">
        <w:rPr>
          <w:rStyle w:val="a3"/>
          <w:rFonts w:ascii="Times New Roman" w:hAnsi="Times New Roman" w:cs="Times New Roman"/>
          <w:b w:val="0"/>
          <w:sz w:val="28"/>
          <w:szCs w:val="28"/>
        </w:rPr>
        <w:t> </w:t>
      </w:r>
      <w:hyperlink r:id="rId16" w:history="1">
        <w:r w:rsidRPr="00094D30">
          <w:rPr>
            <w:rStyle w:val="a3"/>
            <w:rFonts w:ascii="Times New Roman" w:hAnsi="Times New Roman" w:cs="Times New Roman"/>
            <w:b w:val="0"/>
            <w:sz w:val="28"/>
            <w:szCs w:val="28"/>
            <w:lang w:val="uk-UA"/>
          </w:rPr>
          <w:t>ескалації конфлікту на Донбасі</w:t>
        </w:r>
      </w:hyperlink>
      <w:r w:rsidRPr="00094D30">
        <w:rPr>
          <w:rStyle w:val="a3"/>
          <w:rFonts w:ascii="Times New Roman" w:hAnsi="Times New Roman" w:cs="Times New Roman"/>
          <w:b w:val="0"/>
          <w:sz w:val="28"/>
          <w:szCs w:val="28"/>
        </w:rPr>
        <w:t> </w:t>
      </w:r>
      <w:r w:rsidRPr="00094D30">
        <w:rPr>
          <w:rStyle w:val="a3"/>
          <w:rFonts w:ascii="Times New Roman" w:hAnsi="Times New Roman" w:cs="Times New Roman"/>
          <w:b w:val="0"/>
          <w:sz w:val="28"/>
          <w:szCs w:val="28"/>
          <w:lang w:val="uk-UA"/>
        </w:rPr>
        <w:t xml:space="preserve">українська влада намагається заручитися підтримкою західних партнерів. </w:t>
      </w:r>
      <w:r w:rsidRPr="00094D30">
        <w:rPr>
          <w:rStyle w:val="a3"/>
          <w:rFonts w:ascii="Times New Roman" w:hAnsi="Times New Roman" w:cs="Times New Roman"/>
          <w:b w:val="0"/>
          <w:sz w:val="28"/>
          <w:szCs w:val="28"/>
        </w:rPr>
        <w:t>Під час розмови з генеральним секретарем НАТО Єнсом Столтенбергом президент України Володимир Зеленський назвав план дій щодо членства (ПДЧ) в Альянсі «найбільш актуальним питанням» для Києва і потенційним «справжнім сигналом для РФ». «НАТО - це єдиний шлях до закінчення війни на Донбасі».</w:t>
      </w:r>
    </w:p>
    <w:p w:rsidR="008E7467" w:rsidRPr="00094D30" w:rsidRDefault="008E7467" w:rsidP="008852F9">
      <w:pPr>
        <w:pStyle w:val="a4"/>
        <w:spacing w:line="360" w:lineRule="auto"/>
        <w:ind w:firstLine="709"/>
        <w:jc w:val="both"/>
        <w:rPr>
          <w:rStyle w:val="a3"/>
          <w:rFonts w:ascii="Times New Roman" w:hAnsi="Times New Roman" w:cs="Times New Roman"/>
          <w:b w:val="0"/>
          <w:sz w:val="28"/>
          <w:szCs w:val="28"/>
        </w:rPr>
      </w:pPr>
      <w:r w:rsidRPr="00094D30">
        <w:rPr>
          <w:rStyle w:val="a3"/>
          <w:rFonts w:ascii="Times New Roman" w:hAnsi="Times New Roman" w:cs="Times New Roman"/>
          <w:b w:val="0"/>
          <w:sz w:val="28"/>
          <w:szCs w:val="28"/>
        </w:rPr>
        <w:t>Пізніше </w:t>
      </w:r>
      <w:hyperlink r:id="rId17" w:history="1">
        <w:r w:rsidRPr="00094D30">
          <w:rPr>
            <w:rStyle w:val="a3"/>
            <w:rFonts w:ascii="Times New Roman" w:hAnsi="Times New Roman" w:cs="Times New Roman"/>
            <w:b w:val="0"/>
            <w:sz w:val="28"/>
            <w:szCs w:val="28"/>
          </w:rPr>
          <w:t>міністр оборони України Андрій Таран конкретизував мету Києва</w:t>
        </w:r>
      </w:hyperlink>
      <w:r w:rsidRPr="00094D30">
        <w:rPr>
          <w:rStyle w:val="a3"/>
          <w:rFonts w:ascii="Times New Roman" w:hAnsi="Times New Roman" w:cs="Times New Roman"/>
          <w:b w:val="0"/>
          <w:sz w:val="28"/>
          <w:szCs w:val="28"/>
        </w:rPr>
        <w:t>. Отримати ПДЧ, за його словами, країна хоче вже цьогоріч. При цьому він послався на саміт НАТО в Бухаресті 2008 року - мовляв, надавши Україні ПДЧ, Альянс прискорить виконання свого ж рішення 13-річної давнини. Тоді країни НАТО надали Україні разом із Грузією перспективу членства в організації, на шляху до якого ПДЧ повинен був стати «наступним кроком», як ідеться в підсумковій декларації за результатами саміту.</w:t>
      </w:r>
    </w:p>
    <w:p w:rsidR="008E7467" w:rsidRPr="00094D30" w:rsidRDefault="008E7467" w:rsidP="008852F9">
      <w:pPr>
        <w:pStyle w:val="a4"/>
        <w:spacing w:line="360" w:lineRule="auto"/>
        <w:ind w:firstLine="709"/>
        <w:jc w:val="both"/>
        <w:rPr>
          <w:rStyle w:val="a3"/>
          <w:rFonts w:ascii="Times New Roman" w:hAnsi="Times New Roman" w:cs="Times New Roman"/>
          <w:b w:val="0"/>
          <w:sz w:val="28"/>
          <w:szCs w:val="28"/>
        </w:rPr>
      </w:pPr>
      <w:r w:rsidRPr="00094D30">
        <w:rPr>
          <w:rStyle w:val="a3"/>
          <w:rFonts w:ascii="Times New Roman" w:hAnsi="Times New Roman" w:cs="Times New Roman"/>
          <w:b w:val="0"/>
          <w:sz w:val="28"/>
          <w:szCs w:val="28"/>
        </w:rPr>
        <w:t>За 13 років ані Україна, ані Грузія ПДЧ не отримали. Натомість зараз Україна, не будучи членом, вже має особливий статус співпраці з НАТО -</w:t>
      </w:r>
      <w:hyperlink r:id="rId18" w:history="1">
        <w:r w:rsidRPr="00094D30">
          <w:rPr>
            <w:rStyle w:val="a3"/>
            <w:rFonts w:ascii="Times New Roman" w:hAnsi="Times New Roman" w:cs="Times New Roman"/>
            <w:b w:val="0"/>
            <w:sz w:val="28"/>
            <w:szCs w:val="28"/>
          </w:rPr>
          <w:t>партнер із розширеними можливостями (Enhanced Opportunities Partner - EOP)</w:t>
        </w:r>
      </w:hyperlink>
      <w:r w:rsidRPr="00094D30">
        <w:rPr>
          <w:rStyle w:val="a3"/>
          <w:rFonts w:ascii="Times New Roman" w:hAnsi="Times New Roman" w:cs="Times New Roman"/>
          <w:b w:val="0"/>
          <w:sz w:val="28"/>
          <w:szCs w:val="28"/>
        </w:rPr>
        <w:t>. Мета цієї програми - посилити оперативну сумісність військ країн-учасниць із силами НАТО. Чим вища ця сумісність, тим ефективнішою та простішою є участь партнерів у місіях і операціях Північноатлантичного альянсу. До конкретних переваг належать регулярні політичні консультації з безпекових питань, розширений доступ до навчань і обміну інформацією, тісніша співпраця у часи криз</w:t>
      </w:r>
      <w:r w:rsidRPr="00094D30">
        <w:rPr>
          <w:rStyle w:val="ac"/>
          <w:rFonts w:ascii="Times New Roman" w:hAnsi="Times New Roman" w:cs="Times New Roman"/>
          <w:bCs/>
          <w:sz w:val="28"/>
          <w:szCs w:val="28"/>
        </w:rPr>
        <w:footnoteReference w:id="51"/>
      </w:r>
      <w:r w:rsidRPr="00094D30">
        <w:rPr>
          <w:rStyle w:val="a3"/>
          <w:rFonts w:ascii="Times New Roman" w:hAnsi="Times New Roman" w:cs="Times New Roman"/>
          <w:b w:val="0"/>
          <w:sz w:val="28"/>
          <w:szCs w:val="28"/>
        </w:rPr>
        <w:t>.</w:t>
      </w:r>
    </w:p>
    <w:p w:rsidR="008E7467" w:rsidRPr="00E32859" w:rsidRDefault="008E7467" w:rsidP="008852F9">
      <w:pPr>
        <w:pStyle w:val="a4"/>
        <w:spacing w:line="360" w:lineRule="auto"/>
        <w:ind w:firstLine="709"/>
        <w:jc w:val="both"/>
        <w:rPr>
          <w:rFonts w:ascii="Times New Roman" w:hAnsi="Times New Roman" w:cs="Times New Roman"/>
          <w:color w:val="000000"/>
          <w:sz w:val="28"/>
          <w:szCs w:val="28"/>
          <w:lang w:val="uk-UA"/>
        </w:rPr>
      </w:pPr>
      <w:r w:rsidRPr="00130E0B">
        <w:rPr>
          <w:rFonts w:ascii="Times New Roman" w:hAnsi="Times New Roman" w:cs="Times New Roman"/>
          <w:color w:val="000000"/>
          <w:sz w:val="28"/>
          <w:szCs w:val="28"/>
        </w:rPr>
        <w:t>Сучасна війна має технологічну основу, а гібридна війна – це війна за розум і серця людей і вона завжди передуватиме гарячій фазі і навіть зумовлює її можливий перебіг.У цьому плані держава і суспільство мають поєднати зусилля. Хоча результати соцопитувань і говорять про неабияку підтримку і розуміння важливості питання громадянами країни, варто в суспільстві поширювати інформованість щодо НАТО.</w:t>
      </w:r>
    </w:p>
    <w:p w:rsidR="008E7467" w:rsidRPr="00814E06" w:rsidRDefault="008E7467" w:rsidP="008852F9">
      <w:pPr>
        <w:pStyle w:val="a4"/>
        <w:spacing w:line="360" w:lineRule="auto"/>
        <w:ind w:firstLine="709"/>
        <w:jc w:val="both"/>
        <w:rPr>
          <w:rFonts w:ascii="Times New Roman" w:hAnsi="Times New Roman" w:cs="Times New Roman"/>
          <w:sz w:val="28"/>
          <w:szCs w:val="28"/>
          <w:lang w:val="uk-UA"/>
        </w:rPr>
      </w:pPr>
      <w:r w:rsidRPr="00814E06">
        <w:rPr>
          <w:rFonts w:ascii="Times New Roman" w:hAnsi="Times New Roman" w:cs="Times New Roman"/>
          <w:sz w:val="28"/>
          <w:szCs w:val="28"/>
          <w:lang w:val="uk-UA"/>
        </w:rPr>
        <w:t xml:space="preserve">Інформаційна діяльність НАТО полягає у роз’ясненні програм та заходів в галузі безпеки та оборони в першу чергу  країн-членів Альянсу, а також спрямована на встановлення системи зв’язків з урядами країн-членів, інформування громадськості про діяльність і завдання Організації Північноатлантичного договору, на впровадження нових технологій у системі забезпечення відповідних функціональних підрозділів. </w:t>
      </w:r>
    </w:p>
    <w:p w:rsidR="008E7467" w:rsidRPr="00814E06" w:rsidRDefault="008E7467" w:rsidP="008852F9">
      <w:pPr>
        <w:pStyle w:val="a4"/>
        <w:spacing w:line="360" w:lineRule="auto"/>
        <w:ind w:firstLine="709"/>
        <w:jc w:val="both"/>
        <w:rPr>
          <w:rFonts w:ascii="Times New Roman" w:hAnsi="Times New Roman" w:cs="Times New Roman"/>
          <w:sz w:val="28"/>
          <w:szCs w:val="28"/>
          <w:lang w:val="uk-UA"/>
        </w:rPr>
      </w:pPr>
      <w:r w:rsidRPr="00814E06">
        <w:rPr>
          <w:rFonts w:ascii="Times New Roman" w:hAnsi="Times New Roman" w:cs="Times New Roman"/>
          <w:sz w:val="28"/>
          <w:szCs w:val="28"/>
          <w:lang w:val="uk-UA"/>
        </w:rPr>
        <w:t xml:space="preserve">Інформаційна політика Альянсу реалізується через Відділ інформації та преси, який підтримує зв’язки з національними інформаційними службами та неурядовими організаціями і здійснює заходи спрямовані на інформування громадськості у кожній державі-члені НАТО щодо цілей і досягнень Альянсу. </w:t>
      </w:r>
      <w:r w:rsidRPr="00986238">
        <w:rPr>
          <w:rFonts w:ascii="Times New Roman" w:hAnsi="Times New Roman" w:cs="Times New Roman"/>
          <w:sz w:val="28"/>
          <w:szCs w:val="28"/>
          <w:lang w:val="uk-UA"/>
        </w:rPr>
        <w:t xml:space="preserve">Він також організовує і фінансує міжнародні програми, у яких беруть участь громадяни держав НАТО і, спільно з країнами партнерами, здійснює заходи, спрямовані на поглиблення обізнаності громадян держав-членів НАТО та країн партнерів з цілями і завданнями Альянсу. </w:t>
      </w:r>
    </w:p>
    <w:p w:rsidR="008E7467" w:rsidRPr="00814E06" w:rsidRDefault="008E7467" w:rsidP="008852F9">
      <w:pPr>
        <w:pStyle w:val="a4"/>
        <w:spacing w:line="360" w:lineRule="auto"/>
        <w:ind w:firstLine="709"/>
        <w:jc w:val="both"/>
        <w:rPr>
          <w:rFonts w:ascii="Times New Roman" w:hAnsi="Times New Roman" w:cs="Times New Roman"/>
          <w:sz w:val="28"/>
          <w:szCs w:val="28"/>
          <w:lang w:val="uk-UA"/>
        </w:rPr>
      </w:pPr>
      <w:r w:rsidRPr="00814E06">
        <w:rPr>
          <w:rFonts w:ascii="Times New Roman" w:hAnsi="Times New Roman" w:cs="Times New Roman"/>
          <w:sz w:val="28"/>
          <w:szCs w:val="28"/>
          <w:lang w:val="uk-UA"/>
        </w:rPr>
        <w:lastRenderedPageBreak/>
        <w:t>Розширення НАТО на Схід – нова стратегія зовнішньої політики блоку у ХХІ столітті, яка поставила нові завдання у галузі інформаційної політики, що полягає у роз’ясненні позицій Організації щодо європейської доктрини безпеки, на поглиблення обізнаності громадськості країн «нової демократії» з метою та завданнями Альянсу. Інформаційні програми НАТО включають використання засобів зв’язку через І</w:t>
      </w:r>
      <w:r w:rsidRPr="00814E06">
        <w:rPr>
          <w:rFonts w:ascii="Times New Roman" w:hAnsi="Times New Roman" w:cs="Times New Roman"/>
          <w:sz w:val="28"/>
          <w:szCs w:val="28"/>
        </w:rPr>
        <w:t>nternet</w:t>
      </w:r>
      <w:r w:rsidRPr="00814E06">
        <w:rPr>
          <w:rFonts w:ascii="Times New Roman" w:hAnsi="Times New Roman" w:cs="Times New Roman"/>
          <w:sz w:val="28"/>
          <w:szCs w:val="28"/>
          <w:lang w:val="uk-UA"/>
        </w:rPr>
        <w:t xml:space="preserve">, поширення позиційних матеріалів, доступ до джерел організації, реагування на громадські запити, зв’язки із засобами масової інформації, проведення семінарів, інформаційних моніторингів. </w:t>
      </w:r>
    </w:p>
    <w:p w:rsidR="008E7467" w:rsidRPr="00814E06" w:rsidRDefault="008E7467" w:rsidP="008852F9">
      <w:pPr>
        <w:pStyle w:val="a4"/>
        <w:spacing w:line="360" w:lineRule="auto"/>
        <w:ind w:firstLine="709"/>
        <w:jc w:val="both"/>
        <w:rPr>
          <w:rFonts w:ascii="Times New Roman" w:hAnsi="Times New Roman" w:cs="Times New Roman"/>
          <w:sz w:val="28"/>
          <w:szCs w:val="28"/>
          <w:lang w:val="uk-UA"/>
        </w:rPr>
      </w:pPr>
      <w:r w:rsidRPr="00814E06">
        <w:rPr>
          <w:rFonts w:ascii="Times New Roman" w:hAnsi="Times New Roman" w:cs="Times New Roman"/>
          <w:sz w:val="28"/>
          <w:szCs w:val="28"/>
          <w:lang w:val="uk-UA"/>
        </w:rPr>
        <w:t xml:space="preserve">Інформаційна діяльність здійснюється через комунікаційні підрозділи НАТО: службу інформації та преси, службу зв’язків та інформаційних систем, ситуаційний центр НАТО, службу інформаційних систем штаб-квартири НАТО, підкомітет НАТО з питань управління радіочастотами, дорадчий комітет із засобів радіоелектронної боротьби, школу НАТО з систем інформації та зв’язку. </w:t>
      </w:r>
    </w:p>
    <w:p w:rsidR="008E7467" w:rsidRPr="00814E06" w:rsidRDefault="008E7467" w:rsidP="008852F9">
      <w:pPr>
        <w:pStyle w:val="a4"/>
        <w:spacing w:line="360" w:lineRule="auto"/>
        <w:ind w:firstLine="709"/>
        <w:jc w:val="both"/>
        <w:rPr>
          <w:rFonts w:ascii="Times New Roman" w:hAnsi="Times New Roman" w:cs="Times New Roman"/>
          <w:sz w:val="28"/>
          <w:szCs w:val="28"/>
          <w:lang w:val="uk-UA"/>
        </w:rPr>
      </w:pPr>
      <w:r w:rsidRPr="00814E06">
        <w:rPr>
          <w:rFonts w:ascii="Times New Roman" w:hAnsi="Times New Roman" w:cs="Times New Roman"/>
          <w:sz w:val="28"/>
          <w:szCs w:val="28"/>
          <w:lang w:val="uk-UA"/>
        </w:rPr>
        <w:t xml:space="preserve">В Україні інформаційна діяльність НАТО проводиться відповідно до Меморандуму про взаєморозуміння між Альянсом та урядом України про заснування Центру інформації та документації НАТО ( ЦІДН), де зазначено, що діяльність Організації ставить за мету подолати застарілі психологічні стереотипи та ідеологічні упередження та допомагати створенню позитивного іміджу НАТО в Україні. </w:t>
      </w:r>
    </w:p>
    <w:p w:rsidR="008E7467" w:rsidRPr="00814E06" w:rsidRDefault="008E7467" w:rsidP="008852F9">
      <w:pPr>
        <w:pStyle w:val="a4"/>
        <w:spacing w:line="360" w:lineRule="auto"/>
        <w:ind w:firstLine="709"/>
        <w:jc w:val="both"/>
        <w:rPr>
          <w:rFonts w:ascii="Times New Roman" w:hAnsi="Times New Roman" w:cs="Times New Roman"/>
          <w:sz w:val="28"/>
          <w:szCs w:val="28"/>
          <w:lang w:val="uk-UA"/>
        </w:rPr>
      </w:pPr>
      <w:r w:rsidRPr="00814E06">
        <w:rPr>
          <w:rFonts w:ascii="Times New Roman" w:hAnsi="Times New Roman" w:cs="Times New Roman"/>
          <w:sz w:val="28"/>
          <w:szCs w:val="28"/>
          <w:lang w:val="uk-UA"/>
        </w:rPr>
        <w:t xml:space="preserve">Метою роботи Центру є: </w:t>
      </w:r>
    </w:p>
    <w:p w:rsidR="008E7467" w:rsidRPr="00814E06" w:rsidRDefault="008E7467" w:rsidP="008852F9">
      <w:pPr>
        <w:pStyle w:val="a4"/>
        <w:numPr>
          <w:ilvl w:val="0"/>
          <w:numId w:val="13"/>
        </w:numPr>
        <w:spacing w:line="360" w:lineRule="auto"/>
        <w:ind w:left="0" w:firstLine="709"/>
        <w:jc w:val="both"/>
        <w:rPr>
          <w:rFonts w:ascii="Times New Roman" w:hAnsi="Times New Roman" w:cs="Times New Roman"/>
          <w:sz w:val="28"/>
          <w:szCs w:val="28"/>
          <w:lang w:val="uk-UA"/>
        </w:rPr>
      </w:pPr>
      <w:r w:rsidRPr="00814E06">
        <w:rPr>
          <w:rFonts w:ascii="Times New Roman" w:hAnsi="Times New Roman" w:cs="Times New Roman"/>
          <w:sz w:val="28"/>
          <w:szCs w:val="28"/>
          <w:lang w:val="uk-UA"/>
        </w:rPr>
        <w:t xml:space="preserve">забезпечення вільного доступу до інформації про НАТО для урядових структур, ЗМІ , суспільства; </w:t>
      </w:r>
    </w:p>
    <w:p w:rsidR="008E7467" w:rsidRPr="00814E06" w:rsidRDefault="008E7467" w:rsidP="008852F9">
      <w:pPr>
        <w:pStyle w:val="a4"/>
        <w:numPr>
          <w:ilvl w:val="0"/>
          <w:numId w:val="13"/>
        </w:numPr>
        <w:spacing w:line="360" w:lineRule="auto"/>
        <w:ind w:left="0" w:firstLine="709"/>
        <w:jc w:val="both"/>
        <w:rPr>
          <w:rFonts w:ascii="Times New Roman" w:hAnsi="Times New Roman" w:cs="Times New Roman"/>
          <w:sz w:val="28"/>
          <w:szCs w:val="28"/>
          <w:lang w:val="uk-UA"/>
        </w:rPr>
      </w:pPr>
      <w:r w:rsidRPr="00814E06">
        <w:rPr>
          <w:rFonts w:ascii="Times New Roman" w:hAnsi="Times New Roman" w:cs="Times New Roman"/>
          <w:sz w:val="28"/>
          <w:szCs w:val="28"/>
          <w:lang w:val="uk-UA"/>
        </w:rPr>
        <w:t xml:space="preserve">запровадження загальної комп’ютерної мережі документації Альянсу з електронним доступом для громадськості; організацію та проведення семінарів з проблем європейської безпеки і ролі НАТО при регулюванні конфліктних ситуацій; </w:t>
      </w:r>
    </w:p>
    <w:p w:rsidR="008E7467" w:rsidRPr="00814E06" w:rsidRDefault="008E7467" w:rsidP="008852F9">
      <w:pPr>
        <w:pStyle w:val="a4"/>
        <w:numPr>
          <w:ilvl w:val="0"/>
          <w:numId w:val="13"/>
        </w:numPr>
        <w:spacing w:line="360" w:lineRule="auto"/>
        <w:ind w:left="0" w:firstLine="709"/>
        <w:jc w:val="both"/>
        <w:rPr>
          <w:rFonts w:ascii="Times New Roman" w:hAnsi="Times New Roman" w:cs="Times New Roman"/>
          <w:sz w:val="28"/>
          <w:szCs w:val="28"/>
          <w:lang w:val="uk-UA"/>
        </w:rPr>
      </w:pPr>
      <w:r w:rsidRPr="00814E06">
        <w:rPr>
          <w:rFonts w:ascii="Times New Roman" w:hAnsi="Times New Roman" w:cs="Times New Roman"/>
          <w:sz w:val="28"/>
          <w:szCs w:val="28"/>
          <w:lang w:val="uk-UA"/>
        </w:rPr>
        <w:lastRenderedPageBreak/>
        <w:t xml:space="preserve">інформування про програми НАТО для України; моніторинг закордонних та українських ЗМІ з питань діяльності НАТО в галузі гуманітарного співробітництва; </w:t>
      </w:r>
    </w:p>
    <w:p w:rsidR="008E7467" w:rsidRPr="00814E06" w:rsidRDefault="008E7467" w:rsidP="008852F9">
      <w:pPr>
        <w:pStyle w:val="a4"/>
        <w:numPr>
          <w:ilvl w:val="0"/>
          <w:numId w:val="13"/>
        </w:numPr>
        <w:spacing w:line="360" w:lineRule="auto"/>
        <w:ind w:left="0" w:firstLine="709"/>
        <w:jc w:val="both"/>
        <w:rPr>
          <w:rFonts w:ascii="Times New Roman" w:hAnsi="Times New Roman" w:cs="Times New Roman"/>
          <w:sz w:val="28"/>
          <w:szCs w:val="28"/>
          <w:lang w:val="uk-UA"/>
        </w:rPr>
      </w:pPr>
      <w:r w:rsidRPr="00814E06">
        <w:rPr>
          <w:rFonts w:ascii="Times New Roman" w:hAnsi="Times New Roman" w:cs="Times New Roman"/>
          <w:sz w:val="28"/>
          <w:szCs w:val="28"/>
          <w:lang w:val="uk-UA"/>
        </w:rPr>
        <w:t xml:space="preserve">інформаційний супровід візитів офіційних осіб, представників неурядових організацій, ЗМІ в штаб-квартиру Організації. </w:t>
      </w:r>
    </w:p>
    <w:p w:rsidR="008E7467" w:rsidRDefault="008E7467" w:rsidP="008852F9">
      <w:pPr>
        <w:pStyle w:val="a4"/>
        <w:spacing w:line="360" w:lineRule="auto"/>
        <w:ind w:firstLine="709"/>
        <w:jc w:val="both"/>
        <w:rPr>
          <w:rFonts w:ascii="Times New Roman" w:hAnsi="Times New Roman" w:cs="Times New Roman"/>
          <w:sz w:val="28"/>
          <w:szCs w:val="28"/>
          <w:lang w:val="uk-UA"/>
        </w:rPr>
      </w:pPr>
      <w:r w:rsidRPr="00814E06">
        <w:rPr>
          <w:rFonts w:ascii="Times New Roman" w:hAnsi="Times New Roman" w:cs="Times New Roman"/>
          <w:sz w:val="28"/>
          <w:szCs w:val="28"/>
          <w:lang w:val="uk-UA"/>
        </w:rPr>
        <w:t xml:space="preserve">Слід зазначити, що крім матеріалів англійською та французькою мовами цілий ряд публікацій ЦІДН здійснює українською мовою. </w:t>
      </w:r>
      <w:r w:rsidRPr="00814E06">
        <w:rPr>
          <w:rFonts w:ascii="Times New Roman" w:hAnsi="Times New Roman" w:cs="Times New Roman"/>
          <w:sz w:val="28"/>
          <w:szCs w:val="28"/>
        </w:rPr>
        <w:t>Для прикладу: «Довідник НАТО», «НАТО Ревю», «Новини НАТО» та ін. Крім цього варто згадати такі інформаційні ресурси Центру, як видання, що розповсюджуються безкоштовно, література, навчальні програми, матеріали семінарів, конференцій</w:t>
      </w:r>
      <w:r w:rsidRPr="00814E06">
        <w:rPr>
          <w:rFonts w:ascii="Times New Roman" w:hAnsi="Times New Roman" w:cs="Times New Roman"/>
          <w:sz w:val="28"/>
          <w:szCs w:val="28"/>
          <w:lang w:val="uk-UA"/>
        </w:rPr>
        <w:t xml:space="preserve"> </w:t>
      </w:r>
      <w:r w:rsidRPr="00814E06">
        <w:rPr>
          <w:rStyle w:val="ac"/>
          <w:rFonts w:ascii="Times New Roman" w:hAnsi="Times New Roman" w:cs="Times New Roman"/>
          <w:sz w:val="28"/>
          <w:szCs w:val="28"/>
          <w:lang w:val="uk-UA"/>
        </w:rPr>
        <w:footnoteReference w:id="52"/>
      </w:r>
      <w:r w:rsidRPr="00814E06">
        <w:rPr>
          <w:rFonts w:ascii="Times New Roman" w:hAnsi="Times New Roman" w:cs="Times New Roman"/>
          <w:sz w:val="28"/>
          <w:szCs w:val="28"/>
          <w:lang w:val="uk-UA"/>
        </w:rPr>
        <w:t>.</w:t>
      </w:r>
    </w:p>
    <w:p w:rsidR="008E7467" w:rsidRPr="00E32859" w:rsidRDefault="008E7467" w:rsidP="008852F9">
      <w:pPr>
        <w:pStyle w:val="a4"/>
        <w:spacing w:line="360" w:lineRule="auto"/>
        <w:ind w:firstLine="709"/>
        <w:jc w:val="both"/>
        <w:rPr>
          <w:rFonts w:ascii="Times New Roman" w:hAnsi="Times New Roman" w:cs="Times New Roman"/>
          <w:sz w:val="28"/>
          <w:szCs w:val="28"/>
          <w:lang w:val="uk-UA"/>
        </w:rPr>
      </w:pPr>
      <w:r w:rsidRPr="00E32859">
        <w:rPr>
          <w:rFonts w:ascii="Times New Roman" w:hAnsi="Times New Roman" w:cs="Times New Roman"/>
          <w:sz w:val="28"/>
          <w:szCs w:val="28"/>
          <w:lang w:val="uk-UA"/>
        </w:rPr>
        <w:t xml:space="preserve">З метою підвищення рівня підтримки громадськістю державної політики у сфері євроатлантичної інтеграції та рівня довіри громадян України до НАТО як ключової інституції у зміцненні міжнародної безпеки 21 лютого 2017 р. главою держави була затверджена Концепція вдосконалення інформування громадськості про співробітництво України з НАТО на період 2017–2020 рр </w:t>
      </w:r>
      <w:r>
        <w:rPr>
          <w:rStyle w:val="ac"/>
          <w:rFonts w:ascii="Times New Roman" w:hAnsi="Times New Roman" w:cs="Times New Roman"/>
          <w:sz w:val="28"/>
          <w:szCs w:val="28"/>
        </w:rPr>
        <w:footnoteReference w:id="53"/>
      </w:r>
      <w:r w:rsidRPr="00E32859">
        <w:rPr>
          <w:rFonts w:ascii="Times New Roman" w:hAnsi="Times New Roman" w:cs="Times New Roman"/>
          <w:sz w:val="28"/>
          <w:szCs w:val="28"/>
          <w:lang w:val="uk-UA"/>
        </w:rPr>
        <w:t>.</w:t>
      </w:r>
    </w:p>
    <w:p w:rsidR="008E7467" w:rsidRPr="00986238" w:rsidRDefault="008E7467" w:rsidP="008852F9">
      <w:pPr>
        <w:pStyle w:val="a4"/>
        <w:spacing w:line="360" w:lineRule="auto"/>
        <w:ind w:firstLine="709"/>
        <w:jc w:val="both"/>
        <w:rPr>
          <w:rFonts w:ascii="Times New Roman" w:hAnsi="Times New Roman" w:cs="Times New Roman"/>
          <w:sz w:val="28"/>
          <w:szCs w:val="28"/>
          <w:lang w:val="uk-UA"/>
        </w:rPr>
      </w:pPr>
      <w:r w:rsidRPr="00986238">
        <w:rPr>
          <w:rFonts w:ascii="Times New Roman" w:hAnsi="Times New Roman" w:cs="Times New Roman"/>
          <w:sz w:val="28"/>
          <w:szCs w:val="28"/>
          <w:lang w:val="uk-UA"/>
        </w:rPr>
        <w:t xml:space="preserve">Концепція передбачає: </w:t>
      </w:r>
    </w:p>
    <w:p w:rsidR="00BC6E7B" w:rsidRDefault="008E7467" w:rsidP="008852F9">
      <w:pPr>
        <w:pStyle w:val="a4"/>
        <w:numPr>
          <w:ilvl w:val="0"/>
          <w:numId w:val="13"/>
        </w:numPr>
        <w:spacing w:line="360" w:lineRule="auto"/>
        <w:ind w:left="0" w:firstLine="709"/>
        <w:jc w:val="both"/>
        <w:rPr>
          <w:rFonts w:ascii="Times New Roman" w:hAnsi="Times New Roman" w:cs="Times New Roman"/>
          <w:sz w:val="28"/>
          <w:szCs w:val="28"/>
          <w:lang w:val="uk-UA"/>
        </w:rPr>
      </w:pPr>
      <w:r w:rsidRPr="00986238">
        <w:rPr>
          <w:rFonts w:ascii="Times New Roman" w:hAnsi="Times New Roman" w:cs="Times New Roman"/>
          <w:sz w:val="28"/>
          <w:szCs w:val="28"/>
          <w:lang w:val="uk-UA"/>
        </w:rPr>
        <w:t xml:space="preserve">проведення двічі на рік моніторингу та аналізу громадської думки різних цільових аудиторій; </w:t>
      </w:r>
    </w:p>
    <w:p w:rsidR="00BC6E7B" w:rsidRDefault="008E7467" w:rsidP="008852F9">
      <w:pPr>
        <w:pStyle w:val="a4"/>
        <w:numPr>
          <w:ilvl w:val="0"/>
          <w:numId w:val="13"/>
        </w:numPr>
        <w:spacing w:line="360" w:lineRule="auto"/>
        <w:ind w:left="0" w:firstLine="709"/>
        <w:jc w:val="both"/>
        <w:rPr>
          <w:rFonts w:ascii="Times New Roman" w:hAnsi="Times New Roman" w:cs="Times New Roman"/>
          <w:sz w:val="28"/>
          <w:szCs w:val="28"/>
          <w:lang w:val="uk-UA"/>
        </w:rPr>
      </w:pPr>
      <w:r w:rsidRPr="00986238">
        <w:rPr>
          <w:rFonts w:ascii="Times New Roman" w:hAnsi="Times New Roman" w:cs="Times New Roman"/>
          <w:sz w:val="28"/>
          <w:szCs w:val="28"/>
          <w:lang w:val="uk-UA"/>
        </w:rPr>
        <w:t xml:space="preserve">проведення моніторингу веб-сайтів органів державної влади, НУО та ЗМІ щодо розміщення інформації з питань євроатлантичної інтеграції України; </w:t>
      </w:r>
    </w:p>
    <w:p w:rsidR="00BC6E7B" w:rsidRDefault="008E7467" w:rsidP="008852F9">
      <w:pPr>
        <w:pStyle w:val="a4"/>
        <w:numPr>
          <w:ilvl w:val="0"/>
          <w:numId w:val="14"/>
        </w:numPr>
        <w:spacing w:line="360" w:lineRule="auto"/>
        <w:ind w:left="0" w:firstLine="709"/>
        <w:jc w:val="both"/>
        <w:rPr>
          <w:rFonts w:ascii="Times New Roman" w:hAnsi="Times New Roman" w:cs="Times New Roman"/>
          <w:sz w:val="28"/>
          <w:szCs w:val="28"/>
          <w:lang w:val="uk-UA"/>
        </w:rPr>
      </w:pPr>
      <w:r w:rsidRPr="00986238">
        <w:rPr>
          <w:rFonts w:ascii="Times New Roman" w:hAnsi="Times New Roman" w:cs="Times New Roman"/>
          <w:sz w:val="28"/>
          <w:szCs w:val="28"/>
          <w:lang w:val="uk-UA"/>
        </w:rPr>
        <w:lastRenderedPageBreak/>
        <w:t xml:space="preserve">проведення брифінгів з питань співробітництва з НАТО, конференцій, круглих столів, семінарів, інформаційних заходів, зокрема днів євроатлантичного партнерства, днів Академії НАТО та тижнів НАТО; </w:t>
      </w:r>
    </w:p>
    <w:p w:rsidR="008E7467" w:rsidRPr="00986238" w:rsidRDefault="008E7467" w:rsidP="008852F9">
      <w:pPr>
        <w:pStyle w:val="a4"/>
        <w:numPr>
          <w:ilvl w:val="0"/>
          <w:numId w:val="14"/>
        </w:numPr>
        <w:spacing w:line="360" w:lineRule="auto"/>
        <w:ind w:left="0" w:firstLine="709"/>
        <w:jc w:val="both"/>
        <w:rPr>
          <w:rFonts w:ascii="Times New Roman" w:hAnsi="Times New Roman" w:cs="Times New Roman"/>
          <w:sz w:val="28"/>
          <w:szCs w:val="28"/>
          <w:lang w:val="uk-UA"/>
        </w:rPr>
      </w:pPr>
      <w:r w:rsidRPr="00986238">
        <w:rPr>
          <w:rFonts w:ascii="Times New Roman" w:hAnsi="Times New Roman" w:cs="Times New Roman"/>
          <w:sz w:val="28"/>
          <w:szCs w:val="28"/>
          <w:lang w:val="uk-UA"/>
        </w:rPr>
        <w:t xml:space="preserve">функціонування (наповнення) тематичного веб-порталу «Україна – НАТО» та оновлення офіційних веб-сайтів органів державної влади, розміщення у громадських місцях інформаційнороз'яснювальних стендів, проведення тематичних художніх та фотовиставок, розповсюдження видань з питань євроатлантичної інтеграції (плакатів, листівок, календарів); </w:t>
      </w:r>
    </w:p>
    <w:p w:rsidR="008E7467" w:rsidRPr="001D459D" w:rsidRDefault="008E7467" w:rsidP="008852F9">
      <w:pPr>
        <w:pStyle w:val="a4"/>
        <w:numPr>
          <w:ilvl w:val="0"/>
          <w:numId w:val="14"/>
        </w:numPr>
        <w:spacing w:line="360" w:lineRule="auto"/>
        <w:ind w:left="0" w:firstLine="709"/>
        <w:jc w:val="both"/>
        <w:rPr>
          <w:rFonts w:ascii="Times New Roman" w:hAnsi="Times New Roman" w:cs="Times New Roman"/>
          <w:sz w:val="28"/>
          <w:szCs w:val="28"/>
        </w:rPr>
      </w:pPr>
      <w:r w:rsidRPr="001D459D">
        <w:rPr>
          <w:rFonts w:ascii="Times New Roman" w:hAnsi="Times New Roman" w:cs="Times New Roman"/>
          <w:sz w:val="28"/>
          <w:szCs w:val="28"/>
        </w:rPr>
        <w:t xml:space="preserve">активізацію співпраці з Мережею партнерства Україна – НАТО під егідою Спільної робочої групи Україна – НАТО з питань воєнної реформи високого рівня; </w:t>
      </w:r>
    </w:p>
    <w:p w:rsidR="008E7467" w:rsidRPr="001D459D" w:rsidRDefault="008E7467" w:rsidP="008852F9">
      <w:pPr>
        <w:pStyle w:val="a4"/>
        <w:numPr>
          <w:ilvl w:val="0"/>
          <w:numId w:val="14"/>
        </w:numPr>
        <w:spacing w:line="360" w:lineRule="auto"/>
        <w:ind w:left="0" w:firstLine="709"/>
        <w:jc w:val="both"/>
        <w:rPr>
          <w:rFonts w:ascii="Times New Roman" w:hAnsi="Times New Roman" w:cs="Times New Roman"/>
          <w:sz w:val="28"/>
          <w:szCs w:val="28"/>
        </w:rPr>
      </w:pPr>
      <w:r w:rsidRPr="001D459D">
        <w:rPr>
          <w:rFonts w:ascii="Times New Roman" w:hAnsi="Times New Roman" w:cs="Times New Roman"/>
          <w:sz w:val="28"/>
          <w:szCs w:val="28"/>
        </w:rPr>
        <w:t xml:space="preserve">започаткування відзначення щороку 9 липня річниці підписання Хартії про особливе партнерство між Україною та Організацією Північноатлантичного договору; </w:t>
      </w:r>
    </w:p>
    <w:p w:rsidR="008E7467" w:rsidRPr="001D459D" w:rsidRDefault="008E7467" w:rsidP="008852F9">
      <w:pPr>
        <w:pStyle w:val="a4"/>
        <w:numPr>
          <w:ilvl w:val="0"/>
          <w:numId w:val="14"/>
        </w:numPr>
        <w:spacing w:line="360" w:lineRule="auto"/>
        <w:ind w:left="0" w:firstLine="709"/>
        <w:jc w:val="both"/>
        <w:rPr>
          <w:rFonts w:ascii="Times New Roman" w:hAnsi="Times New Roman" w:cs="Times New Roman"/>
          <w:sz w:val="28"/>
          <w:szCs w:val="28"/>
        </w:rPr>
      </w:pPr>
      <w:r w:rsidRPr="001D459D">
        <w:rPr>
          <w:rFonts w:ascii="Times New Roman" w:hAnsi="Times New Roman" w:cs="Times New Roman"/>
          <w:sz w:val="28"/>
          <w:szCs w:val="28"/>
        </w:rPr>
        <w:t xml:space="preserve">створення теле- і радіопрограм із роз'ясненням державної політики у сфері євроатлантичної інтеграції; </w:t>
      </w:r>
    </w:p>
    <w:p w:rsidR="008E7467" w:rsidRPr="001D459D" w:rsidRDefault="008E7467" w:rsidP="008852F9">
      <w:pPr>
        <w:pStyle w:val="a4"/>
        <w:numPr>
          <w:ilvl w:val="0"/>
          <w:numId w:val="14"/>
        </w:numPr>
        <w:spacing w:line="360" w:lineRule="auto"/>
        <w:ind w:left="0" w:firstLine="709"/>
        <w:jc w:val="both"/>
        <w:rPr>
          <w:rFonts w:ascii="Times New Roman" w:hAnsi="Times New Roman" w:cs="Times New Roman"/>
          <w:sz w:val="28"/>
          <w:szCs w:val="28"/>
        </w:rPr>
      </w:pPr>
      <w:r w:rsidRPr="001D459D">
        <w:rPr>
          <w:rFonts w:ascii="Times New Roman" w:hAnsi="Times New Roman" w:cs="Times New Roman"/>
          <w:sz w:val="28"/>
          <w:szCs w:val="28"/>
        </w:rPr>
        <w:t xml:space="preserve">підготовку та видання підручників і навчальних посібників, аналітичних матеріалів та іншої інформаційної продукції з питань євроатлантичної інтеграції для загальноосвітніх та вищих навчальних закладів; </w:t>
      </w:r>
    </w:p>
    <w:p w:rsidR="008E7467" w:rsidRPr="001D459D" w:rsidRDefault="008E7467" w:rsidP="008852F9">
      <w:pPr>
        <w:pStyle w:val="a4"/>
        <w:numPr>
          <w:ilvl w:val="0"/>
          <w:numId w:val="14"/>
        </w:numPr>
        <w:spacing w:line="360" w:lineRule="auto"/>
        <w:ind w:left="0" w:firstLine="709"/>
        <w:jc w:val="both"/>
        <w:rPr>
          <w:rFonts w:ascii="Times New Roman" w:hAnsi="Times New Roman" w:cs="Times New Roman"/>
          <w:sz w:val="28"/>
          <w:szCs w:val="28"/>
        </w:rPr>
      </w:pPr>
      <w:r w:rsidRPr="001D459D">
        <w:rPr>
          <w:rFonts w:ascii="Times New Roman" w:hAnsi="Times New Roman" w:cs="Times New Roman"/>
          <w:sz w:val="28"/>
          <w:szCs w:val="28"/>
        </w:rPr>
        <w:t xml:space="preserve">проведення тематичних навчань, курсів та семінарів для учнів (вихованців) і студентів всіх, зокрема і військових, навчальних закладів; </w:t>
      </w:r>
    </w:p>
    <w:p w:rsidR="008E7467" w:rsidRPr="001D459D" w:rsidRDefault="008E7467" w:rsidP="008852F9">
      <w:pPr>
        <w:pStyle w:val="a4"/>
        <w:numPr>
          <w:ilvl w:val="0"/>
          <w:numId w:val="14"/>
        </w:numPr>
        <w:spacing w:line="360" w:lineRule="auto"/>
        <w:ind w:left="0" w:firstLine="709"/>
        <w:jc w:val="both"/>
        <w:rPr>
          <w:rFonts w:ascii="Times New Roman" w:hAnsi="Times New Roman" w:cs="Times New Roman"/>
          <w:sz w:val="28"/>
          <w:szCs w:val="28"/>
        </w:rPr>
      </w:pPr>
      <w:r w:rsidRPr="001D459D">
        <w:rPr>
          <w:rFonts w:ascii="Times New Roman" w:hAnsi="Times New Roman" w:cs="Times New Roman"/>
          <w:sz w:val="28"/>
          <w:szCs w:val="28"/>
        </w:rPr>
        <w:t xml:space="preserve">у взаємодії з НУО проведення щорічних всеукраїнських конкурсів на знання проблематики євроатлантичної інтеграції, дитячих малюнків, студентських наукових робіт; </w:t>
      </w:r>
    </w:p>
    <w:p w:rsidR="008E7467" w:rsidRDefault="008E7467" w:rsidP="008852F9">
      <w:pPr>
        <w:pStyle w:val="a4"/>
        <w:numPr>
          <w:ilvl w:val="0"/>
          <w:numId w:val="14"/>
        </w:numPr>
        <w:spacing w:line="360" w:lineRule="auto"/>
        <w:ind w:left="0" w:firstLine="709"/>
        <w:jc w:val="both"/>
        <w:rPr>
          <w:rFonts w:ascii="Times New Roman" w:hAnsi="Times New Roman" w:cs="Times New Roman"/>
          <w:sz w:val="28"/>
          <w:szCs w:val="28"/>
        </w:rPr>
      </w:pPr>
      <w:r w:rsidRPr="001D459D">
        <w:rPr>
          <w:rFonts w:ascii="Times New Roman" w:hAnsi="Times New Roman" w:cs="Times New Roman"/>
          <w:sz w:val="28"/>
          <w:szCs w:val="28"/>
        </w:rPr>
        <w:t xml:space="preserve">підготовку та видання збірок матеріалів про окремі аспекти євроатлантичної інтеграції України для розповсюдження у державних органах, навчальних закладах та ЗМІ. Реалізація Концепції забезпечуватиметься центральними і місцевими органами виконавчої влади та іншими державними органами. Центральні і місцеві органи виконавчої </w:t>
      </w:r>
      <w:r w:rsidRPr="001D459D">
        <w:rPr>
          <w:rFonts w:ascii="Times New Roman" w:hAnsi="Times New Roman" w:cs="Times New Roman"/>
          <w:sz w:val="28"/>
          <w:szCs w:val="28"/>
        </w:rPr>
        <w:lastRenderedPageBreak/>
        <w:t>влади та інші державні органи мають надавати максимальне та всебічне сприяння неурядовим організаціям, активістам та волонтерам у рамках підготовки, організації та проведення заходів з інформування та роз'яснення державної політики у сфері євроатлантичної інтеграції</w:t>
      </w:r>
      <w:r>
        <w:rPr>
          <w:rFonts w:ascii="Times New Roman" w:hAnsi="Times New Roman" w:cs="Times New Roman"/>
          <w:sz w:val="28"/>
          <w:szCs w:val="28"/>
        </w:rPr>
        <w:t xml:space="preserve"> </w:t>
      </w:r>
      <w:r>
        <w:rPr>
          <w:rStyle w:val="ac"/>
          <w:rFonts w:ascii="Times New Roman" w:hAnsi="Times New Roman" w:cs="Times New Roman"/>
          <w:sz w:val="28"/>
          <w:szCs w:val="28"/>
        </w:rPr>
        <w:footnoteReference w:id="54"/>
      </w:r>
      <w:r w:rsidRPr="001D459D">
        <w:rPr>
          <w:rFonts w:ascii="Times New Roman" w:hAnsi="Times New Roman" w:cs="Times New Roman"/>
          <w:sz w:val="28"/>
          <w:szCs w:val="28"/>
        </w:rPr>
        <w:t>.</w:t>
      </w:r>
    </w:p>
    <w:p w:rsidR="008E7467" w:rsidRPr="00C04682" w:rsidRDefault="008E7467" w:rsidP="008852F9">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7B6115">
        <w:rPr>
          <w:rFonts w:ascii="Times New Roman" w:hAnsi="Times New Roman" w:cs="Times New Roman"/>
          <w:sz w:val="28"/>
          <w:szCs w:val="28"/>
        </w:rPr>
        <w:t xml:space="preserve">еалізація </w:t>
      </w:r>
      <w:r>
        <w:rPr>
          <w:rFonts w:ascii="Times New Roman" w:hAnsi="Times New Roman" w:cs="Times New Roman"/>
          <w:sz w:val="28"/>
          <w:szCs w:val="28"/>
          <w:lang w:val="uk-UA"/>
        </w:rPr>
        <w:t xml:space="preserve">Концепції </w:t>
      </w:r>
      <w:r w:rsidRPr="007B6115">
        <w:rPr>
          <w:rFonts w:ascii="Times New Roman" w:hAnsi="Times New Roman" w:cs="Times New Roman"/>
          <w:sz w:val="28"/>
          <w:szCs w:val="28"/>
        </w:rPr>
        <w:t>має забезпечити якісне інформування громадськості з питань євроатлантичної інтеграції, зокрема, шляхом роз’яснення засад, принципів, політики та діяльності НАТО, змісту і засад взаємодії України з НАТО, стану та перспектив такого співробітництва, а також ролі НАТО у зміцненні міжнародної стабільності і безпеки. Так, пропонується проведення на постійній основі брифінгів з актуальних і поточних питань співробітництва, конференцій, круглих столів, семінарів, інформаційних заходів на тему євроатлантичної інтеграції України, днів євроатлантичного партнерства та тижнів НАТО</w:t>
      </w:r>
      <w:r>
        <w:rPr>
          <w:rFonts w:ascii="Times New Roman" w:hAnsi="Times New Roman" w:cs="Times New Roman"/>
          <w:sz w:val="28"/>
          <w:szCs w:val="28"/>
        </w:rPr>
        <w:t xml:space="preserve"> </w:t>
      </w:r>
      <w:r>
        <w:rPr>
          <w:rStyle w:val="ac"/>
          <w:rFonts w:ascii="Times New Roman" w:hAnsi="Times New Roman" w:cs="Times New Roman"/>
          <w:sz w:val="28"/>
          <w:szCs w:val="28"/>
        </w:rPr>
        <w:footnoteReference w:id="55"/>
      </w:r>
      <w:r w:rsidRPr="007B6115">
        <w:rPr>
          <w:rFonts w:ascii="Times New Roman" w:hAnsi="Times New Roman" w:cs="Times New Roman"/>
          <w:sz w:val="28"/>
          <w:szCs w:val="28"/>
        </w:rPr>
        <w:t>.</w:t>
      </w:r>
    </w:p>
    <w:p w:rsidR="008E7467" w:rsidRPr="00C04682" w:rsidRDefault="008E7467" w:rsidP="008852F9">
      <w:pPr>
        <w:pStyle w:val="a4"/>
        <w:spacing w:line="360" w:lineRule="auto"/>
        <w:ind w:firstLine="709"/>
        <w:jc w:val="both"/>
        <w:rPr>
          <w:rFonts w:ascii="Times New Roman" w:hAnsi="Times New Roman" w:cs="Times New Roman"/>
          <w:sz w:val="28"/>
          <w:szCs w:val="28"/>
        </w:rPr>
      </w:pPr>
      <w:r w:rsidRPr="00C04682">
        <w:rPr>
          <w:rFonts w:ascii="Times New Roman" w:hAnsi="Times New Roman" w:cs="Times New Roman"/>
          <w:sz w:val="28"/>
          <w:szCs w:val="28"/>
        </w:rPr>
        <w:t>Реалізація Концепції забезпечуватиметься центральними і місцевими органами виконавчої влади та іншими державними органами. Центральні і місцеві органи виконавчої влади та інші державні органи мають надавати максимальне та всебічне сприяння неурядовим організаціям, активістам та волонтерам у рамках підготовки, організації та проведення заходів з інформування та роз'яснення державної політики у сфері євроатлантичної інтеграції.</w:t>
      </w:r>
    </w:p>
    <w:p w:rsidR="008E7467" w:rsidRPr="00C04682" w:rsidRDefault="008E7467" w:rsidP="008852F9">
      <w:pPr>
        <w:pStyle w:val="a4"/>
        <w:spacing w:line="360" w:lineRule="auto"/>
        <w:ind w:firstLine="709"/>
        <w:jc w:val="both"/>
        <w:rPr>
          <w:rFonts w:ascii="Times New Roman" w:hAnsi="Times New Roman" w:cs="Times New Roman"/>
          <w:sz w:val="28"/>
          <w:szCs w:val="28"/>
          <w:lang w:val="uk-UA"/>
        </w:rPr>
      </w:pPr>
      <w:r w:rsidRPr="00C04682">
        <w:rPr>
          <w:rFonts w:ascii="Times New Roman" w:hAnsi="Times New Roman" w:cs="Times New Roman"/>
          <w:sz w:val="28"/>
          <w:szCs w:val="28"/>
        </w:rPr>
        <w:t xml:space="preserve">При цьому зазначимо, що на шляху імплементації згаданого важливого документу постає кілька необхідних умов і у першу чергу створення стабільного, широкого консенсусу політичних сил, структур громадянського суспільства навколо спільної мети – приєднання до НАТО. У цьому переконує і досвід країн Центрально-Східної Європи і Балтії, де завдяки </w:t>
      </w:r>
      <w:r w:rsidRPr="00C04682">
        <w:rPr>
          <w:rFonts w:ascii="Times New Roman" w:hAnsi="Times New Roman" w:cs="Times New Roman"/>
          <w:sz w:val="28"/>
          <w:szCs w:val="28"/>
        </w:rPr>
        <w:lastRenderedPageBreak/>
        <w:t>такому консенсусу з перших кроків від проголошення незалежності і від самого початку постсоціалістичного розвитку цих країн зазначена мета дістала чітке і стабільне нормативно-правове оформлення та організаційне забезпечення</w:t>
      </w:r>
      <w:r>
        <w:rPr>
          <w:rStyle w:val="ac"/>
          <w:rFonts w:ascii="Times New Roman" w:hAnsi="Times New Roman" w:cs="Times New Roman"/>
          <w:sz w:val="28"/>
          <w:szCs w:val="28"/>
        </w:rPr>
        <w:footnoteReference w:id="56"/>
      </w:r>
      <w:r w:rsidRPr="00C04682">
        <w:rPr>
          <w:rFonts w:ascii="Times New Roman" w:hAnsi="Times New Roman" w:cs="Times New Roman"/>
          <w:sz w:val="28"/>
          <w:szCs w:val="28"/>
        </w:rPr>
        <w:t>.</w:t>
      </w:r>
    </w:p>
    <w:p w:rsidR="008E7467" w:rsidRPr="007B6115" w:rsidRDefault="008E7467" w:rsidP="008852F9">
      <w:pPr>
        <w:pStyle w:val="a4"/>
        <w:spacing w:line="360" w:lineRule="auto"/>
        <w:ind w:firstLine="709"/>
        <w:jc w:val="both"/>
        <w:rPr>
          <w:rFonts w:ascii="Times New Roman" w:hAnsi="Times New Roman" w:cs="Times New Roman"/>
          <w:sz w:val="28"/>
          <w:szCs w:val="28"/>
        </w:rPr>
      </w:pPr>
      <w:r w:rsidRPr="00C04682">
        <w:rPr>
          <w:rFonts w:ascii="Times New Roman" w:hAnsi="Times New Roman" w:cs="Times New Roman"/>
          <w:sz w:val="28"/>
          <w:szCs w:val="28"/>
          <w:lang w:val="uk-UA"/>
        </w:rPr>
        <w:t xml:space="preserve">Крім того, має бути забезпечено функціонування тематичного веб-порталу «Україна – НАТО» та оновлення офіційних веб-сайтів органів державної влади щодо державної політики у сфері євроатлантичної інтеграції. </w:t>
      </w:r>
      <w:r w:rsidRPr="007B6115">
        <w:rPr>
          <w:rFonts w:ascii="Times New Roman" w:hAnsi="Times New Roman" w:cs="Times New Roman"/>
          <w:sz w:val="28"/>
          <w:szCs w:val="28"/>
        </w:rPr>
        <w:t>Також пропонується активізація співпраці з Мережею партнерства Україна – НАТО під егідою Спільної робочої групи Україна – НАТО з питань воєнної реформи високого рівня та започаткування відзначення щороку 9 липня річниці підписання Хартії про особливе партнерство між Україною та Організацією Північноатлантичного договору.</w:t>
      </w:r>
    </w:p>
    <w:p w:rsidR="008E7467" w:rsidRPr="007B6115" w:rsidRDefault="008E7467" w:rsidP="008852F9">
      <w:pPr>
        <w:pStyle w:val="a4"/>
        <w:spacing w:line="360" w:lineRule="auto"/>
        <w:ind w:firstLine="709"/>
        <w:jc w:val="both"/>
        <w:rPr>
          <w:rFonts w:ascii="Times New Roman" w:hAnsi="Times New Roman" w:cs="Times New Roman"/>
          <w:sz w:val="28"/>
          <w:szCs w:val="28"/>
        </w:rPr>
      </w:pPr>
      <w:r w:rsidRPr="007B6115">
        <w:rPr>
          <w:rFonts w:ascii="Times New Roman" w:hAnsi="Times New Roman" w:cs="Times New Roman"/>
          <w:sz w:val="28"/>
          <w:szCs w:val="28"/>
        </w:rPr>
        <w:t>У Концепції також пропонується створення теле- і радіопрограм з роз’ясненням державної політики у сфері євроатлантичної інтеграції, підготовка та видання підручників і навчальних посібників, аналітичних матеріалів та іншої інформаційної продукції з питань євроатлантичної інтеграції для загальноосвітніх та вищих навчальних закладів, а також проведення тематичних навчань, курсів і семінарів для їх учнів та вихованців, слухачів професійно-технічних навчальних закладів і студентів (курсантів) вищих навчальних закладів.</w:t>
      </w:r>
    </w:p>
    <w:p w:rsidR="008E7467" w:rsidRDefault="008E7467" w:rsidP="008852F9">
      <w:pPr>
        <w:pStyle w:val="a4"/>
        <w:spacing w:line="360" w:lineRule="auto"/>
        <w:ind w:firstLine="709"/>
        <w:jc w:val="both"/>
        <w:rPr>
          <w:rFonts w:ascii="Times New Roman" w:hAnsi="Times New Roman" w:cs="Times New Roman"/>
          <w:sz w:val="28"/>
          <w:szCs w:val="28"/>
          <w:lang w:val="uk-UA"/>
        </w:rPr>
      </w:pPr>
      <w:r w:rsidRPr="007B6115">
        <w:rPr>
          <w:rFonts w:ascii="Times New Roman" w:hAnsi="Times New Roman" w:cs="Times New Roman"/>
          <w:sz w:val="28"/>
          <w:szCs w:val="28"/>
        </w:rPr>
        <w:t>Крім просвітницької кампанії, реальній перспективі членства України в НАТО мають передувати важливі та системні реформи. На сьогодні перед Києвом стоїть цілий спектр базових прикладних завдань з реформування сектору оборони та безпеки, покликаних наблизити Україну до необхідних стандартів НАТО</w:t>
      </w:r>
      <w:r>
        <w:rPr>
          <w:rFonts w:ascii="Times New Roman" w:hAnsi="Times New Roman" w:cs="Times New Roman"/>
          <w:sz w:val="28"/>
          <w:szCs w:val="28"/>
        </w:rPr>
        <w:t xml:space="preserve"> </w:t>
      </w:r>
      <w:r>
        <w:rPr>
          <w:rStyle w:val="ac"/>
          <w:rFonts w:ascii="Times New Roman" w:hAnsi="Times New Roman" w:cs="Times New Roman"/>
          <w:sz w:val="28"/>
          <w:szCs w:val="28"/>
        </w:rPr>
        <w:footnoteReference w:id="57"/>
      </w:r>
      <w:r w:rsidRPr="007B6115">
        <w:rPr>
          <w:rFonts w:ascii="Times New Roman" w:hAnsi="Times New Roman" w:cs="Times New Roman"/>
          <w:sz w:val="28"/>
          <w:szCs w:val="28"/>
        </w:rPr>
        <w:t>.</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lastRenderedPageBreak/>
        <w:t xml:space="preserve">Мотивація політичної відстороненості простежується і в статусі Річних національних програм (РНП) під егідою Комісії Україна-НАТО, які вважаються внутрішніми документами України і які визначають цілі та конкретні форми адаптації до критеріїв НАТО. В експертному середовищі України триває дискусія з питань, чи й далі розвивати РНП як алгоритм підготовки України до членства в Альянсі з відповідними зобов’язаннями української сторони на основі політичних, економічних, безпекових, військових та правових критеріїв членства, чи визначати їх як плани двосторонньої співпраці між Україною та НАТО, де акцент робиться на спільній діяльності сторін, такій, як військові навчання, підготовка кадрів, постачання техніки тощо. При цьому в двосторонніх документах України та НАТО відсутня ясність щодо стратегічної мети співробітництва. </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 xml:space="preserve">Для набуття більшої практичної цінності РНП мала б: </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 xml:space="preserve">– вважатися спільним інтелектуальним продуктом України та НАТО; </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 xml:space="preserve">– давати відповідь на питання, в який спосіб виконання РНП допоможе Україні наблизитися до критеріїв членства в НАТО; </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 xml:space="preserve">– визначати ресурсне забезпечення, необхідне для виконання поставлених завдань. </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 xml:space="preserve">Кількість середньострокових цілей часто є більшою за кількість пріоритетних завдань, що є невиправданим. Середньострокові цілі нерідко не відповідають формулюванням, що містяться в основних середньострокових планувальних документах (програмах) держави та уряду. Тому необхідно забезпечити системний змістовний зв’язок між РНП та іншими офіційними документами зі стратегічного планування. РНП має бути придатною для використання в якості інструмента міжвідомчої координації сил та органів безпеки, оборони, розвідки. </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 xml:space="preserve">Виконання РНП має висвітлюватися засобами ухваленої Кабінетом Міністрів України у грудні 2016 р. Державної програми інформування громадськості з питань євроатлантичної інтеграції України на 2017–2020 роки. Враховуючи вагоме суспільне значення РНП, що безпосередньо </w:t>
      </w:r>
      <w:r w:rsidRPr="007E0CA6">
        <w:rPr>
          <w:rFonts w:ascii="Times New Roman" w:hAnsi="Times New Roman" w:cs="Times New Roman"/>
          <w:sz w:val="28"/>
          <w:szCs w:val="28"/>
        </w:rPr>
        <w:lastRenderedPageBreak/>
        <w:t xml:space="preserve">стосується прав і обов’язків громадян, необхідно проводити обов’язкове громадське обговорення її змісту на тому етапі, коли до цього документа можливе внесення змін і доповнень. </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 xml:space="preserve">Сучасний формат відносин з НАТО та стан реалізації середньострокових цілей, завдань і заходів вимагає якісної координації дій усіх гілок влади та органів державної влади для уникнення практики свідомого (політичного) чи бюрократичного гальмування процесу здійснення позитивних перетворень. Необхідно відновити практику залучення до консультацій щодо змісту РНП та оцінки і моніторингу її виконання комітетів Верховної Ради України з питань європейської інтеграції, з питань безпеки і оборони, боротьби з корупцією, з питань бюджету, економічної політики, правоохоронної діяльності, у закордонних справах, науки і освіти, правової політики, правосуддя. На всіх етапах роботи з РНП необхідно налагодити постійну парламентсько-урядову взаємодію. </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 xml:space="preserve">Враховуючи попередню практику, що базувалася переважно на формальному підході до оцінювання виконання РНП та Планів заходів, доречно розробити оновлену методологію оцінки їх виконання. Офіційна методологія оцінювання має більшою мірою використовувати залучення якісних критеріїв, що дасть змогу зрозуміти не лише ступінь виконання окремих заходів, а й те, наскільки виконання цих заходів сприяло досягненню цілей співпраці. </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 xml:space="preserve">Принципово важливим є надання нового імпульсу практиці громадського моніторингу за прикладом Мережі партнерства Україна-НАТО та її Цільової групи ІІ, що опікується моніторингом виконання зобов’язань України у сфері євроатлантичного співробітництва. </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 xml:space="preserve">Доцільно відновити парламентський компонент моніторингу і оцінки: у Верховній Раді України четвертого скликання існувала тимчасова спеціальна комісія з моніторингу виконання Плану дій Україна-НАТО (2003– 2006 рр.). Ця комісія здійснювала й оприлюднювала власний моніторинг виконання щорічних цільових планів, результати якого нерідко відрізнялися більшою </w:t>
      </w:r>
      <w:r w:rsidRPr="007E0CA6">
        <w:rPr>
          <w:rFonts w:ascii="Times New Roman" w:hAnsi="Times New Roman" w:cs="Times New Roman"/>
          <w:sz w:val="28"/>
          <w:szCs w:val="28"/>
        </w:rPr>
        <w:lastRenderedPageBreak/>
        <w:t xml:space="preserve">критичністю від оцінок, які надавали органи виконавчої влади. Парламентський моніторинг є більш незалежним і об’єктивним, аніж традиційне оцінювання, яке фактично є самооцінкою виконавчою владою власних дій та призводить до завищення оцінок і прикрашання дійсності. При здійсненні моніторингу доцільно було б ширше залучати зарубіжний досвід, що довів свою ефективність. Методологію та критерії оцінки виконання РНП можна удосконалити, зокрема, з урахуванням словацької програми PRENAME та болгарського «Індикатора (методологія та механізм оцінки) готовності країни-кандидата до вступу в НАТО». </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Оцінювання, моніторинг та публічне інформування щодо РНП мають ілюструвати демократичну природу реформ, закладених у Програму, зробити її сенс зрозумілим для суспільства, підвищити прозорість та підзвітність державної політики загалом.</w:t>
      </w:r>
    </w:p>
    <w:p w:rsidR="008E7467" w:rsidRPr="007E0CA6" w:rsidRDefault="008E7467" w:rsidP="008852F9">
      <w:pPr>
        <w:pStyle w:val="a4"/>
        <w:spacing w:line="360" w:lineRule="auto"/>
        <w:ind w:firstLine="709"/>
        <w:jc w:val="both"/>
        <w:rPr>
          <w:rFonts w:ascii="Times New Roman" w:hAnsi="Times New Roman" w:cs="Times New Roman"/>
          <w:sz w:val="28"/>
          <w:szCs w:val="28"/>
        </w:rPr>
      </w:pPr>
      <w:r w:rsidRPr="007E0CA6">
        <w:rPr>
          <w:rFonts w:ascii="Times New Roman" w:hAnsi="Times New Roman" w:cs="Times New Roman"/>
          <w:sz w:val="28"/>
          <w:szCs w:val="28"/>
        </w:rPr>
        <w:t>Питанням свободи слова та інформаційної політики присвячено окремий підрозділ РНП. Відповідно пріоритетними напрямами інформаційної політики України було задекларовано неухильне дотримання принципів свободи слова та відкритості діяльності органів державної влади, органів місцевого самоврядування, забезпечення доступу громадян до інформації, недопущення цензури і перешкоджання професійній діяльності журналістів</w:t>
      </w:r>
      <w:r>
        <w:rPr>
          <w:rStyle w:val="ac"/>
          <w:rFonts w:ascii="Times New Roman" w:hAnsi="Times New Roman" w:cs="Times New Roman"/>
          <w:sz w:val="28"/>
          <w:szCs w:val="28"/>
        </w:rPr>
        <w:footnoteReference w:id="58"/>
      </w:r>
      <w:r w:rsidRPr="007E0CA6">
        <w:rPr>
          <w:rFonts w:ascii="Times New Roman" w:hAnsi="Times New Roman" w:cs="Times New Roman"/>
          <w:sz w:val="28"/>
          <w:szCs w:val="28"/>
        </w:rPr>
        <w:t>.</w:t>
      </w:r>
    </w:p>
    <w:p w:rsidR="008E7467" w:rsidRPr="00094D30" w:rsidRDefault="00094D30" w:rsidP="008852F9">
      <w:pPr>
        <w:pStyle w:val="a4"/>
        <w:spacing w:line="360" w:lineRule="auto"/>
        <w:ind w:firstLine="709"/>
        <w:jc w:val="both"/>
        <w:rPr>
          <w:rFonts w:ascii="Times New Roman" w:hAnsi="Times New Roman" w:cs="Times New Roman"/>
          <w:sz w:val="28"/>
          <w:szCs w:val="28"/>
        </w:rPr>
      </w:pPr>
      <w:r w:rsidRPr="00094D30">
        <w:rPr>
          <w:rFonts w:ascii="Times New Roman" w:hAnsi="Times New Roman" w:cs="Times New Roman"/>
          <w:sz w:val="28"/>
          <w:szCs w:val="28"/>
          <w:lang w:val="uk-UA"/>
        </w:rPr>
        <w:t>Одже, в</w:t>
      </w:r>
      <w:r w:rsidR="008E7467" w:rsidRPr="00094D30">
        <w:rPr>
          <w:rFonts w:ascii="Times New Roman" w:hAnsi="Times New Roman" w:cs="Times New Roman"/>
          <w:sz w:val="28"/>
          <w:szCs w:val="28"/>
        </w:rPr>
        <w:t xml:space="preserve">идаються цілком доцільними вимоги щодо розробки та впровадження єдиного механізму, який би забезпечував ефективне планування та реалізацію реформ у сфері національної безпеки та оборони, інформаційної політики тощо. Враховуючи те, що РНП має важливе суспільне значення і безпосередньо стосується євроатлантичної перспективи, забезпечення прав, свобод і обов’язків громадян, необхідно проводити </w:t>
      </w:r>
      <w:r w:rsidR="008E7467" w:rsidRPr="00094D30">
        <w:rPr>
          <w:rFonts w:ascii="Times New Roman" w:hAnsi="Times New Roman" w:cs="Times New Roman"/>
          <w:sz w:val="28"/>
          <w:szCs w:val="28"/>
        </w:rPr>
        <w:lastRenderedPageBreak/>
        <w:t xml:space="preserve">громадське обговорення змісту документа на тому етапі, коли можливе внесення змін і доповнень до його тексту. </w:t>
      </w:r>
    </w:p>
    <w:p w:rsidR="008E7467" w:rsidRPr="00302B2C" w:rsidRDefault="008E7467" w:rsidP="008852F9">
      <w:pPr>
        <w:pStyle w:val="a4"/>
        <w:spacing w:line="360" w:lineRule="auto"/>
        <w:ind w:firstLine="709"/>
        <w:jc w:val="both"/>
        <w:rPr>
          <w:rFonts w:ascii="Times New Roman" w:hAnsi="Times New Roman" w:cs="Times New Roman"/>
          <w:sz w:val="28"/>
          <w:szCs w:val="28"/>
          <w:lang w:val="uk-UA"/>
        </w:rPr>
      </w:pPr>
      <w:r w:rsidRPr="00094D30">
        <w:rPr>
          <w:rFonts w:ascii="Times New Roman" w:hAnsi="Times New Roman" w:cs="Times New Roman"/>
          <w:sz w:val="28"/>
          <w:szCs w:val="28"/>
        </w:rPr>
        <w:t xml:space="preserve">Стратегічне планування сьогодні надважливе, </w:t>
      </w:r>
      <w:r w:rsidR="00B572DD">
        <w:rPr>
          <w:rFonts w:ascii="Times New Roman" w:hAnsi="Times New Roman" w:cs="Times New Roman"/>
          <w:sz w:val="28"/>
          <w:szCs w:val="28"/>
        </w:rPr>
        <w:t>воно</w:t>
      </w:r>
      <w:r w:rsidRPr="00094D30">
        <w:rPr>
          <w:rFonts w:ascii="Times New Roman" w:hAnsi="Times New Roman" w:cs="Times New Roman"/>
          <w:sz w:val="28"/>
          <w:szCs w:val="28"/>
        </w:rPr>
        <w:t xml:space="preserve"> допомагає визначитися з пріоритетністю цілей, оптимізувати ресурси та час, які є ключовими чинниками, підвищити довіру та обсяг допомоги від суспільства та партнерів у НАТО</w:t>
      </w:r>
      <w:r w:rsidR="00302B2C">
        <w:rPr>
          <w:rFonts w:ascii="Times New Roman" w:hAnsi="Times New Roman" w:cs="Times New Roman"/>
          <w:sz w:val="28"/>
          <w:szCs w:val="28"/>
          <w:lang w:val="uk-UA"/>
        </w:rPr>
        <w:t>.</w:t>
      </w:r>
    </w:p>
    <w:p w:rsidR="00302B2C" w:rsidRDefault="00302B2C" w:rsidP="008852F9">
      <w:pPr>
        <w:pStyle w:val="a4"/>
        <w:spacing w:line="360" w:lineRule="auto"/>
        <w:ind w:firstLine="709"/>
        <w:jc w:val="both"/>
        <w:rPr>
          <w:rFonts w:ascii="Times New Roman" w:hAnsi="Times New Roman" w:cs="Times New Roman"/>
          <w:b/>
          <w:i/>
          <w:sz w:val="28"/>
          <w:szCs w:val="28"/>
          <w:lang w:val="uk-UA"/>
        </w:rPr>
      </w:pPr>
    </w:p>
    <w:p w:rsidR="007E51A8" w:rsidRPr="007E51A8" w:rsidRDefault="007E51A8" w:rsidP="008852F9">
      <w:pPr>
        <w:pStyle w:val="a4"/>
        <w:spacing w:line="360" w:lineRule="auto"/>
        <w:ind w:firstLine="709"/>
        <w:jc w:val="both"/>
        <w:rPr>
          <w:rFonts w:ascii="Times New Roman" w:hAnsi="Times New Roman" w:cs="Times New Roman"/>
          <w:b/>
          <w:i/>
          <w:sz w:val="28"/>
          <w:szCs w:val="28"/>
          <w:lang w:val="uk-UA"/>
        </w:rPr>
      </w:pPr>
      <w:r w:rsidRPr="007E51A8">
        <w:rPr>
          <w:rFonts w:ascii="Times New Roman" w:hAnsi="Times New Roman" w:cs="Times New Roman"/>
          <w:b/>
          <w:i/>
          <w:sz w:val="28"/>
          <w:szCs w:val="28"/>
          <w:lang w:val="uk-UA"/>
        </w:rPr>
        <w:t>3.2 Трансформація громадської думки під впливом російської агресії.</w:t>
      </w:r>
    </w:p>
    <w:p w:rsidR="008E7467" w:rsidRPr="00E32859" w:rsidRDefault="008E7467" w:rsidP="008852F9">
      <w:pPr>
        <w:pStyle w:val="a4"/>
        <w:spacing w:line="360" w:lineRule="auto"/>
        <w:ind w:firstLine="709"/>
        <w:jc w:val="both"/>
        <w:rPr>
          <w:rFonts w:ascii="Times New Roman" w:hAnsi="Times New Roman" w:cs="Times New Roman"/>
          <w:sz w:val="28"/>
          <w:szCs w:val="28"/>
          <w:lang w:val="uk-UA"/>
        </w:rPr>
      </w:pPr>
      <w:r w:rsidRPr="00E32859">
        <w:rPr>
          <w:rFonts w:ascii="Times New Roman" w:hAnsi="Times New Roman" w:cs="Times New Roman"/>
          <w:sz w:val="28"/>
          <w:szCs w:val="28"/>
        </w:rPr>
        <w:t xml:space="preserve">Структура громадської думки України щодо НАТО зазнала далекосяжних значущих змін за останні кілька років, починаючи з 2014 року. Ідея вступу до НАТО б’є нові рекорди підтримки загалом по Україні та, поза сумнівом, вважається сьогодні найбільш популярною опцією гарантування національної безпеки країни. Водночас більш поглиблений аналіз соціологічних даних дає підстави стверджувати, що між регіонами України все ще зберігаються відчутні відмінності в ступені підтримки євроатлантичного вектора інтеграції країни. </w:t>
      </w:r>
    </w:p>
    <w:p w:rsidR="008E7467" w:rsidRPr="00E32859" w:rsidRDefault="008E7467" w:rsidP="008852F9">
      <w:pPr>
        <w:pStyle w:val="a4"/>
        <w:spacing w:line="360" w:lineRule="auto"/>
        <w:ind w:firstLine="709"/>
        <w:jc w:val="both"/>
        <w:rPr>
          <w:rFonts w:ascii="Times New Roman" w:hAnsi="Times New Roman" w:cs="Times New Roman"/>
          <w:sz w:val="28"/>
          <w:szCs w:val="28"/>
          <w:lang w:val="uk-UA"/>
        </w:rPr>
      </w:pPr>
      <w:r w:rsidRPr="00E32859">
        <w:rPr>
          <w:rFonts w:ascii="Times New Roman" w:hAnsi="Times New Roman" w:cs="Times New Roman"/>
          <w:sz w:val="28"/>
          <w:szCs w:val="28"/>
          <w:lang w:val="uk-UA"/>
        </w:rPr>
        <w:t>Такий стан справ потенційно загрожує перетворенням питання можливого вступу України до НАТО на фактор поляризації українського суспільства за регіональними лініями поділу, активізації різних політичних спекуляцій на цій темі з метою отримання швидких електоральних дивідендів, як і стимулювання у найбільш вразливих регіонах України протестних акцій з антинатівськими закликами</w:t>
      </w:r>
      <w:r>
        <w:rPr>
          <w:rFonts w:ascii="Times New Roman" w:hAnsi="Times New Roman" w:cs="Times New Roman"/>
          <w:sz w:val="28"/>
          <w:szCs w:val="28"/>
          <w:lang w:val="uk-UA"/>
        </w:rPr>
        <w:t xml:space="preserve"> </w:t>
      </w:r>
      <w:r>
        <w:rPr>
          <w:rStyle w:val="ac"/>
          <w:rFonts w:ascii="Times New Roman" w:hAnsi="Times New Roman" w:cs="Times New Roman"/>
          <w:sz w:val="28"/>
          <w:szCs w:val="28"/>
          <w:lang w:val="uk-UA"/>
        </w:rPr>
        <w:footnoteReference w:id="59"/>
      </w:r>
      <w:r w:rsidRPr="00E32859">
        <w:rPr>
          <w:rFonts w:ascii="Times New Roman" w:hAnsi="Times New Roman" w:cs="Times New Roman"/>
          <w:sz w:val="28"/>
          <w:szCs w:val="28"/>
          <w:lang w:val="uk-UA"/>
        </w:rPr>
        <w:t xml:space="preserve">. </w:t>
      </w:r>
    </w:p>
    <w:p w:rsidR="008E7467" w:rsidRPr="002E7507" w:rsidRDefault="008E7467" w:rsidP="008852F9">
      <w:pPr>
        <w:pStyle w:val="a4"/>
        <w:spacing w:line="360" w:lineRule="auto"/>
        <w:ind w:firstLine="709"/>
        <w:jc w:val="both"/>
        <w:rPr>
          <w:rFonts w:ascii="Times New Roman" w:hAnsi="Times New Roman" w:cs="Times New Roman"/>
          <w:sz w:val="28"/>
          <w:szCs w:val="28"/>
          <w:lang w:val="uk-UA"/>
        </w:rPr>
      </w:pPr>
      <w:r w:rsidRPr="002E7507">
        <w:rPr>
          <w:rFonts w:ascii="Times New Roman" w:hAnsi="Times New Roman" w:cs="Times New Roman"/>
          <w:sz w:val="28"/>
          <w:szCs w:val="28"/>
          <w:lang w:val="uk-UA"/>
        </w:rPr>
        <w:t xml:space="preserve">Оцінюючи перспективи збереження тенденції останніх років щодо зростання євроатлантичних прагнень в Україні, дуже важливо якомога краще розуміти ті глибинні міркування, що рухали українське суспільство в бік підтримки НАТО, починаючи з 2014 року, і мотивують громадян підтримувати Альянс сьогодні. Не менш важливо розуміти й чинники, які стримують або обмежують потенціал подальшого зростання громадської </w:t>
      </w:r>
      <w:r w:rsidRPr="002E7507">
        <w:rPr>
          <w:rFonts w:ascii="Times New Roman" w:hAnsi="Times New Roman" w:cs="Times New Roman"/>
          <w:sz w:val="28"/>
          <w:szCs w:val="28"/>
          <w:lang w:val="uk-UA"/>
        </w:rPr>
        <w:lastRenderedPageBreak/>
        <w:t>підтримки євроатлантичних прагнень України, зокрема приховані фобії, поширені стереотипи про НАТО і загальний рівень обізнаності українців про цю організацію, як і тих принципів, що закладені в основу її функціонування.</w:t>
      </w:r>
    </w:p>
    <w:p w:rsidR="008E7467" w:rsidRPr="002E7507" w:rsidRDefault="008E7467" w:rsidP="008852F9">
      <w:pPr>
        <w:pStyle w:val="a4"/>
        <w:spacing w:line="360" w:lineRule="auto"/>
        <w:ind w:firstLine="709"/>
        <w:jc w:val="both"/>
        <w:rPr>
          <w:rFonts w:ascii="Times New Roman" w:hAnsi="Times New Roman" w:cs="Times New Roman"/>
          <w:sz w:val="28"/>
          <w:szCs w:val="28"/>
          <w:lang w:val="uk-UA"/>
        </w:rPr>
      </w:pPr>
      <w:r w:rsidRPr="002E7507">
        <w:rPr>
          <w:rFonts w:ascii="Times New Roman" w:hAnsi="Times New Roman" w:cs="Times New Roman"/>
          <w:sz w:val="28"/>
          <w:szCs w:val="28"/>
          <w:lang w:val="uk-UA"/>
        </w:rPr>
        <w:t>Фактори, що зумовили помітне зростання підтримки НАТО в середовищі українських громадян останніми роками, багато в чому досить передбачувані і продиктовані здебільшого поточними викликами безпеки України, з якими держава зіткнулась внаслідок російської військової агресії. У зв’язку з цим багато українців, ймовірно, шукають механізмів швидкого подолання безпекових загроз шляхом набуття місця під «парасолькою» найбільш потужного військово-політичного об’єднання в світі</w:t>
      </w:r>
      <w:r>
        <w:rPr>
          <w:rStyle w:val="ac"/>
          <w:rFonts w:ascii="Times New Roman" w:hAnsi="Times New Roman" w:cs="Times New Roman"/>
          <w:sz w:val="28"/>
          <w:szCs w:val="28"/>
          <w:lang w:val="uk-UA"/>
        </w:rPr>
        <w:footnoteReference w:id="60"/>
      </w:r>
      <w:r w:rsidRPr="002E7507">
        <w:rPr>
          <w:rFonts w:ascii="Times New Roman" w:hAnsi="Times New Roman" w:cs="Times New Roman"/>
          <w:sz w:val="28"/>
          <w:szCs w:val="28"/>
          <w:lang w:val="uk-UA"/>
        </w:rPr>
        <w:t>.</w:t>
      </w:r>
    </w:p>
    <w:p w:rsidR="008E7467" w:rsidRPr="00E32859" w:rsidRDefault="008E7467" w:rsidP="008852F9">
      <w:pPr>
        <w:pStyle w:val="a4"/>
        <w:spacing w:line="360" w:lineRule="auto"/>
        <w:ind w:firstLine="709"/>
        <w:jc w:val="both"/>
        <w:rPr>
          <w:rFonts w:ascii="Times New Roman" w:hAnsi="Times New Roman" w:cs="Times New Roman"/>
          <w:sz w:val="28"/>
          <w:szCs w:val="28"/>
          <w:lang w:val="uk-UA"/>
        </w:rPr>
      </w:pPr>
      <w:r w:rsidRPr="00E32859">
        <w:rPr>
          <w:rFonts w:ascii="Times New Roman" w:hAnsi="Times New Roman" w:cs="Times New Roman"/>
          <w:sz w:val="28"/>
          <w:szCs w:val="28"/>
          <w:lang w:val="uk-UA"/>
        </w:rPr>
        <w:t xml:space="preserve">У зв’язку з цим та особливо на тлі законодавчого закріплення зовнішньополітичного курсу України на членство в НАТО, перед компетентними органами державної влади, засобами масової інформації, інститутами громадянського суспільства постає важливе завдання поступово та м’яко «підтягувати» рівень підтримки НАТО на Сході, Півдні та Донбасі до умовного середньоукраїнського рівня протягом найближчих років. </w:t>
      </w:r>
    </w:p>
    <w:p w:rsidR="008E7467" w:rsidRPr="00E32859" w:rsidRDefault="008E7467" w:rsidP="008852F9">
      <w:pPr>
        <w:pStyle w:val="a4"/>
        <w:spacing w:line="360" w:lineRule="auto"/>
        <w:ind w:firstLine="709"/>
        <w:jc w:val="both"/>
        <w:rPr>
          <w:rFonts w:ascii="Times New Roman" w:hAnsi="Times New Roman" w:cs="Times New Roman"/>
          <w:sz w:val="28"/>
          <w:szCs w:val="28"/>
          <w:lang w:val="uk-UA"/>
        </w:rPr>
      </w:pPr>
      <w:r w:rsidRPr="00E32859">
        <w:rPr>
          <w:rFonts w:ascii="Times New Roman" w:hAnsi="Times New Roman" w:cs="Times New Roman"/>
          <w:sz w:val="28"/>
          <w:szCs w:val="28"/>
        </w:rPr>
        <w:t xml:space="preserve">Для реалізації цього амбітного завдання далеко не в останню чергу необхідно здійснювати грамотну, ефективну інформаційну політику та належне інформування українських громадян щодо НАТО. Як показують результати актуальних досліджень громадської думки в Україні, суспільству багато в чому не вистачає відповідної інформації і що особливо важливо – серед українців наявний істотний запит на те, щоб знати про НАТО більше. </w:t>
      </w:r>
    </w:p>
    <w:p w:rsidR="008E7467" w:rsidRPr="00E32859" w:rsidRDefault="008E7467" w:rsidP="008852F9">
      <w:pPr>
        <w:pStyle w:val="a4"/>
        <w:spacing w:line="360" w:lineRule="auto"/>
        <w:ind w:firstLine="709"/>
        <w:jc w:val="both"/>
        <w:rPr>
          <w:rFonts w:ascii="Times New Roman" w:hAnsi="Times New Roman" w:cs="Times New Roman"/>
          <w:sz w:val="28"/>
          <w:szCs w:val="28"/>
          <w:lang w:val="uk-UA"/>
        </w:rPr>
      </w:pPr>
      <w:r w:rsidRPr="00E32859">
        <w:rPr>
          <w:rFonts w:ascii="Times New Roman" w:hAnsi="Times New Roman" w:cs="Times New Roman"/>
          <w:sz w:val="28"/>
          <w:szCs w:val="28"/>
        </w:rPr>
        <w:t xml:space="preserve">При цьому в рамках вироблення ефективної інформаційної політики щодо НАТО в Україні важливо враховувати наступне: </w:t>
      </w:r>
    </w:p>
    <w:p w:rsidR="008E7467" w:rsidRPr="00E32859" w:rsidRDefault="00BC6E7B" w:rsidP="008852F9">
      <w:pPr>
        <w:pStyle w:val="a4"/>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8E7467" w:rsidRPr="00E32859">
        <w:rPr>
          <w:rFonts w:ascii="Times New Roman" w:hAnsi="Times New Roman" w:cs="Times New Roman"/>
          <w:sz w:val="28"/>
          <w:szCs w:val="28"/>
          <w:lang w:val="uk-UA"/>
        </w:rPr>
        <w:t xml:space="preserve">нформаційна політика має вироблятись із урахуванням та пріоритетною орієнтованістю на ті макрорегіони України, де рівень підтримки НАТО сьогодні 14 не достатньо переконливий (Схід, Південь і </w:t>
      </w:r>
      <w:r w:rsidR="008E7467" w:rsidRPr="00E32859">
        <w:rPr>
          <w:rFonts w:ascii="Times New Roman" w:hAnsi="Times New Roman" w:cs="Times New Roman"/>
          <w:sz w:val="28"/>
          <w:szCs w:val="28"/>
          <w:lang w:val="uk-UA"/>
        </w:rPr>
        <w:lastRenderedPageBreak/>
        <w:t xml:space="preserve">Донбас), аби зрештою домогтися якомога більшого міжрегіонального консенсусу в питанні реалізації євроатлантичного порядку денного; </w:t>
      </w:r>
    </w:p>
    <w:p w:rsidR="008E7467" w:rsidRPr="00E32859" w:rsidRDefault="00BC6E7B" w:rsidP="008852F9">
      <w:pPr>
        <w:pStyle w:val="a4"/>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8E7467" w:rsidRPr="00E32859">
        <w:rPr>
          <w:rFonts w:ascii="Times New Roman" w:hAnsi="Times New Roman" w:cs="Times New Roman"/>
          <w:sz w:val="28"/>
          <w:szCs w:val="28"/>
          <w:lang w:val="uk-UA"/>
        </w:rPr>
        <w:t xml:space="preserve">арто доносити інформацію про НАТО в найбільш зручних та простих для розуміння тієї чи іншої аудиторії форматах із застосуванням візуальних матеріалів, враховуючи вікову, соціально-економічну, мовну, політичну, гендерну та іншу специфіку потенційних реципієнтів відповідної інформації; </w:t>
      </w:r>
    </w:p>
    <w:p w:rsidR="008E7467" w:rsidRPr="00E32859" w:rsidRDefault="00BC6E7B" w:rsidP="008852F9">
      <w:pPr>
        <w:pStyle w:val="a4"/>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8E7467" w:rsidRPr="00E32859">
        <w:rPr>
          <w:rFonts w:ascii="Times New Roman" w:hAnsi="Times New Roman" w:cs="Times New Roman"/>
          <w:sz w:val="28"/>
          <w:szCs w:val="28"/>
          <w:lang w:val="uk-UA"/>
        </w:rPr>
        <w:t xml:space="preserve">собливу увагу необхідно приділяти просвіті молодого покоління українців (школярам, студентам тощо), що, вочевидь, значно менш вразливе до сприйняття ідеологічних штампів минулого в оцінках НАТО і здатне в перспективі стати надійною соціальною опорою в підтримці євроатлантичного вектора; </w:t>
      </w:r>
    </w:p>
    <w:p w:rsidR="008E7467" w:rsidRPr="00E32859" w:rsidRDefault="00BC6E7B" w:rsidP="008852F9">
      <w:pPr>
        <w:pStyle w:val="a4"/>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8E7467" w:rsidRPr="00E32859">
        <w:rPr>
          <w:rFonts w:ascii="Times New Roman" w:hAnsi="Times New Roman" w:cs="Times New Roman"/>
          <w:sz w:val="28"/>
          <w:szCs w:val="28"/>
          <w:lang w:val="uk-UA"/>
        </w:rPr>
        <w:t xml:space="preserve">нформування дорослого населення України необхідно здійснювати з урахуванням тих специфічних тематичних запитів, що озвучували респонденти під час опитувань громадської думки (інформація про допомогу Україні від НАТО, аналіз ймовірних вигід і втрат від вступу України до Альянсу тощо); </w:t>
      </w:r>
    </w:p>
    <w:p w:rsidR="008E7467" w:rsidRPr="00E32859" w:rsidRDefault="00BC6E7B" w:rsidP="008852F9">
      <w:pPr>
        <w:pStyle w:val="a4"/>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8E7467" w:rsidRPr="00E32859">
        <w:rPr>
          <w:rFonts w:ascii="Times New Roman" w:hAnsi="Times New Roman" w:cs="Times New Roman"/>
          <w:sz w:val="28"/>
          <w:szCs w:val="28"/>
          <w:lang w:val="uk-UA"/>
        </w:rPr>
        <w:t xml:space="preserve">собливий акцент варто робити на розвінчуванні стійких ідеологічних штампів, міфів та хибних суджень про НАТО, які й понині побутують серед значної частини українських громадян та продовжують так чи інакше ретранслюватись від одного покоління до іншого; </w:t>
      </w:r>
    </w:p>
    <w:p w:rsidR="008E7467" w:rsidRPr="00E32859" w:rsidRDefault="00BC6E7B" w:rsidP="008852F9">
      <w:pPr>
        <w:pStyle w:val="a4"/>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8E7467" w:rsidRPr="00E32859">
        <w:rPr>
          <w:rFonts w:ascii="Times New Roman" w:hAnsi="Times New Roman" w:cs="Times New Roman"/>
          <w:sz w:val="28"/>
          <w:szCs w:val="28"/>
          <w:lang w:val="uk-UA"/>
        </w:rPr>
        <w:t xml:space="preserve">оцільно також ретельно вивчати досвід постсоціалістичних країн-сусідів (наприклад, країн Балтії), які до набуття членства реалізували відповідну політику на підтримку НАТО, враховуючи при цьому сильні і слабкі сторони їхньої політики в цій сфері та намагаючись адаптувати найкращі практики з зарубіжного досвіду в українських реаліях сьогодення; </w:t>
      </w:r>
    </w:p>
    <w:p w:rsidR="008E7467" w:rsidRPr="00E32859" w:rsidRDefault="00BC6E7B" w:rsidP="008852F9">
      <w:pPr>
        <w:pStyle w:val="a4"/>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8E7467" w:rsidRPr="00E32859">
        <w:rPr>
          <w:rFonts w:ascii="Times New Roman" w:hAnsi="Times New Roman" w:cs="Times New Roman"/>
          <w:sz w:val="28"/>
          <w:szCs w:val="28"/>
          <w:lang w:val="uk-UA"/>
        </w:rPr>
        <w:t xml:space="preserve">рихованим потенційним резервом підтримки євроатлантичного вектора інтеграції України в разі ефективної реалізації вищезгаданих підходів в інформаційній політиці можуть бути 17% опитаних (фактично </w:t>
      </w:r>
      <w:r w:rsidR="008E7467" w:rsidRPr="00E32859">
        <w:rPr>
          <w:rFonts w:ascii="Times New Roman" w:hAnsi="Times New Roman" w:cs="Times New Roman"/>
          <w:sz w:val="28"/>
          <w:szCs w:val="28"/>
          <w:lang w:val="uk-UA"/>
        </w:rPr>
        <w:lastRenderedPageBreak/>
        <w:t xml:space="preserve">кожен шостий в Україні), які ще поки не мають визначеності стосовно найоптимальнішої для України стратегії гарантування безпеки. </w:t>
      </w:r>
    </w:p>
    <w:p w:rsidR="008E7467" w:rsidRDefault="008E7467" w:rsidP="008852F9">
      <w:pPr>
        <w:pStyle w:val="a4"/>
        <w:spacing w:line="360" w:lineRule="auto"/>
        <w:ind w:firstLine="709"/>
        <w:jc w:val="both"/>
        <w:rPr>
          <w:rFonts w:ascii="Times New Roman" w:hAnsi="Times New Roman" w:cs="Times New Roman"/>
          <w:sz w:val="28"/>
          <w:szCs w:val="28"/>
          <w:lang w:val="uk-UA"/>
        </w:rPr>
      </w:pPr>
      <w:r w:rsidRPr="00E32859">
        <w:rPr>
          <w:rFonts w:ascii="Times New Roman" w:hAnsi="Times New Roman" w:cs="Times New Roman"/>
          <w:sz w:val="28"/>
          <w:szCs w:val="28"/>
          <w:lang w:val="uk-UA"/>
        </w:rPr>
        <w:t xml:space="preserve">Варто відзначити, що віднедавна український уряд докладає додаткових зусиль, спрямованих на те, щоб підвищити обізнаність українських громадян про НАТО і процес євроатлантичної інтеграції України. В кінцевому підсумку є очікування, що відповідна політика сприятиме подальшому зростанню довіри українців до НАТО. </w:t>
      </w:r>
      <w:r w:rsidRPr="00986238">
        <w:rPr>
          <w:rFonts w:ascii="Times New Roman" w:hAnsi="Times New Roman" w:cs="Times New Roman"/>
          <w:sz w:val="28"/>
          <w:szCs w:val="28"/>
          <w:lang w:val="uk-UA"/>
        </w:rPr>
        <w:t>Адже, очевидно, що без побудови такої довіри, як і наявності стійкої громадської підтримки самої ідеї членства України в НАТО, складно буде сподіватися на успішність державної політики на євроатлантичному напрямку</w:t>
      </w:r>
      <w:r w:rsidRPr="00E32859">
        <w:rPr>
          <w:rStyle w:val="ac"/>
          <w:rFonts w:ascii="Times New Roman" w:hAnsi="Times New Roman" w:cs="Times New Roman"/>
          <w:sz w:val="28"/>
          <w:szCs w:val="28"/>
        </w:rPr>
        <w:footnoteReference w:id="61"/>
      </w:r>
      <w:r w:rsidRPr="00986238">
        <w:rPr>
          <w:rFonts w:ascii="Times New Roman" w:hAnsi="Times New Roman" w:cs="Times New Roman"/>
          <w:sz w:val="28"/>
          <w:szCs w:val="28"/>
          <w:lang w:val="uk-UA"/>
        </w:rPr>
        <w:t>.</w:t>
      </w:r>
    </w:p>
    <w:p w:rsidR="008E7467" w:rsidRPr="00986238" w:rsidRDefault="008E7467" w:rsidP="008852F9">
      <w:pPr>
        <w:pStyle w:val="a4"/>
        <w:spacing w:line="360" w:lineRule="auto"/>
        <w:ind w:firstLine="709"/>
        <w:jc w:val="both"/>
        <w:rPr>
          <w:rFonts w:ascii="Times New Roman" w:hAnsi="Times New Roman" w:cs="Times New Roman"/>
          <w:sz w:val="28"/>
          <w:szCs w:val="28"/>
          <w:lang w:val="uk-UA"/>
        </w:rPr>
      </w:pPr>
      <w:r w:rsidRPr="00986238">
        <w:rPr>
          <w:rFonts w:ascii="Times New Roman" w:hAnsi="Times New Roman" w:cs="Times New Roman"/>
          <w:sz w:val="28"/>
          <w:szCs w:val="28"/>
          <w:lang w:val="uk-UA"/>
        </w:rPr>
        <w:t xml:space="preserve">На сучасному історичному етапі розвитку нашої держави інформаційно-пропагандистська стратегія євроатлантичної інтеграції має вбирати наступні важливі складові.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lang w:val="uk-UA"/>
        </w:rPr>
        <w:t xml:space="preserve">1. Чітке визначення пріоритетів інформаційної політики, яке має сприяти реалізації курсу на євроатлантичну інтеграцію </w:t>
      </w:r>
      <w:r w:rsidRPr="00986238">
        <w:rPr>
          <w:rFonts w:ascii="Times New Roman" w:hAnsi="Times New Roman" w:cs="Times New Roman"/>
          <w:sz w:val="28"/>
          <w:szCs w:val="28"/>
        </w:rPr>
        <w:t xml:space="preserve">України, забезпечити широку і стабільну громадську підтримку, яка б ґрунтувалася на усвідомленні конкретних переваг від поглиблення партнерства і членства в НАТО.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2. Інформаційна стратегія має ґрунтуватися на розумінні виживання Української держави як суверенної одиниці на географічній мапі світу за вірогідності приєднання до НАТО.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3. Євроатлантична інтеграція України покликана стати інструментом модернізації українського суспільства, перетворення країни на консолідовану демократію та економічно розвинуту потугу, яка може себе захистити сучасною зброєю і могутніми Збройними Силами.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4. Успішність інформаційно-пропагандистської стратегії неодмінно обумовлюється консенсусом державно-політичної еліти щодо зовнішньополітичних пріоритетів – інтеграції та членства в НАТО.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lastRenderedPageBreak/>
        <w:t>Пріоритетними завданнями в цій сфері є:</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 - досягнення консенсусу державно-політичної еліти стосовно інтеграції України до Альянсу;</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 - широке залучення наукової еліти (на базі ДУ «Інституту всесвітньої історії НАН України») до розгортання системи інформування громадян щодо пріоритетів, реального стану виконання, поточних завдань і перспектив державної політики євроатлантичної інтеграції, можливостей, що існують у рамках співпраці з НАТО;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введення обов’язкових навчальних курсів про НАТО для всіх категорій студентства у ВНЗ України задля сприяння зростанню обізнаності про Альянс (історія створення, цілі та завдання, діяльність НАТО, проведення миротворчих операцій під егідою Альянсу, участь у них України, вимоги до країн-кандидатів, сучасний стан співробітництва України з НАТО тощо);</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 - подолання упередженостей, застарілих пострадянських і нових негативних стереотипів;</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 - ініціювання широкого, неупередженого, об’єктивного обговорення в суспільстві проблем і перспектив європейської та євроатлантичної інтеграції України, зокрема, моделей забезпечення національної безпеки України;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 формування суспільної зацікавленості тематикою НАТО, створення стабільної потреби в отриманні відповідної інформації; формування широкого громадського запиту на реформи відповідно до європейської моделі; внесення питань євроатлантичного порядку денного до внутрішньоукраїнського дискурсу;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 формування сприятливого інформаційного клімату в країнах НАТО стосовно євроатлантичної інтеграції України (залучення до відповідної кампанії посольств, представництв, культурних та інформаційних центрів України за кордоном, громадських організацій і лідерів громадської думки країни).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lastRenderedPageBreak/>
        <w:t xml:space="preserve">Пріоритетність курсу європейської інтеграції вимагає відповідної суспільної підтримки, що досягається шляхом формування комунікативних ланок «влада – громадськість» та забезпечення агітаційно-інформаційної загальнонаціональної кампанії. Також потребують необхідного фінансування заходи з підготовки та підвищення кваліфікації фахівців у сфері євроатлантичної інтеграції.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Для того, щоб інформаційно-пропагандистська стратегія євроатлантичної інтеграції України було плідною та ефективною, вона має відповідати принципам науковості, системності та диференційності.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Науковість передбачає очищення інформації від стереотипів, застарілих міфів, популістських гасел. Необхідно спиратися на реальні факти і процеси, об’єктивно оцінюючи історичне минуле України та перспективи розвитку її відносин з країнами регіону, наголошувати на національних інтересах України.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Системність означає цілісність як інформаційних структур, що діють за єдиним планом і цілями, так і змістовну послідовність та єдність інформаційного матеріалу.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Диференційність передбачає врахування професійних, етнічних, вікових, конфесійних та інших особливостей соціальних груп, на які спрямовано інформаційний вплив. </w:t>
      </w:r>
    </w:p>
    <w:p w:rsidR="008E7467" w:rsidRPr="00986238" w:rsidRDefault="008E7467" w:rsidP="008852F9">
      <w:pPr>
        <w:pStyle w:val="a4"/>
        <w:spacing w:line="360" w:lineRule="auto"/>
        <w:ind w:firstLine="709"/>
        <w:jc w:val="both"/>
        <w:rPr>
          <w:rFonts w:ascii="Times New Roman" w:hAnsi="Times New Roman" w:cs="Times New Roman"/>
          <w:sz w:val="28"/>
          <w:szCs w:val="28"/>
        </w:rPr>
      </w:pPr>
      <w:r w:rsidRPr="00986238">
        <w:rPr>
          <w:rFonts w:ascii="Times New Roman" w:hAnsi="Times New Roman" w:cs="Times New Roman"/>
          <w:sz w:val="28"/>
          <w:szCs w:val="28"/>
        </w:rPr>
        <w:t xml:space="preserve">Тобто, для кожної групи необхідно підбирати такі інформаційні матеріали, які поряд із загальною поінформованістю викликали б особливий інтерес. Такий підхід забезпечить єдність загальносуспільних, групових та особистих інтересів громадян у питаннях європейської та євроатлантичної інтеграції. </w:t>
      </w:r>
    </w:p>
    <w:p w:rsidR="008E7467" w:rsidRPr="00986238" w:rsidRDefault="008E7467" w:rsidP="008852F9">
      <w:pPr>
        <w:pStyle w:val="a4"/>
        <w:spacing w:line="360" w:lineRule="auto"/>
        <w:ind w:firstLine="709"/>
        <w:jc w:val="both"/>
        <w:rPr>
          <w:rFonts w:ascii="Times New Roman" w:hAnsi="Times New Roman" w:cs="Times New Roman"/>
          <w:sz w:val="28"/>
          <w:szCs w:val="28"/>
          <w:lang w:val="uk-UA"/>
        </w:rPr>
      </w:pPr>
      <w:r w:rsidRPr="00986238">
        <w:rPr>
          <w:rFonts w:ascii="Times New Roman" w:hAnsi="Times New Roman" w:cs="Times New Roman"/>
          <w:sz w:val="28"/>
          <w:szCs w:val="28"/>
        </w:rPr>
        <w:t xml:space="preserve">Тож нині імперативним завданням постає досягнення зміни громадської думки на користь неупередженого ставлення до НАТО. А це спонукає всі державні владні органи та широкі кола науковців і експертів, а також громадськості до наполегливої, довготривалої роботи, що вимагає чіткого поєднання зусиль держави, громадських інституцій і навіть </w:t>
      </w:r>
      <w:r w:rsidRPr="00986238">
        <w:rPr>
          <w:rFonts w:ascii="Times New Roman" w:hAnsi="Times New Roman" w:cs="Times New Roman"/>
          <w:sz w:val="28"/>
          <w:szCs w:val="28"/>
        </w:rPr>
        <w:lastRenderedPageBreak/>
        <w:t>пересічного громадянина. Її результатом має стати усвідомлення всіма верствами громадян того, що Північноатлантичний альянс постає надійним партнером. Нинішню позитивну динаміку змін у ставленні та сприйняті НАТО потрібно усіма засобами зміцнювати та використовувати як потужний важіль суспільної підтримки курсу на євроатлантичну інтеграцію України. Це буде свідчити про те, що всі запроваджені заходи вітчизняної інформаційно-пропагандистські стратегії євроатлантичної інтеграції дають дуже потрібний результат і робота в цьому напрямі покликана призвести до ще більш відчутних позитивних зрушень</w:t>
      </w:r>
      <w:r w:rsidR="003803EB">
        <w:rPr>
          <w:rFonts w:ascii="Times New Roman" w:hAnsi="Times New Roman" w:cs="Times New Roman"/>
          <w:sz w:val="28"/>
          <w:szCs w:val="28"/>
        </w:rPr>
        <w:t xml:space="preserve"> </w:t>
      </w:r>
      <w:r w:rsidRPr="00986238">
        <w:rPr>
          <w:rStyle w:val="ac"/>
          <w:rFonts w:ascii="Times New Roman" w:hAnsi="Times New Roman" w:cs="Times New Roman"/>
          <w:sz w:val="28"/>
          <w:szCs w:val="28"/>
          <w:lang w:val="uk-UA"/>
        </w:rPr>
        <w:footnoteReference w:id="62"/>
      </w:r>
      <w:r w:rsidR="003803EB">
        <w:rPr>
          <w:rFonts w:ascii="Times New Roman" w:hAnsi="Times New Roman" w:cs="Times New Roman"/>
          <w:sz w:val="28"/>
          <w:szCs w:val="28"/>
        </w:rPr>
        <w:t>.</w:t>
      </w:r>
    </w:p>
    <w:p w:rsidR="008E7467" w:rsidRDefault="008E7467" w:rsidP="008852F9">
      <w:pPr>
        <w:pStyle w:val="a4"/>
        <w:spacing w:line="360" w:lineRule="auto"/>
        <w:ind w:firstLine="709"/>
        <w:jc w:val="both"/>
        <w:rPr>
          <w:rFonts w:ascii="Times New Roman" w:hAnsi="Times New Roman" w:cs="Times New Roman"/>
          <w:sz w:val="28"/>
          <w:szCs w:val="28"/>
          <w:lang w:val="uk-UA"/>
        </w:rPr>
      </w:pPr>
      <w:r w:rsidRPr="00094D30">
        <w:rPr>
          <w:rFonts w:ascii="Times New Roman" w:hAnsi="Times New Roman" w:cs="Times New Roman"/>
          <w:sz w:val="28"/>
          <w:szCs w:val="28"/>
        </w:rPr>
        <w:t>Отже, аналіз динаміки ставлення населення України до вступу в НАТО протягом 2000-2019 рр. показує, що рівень підтримки цієї ідеї досяг максимального значення у 2019 р. і дорівнює 46%. При цьому більшість населення України висловлює позитивне ставлення до ідеї вступу в ЄС (59%). Зміна громадської думки на користь неупередженого ставлення до НАТО – копітка, тривала робота, що вимагає спільних зусиль держави, громадських інституцій і кожного громадянина. Її результатом має стати розуміння Альянсу громадянами не як чужинця та агресора, а як надійного партнера. Вже нині ми спостерігаємо повільну, але позитивну зміну тенденції підвищення суспільної підтримки курсу на євроатлантичну інтеграцію України.</w:t>
      </w:r>
    </w:p>
    <w:p w:rsidR="00BE789A" w:rsidRPr="003803EB" w:rsidRDefault="00BE789A" w:rsidP="008852F9">
      <w:pPr>
        <w:pStyle w:val="a4"/>
        <w:spacing w:line="360" w:lineRule="auto"/>
        <w:ind w:firstLine="709"/>
        <w:jc w:val="both"/>
        <w:rPr>
          <w:rStyle w:val="20"/>
          <w:rFonts w:eastAsiaTheme="minorEastAsia"/>
          <w:b w:val="0"/>
          <w:sz w:val="28"/>
          <w:szCs w:val="28"/>
        </w:rPr>
      </w:pPr>
      <w:r w:rsidRPr="00BE789A">
        <w:rPr>
          <w:rFonts w:ascii="Times New Roman" w:hAnsi="Times New Roman" w:cs="Times New Roman"/>
          <w:sz w:val="28"/>
          <w:szCs w:val="28"/>
          <w:lang w:val="uk-UA"/>
        </w:rPr>
        <w:t xml:space="preserve">Таким чином, До 2014 р. однією з найбільш видимих ліній </w:t>
      </w:r>
      <w:r w:rsidR="003803EB">
        <w:rPr>
          <w:rFonts w:ascii="Times New Roman" w:hAnsi="Times New Roman" w:cs="Times New Roman"/>
          <w:sz w:val="28"/>
          <w:szCs w:val="28"/>
          <w:lang w:val="uk-UA"/>
        </w:rPr>
        <w:t>«</w:t>
      </w:r>
      <w:r w:rsidRPr="00BE789A">
        <w:rPr>
          <w:rFonts w:ascii="Times New Roman" w:hAnsi="Times New Roman" w:cs="Times New Roman"/>
          <w:sz w:val="28"/>
          <w:szCs w:val="28"/>
          <w:lang w:val="uk-UA"/>
        </w:rPr>
        <w:t>розмежування</w:t>
      </w:r>
      <w:r w:rsidR="003803EB">
        <w:rPr>
          <w:rFonts w:ascii="Times New Roman" w:hAnsi="Times New Roman" w:cs="Times New Roman"/>
          <w:sz w:val="28"/>
          <w:szCs w:val="28"/>
          <w:lang w:val="uk-UA"/>
        </w:rPr>
        <w:t>»</w:t>
      </w:r>
      <w:r w:rsidRPr="00BE789A">
        <w:rPr>
          <w:rFonts w:ascii="Times New Roman" w:hAnsi="Times New Roman" w:cs="Times New Roman"/>
          <w:sz w:val="28"/>
          <w:szCs w:val="28"/>
          <w:lang w:val="uk-UA"/>
        </w:rPr>
        <w:t xml:space="preserve"> громадської думки були зовнішньополітичні орієнтації українців. При цьому, якщо нарощування підтримки євроінтеграції відбувалося повільно, але впевнено, то з рівнем підтримки членства в НАТО ситуація була інакшою. </w:t>
      </w:r>
      <w:r w:rsidRPr="003803EB">
        <w:rPr>
          <w:rStyle w:val="20"/>
          <w:rFonts w:eastAsiaTheme="minorEastAsia"/>
          <w:b w:val="0"/>
          <w:sz w:val="28"/>
          <w:szCs w:val="28"/>
        </w:rPr>
        <w:t xml:space="preserve">Так, симпатики членства України в альянсі були в абсолютній меншості аж до 2014 р. Зокрема, на гіпотетичному референдумі </w:t>
      </w:r>
      <w:r w:rsidRPr="003803EB">
        <w:rPr>
          <w:rStyle w:val="20"/>
          <w:rFonts w:eastAsiaTheme="minorEastAsia"/>
          <w:b w:val="0"/>
          <w:sz w:val="28"/>
          <w:szCs w:val="28"/>
        </w:rPr>
        <w:lastRenderedPageBreak/>
        <w:t>щодо приєднання України до альянсу кіль</w:t>
      </w:r>
      <w:r w:rsidR="003803EB">
        <w:rPr>
          <w:rStyle w:val="20"/>
          <w:rFonts w:eastAsiaTheme="minorEastAsia"/>
          <w:b w:val="0"/>
          <w:sz w:val="28"/>
          <w:szCs w:val="28"/>
        </w:rPr>
        <w:t>кість тих, хто проголосував би «</w:t>
      </w:r>
      <w:r w:rsidRPr="003803EB">
        <w:rPr>
          <w:rStyle w:val="20"/>
          <w:rFonts w:eastAsiaTheme="minorEastAsia"/>
          <w:b w:val="0"/>
          <w:sz w:val="28"/>
          <w:szCs w:val="28"/>
        </w:rPr>
        <w:t>за</w:t>
      </w:r>
      <w:r w:rsidR="003803EB">
        <w:rPr>
          <w:rStyle w:val="20"/>
          <w:rFonts w:eastAsiaTheme="minorEastAsia"/>
          <w:b w:val="0"/>
          <w:sz w:val="28"/>
          <w:szCs w:val="28"/>
        </w:rPr>
        <w:t>»</w:t>
      </w:r>
      <w:r w:rsidRPr="003803EB">
        <w:rPr>
          <w:rStyle w:val="20"/>
          <w:rFonts w:eastAsiaTheme="minorEastAsia"/>
          <w:b w:val="0"/>
          <w:sz w:val="28"/>
          <w:szCs w:val="28"/>
        </w:rPr>
        <w:t xml:space="preserve">, від 2005-го до 2012 р. коливалася в межах 15—32%. До речі, найвищий за останні десять років рівень підтримки НАТО — 32% — було зафіксовано наприкінці 2007 р. Можливо, на хвилі підготовки до Бухарестського саміту НАТО, відповідної риторики тодішніх помаранчевих сил. Найнижчий — 15% — у період </w:t>
      </w:r>
      <w:r w:rsidR="003803EB">
        <w:rPr>
          <w:rStyle w:val="20"/>
          <w:rFonts w:eastAsiaTheme="minorEastAsia"/>
          <w:b w:val="0"/>
          <w:sz w:val="28"/>
          <w:szCs w:val="28"/>
        </w:rPr>
        <w:t>«ери стабільності»</w:t>
      </w:r>
      <w:r w:rsidRPr="003803EB">
        <w:rPr>
          <w:rStyle w:val="20"/>
          <w:rFonts w:eastAsiaTheme="minorEastAsia"/>
          <w:b w:val="0"/>
          <w:sz w:val="28"/>
          <w:szCs w:val="28"/>
        </w:rPr>
        <w:t xml:space="preserve"> режиму Януковича — навесні 2012 р.</w:t>
      </w:r>
    </w:p>
    <w:p w:rsidR="00BE789A" w:rsidRPr="00BE789A" w:rsidRDefault="00BE789A" w:rsidP="008852F9">
      <w:pPr>
        <w:pStyle w:val="a4"/>
        <w:spacing w:line="360" w:lineRule="auto"/>
        <w:ind w:firstLine="709"/>
        <w:jc w:val="both"/>
        <w:rPr>
          <w:rFonts w:ascii="Times New Roman" w:hAnsi="Times New Roman" w:cs="Times New Roman"/>
          <w:sz w:val="28"/>
          <w:szCs w:val="28"/>
        </w:rPr>
      </w:pPr>
      <w:r w:rsidRPr="00BE789A">
        <w:rPr>
          <w:rFonts w:ascii="Times New Roman" w:hAnsi="Times New Roman" w:cs="Times New Roman"/>
          <w:sz w:val="28"/>
          <w:szCs w:val="28"/>
        </w:rPr>
        <w:t xml:space="preserve">Здавалося, що зміна настроїв у цій царині — далека перспектива. Особливо, коли відповідної політичної волі не було ані в лавах членів альянсу, ані в українському політикумі. Попри це, громадська думка, як це часто в Україні буває, знову опинилася в авангарді процесів. Передовсім під впливом об'єктивних факторів: анексії Криму, агресії в Донбасі і всім, що із цим </w:t>
      </w:r>
      <w:r w:rsidR="003803EB">
        <w:rPr>
          <w:rFonts w:ascii="Times New Roman" w:hAnsi="Times New Roman" w:cs="Times New Roman"/>
          <w:sz w:val="28"/>
          <w:szCs w:val="28"/>
        </w:rPr>
        <w:t>пов'язано. Справді, українське «</w:t>
      </w:r>
      <w:r w:rsidRPr="00BE789A">
        <w:rPr>
          <w:rFonts w:ascii="Times New Roman" w:hAnsi="Times New Roman" w:cs="Times New Roman"/>
          <w:sz w:val="28"/>
          <w:szCs w:val="28"/>
        </w:rPr>
        <w:t>ноу-ха</w:t>
      </w:r>
      <w:r w:rsidR="003803EB">
        <w:rPr>
          <w:rFonts w:ascii="Times New Roman" w:hAnsi="Times New Roman" w:cs="Times New Roman"/>
          <w:sz w:val="28"/>
          <w:szCs w:val="28"/>
        </w:rPr>
        <w:t>у»</w:t>
      </w:r>
      <w:r w:rsidRPr="00BE789A">
        <w:rPr>
          <w:rFonts w:ascii="Times New Roman" w:hAnsi="Times New Roman" w:cs="Times New Roman"/>
          <w:sz w:val="28"/>
          <w:szCs w:val="28"/>
        </w:rPr>
        <w:t xml:space="preserve"> — позаблоковість — виявилося на практиці мильною бульбашкою, що стало очевидно вже у виниклому вакуумі безпеки, в якому опинилася Україна. Втім, саме це стало каталізатором зростання підтримки НАТО. Перший </w:t>
      </w:r>
      <w:r w:rsidR="003803EB">
        <w:rPr>
          <w:rFonts w:ascii="Times New Roman" w:hAnsi="Times New Roman" w:cs="Times New Roman"/>
          <w:sz w:val="28"/>
          <w:szCs w:val="28"/>
        </w:rPr>
        <w:t>«</w:t>
      </w:r>
      <w:r w:rsidRPr="00BE789A">
        <w:rPr>
          <w:rFonts w:ascii="Times New Roman" w:hAnsi="Times New Roman" w:cs="Times New Roman"/>
          <w:sz w:val="28"/>
          <w:szCs w:val="28"/>
        </w:rPr>
        <w:t>стрибок</w:t>
      </w:r>
      <w:r w:rsidR="003803EB">
        <w:rPr>
          <w:rFonts w:ascii="Times New Roman" w:hAnsi="Times New Roman" w:cs="Times New Roman"/>
          <w:sz w:val="28"/>
          <w:szCs w:val="28"/>
        </w:rPr>
        <w:t>»</w:t>
      </w:r>
      <w:r w:rsidRPr="00BE789A">
        <w:rPr>
          <w:rFonts w:ascii="Times New Roman" w:hAnsi="Times New Roman" w:cs="Times New Roman"/>
          <w:sz w:val="28"/>
          <w:szCs w:val="28"/>
        </w:rPr>
        <w:t xml:space="preserve"> було зафіксовано у червні 2014 р. — від 15% (квітень 2012 р.) до 45%, а от противників, навпаки, поменшало майже вдвічі — від 62% до 36% відповідно. У липні 2015 р. цей розрив на користь прихильників НАТО став іще більшим: 64% учасників референдуму висловилися б </w:t>
      </w:r>
      <w:r w:rsidR="003803EB">
        <w:rPr>
          <w:rStyle w:val="20"/>
          <w:rFonts w:eastAsiaTheme="minorEastAsia"/>
          <w:b w:val="0"/>
          <w:sz w:val="28"/>
          <w:szCs w:val="28"/>
        </w:rPr>
        <w:t>«</w:t>
      </w:r>
      <w:r w:rsidR="003803EB" w:rsidRPr="003803EB">
        <w:rPr>
          <w:rStyle w:val="20"/>
          <w:rFonts w:eastAsiaTheme="minorEastAsia"/>
          <w:b w:val="0"/>
          <w:sz w:val="28"/>
          <w:szCs w:val="28"/>
        </w:rPr>
        <w:t>за</w:t>
      </w:r>
      <w:r w:rsidR="003803EB">
        <w:rPr>
          <w:rStyle w:val="20"/>
          <w:rFonts w:eastAsiaTheme="minorEastAsia"/>
          <w:b w:val="0"/>
          <w:sz w:val="28"/>
          <w:szCs w:val="28"/>
        </w:rPr>
        <w:t>»</w:t>
      </w:r>
      <w:r w:rsidRPr="00BE789A">
        <w:rPr>
          <w:rFonts w:ascii="Times New Roman" w:hAnsi="Times New Roman" w:cs="Times New Roman"/>
          <w:sz w:val="28"/>
          <w:szCs w:val="28"/>
        </w:rPr>
        <w:t xml:space="preserve">, і вже 28% — </w:t>
      </w:r>
      <w:r w:rsidR="003803EB">
        <w:rPr>
          <w:rFonts w:ascii="Times New Roman" w:hAnsi="Times New Roman" w:cs="Times New Roman"/>
          <w:sz w:val="28"/>
          <w:szCs w:val="28"/>
        </w:rPr>
        <w:t>«протии»</w:t>
      </w:r>
      <w:r w:rsidRPr="00BE789A">
        <w:rPr>
          <w:rFonts w:ascii="Times New Roman" w:hAnsi="Times New Roman" w:cs="Times New Roman"/>
          <w:sz w:val="28"/>
          <w:szCs w:val="28"/>
        </w:rPr>
        <w:t>. Отже, гіпотетичний референдум до агресії і на цей момент мав би абсолютні різні результати — серед його учасників прихильників вступу до НАТО виявилося би на 49% більше, ніж три роки тому. Безпрецедентно багато, а частка противників і тих, хто не визначився, навпаки, найменша за останні 10 років.</w:t>
      </w:r>
    </w:p>
    <w:p w:rsidR="00BE789A" w:rsidRPr="00BE789A" w:rsidRDefault="00BE789A" w:rsidP="008852F9">
      <w:pPr>
        <w:pStyle w:val="a4"/>
        <w:spacing w:line="360" w:lineRule="auto"/>
        <w:ind w:firstLine="709"/>
        <w:jc w:val="both"/>
        <w:rPr>
          <w:rFonts w:ascii="Times New Roman" w:hAnsi="Times New Roman" w:cs="Times New Roman"/>
          <w:sz w:val="28"/>
          <w:szCs w:val="28"/>
        </w:rPr>
      </w:pPr>
    </w:p>
    <w:p w:rsidR="007E51A8" w:rsidRPr="007E51A8" w:rsidRDefault="007E51A8" w:rsidP="008852F9">
      <w:pPr>
        <w:pStyle w:val="a4"/>
        <w:spacing w:line="360" w:lineRule="auto"/>
        <w:ind w:firstLine="709"/>
        <w:jc w:val="both"/>
        <w:rPr>
          <w:rFonts w:ascii="Times New Roman" w:hAnsi="Times New Roman" w:cs="Times New Roman"/>
          <w:bCs/>
          <w:sz w:val="28"/>
          <w:szCs w:val="28"/>
          <w:lang w:val="uk-UA"/>
        </w:rPr>
      </w:pPr>
    </w:p>
    <w:p w:rsidR="008E7467" w:rsidRDefault="008E7467" w:rsidP="008852F9">
      <w:pPr>
        <w:pStyle w:val="a4"/>
        <w:spacing w:line="360" w:lineRule="auto"/>
        <w:ind w:firstLine="709"/>
        <w:jc w:val="both"/>
        <w:rPr>
          <w:rFonts w:ascii="Times New Roman" w:hAnsi="Times New Roman" w:cs="Times New Roman"/>
          <w:sz w:val="28"/>
          <w:szCs w:val="28"/>
          <w:lang w:val="uk-UA"/>
        </w:rPr>
      </w:pPr>
    </w:p>
    <w:p w:rsidR="00094D30" w:rsidRDefault="00094D30" w:rsidP="008852F9">
      <w:pPr>
        <w:pStyle w:val="a4"/>
        <w:spacing w:line="360" w:lineRule="auto"/>
        <w:ind w:firstLine="709"/>
        <w:jc w:val="both"/>
        <w:rPr>
          <w:rFonts w:ascii="Times New Roman" w:hAnsi="Times New Roman" w:cs="Times New Roman"/>
          <w:sz w:val="28"/>
          <w:szCs w:val="28"/>
          <w:lang w:val="uk-UA"/>
        </w:rPr>
      </w:pPr>
    </w:p>
    <w:p w:rsidR="003803EB" w:rsidRDefault="003803EB" w:rsidP="008852F9">
      <w:pPr>
        <w:pStyle w:val="a4"/>
        <w:spacing w:line="360" w:lineRule="auto"/>
        <w:ind w:firstLine="709"/>
        <w:jc w:val="both"/>
        <w:rPr>
          <w:rFonts w:ascii="Times New Roman" w:hAnsi="Times New Roman" w:cs="Times New Roman"/>
          <w:sz w:val="28"/>
          <w:szCs w:val="28"/>
          <w:lang w:val="uk-UA"/>
        </w:rPr>
      </w:pPr>
    </w:p>
    <w:p w:rsidR="00094D30" w:rsidRDefault="00094D30" w:rsidP="008852F9">
      <w:pPr>
        <w:pStyle w:val="a4"/>
        <w:spacing w:line="360" w:lineRule="auto"/>
        <w:ind w:firstLine="709"/>
        <w:jc w:val="both"/>
        <w:rPr>
          <w:rFonts w:ascii="Times New Roman" w:hAnsi="Times New Roman" w:cs="Times New Roman"/>
          <w:sz w:val="28"/>
          <w:szCs w:val="28"/>
          <w:lang w:val="uk-UA"/>
        </w:rPr>
      </w:pPr>
    </w:p>
    <w:p w:rsidR="00094D30" w:rsidRPr="008852F9" w:rsidRDefault="00094D30" w:rsidP="008852F9">
      <w:pPr>
        <w:pStyle w:val="a4"/>
        <w:spacing w:line="360" w:lineRule="auto"/>
        <w:ind w:firstLine="709"/>
        <w:jc w:val="center"/>
        <w:rPr>
          <w:rFonts w:ascii="Times New Roman" w:hAnsi="Times New Roman" w:cs="Times New Roman"/>
          <w:b/>
          <w:sz w:val="28"/>
          <w:szCs w:val="28"/>
          <w:lang w:val="en-US"/>
        </w:rPr>
      </w:pPr>
      <w:r w:rsidRPr="007E51A8">
        <w:rPr>
          <w:rFonts w:ascii="Times New Roman" w:hAnsi="Times New Roman" w:cs="Times New Roman"/>
          <w:b/>
          <w:sz w:val="28"/>
          <w:szCs w:val="28"/>
          <w:lang w:val="uk-UA"/>
        </w:rPr>
        <w:lastRenderedPageBreak/>
        <w:t>ВИСНОВ</w:t>
      </w:r>
      <w:r w:rsidR="00302B2C">
        <w:rPr>
          <w:rFonts w:ascii="Times New Roman" w:hAnsi="Times New Roman" w:cs="Times New Roman"/>
          <w:b/>
          <w:sz w:val="28"/>
          <w:szCs w:val="28"/>
          <w:lang w:val="uk-UA"/>
        </w:rPr>
        <w:t>КИ</w:t>
      </w:r>
    </w:p>
    <w:p w:rsidR="007E51A8" w:rsidRPr="007E51A8" w:rsidRDefault="007E51A8" w:rsidP="008852F9">
      <w:pPr>
        <w:pStyle w:val="a4"/>
        <w:spacing w:line="360" w:lineRule="auto"/>
        <w:ind w:firstLine="709"/>
        <w:jc w:val="both"/>
        <w:rPr>
          <w:rFonts w:ascii="Times New Roman" w:hAnsi="Times New Roman" w:cs="Times New Roman"/>
          <w:sz w:val="28"/>
          <w:szCs w:val="28"/>
          <w:lang w:val="uk-UA"/>
        </w:rPr>
      </w:pPr>
      <w:r w:rsidRPr="007E51A8">
        <w:rPr>
          <w:rFonts w:ascii="Times New Roman" w:eastAsia="Times New Roman" w:hAnsi="Times New Roman" w:cs="Times New Roman"/>
          <w:sz w:val="28"/>
          <w:szCs w:val="28"/>
          <w:lang w:val="uk-UA"/>
        </w:rPr>
        <w:t>Отже, згідно до завдань даної роботи можна зробити такі висновки:</w:t>
      </w:r>
    </w:p>
    <w:p w:rsidR="007E51A8" w:rsidRPr="007E51A8" w:rsidRDefault="007E51A8" w:rsidP="008852F9">
      <w:pPr>
        <w:pStyle w:val="a4"/>
        <w:spacing w:line="360" w:lineRule="auto"/>
        <w:ind w:firstLine="709"/>
        <w:jc w:val="both"/>
        <w:rPr>
          <w:rFonts w:ascii="Times New Roman" w:hAnsi="Times New Roman" w:cs="Times New Roman"/>
          <w:sz w:val="28"/>
          <w:szCs w:val="28"/>
          <w:lang w:val="uk-UA"/>
        </w:rPr>
      </w:pPr>
      <w:r w:rsidRPr="007E51A8">
        <w:rPr>
          <w:rFonts w:ascii="Times New Roman" w:hAnsi="Times New Roman" w:cs="Times New Roman"/>
          <w:sz w:val="28"/>
          <w:szCs w:val="28"/>
          <w:lang w:val="uk-UA"/>
        </w:rPr>
        <w:t xml:space="preserve">З огляду на офіційну позицію керівництва нашої держави та практичну реалізацію положень законодавчої бази у цій галузі можна підсумувати, що інтеграція до НАТО дасть можливість Україні користуватися механізмом колективної оборони Альянсу, відверне перспективу подальшого використання нашої держави як «буферної зони». </w:t>
      </w:r>
    </w:p>
    <w:p w:rsidR="007E51A8" w:rsidRPr="007E51A8" w:rsidRDefault="007E51A8" w:rsidP="008852F9">
      <w:pPr>
        <w:pStyle w:val="a4"/>
        <w:spacing w:line="360" w:lineRule="auto"/>
        <w:ind w:firstLine="709"/>
        <w:jc w:val="both"/>
        <w:rPr>
          <w:rFonts w:ascii="Times New Roman" w:hAnsi="Times New Roman" w:cs="Times New Roman"/>
          <w:sz w:val="28"/>
          <w:szCs w:val="28"/>
          <w:lang w:val="uk-UA"/>
        </w:rPr>
      </w:pPr>
      <w:r w:rsidRPr="007E51A8">
        <w:rPr>
          <w:rFonts w:ascii="Times New Roman" w:hAnsi="Times New Roman" w:cs="Times New Roman"/>
          <w:sz w:val="28"/>
          <w:szCs w:val="28"/>
          <w:lang w:val="uk-UA"/>
        </w:rPr>
        <w:t>Водночас чи не найсуттєвішим є те, що повноправна участь нашої країни в Альянсі сприятиме поглибленню позитивних трансформацій в українському суспільстві, сприятиме зміцненню демократії та верховенства права, оскільки саме на цьому ґрунтується загальна філософія Північноатлантичного Альянсу.</w:t>
      </w:r>
    </w:p>
    <w:p w:rsidR="007E51A8" w:rsidRPr="007E51A8" w:rsidRDefault="007E51A8" w:rsidP="008852F9">
      <w:pPr>
        <w:pStyle w:val="a4"/>
        <w:spacing w:line="360" w:lineRule="auto"/>
        <w:ind w:firstLine="709"/>
        <w:jc w:val="both"/>
        <w:rPr>
          <w:rFonts w:ascii="Times New Roman" w:hAnsi="Times New Roman" w:cs="Times New Roman"/>
          <w:sz w:val="28"/>
          <w:szCs w:val="28"/>
          <w:lang w:val="uk-UA"/>
        </w:rPr>
      </w:pPr>
      <w:r w:rsidRPr="007E51A8">
        <w:rPr>
          <w:rFonts w:ascii="Times New Roman" w:eastAsia="Times New Roman" w:hAnsi="Times New Roman" w:cs="Times New Roman"/>
          <w:sz w:val="28"/>
          <w:szCs w:val="28"/>
          <w:lang w:val="uk-UA"/>
        </w:rPr>
        <w:t>Членство в НАТО надає вагомі гарантії збереження національної ідентичності та єдності української нації. Перебування у спільноті цивілізованих демократичних</w:t>
      </w:r>
      <w:r w:rsidRPr="007E51A8">
        <w:rPr>
          <w:rFonts w:ascii="Times New Roman" w:eastAsia="Times New Roman" w:hAnsi="Times New Roman" w:cs="Times New Roman"/>
          <w:sz w:val="28"/>
          <w:szCs w:val="28"/>
        </w:rPr>
        <w:t> </w:t>
      </w:r>
      <w:r w:rsidRPr="007E51A8">
        <w:rPr>
          <w:rFonts w:ascii="Times New Roman" w:eastAsia="Times New Roman" w:hAnsi="Times New Roman" w:cs="Times New Roman"/>
          <w:sz w:val="28"/>
          <w:szCs w:val="28"/>
          <w:lang w:val="uk-UA"/>
        </w:rPr>
        <w:t>країн</w:t>
      </w:r>
      <w:r w:rsidRPr="007E51A8">
        <w:rPr>
          <w:rFonts w:ascii="Times New Roman" w:eastAsia="Times New Roman" w:hAnsi="Times New Roman" w:cs="Times New Roman"/>
          <w:sz w:val="28"/>
          <w:szCs w:val="28"/>
        </w:rPr>
        <w:t> </w:t>
      </w:r>
      <w:r w:rsidRPr="007E51A8">
        <w:rPr>
          <w:rFonts w:ascii="Times New Roman" w:eastAsia="Times New Roman" w:hAnsi="Times New Roman" w:cs="Times New Roman"/>
          <w:sz w:val="28"/>
          <w:szCs w:val="28"/>
          <w:lang w:val="uk-UA"/>
        </w:rPr>
        <w:t xml:space="preserve"> – членів Альянсу сприятиме формуванню української національної еліти, орієнтованої на національні та європейські цінності, розвитку національної культури та культури національних меншин України.</w:t>
      </w:r>
      <w:r w:rsidRPr="007E51A8">
        <w:rPr>
          <w:rFonts w:ascii="Times New Roman" w:hAnsi="Times New Roman" w:cs="Times New Roman"/>
          <w:sz w:val="28"/>
          <w:szCs w:val="28"/>
          <w:lang w:val="uk-UA"/>
        </w:rPr>
        <w:t xml:space="preserve"> </w:t>
      </w:r>
    </w:p>
    <w:p w:rsidR="007E51A8" w:rsidRPr="007E51A8" w:rsidRDefault="007E51A8" w:rsidP="008852F9">
      <w:pPr>
        <w:pStyle w:val="a4"/>
        <w:spacing w:line="360" w:lineRule="auto"/>
        <w:ind w:firstLine="709"/>
        <w:jc w:val="both"/>
        <w:rPr>
          <w:rFonts w:ascii="Times New Roman" w:hAnsi="Times New Roman" w:cs="Times New Roman"/>
          <w:sz w:val="28"/>
          <w:szCs w:val="28"/>
          <w:lang w:val="uk-UA"/>
        </w:rPr>
      </w:pPr>
      <w:r w:rsidRPr="007E51A8">
        <w:rPr>
          <w:rFonts w:ascii="Times New Roman" w:hAnsi="Times New Roman" w:cs="Times New Roman"/>
          <w:sz w:val="28"/>
          <w:szCs w:val="28"/>
          <w:lang w:val="uk-UA"/>
        </w:rPr>
        <w:t xml:space="preserve">В результаті цілеспрямованих зусиль, до яких вдалися національні еліти згаданих країн ЦСЄ і Балтії через механізми інформаційних кампаній, здійснюваних у тісній співпраці між державними органами, громадськими організаціями та мас-медіа, вдалося загалом забезпечити як поінформованість громадян стосовно НАТО, так і суспільну підтримку членства в Альянсі. Проте на Українських теренах ця практика була застосована з точністю до «навпаки»: політики нашої держави користуючись комерціалізацією ЗМІ переслідували власні фінансові та політичні інтереси, що  призвело до появи негативних міфів і стереотипів у суспільстві. Як наслідок, державі було необхідно створювати програми для інформування населення щодо вступу в НАТО. </w:t>
      </w:r>
    </w:p>
    <w:p w:rsidR="007E51A8" w:rsidRPr="007E51A8" w:rsidRDefault="007E51A8" w:rsidP="008852F9">
      <w:pPr>
        <w:pStyle w:val="a4"/>
        <w:spacing w:line="360" w:lineRule="auto"/>
        <w:ind w:firstLine="709"/>
        <w:jc w:val="both"/>
        <w:rPr>
          <w:rFonts w:ascii="Times New Roman" w:hAnsi="Times New Roman" w:cs="Times New Roman"/>
          <w:sz w:val="28"/>
          <w:szCs w:val="28"/>
        </w:rPr>
      </w:pPr>
      <w:r w:rsidRPr="007E51A8">
        <w:rPr>
          <w:rFonts w:ascii="Times New Roman" w:hAnsi="Times New Roman" w:cs="Times New Roman"/>
          <w:sz w:val="28"/>
          <w:szCs w:val="28"/>
          <w:lang w:val="uk-UA"/>
        </w:rPr>
        <w:lastRenderedPageBreak/>
        <w:t xml:space="preserve">У процесі розробки нової державної стратегії відносин із НАТО варто враховувати, що вступ до НАТО є не самоціллю, а інструментом забезпечення обороноздатності, мирного існування, територіальної цілісності й суверенітету України, передусім у контексті протистояння російській агресії. </w:t>
      </w:r>
      <w:r w:rsidRPr="007E51A8">
        <w:rPr>
          <w:rFonts w:ascii="Times New Roman" w:hAnsi="Times New Roman" w:cs="Times New Roman"/>
          <w:sz w:val="28"/>
          <w:szCs w:val="28"/>
        </w:rPr>
        <w:t>З огляду на це в роботі з НАТО слід робити більший акцент на отриманні масштабнішої конкретної допомоги у розбудові військового потенціалу стримування Росії.</w:t>
      </w:r>
    </w:p>
    <w:p w:rsidR="007E51A8" w:rsidRPr="007E51A8" w:rsidRDefault="007E51A8" w:rsidP="008852F9">
      <w:pPr>
        <w:pStyle w:val="a4"/>
        <w:spacing w:line="360" w:lineRule="auto"/>
        <w:ind w:firstLine="709"/>
        <w:jc w:val="both"/>
        <w:rPr>
          <w:rFonts w:ascii="Times New Roman" w:hAnsi="Times New Roman" w:cs="Times New Roman"/>
          <w:sz w:val="28"/>
          <w:szCs w:val="28"/>
          <w:lang w:val="uk-UA"/>
        </w:rPr>
      </w:pPr>
      <w:r w:rsidRPr="007E51A8">
        <w:rPr>
          <w:rFonts w:ascii="Times New Roman" w:hAnsi="Times New Roman" w:cs="Times New Roman"/>
          <w:sz w:val="28"/>
          <w:szCs w:val="28"/>
        </w:rPr>
        <w:t>Розробці державних програм інформування мають передувати широкі соціологічні дослідження (як загальнонаціональні, так і дослідження цільових груп) з метою з’ясування ставлення громадян до курсу інтеграції, рівня їх поінформованості та запиту на інформацію. До розробки програм інформування доцільно залучати фахівців з реклами та PR-технологій, що забезпечить професійний рівень програм і наступну ефективність їх виконання. Виконання програм мусить мати належне нормативно-правове, організаційне та фінансове забезпечення. . Важливим і необхідним ресурсом держави у виконанні програм інформування є неурядові організації, тому що лище вони здатні перевести питання інтеграції з питання влади в питання кож- ного громадянина.</w:t>
      </w:r>
    </w:p>
    <w:p w:rsidR="007E51A8" w:rsidRPr="007E51A8" w:rsidRDefault="007E51A8" w:rsidP="008852F9">
      <w:pPr>
        <w:pStyle w:val="a4"/>
        <w:spacing w:line="360" w:lineRule="auto"/>
        <w:ind w:firstLine="709"/>
        <w:jc w:val="both"/>
        <w:rPr>
          <w:rFonts w:ascii="Times New Roman" w:hAnsi="Times New Roman" w:cs="Times New Roman"/>
          <w:sz w:val="28"/>
          <w:szCs w:val="28"/>
        </w:rPr>
      </w:pPr>
      <w:r w:rsidRPr="007E51A8">
        <w:rPr>
          <w:rFonts w:ascii="Times New Roman" w:hAnsi="Times New Roman" w:cs="Times New Roman"/>
          <w:sz w:val="28"/>
          <w:szCs w:val="28"/>
        </w:rPr>
        <w:t>Варто зазначити, що починаючи з 2002р. (початок проведення соціологічних досліджень Центру Разумкова з цієї тематики) кількість прихильників євроінтеграції постійно переважала над її противниками. Російська агресія проти України, що розпочалась у лютому 2014р. кардинально вплинула на картину суспільних настроїв.</w:t>
      </w:r>
    </w:p>
    <w:p w:rsidR="007E51A8" w:rsidRPr="007E51A8" w:rsidRDefault="007E51A8" w:rsidP="008852F9">
      <w:pPr>
        <w:pStyle w:val="a4"/>
        <w:spacing w:line="360" w:lineRule="auto"/>
        <w:ind w:firstLine="709"/>
        <w:jc w:val="both"/>
        <w:rPr>
          <w:rFonts w:ascii="Times New Roman" w:hAnsi="Times New Roman" w:cs="Times New Roman"/>
          <w:sz w:val="28"/>
          <w:szCs w:val="28"/>
        </w:rPr>
      </w:pPr>
      <w:r w:rsidRPr="007E51A8">
        <w:rPr>
          <w:rStyle w:val="a3"/>
          <w:rFonts w:ascii="Times New Roman" w:hAnsi="Times New Roman" w:cs="Times New Roman"/>
          <w:sz w:val="28"/>
          <w:szCs w:val="28"/>
        </w:rPr>
        <w:t>По-перше,</w:t>
      </w:r>
      <w:r w:rsidRPr="007E51A8">
        <w:rPr>
          <w:rFonts w:ascii="Times New Roman" w:hAnsi="Times New Roman" w:cs="Times New Roman"/>
          <w:sz w:val="28"/>
          <w:szCs w:val="28"/>
        </w:rPr>
        <w:t> докорінно змінилося ставлення громадян України до РФ. Зокрема, більшість респондентів наголошують на необхідності згортання, або зменшення контактів з Росією.</w:t>
      </w:r>
    </w:p>
    <w:p w:rsidR="007E51A8" w:rsidRPr="007E51A8" w:rsidRDefault="007E51A8" w:rsidP="008852F9">
      <w:pPr>
        <w:pStyle w:val="a4"/>
        <w:spacing w:line="360" w:lineRule="auto"/>
        <w:ind w:firstLine="709"/>
        <w:jc w:val="both"/>
        <w:rPr>
          <w:rFonts w:ascii="Times New Roman" w:hAnsi="Times New Roman" w:cs="Times New Roman"/>
          <w:sz w:val="28"/>
          <w:szCs w:val="28"/>
        </w:rPr>
      </w:pPr>
      <w:r w:rsidRPr="007E51A8">
        <w:rPr>
          <w:rStyle w:val="a3"/>
          <w:rFonts w:ascii="Times New Roman" w:hAnsi="Times New Roman" w:cs="Times New Roman"/>
          <w:sz w:val="28"/>
          <w:szCs w:val="28"/>
        </w:rPr>
        <w:t>По-друге,</w:t>
      </w:r>
      <w:r w:rsidRPr="007E51A8">
        <w:rPr>
          <w:rFonts w:ascii="Times New Roman" w:hAnsi="Times New Roman" w:cs="Times New Roman"/>
          <w:sz w:val="28"/>
          <w:szCs w:val="28"/>
        </w:rPr>
        <w:t xml:space="preserve"> на ставлення громадян України до різних векторів інтеграції — європейської чи євразійської, вплинули Революція гідности у грудні 2013 — січні 2014 рр., яка відстояла і утвердила європейський курс розвитку України, а також російська агресія, яка фактично зняла з порядку денного </w:t>
      </w:r>
      <w:r w:rsidRPr="007E51A8">
        <w:rPr>
          <w:rFonts w:ascii="Times New Roman" w:hAnsi="Times New Roman" w:cs="Times New Roman"/>
          <w:sz w:val="28"/>
          <w:szCs w:val="28"/>
        </w:rPr>
        <w:lastRenderedPageBreak/>
        <w:t>євразійський вектор інтеграції для України. Євразійська інтеграція тепер асоціюється громадянами, насамперед, з країною-агресором.</w:t>
      </w:r>
    </w:p>
    <w:p w:rsidR="007E51A8" w:rsidRPr="007E51A8" w:rsidRDefault="007E51A8" w:rsidP="008852F9">
      <w:pPr>
        <w:pStyle w:val="a4"/>
        <w:spacing w:line="360" w:lineRule="auto"/>
        <w:ind w:firstLine="709"/>
        <w:jc w:val="both"/>
        <w:rPr>
          <w:rFonts w:ascii="Times New Roman" w:hAnsi="Times New Roman" w:cs="Times New Roman"/>
          <w:sz w:val="28"/>
          <w:szCs w:val="28"/>
        </w:rPr>
      </w:pPr>
      <w:r w:rsidRPr="007E51A8">
        <w:rPr>
          <w:rFonts w:ascii="Times New Roman" w:hAnsi="Times New Roman" w:cs="Times New Roman"/>
          <w:sz w:val="28"/>
          <w:szCs w:val="28"/>
        </w:rPr>
        <w:t>Якщо протягом довоєнних років (2011–2013рр.) частка прихильників євразійської інтеграції складала близько третини респондентів, то в наступні роки частка симпатиків Євразійського економічного союзу (колишнього Митного союзу країн СНД) впала — у 2015р. до 15,9%, а в 2017 ще знизилася до 7,8%. Відповідно зросла частка прихильників євроінтеграційного шляху.</w:t>
      </w:r>
    </w:p>
    <w:p w:rsidR="007E51A8" w:rsidRPr="007E51A8" w:rsidRDefault="007E51A8" w:rsidP="008852F9">
      <w:pPr>
        <w:pStyle w:val="a4"/>
        <w:spacing w:line="360" w:lineRule="auto"/>
        <w:ind w:firstLine="709"/>
        <w:jc w:val="both"/>
        <w:rPr>
          <w:rFonts w:ascii="Times New Roman" w:hAnsi="Times New Roman" w:cs="Times New Roman"/>
          <w:sz w:val="28"/>
          <w:szCs w:val="28"/>
        </w:rPr>
      </w:pPr>
      <w:r w:rsidRPr="007E51A8">
        <w:rPr>
          <w:rStyle w:val="a3"/>
          <w:rFonts w:ascii="Times New Roman" w:hAnsi="Times New Roman" w:cs="Times New Roman"/>
          <w:sz w:val="28"/>
          <w:szCs w:val="28"/>
        </w:rPr>
        <w:t>По-трете,</w:t>
      </w:r>
      <w:r w:rsidRPr="007E51A8">
        <w:rPr>
          <w:rFonts w:ascii="Times New Roman" w:hAnsi="Times New Roman" w:cs="Times New Roman"/>
          <w:sz w:val="28"/>
          <w:szCs w:val="28"/>
        </w:rPr>
        <w:t xml:space="preserve"> з 2014р. спостерігається тенденція зростання європейських симпатій в суспільстві. В грудні 2017р. вже майже 60% українських громадян підтримували вступ України до </w:t>
      </w:r>
      <w:r w:rsidRPr="00012822">
        <w:rPr>
          <w:rFonts w:ascii="Times New Roman" w:hAnsi="Times New Roman" w:cs="Times New Roman"/>
          <w:sz w:val="28"/>
          <w:szCs w:val="28"/>
        </w:rPr>
        <w:t>ЄС</w:t>
      </w:r>
      <w:r w:rsidRPr="007E51A8">
        <w:rPr>
          <w:rFonts w:ascii="Times New Roman" w:hAnsi="Times New Roman" w:cs="Times New Roman"/>
          <w:sz w:val="28"/>
          <w:szCs w:val="28"/>
        </w:rPr>
        <w:t>.</w:t>
      </w:r>
    </w:p>
    <w:p w:rsidR="007E51A8" w:rsidRPr="007E51A8" w:rsidRDefault="007E51A8" w:rsidP="008852F9">
      <w:pPr>
        <w:pStyle w:val="a4"/>
        <w:spacing w:line="360" w:lineRule="auto"/>
        <w:ind w:firstLine="709"/>
        <w:jc w:val="both"/>
        <w:rPr>
          <w:rFonts w:ascii="Times New Roman" w:hAnsi="Times New Roman" w:cs="Times New Roman"/>
          <w:sz w:val="28"/>
          <w:szCs w:val="28"/>
          <w:lang w:val="uk-UA"/>
        </w:rPr>
      </w:pPr>
      <w:r w:rsidRPr="007E51A8">
        <w:rPr>
          <w:rFonts w:ascii="Times New Roman" w:hAnsi="Times New Roman" w:cs="Times New Roman"/>
          <w:sz w:val="28"/>
          <w:szCs w:val="28"/>
        </w:rPr>
        <w:t>Однак, говорячи про нинішній рівень і характер проєвропейських симпатій українського суспільства слід відмітити якісно новий характер мотивації — громадяни, вже більш реально усвідомлюють складнощі і тривалість євроінтеграції, як засобу збереження національної державності у протистоянні агресивному російському впливу.</w:t>
      </w:r>
      <w:r w:rsidRPr="007E51A8">
        <w:rPr>
          <w:rFonts w:ascii="Times New Roman" w:hAnsi="Times New Roman" w:cs="Times New Roman"/>
          <w:sz w:val="28"/>
          <w:szCs w:val="28"/>
          <w:lang w:val="uk-UA"/>
        </w:rPr>
        <w:t xml:space="preserve"> Входження України в НАТО є імперативно важливим кроком як із погляду розвитку євроатлантичної цивілізації загалом, так і з погляду стримування тоталітарних тенденцій, що виразно проявляються на теренах Російської Федерації.</w:t>
      </w:r>
    </w:p>
    <w:p w:rsidR="00D5315B" w:rsidRPr="008E7467" w:rsidRDefault="00D5315B" w:rsidP="008852F9">
      <w:pPr>
        <w:pStyle w:val="a4"/>
        <w:spacing w:line="360" w:lineRule="auto"/>
        <w:ind w:firstLine="709"/>
        <w:jc w:val="center"/>
        <w:rPr>
          <w:rFonts w:ascii="Times New Roman" w:hAnsi="Times New Roman" w:cs="Times New Roman"/>
          <w:b/>
          <w:sz w:val="28"/>
          <w:szCs w:val="28"/>
          <w:lang w:val="uk-UA"/>
        </w:rPr>
      </w:pPr>
    </w:p>
    <w:p w:rsidR="00D5315B" w:rsidRPr="008E7467" w:rsidRDefault="00D5315B" w:rsidP="008852F9">
      <w:pPr>
        <w:pStyle w:val="a4"/>
        <w:spacing w:line="360" w:lineRule="auto"/>
        <w:ind w:firstLine="709"/>
        <w:jc w:val="center"/>
        <w:rPr>
          <w:rFonts w:ascii="Times New Roman" w:hAnsi="Times New Roman" w:cs="Times New Roman"/>
          <w:b/>
          <w:sz w:val="28"/>
          <w:szCs w:val="28"/>
          <w:lang w:val="uk-UA"/>
        </w:rPr>
      </w:pPr>
    </w:p>
    <w:p w:rsidR="00D5315B" w:rsidRPr="008E7467" w:rsidRDefault="00D5315B" w:rsidP="008852F9">
      <w:pPr>
        <w:pStyle w:val="a4"/>
        <w:spacing w:line="360" w:lineRule="auto"/>
        <w:ind w:firstLine="709"/>
        <w:jc w:val="center"/>
        <w:rPr>
          <w:rFonts w:ascii="Times New Roman" w:hAnsi="Times New Roman" w:cs="Times New Roman"/>
          <w:b/>
          <w:sz w:val="28"/>
          <w:szCs w:val="28"/>
          <w:lang w:val="uk-UA"/>
        </w:rPr>
      </w:pPr>
    </w:p>
    <w:p w:rsidR="00D5315B" w:rsidRPr="008E7467" w:rsidRDefault="00D5315B" w:rsidP="008852F9">
      <w:pPr>
        <w:pStyle w:val="a4"/>
        <w:spacing w:line="360" w:lineRule="auto"/>
        <w:ind w:firstLine="709"/>
        <w:jc w:val="center"/>
        <w:rPr>
          <w:rFonts w:ascii="Times New Roman" w:hAnsi="Times New Roman" w:cs="Times New Roman"/>
          <w:b/>
          <w:sz w:val="28"/>
          <w:szCs w:val="28"/>
          <w:lang w:val="uk-UA"/>
        </w:rPr>
      </w:pPr>
    </w:p>
    <w:p w:rsidR="00D5315B" w:rsidRPr="008E7467" w:rsidRDefault="00D5315B" w:rsidP="008852F9">
      <w:pPr>
        <w:pStyle w:val="a4"/>
        <w:spacing w:line="360" w:lineRule="auto"/>
        <w:ind w:firstLine="709"/>
        <w:jc w:val="center"/>
        <w:rPr>
          <w:rFonts w:ascii="Times New Roman" w:hAnsi="Times New Roman" w:cs="Times New Roman"/>
          <w:b/>
          <w:sz w:val="28"/>
          <w:szCs w:val="28"/>
          <w:lang w:val="uk-UA"/>
        </w:rPr>
      </w:pPr>
    </w:p>
    <w:p w:rsidR="00D5315B" w:rsidRPr="008E7467" w:rsidRDefault="00D5315B" w:rsidP="008852F9">
      <w:pPr>
        <w:pStyle w:val="a4"/>
        <w:spacing w:line="360" w:lineRule="auto"/>
        <w:ind w:firstLine="709"/>
        <w:jc w:val="center"/>
        <w:rPr>
          <w:rFonts w:ascii="Times New Roman" w:hAnsi="Times New Roman" w:cs="Times New Roman"/>
          <w:b/>
          <w:sz w:val="28"/>
          <w:szCs w:val="28"/>
          <w:lang w:val="uk-UA"/>
        </w:rPr>
      </w:pPr>
    </w:p>
    <w:p w:rsidR="00D5315B" w:rsidRPr="008E7467" w:rsidRDefault="00D5315B" w:rsidP="008852F9">
      <w:pPr>
        <w:pStyle w:val="a4"/>
        <w:spacing w:line="360" w:lineRule="auto"/>
        <w:ind w:firstLine="709"/>
        <w:jc w:val="center"/>
        <w:rPr>
          <w:rFonts w:ascii="Times New Roman" w:hAnsi="Times New Roman" w:cs="Times New Roman"/>
          <w:b/>
          <w:sz w:val="28"/>
          <w:szCs w:val="28"/>
          <w:lang w:val="uk-UA"/>
        </w:rPr>
      </w:pPr>
    </w:p>
    <w:p w:rsidR="00D5315B" w:rsidRPr="008E7467" w:rsidRDefault="00D5315B" w:rsidP="008852F9">
      <w:pPr>
        <w:pStyle w:val="a4"/>
        <w:spacing w:line="360" w:lineRule="auto"/>
        <w:ind w:firstLine="709"/>
        <w:jc w:val="center"/>
        <w:rPr>
          <w:rFonts w:ascii="Times New Roman" w:hAnsi="Times New Roman" w:cs="Times New Roman"/>
          <w:b/>
          <w:sz w:val="28"/>
          <w:szCs w:val="28"/>
          <w:lang w:val="uk-UA"/>
        </w:rPr>
      </w:pPr>
    </w:p>
    <w:p w:rsidR="00D5315B" w:rsidRPr="008E7467" w:rsidRDefault="00D5315B" w:rsidP="008852F9">
      <w:pPr>
        <w:pStyle w:val="a4"/>
        <w:spacing w:line="360" w:lineRule="auto"/>
        <w:ind w:firstLine="709"/>
        <w:jc w:val="center"/>
        <w:rPr>
          <w:rFonts w:ascii="Times New Roman" w:hAnsi="Times New Roman" w:cs="Times New Roman"/>
          <w:b/>
          <w:sz w:val="28"/>
          <w:szCs w:val="28"/>
          <w:lang w:val="uk-UA"/>
        </w:rPr>
      </w:pPr>
    </w:p>
    <w:p w:rsidR="00D5315B" w:rsidRPr="008E7467" w:rsidRDefault="00D5315B" w:rsidP="008852F9">
      <w:pPr>
        <w:pStyle w:val="a4"/>
        <w:spacing w:line="360" w:lineRule="auto"/>
        <w:ind w:firstLine="709"/>
        <w:jc w:val="center"/>
        <w:rPr>
          <w:rFonts w:ascii="Times New Roman" w:hAnsi="Times New Roman" w:cs="Times New Roman"/>
          <w:b/>
          <w:sz w:val="28"/>
          <w:szCs w:val="28"/>
          <w:lang w:val="uk-UA"/>
        </w:rPr>
      </w:pPr>
    </w:p>
    <w:p w:rsidR="00D5315B" w:rsidRPr="008E7467" w:rsidRDefault="00D5315B" w:rsidP="008852F9">
      <w:pPr>
        <w:pStyle w:val="a4"/>
        <w:spacing w:line="360" w:lineRule="auto"/>
        <w:ind w:firstLine="709"/>
        <w:jc w:val="center"/>
        <w:rPr>
          <w:rFonts w:ascii="Times New Roman" w:hAnsi="Times New Roman" w:cs="Times New Roman"/>
          <w:b/>
          <w:sz w:val="28"/>
          <w:szCs w:val="28"/>
          <w:lang w:val="uk-UA"/>
        </w:rPr>
      </w:pPr>
    </w:p>
    <w:p w:rsidR="00D5315B" w:rsidRDefault="00D5315B" w:rsidP="008852F9">
      <w:pPr>
        <w:pStyle w:val="a4"/>
        <w:spacing w:line="360" w:lineRule="auto"/>
        <w:ind w:firstLine="709"/>
        <w:rPr>
          <w:rFonts w:ascii="Times New Roman" w:hAnsi="Times New Roman" w:cs="Times New Roman"/>
          <w:b/>
          <w:sz w:val="28"/>
          <w:szCs w:val="28"/>
          <w:lang w:val="uk-UA"/>
        </w:rPr>
      </w:pPr>
    </w:p>
    <w:p w:rsidR="00743E0F" w:rsidRPr="00E352B6" w:rsidRDefault="00E352B6" w:rsidP="008852F9">
      <w:pPr>
        <w:pStyle w:val="a4"/>
        <w:spacing w:line="360" w:lineRule="auto"/>
        <w:ind w:firstLine="709"/>
        <w:jc w:val="center"/>
        <w:rPr>
          <w:rFonts w:ascii="Times New Roman" w:hAnsi="Times New Roman" w:cs="Times New Roman"/>
          <w:b/>
          <w:bCs/>
          <w:iCs/>
          <w:caps/>
          <w:spacing w:val="40"/>
          <w:sz w:val="28"/>
          <w:szCs w:val="28"/>
          <w:lang w:val="uk-UA"/>
        </w:rPr>
      </w:pPr>
      <w:r w:rsidRPr="00E352B6">
        <w:rPr>
          <w:rFonts w:ascii="Times New Roman" w:hAnsi="Times New Roman" w:cs="Times New Roman"/>
          <w:b/>
          <w:sz w:val="28"/>
          <w:szCs w:val="28"/>
        </w:rPr>
        <w:lastRenderedPageBreak/>
        <w:t>СПИСОК ВИКОРИСТАНИХ ДЖЕРЕЛ</w:t>
      </w:r>
    </w:p>
    <w:p w:rsidR="00330F88" w:rsidRPr="00077BD1" w:rsidRDefault="00AD5540"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color w:val="000000"/>
          <w:sz w:val="28"/>
          <w:szCs w:val="28"/>
          <w:shd w:val="clear" w:color="auto" w:fill="FFFFFF"/>
        </w:rPr>
        <w:t xml:space="preserve">30 років Незалежності: як змінювалося ставлення українців до членства в НАТО [Електронний ресурс] // Слово і Діло. – 2021. – Режим доступу до ресурсу: </w:t>
      </w:r>
      <w:hyperlink r:id="rId19" w:history="1">
        <w:r w:rsidRPr="00077BD1">
          <w:rPr>
            <w:rStyle w:val="a5"/>
            <w:rFonts w:ascii="Times New Roman" w:hAnsi="Times New Roman" w:cs="Times New Roman"/>
            <w:sz w:val="28"/>
            <w:szCs w:val="28"/>
            <w:shd w:val="clear" w:color="auto" w:fill="FFFFFF"/>
          </w:rPr>
          <w:t>https://www.slovoidilo.ua/2021/08/24/infografika/suspilstvo/30-rokiv-nezalezhnosti-yak-zminyuvalosya-stavlennya-ukrayincziv-chlenstva-nato</w:t>
        </w:r>
      </w:hyperlink>
      <w:r w:rsidRPr="00077BD1">
        <w:rPr>
          <w:rFonts w:ascii="Times New Roman" w:hAnsi="Times New Roman" w:cs="Times New Roman"/>
          <w:color w:val="000000"/>
          <w:sz w:val="28"/>
          <w:szCs w:val="28"/>
          <w:shd w:val="clear" w:color="auto" w:fill="FFFFFF"/>
        </w:rPr>
        <w:t xml:space="preserve"> </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color w:val="000000"/>
          <w:sz w:val="28"/>
          <w:szCs w:val="28"/>
          <w:shd w:val="clear" w:color="auto" w:fill="FFFFFF"/>
          <w:lang w:val="uk-UA"/>
        </w:rPr>
        <w:t xml:space="preserve">Андріянова Н. М. Трансформація діяльності НАТО після закінчення </w:t>
      </w:r>
      <w:r w:rsidR="00540937" w:rsidRPr="00077BD1">
        <w:rPr>
          <w:rFonts w:ascii="Times New Roman" w:hAnsi="Times New Roman" w:cs="Times New Roman"/>
          <w:color w:val="000000"/>
          <w:sz w:val="28"/>
          <w:szCs w:val="28"/>
          <w:shd w:val="clear" w:color="auto" w:fill="FFFFFF"/>
          <w:lang w:val="uk-UA"/>
        </w:rPr>
        <w:t>«</w:t>
      </w:r>
      <w:r w:rsidRPr="00077BD1">
        <w:rPr>
          <w:rFonts w:ascii="Times New Roman" w:hAnsi="Times New Roman" w:cs="Times New Roman"/>
          <w:color w:val="000000"/>
          <w:sz w:val="28"/>
          <w:szCs w:val="28"/>
          <w:shd w:val="clear" w:color="auto" w:fill="FFFFFF"/>
          <w:lang w:val="uk-UA"/>
        </w:rPr>
        <w:t>холодної війни</w:t>
      </w:r>
      <w:r w:rsidR="00540937" w:rsidRPr="00077BD1">
        <w:rPr>
          <w:rFonts w:ascii="Times New Roman" w:hAnsi="Times New Roman" w:cs="Times New Roman"/>
          <w:color w:val="000000"/>
          <w:sz w:val="28"/>
          <w:szCs w:val="28"/>
          <w:shd w:val="clear" w:color="auto" w:fill="FFFFFF"/>
          <w:lang w:val="uk-UA"/>
        </w:rPr>
        <w:t>»</w:t>
      </w:r>
      <w:r w:rsidRPr="00077BD1">
        <w:rPr>
          <w:rFonts w:ascii="Times New Roman" w:hAnsi="Times New Roman" w:cs="Times New Roman"/>
          <w:color w:val="000000"/>
          <w:sz w:val="28"/>
          <w:szCs w:val="28"/>
          <w:shd w:val="clear" w:color="auto" w:fill="FFFFFF"/>
          <w:lang w:val="uk-UA"/>
        </w:rPr>
        <w:t xml:space="preserve"> [Електронний ресурс] / Н. М. Андріянова // Центр воєнно-стратегічних досліджень Національного університету оборони України імені Івана Черняховського. – 2018. – Режим доступу до ресурсу: </w:t>
      </w:r>
      <w:hyperlink r:id="rId20" w:history="1">
        <w:r w:rsidRPr="00077BD1">
          <w:rPr>
            <w:rStyle w:val="a5"/>
            <w:rFonts w:ascii="Times New Roman" w:hAnsi="Times New Roman" w:cs="Times New Roman"/>
            <w:sz w:val="28"/>
            <w:szCs w:val="28"/>
            <w:shd w:val="clear" w:color="auto" w:fill="FFFFFF"/>
          </w:rPr>
          <w:t>file</w:t>
        </w:r>
        <w:r w:rsidRPr="00077BD1">
          <w:rPr>
            <w:rStyle w:val="a5"/>
            <w:rFonts w:ascii="Times New Roman" w:hAnsi="Times New Roman" w:cs="Times New Roman"/>
            <w:sz w:val="28"/>
            <w:szCs w:val="28"/>
            <w:shd w:val="clear" w:color="auto" w:fill="FFFFFF"/>
            <w:lang w:val="uk-UA"/>
          </w:rPr>
          <w:t>:///</w:t>
        </w:r>
        <w:r w:rsidRPr="00077BD1">
          <w:rPr>
            <w:rStyle w:val="a5"/>
            <w:rFonts w:ascii="Times New Roman" w:hAnsi="Times New Roman" w:cs="Times New Roman"/>
            <w:sz w:val="28"/>
            <w:szCs w:val="28"/>
            <w:shd w:val="clear" w:color="auto" w:fill="FFFFFF"/>
          </w:rPr>
          <w:t>C</w:t>
        </w:r>
        <w:r w:rsidRPr="00077BD1">
          <w:rPr>
            <w:rStyle w:val="a5"/>
            <w:rFonts w:ascii="Times New Roman" w:hAnsi="Times New Roman" w:cs="Times New Roman"/>
            <w:sz w:val="28"/>
            <w:szCs w:val="28"/>
            <w:shd w:val="clear" w:color="auto" w:fill="FFFFFF"/>
            <w:lang w:val="uk-UA"/>
          </w:rPr>
          <w:t>:/</w:t>
        </w:r>
        <w:r w:rsidRPr="00077BD1">
          <w:rPr>
            <w:rStyle w:val="a5"/>
            <w:rFonts w:ascii="Times New Roman" w:hAnsi="Times New Roman" w:cs="Times New Roman"/>
            <w:sz w:val="28"/>
            <w:szCs w:val="28"/>
            <w:shd w:val="clear" w:color="auto" w:fill="FFFFFF"/>
          </w:rPr>
          <w:t>Users</w:t>
        </w:r>
        <w:r w:rsidRPr="00077BD1">
          <w:rPr>
            <w:rStyle w:val="a5"/>
            <w:rFonts w:ascii="Times New Roman" w:hAnsi="Times New Roman" w:cs="Times New Roman"/>
            <w:sz w:val="28"/>
            <w:szCs w:val="28"/>
            <w:shd w:val="clear" w:color="auto" w:fill="FFFFFF"/>
            <w:lang w:val="uk-UA"/>
          </w:rPr>
          <w:t>/1111/</w:t>
        </w:r>
        <w:r w:rsidRPr="00077BD1">
          <w:rPr>
            <w:rStyle w:val="a5"/>
            <w:rFonts w:ascii="Times New Roman" w:hAnsi="Times New Roman" w:cs="Times New Roman"/>
            <w:sz w:val="28"/>
            <w:szCs w:val="28"/>
            <w:shd w:val="clear" w:color="auto" w:fill="FFFFFF"/>
          </w:rPr>
          <w:t>Downloads</w:t>
        </w:r>
        <w:r w:rsidRPr="00077BD1">
          <w:rPr>
            <w:rStyle w:val="a5"/>
            <w:rFonts w:ascii="Times New Roman" w:hAnsi="Times New Roman" w:cs="Times New Roman"/>
            <w:sz w:val="28"/>
            <w:szCs w:val="28"/>
            <w:shd w:val="clear" w:color="auto" w:fill="FFFFFF"/>
            <w:lang w:val="uk-UA"/>
          </w:rPr>
          <w:t>/131479-%</w:t>
        </w:r>
        <w:r w:rsidRPr="00077BD1">
          <w:rPr>
            <w:rStyle w:val="a5"/>
            <w:rFonts w:ascii="Times New Roman" w:hAnsi="Times New Roman" w:cs="Times New Roman"/>
            <w:sz w:val="28"/>
            <w:szCs w:val="28"/>
            <w:shd w:val="clear" w:color="auto" w:fill="FFFFFF"/>
          </w:rPr>
          <w:t>D</w:t>
        </w:r>
        <w:r w:rsidRPr="00077BD1">
          <w:rPr>
            <w:rStyle w:val="a5"/>
            <w:rFonts w:ascii="Times New Roman" w:hAnsi="Times New Roman" w:cs="Times New Roman"/>
            <w:sz w:val="28"/>
            <w:szCs w:val="28"/>
            <w:shd w:val="clear" w:color="auto" w:fill="FFFFFF"/>
            <w:lang w:val="uk-UA"/>
          </w:rPr>
          <w:t>0%</w:t>
        </w:r>
        <w:r w:rsidRPr="00077BD1">
          <w:rPr>
            <w:rStyle w:val="a5"/>
            <w:rFonts w:ascii="Times New Roman" w:hAnsi="Times New Roman" w:cs="Times New Roman"/>
            <w:sz w:val="28"/>
            <w:szCs w:val="28"/>
            <w:shd w:val="clear" w:color="auto" w:fill="FFFFFF"/>
          </w:rPr>
          <w:t>A</w:t>
        </w:r>
        <w:r w:rsidRPr="00077BD1">
          <w:rPr>
            <w:rStyle w:val="a5"/>
            <w:rFonts w:ascii="Times New Roman" w:hAnsi="Times New Roman" w:cs="Times New Roman"/>
            <w:sz w:val="28"/>
            <w:szCs w:val="28"/>
            <w:shd w:val="clear" w:color="auto" w:fill="FFFFFF"/>
            <w:lang w:val="uk-UA"/>
          </w:rPr>
          <w:t>2%</w:t>
        </w:r>
        <w:r w:rsidRPr="00077BD1">
          <w:rPr>
            <w:rStyle w:val="a5"/>
            <w:rFonts w:ascii="Times New Roman" w:hAnsi="Times New Roman" w:cs="Times New Roman"/>
            <w:sz w:val="28"/>
            <w:szCs w:val="28"/>
            <w:shd w:val="clear" w:color="auto" w:fill="FFFFFF"/>
          </w:rPr>
          <w:t>D</w:t>
        </w:r>
        <w:r w:rsidRPr="00077BD1">
          <w:rPr>
            <w:rStyle w:val="a5"/>
            <w:rFonts w:ascii="Times New Roman" w:hAnsi="Times New Roman" w:cs="Times New Roman"/>
            <w:sz w:val="28"/>
            <w:szCs w:val="28"/>
            <w:shd w:val="clear" w:color="auto" w:fill="FFFFFF"/>
            <w:lang w:val="uk-UA"/>
          </w:rPr>
          <w:t>0%</w:t>
        </w:r>
        <w:r w:rsidRPr="00077BD1">
          <w:rPr>
            <w:rStyle w:val="a5"/>
            <w:rFonts w:ascii="Times New Roman" w:hAnsi="Times New Roman" w:cs="Times New Roman"/>
            <w:sz w:val="28"/>
            <w:szCs w:val="28"/>
            <w:shd w:val="clear" w:color="auto" w:fill="FFFFFF"/>
          </w:rPr>
          <w:t>B</w:t>
        </w:r>
        <w:r w:rsidRPr="00077BD1">
          <w:rPr>
            <w:rStyle w:val="a5"/>
            <w:rFonts w:ascii="Times New Roman" w:hAnsi="Times New Roman" w:cs="Times New Roman"/>
            <w:sz w:val="28"/>
            <w:szCs w:val="28"/>
            <w:shd w:val="clear" w:color="auto" w:fill="FFFFFF"/>
            <w:lang w:val="uk-UA"/>
          </w:rPr>
          <w:t>5%</w:t>
        </w:r>
        <w:r w:rsidRPr="00077BD1">
          <w:rPr>
            <w:rStyle w:val="a5"/>
            <w:rFonts w:ascii="Times New Roman" w:hAnsi="Times New Roman" w:cs="Times New Roman"/>
            <w:sz w:val="28"/>
            <w:szCs w:val="28"/>
            <w:shd w:val="clear" w:color="auto" w:fill="FFFFFF"/>
          </w:rPr>
          <w:t>D</w:t>
        </w:r>
        <w:r w:rsidRPr="00077BD1">
          <w:rPr>
            <w:rStyle w:val="a5"/>
            <w:rFonts w:ascii="Times New Roman" w:hAnsi="Times New Roman" w:cs="Times New Roman"/>
            <w:sz w:val="28"/>
            <w:szCs w:val="28"/>
            <w:shd w:val="clear" w:color="auto" w:fill="FFFFFF"/>
            <w:lang w:val="uk-UA"/>
          </w:rPr>
          <w:t>0%</w:t>
        </w:r>
        <w:r w:rsidRPr="00077BD1">
          <w:rPr>
            <w:rStyle w:val="a5"/>
            <w:rFonts w:ascii="Times New Roman" w:hAnsi="Times New Roman" w:cs="Times New Roman"/>
            <w:sz w:val="28"/>
            <w:szCs w:val="28"/>
            <w:shd w:val="clear" w:color="auto" w:fill="FFFFFF"/>
          </w:rPr>
          <w:t>BA</w:t>
        </w:r>
        <w:r w:rsidRPr="00077BD1">
          <w:rPr>
            <w:rStyle w:val="a5"/>
            <w:rFonts w:ascii="Times New Roman" w:hAnsi="Times New Roman" w:cs="Times New Roman"/>
            <w:sz w:val="28"/>
            <w:szCs w:val="28"/>
            <w:shd w:val="clear" w:color="auto" w:fill="FFFFFF"/>
            <w:lang w:val="uk-UA"/>
          </w:rPr>
          <w:t>%</w:t>
        </w:r>
        <w:r w:rsidRPr="00077BD1">
          <w:rPr>
            <w:rStyle w:val="a5"/>
            <w:rFonts w:ascii="Times New Roman" w:hAnsi="Times New Roman" w:cs="Times New Roman"/>
            <w:sz w:val="28"/>
            <w:szCs w:val="28"/>
            <w:shd w:val="clear" w:color="auto" w:fill="FFFFFF"/>
          </w:rPr>
          <w:t>D</w:t>
        </w:r>
        <w:r w:rsidRPr="00077BD1">
          <w:rPr>
            <w:rStyle w:val="a5"/>
            <w:rFonts w:ascii="Times New Roman" w:hAnsi="Times New Roman" w:cs="Times New Roman"/>
            <w:sz w:val="28"/>
            <w:szCs w:val="28"/>
            <w:shd w:val="clear" w:color="auto" w:fill="FFFFFF"/>
            <w:lang w:val="uk-UA"/>
          </w:rPr>
          <w:t>1%81%</w:t>
        </w:r>
        <w:r w:rsidRPr="00077BD1">
          <w:rPr>
            <w:rStyle w:val="a5"/>
            <w:rFonts w:ascii="Times New Roman" w:hAnsi="Times New Roman" w:cs="Times New Roman"/>
            <w:sz w:val="28"/>
            <w:szCs w:val="28"/>
            <w:shd w:val="clear" w:color="auto" w:fill="FFFFFF"/>
          </w:rPr>
          <w:t>D</w:t>
        </w:r>
        <w:r w:rsidRPr="00077BD1">
          <w:rPr>
            <w:rStyle w:val="a5"/>
            <w:rFonts w:ascii="Times New Roman" w:hAnsi="Times New Roman" w:cs="Times New Roman"/>
            <w:sz w:val="28"/>
            <w:szCs w:val="28"/>
            <w:shd w:val="clear" w:color="auto" w:fill="FFFFFF"/>
            <w:lang w:val="uk-UA"/>
          </w:rPr>
          <w:t>1%82%20%</w:t>
        </w:r>
        <w:r w:rsidRPr="00077BD1">
          <w:rPr>
            <w:rStyle w:val="a5"/>
            <w:rFonts w:ascii="Times New Roman" w:hAnsi="Times New Roman" w:cs="Times New Roman"/>
            <w:sz w:val="28"/>
            <w:szCs w:val="28"/>
            <w:shd w:val="clear" w:color="auto" w:fill="FFFFFF"/>
          </w:rPr>
          <w:t>D</w:t>
        </w:r>
        <w:r w:rsidRPr="00077BD1">
          <w:rPr>
            <w:rStyle w:val="a5"/>
            <w:rFonts w:ascii="Times New Roman" w:hAnsi="Times New Roman" w:cs="Times New Roman"/>
            <w:sz w:val="28"/>
            <w:szCs w:val="28"/>
            <w:shd w:val="clear" w:color="auto" w:fill="FFFFFF"/>
            <w:lang w:val="uk-UA"/>
          </w:rPr>
          <w:t>1%81%</w:t>
        </w:r>
        <w:r w:rsidRPr="00077BD1">
          <w:rPr>
            <w:rStyle w:val="a5"/>
            <w:rFonts w:ascii="Times New Roman" w:hAnsi="Times New Roman" w:cs="Times New Roman"/>
            <w:sz w:val="28"/>
            <w:szCs w:val="28"/>
            <w:shd w:val="clear" w:color="auto" w:fill="FFFFFF"/>
          </w:rPr>
          <w:t>D</w:t>
        </w:r>
        <w:r w:rsidRPr="00077BD1">
          <w:rPr>
            <w:rStyle w:val="a5"/>
            <w:rFonts w:ascii="Times New Roman" w:hAnsi="Times New Roman" w:cs="Times New Roman"/>
            <w:sz w:val="28"/>
            <w:szCs w:val="28"/>
            <w:shd w:val="clear" w:color="auto" w:fill="FFFFFF"/>
            <w:lang w:val="uk-UA"/>
          </w:rPr>
          <w:t>1%82%</w:t>
        </w:r>
        <w:r w:rsidRPr="00077BD1">
          <w:rPr>
            <w:rStyle w:val="a5"/>
            <w:rFonts w:ascii="Times New Roman" w:hAnsi="Times New Roman" w:cs="Times New Roman"/>
            <w:sz w:val="28"/>
            <w:szCs w:val="28"/>
            <w:shd w:val="clear" w:color="auto" w:fill="FFFFFF"/>
          </w:rPr>
          <w:t>D</w:t>
        </w:r>
        <w:r w:rsidRPr="00077BD1">
          <w:rPr>
            <w:rStyle w:val="a5"/>
            <w:rFonts w:ascii="Times New Roman" w:hAnsi="Times New Roman" w:cs="Times New Roman"/>
            <w:sz w:val="28"/>
            <w:szCs w:val="28"/>
            <w:shd w:val="clear" w:color="auto" w:fill="FFFFFF"/>
            <w:lang w:val="uk-UA"/>
          </w:rPr>
          <w:t>0%</w:t>
        </w:r>
        <w:r w:rsidRPr="00077BD1">
          <w:rPr>
            <w:rStyle w:val="a5"/>
            <w:rFonts w:ascii="Times New Roman" w:hAnsi="Times New Roman" w:cs="Times New Roman"/>
            <w:sz w:val="28"/>
            <w:szCs w:val="28"/>
            <w:shd w:val="clear" w:color="auto" w:fill="FFFFFF"/>
          </w:rPr>
          <w:t>B</w:t>
        </w:r>
        <w:r w:rsidRPr="00077BD1">
          <w:rPr>
            <w:rStyle w:val="a5"/>
            <w:rFonts w:ascii="Times New Roman" w:hAnsi="Times New Roman" w:cs="Times New Roman"/>
            <w:sz w:val="28"/>
            <w:szCs w:val="28"/>
            <w:shd w:val="clear" w:color="auto" w:fill="FFFFFF"/>
            <w:lang w:val="uk-UA"/>
          </w:rPr>
          <w:t>0%</w:t>
        </w:r>
        <w:r w:rsidRPr="00077BD1">
          <w:rPr>
            <w:rStyle w:val="a5"/>
            <w:rFonts w:ascii="Times New Roman" w:hAnsi="Times New Roman" w:cs="Times New Roman"/>
            <w:sz w:val="28"/>
            <w:szCs w:val="28"/>
            <w:shd w:val="clear" w:color="auto" w:fill="FFFFFF"/>
          </w:rPr>
          <w:t>D</w:t>
        </w:r>
        <w:r w:rsidRPr="00077BD1">
          <w:rPr>
            <w:rStyle w:val="a5"/>
            <w:rFonts w:ascii="Times New Roman" w:hAnsi="Times New Roman" w:cs="Times New Roman"/>
            <w:sz w:val="28"/>
            <w:szCs w:val="28"/>
            <w:shd w:val="clear" w:color="auto" w:fill="FFFFFF"/>
            <w:lang w:val="uk-UA"/>
          </w:rPr>
          <w:t>1%82%</w:t>
        </w:r>
        <w:r w:rsidRPr="00077BD1">
          <w:rPr>
            <w:rStyle w:val="a5"/>
            <w:rFonts w:ascii="Times New Roman" w:hAnsi="Times New Roman" w:cs="Times New Roman"/>
            <w:sz w:val="28"/>
            <w:szCs w:val="28"/>
            <w:shd w:val="clear" w:color="auto" w:fill="FFFFFF"/>
          </w:rPr>
          <w:t>D</w:t>
        </w:r>
        <w:r w:rsidRPr="00077BD1">
          <w:rPr>
            <w:rStyle w:val="a5"/>
            <w:rFonts w:ascii="Times New Roman" w:hAnsi="Times New Roman" w:cs="Times New Roman"/>
            <w:sz w:val="28"/>
            <w:szCs w:val="28"/>
            <w:shd w:val="clear" w:color="auto" w:fill="FFFFFF"/>
            <w:lang w:val="uk-UA"/>
          </w:rPr>
          <w:t>1%82%</w:t>
        </w:r>
        <w:r w:rsidRPr="00077BD1">
          <w:rPr>
            <w:rStyle w:val="a5"/>
            <w:rFonts w:ascii="Times New Roman" w:hAnsi="Times New Roman" w:cs="Times New Roman"/>
            <w:sz w:val="28"/>
            <w:szCs w:val="28"/>
            <w:shd w:val="clear" w:color="auto" w:fill="FFFFFF"/>
          </w:rPr>
          <w:t>D</w:t>
        </w:r>
        <w:r w:rsidRPr="00077BD1">
          <w:rPr>
            <w:rStyle w:val="a5"/>
            <w:rFonts w:ascii="Times New Roman" w:hAnsi="Times New Roman" w:cs="Times New Roman"/>
            <w:sz w:val="28"/>
            <w:szCs w:val="28"/>
            <w:shd w:val="clear" w:color="auto" w:fill="FFFFFF"/>
            <w:lang w:val="uk-UA"/>
          </w:rPr>
          <w:t>1%96-282317-1-10-20180517%20(3).</w:t>
        </w:r>
        <w:r w:rsidRPr="00077BD1">
          <w:rPr>
            <w:rStyle w:val="a5"/>
            <w:rFonts w:ascii="Times New Roman" w:hAnsi="Times New Roman" w:cs="Times New Roman"/>
            <w:sz w:val="28"/>
            <w:szCs w:val="28"/>
            <w:shd w:val="clear" w:color="auto" w:fill="FFFFFF"/>
          </w:rPr>
          <w:t>pdf</w:t>
        </w:r>
      </w:hyperlink>
      <w:r w:rsidRPr="00077BD1">
        <w:rPr>
          <w:rFonts w:ascii="Times New Roman" w:hAnsi="Times New Roman" w:cs="Times New Roman"/>
          <w:color w:val="000000"/>
          <w:sz w:val="28"/>
          <w:szCs w:val="28"/>
          <w:shd w:val="clear" w:color="auto" w:fill="FFFFFF"/>
          <w:lang w:val="uk-UA"/>
        </w:rPr>
        <w:t xml:space="preserve"> </w:t>
      </w:r>
    </w:p>
    <w:p w:rsidR="00786B6B" w:rsidRPr="00077BD1" w:rsidRDefault="00786B6B" w:rsidP="008852F9">
      <w:pPr>
        <w:pStyle w:val="a4"/>
        <w:numPr>
          <w:ilvl w:val="0"/>
          <w:numId w:val="2"/>
        </w:numPr>
        <w:spacing w:line="360" w:lineRule="auto"/>
        <w:ind w:left="0" w:firstLine="709"/>
        <w:jc w:val="both"/>
        <w:rPr>
          <w:rFonts w:ascii="Times New Roman" w:hAnsi="Times New Roman" w:cs="Times New Roman"/>
          <w:color w:val="000000"/>
          <w:sz w:val="28"/>
          <w:szCs w:val="28"/>
          <w:shd w:val="clear" w:color="auto" w:fill="FFFFFF"/>
        </w:rPr>
      </w:pPr>
      <w:r w:rsidRPr="00077BD1">
        <w:rPr>
          <w:rFonts w:ascii="Times New Roman" w:hAnsi="Times New Roman" w:cs="Times New Roman"/>
          <w:color w:val="000000"/>
          <w:sz w:val="28"/>
          <w:szCs w:val="28"/>
          <w:shd w:val="clear" w:color="auto" w:fill="FFFFFF"/>
        </w:rPr>
        <w:t xml:space="preserve">Беззуб I. Україна – НАТО: стан та перспективи взаємовідносин [Електронний ресурс] / I. Беззуб // Центр дослiдженнь соцiальних комунiкацiй НБУВ – Режим доступу до ресурсу: </w:t>
      </w:r>
      <w:hyperlink r:id="rId21" w:history="1">
        <w:r w:rsidRPr="00077BD1">
          <w:rPr>
            <w:rStyle w:val="a5"/>
            <w:rFonts w:ascii="Times New Roman" w:hAnsi="Times New Roman" w:cs="Times New Roman"/>
            <w:sz w:val="28"/>
            <w:szCs w:val="28"/>
            <w:shd w:val="clear" w:color="auto" w:fill="FFFFFF"/>
          </w:rPr>
          <w:t>http://nbuviap.gov.ua/index.php?option=com_content&amp;view=article&amp;id=2751:ukrajina-nato-stan-ta-perspektivi-vzaemovidnosin&amp;catid=8&amp;Itemid=350</w:t>
        </w:r>
      </w:hyperlink>
    </w:p>
    <w:p w:rsidR="00786B6B" w:rsidRPr="00077BD1" w:rsidRDefault="00786B6B" w:rsidP="008852F9">
      <w:pPr>
        <w:pStyle w:val="a4"/>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sz w:val="28"/>
          <w:szCs w:val="28"/>
          <w:shd w:val="clear" w:color="auto" w:fill="FFFFFF"/>
        </w:rPr>
        <w:t xml:space="preserve">Білик Д. Що дасть Україні план дій щодо членства в НАТО [Електронний ресурс] / Данило Білик // Deutsche Welle. – 2021. – Режим доступу до ресурсу: </w:t>
      </w:r>
      <w:hyperlink r:id="rId22" w:history="1">
        <w:r w:rsidRPr="00077BD1">
          <w:rPr>
            <w:rStyle w:val="a5"/>
            <w:rFonts w:ascii="Times New Roman" w:hAnsi="Times New Roman" w:cs="Times New Roman"/>
            <w:sz w:val="28"/>
            <w:szCs w:val="28"/>
            <w:shd w:val="clear" w:color="auto" w:fill="FFFFFF"/>
          </w:rPr>
          <w:t>https://www.dw.com/uk/shcho-dast-ukraini-plan-dii-shchodo-chlenstva-v-nato/a-57178168</w:t>
        </w:r>
      </w:hyperlink>
      <w:r w:rsidRPr="00077BD1">
        <w:rPr>
          <w:rFonts w:ascii="Times New Roman" w:hAnsi="Times New Roman" w:cs="Times New Roman"/>
          <w:sz w:val="28"/>
          <w:szCs w:val="28"/>
          <w:shd w:val="clear" w:color="auto" w:fill="FFFFFF"/>
          <w:lang w:val="uk-UA"/>
        </w:rPr>
        <w:t xml:space="preserve"> </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rPr>
      </w:pPr>
      <w:r w:rsidRPr="00077BD1">
        <w:rPr>
          <w:rFonts w:ascii="Times New Roman" w:hAnsi="Times New Roman" w:cs="Times New Roman"/>
          <w:color w:val="000000"/>
          <w:sz w:val="28"/>
          <w:szCs w:val="28"/>
          <w:shd w:val="clear" w:color="auto" w:fill="FFFFFF"/>
        </w:rPr>
        <w:t xml:space="preserve">Брежнєва Т. Україна - НАТО: безпека через партнерство та співробітництво [Електронний ресурс] / Тетяна Брежнєва // Незалежний культурологічний часопис «Ї». – 2014. – Режим доступу до ресурсу: </w:t>
      </w:r>
      <w:hyperlink r:id="rId23" w:history="1">
        <w:r w:rsidRPr="00077BD1">
          <w:rPr>
            <w:rStyle w:val="a5"/>
            <w:rFonts w:ascii="Times New Roman" w:hAnsi="Times New Roman" w:cs="Times New Roman"/>
            <w:sz w:val="28"/>
            <w:szCs w:val="28"/>
            <w:shd w:val="clear" w:color="auto" w:fill="FFFFFF"/>
          </w:rPr>
          <w:t>http://www.ji.lviv.ua/n77texts/Bezpeka_cherez_partnerstvo.htm</w:t>
        </w:r>
      </w:hyperlink>
      <w:r w:rsidRPr="00077BD1">
        <w:rPr>
          <w:rFonts w:ascii="Times New Roman" w:hAnsi="Times New Roman" w:cs="Times New Roman"/>
          <w:color w:val="000000"/>
          <w:sz w:val="28"/>
          <w:szCs w:val="28"/>
          <w:shd w:val="clear" w:color="auto" w:fill="FFFFFF"/>
        </w:rPr>
        <w:t xml:space="preserve"> </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sz w:val="28"/>
          <w:szCs w:val="28"/>
        </w:rPr>
        <w:t xml:space="preserve">Взаємовідносини України з НАТО: соціально-політичний аспект: зб. наук. пр. за матеріалами міжнар. наук.-практ. конф., 23-24 жовт. 2008 р. /НН Ін-т філос. та євроінтеграц. досліджень ЗакДУ; редкол.: Ф.Г.Ващук </w:t>
      </w:r>
      <w:r w:rsidRPr="00077BD1">
        <w:rPr>
          <w:rFonts w:ascii="Times New Roman" w:hAnsi="Times New Roman" w:cs="Times New Roman"/>
          <w:sz w:val="28"/>
          <w:szCs w:val="28"/>
        </w:rPr>
        <w:lastRenderedPageBreak/>
        <w:t xml:space="preserve">(голова), І.В.Артьомов, З.С.Варналій та ін. - Ужгород: Ліра, 2008. - 258 с. (Серія </w:t>
      </w:r>
      <w:r w:rsidR="00F13280">
        <w:rPr>
          <w:rFonts w:ascii="Times New Roman" w:hAnsi="Times New Roman" w:cs="Times New Roman"/>
          <w:sz w:val="28"/>
          <w:szCs w:val="28"/>
        </w:rPr>
        <w:t>«</w:t>
      </w:r>
      <w:r w:rsidRPr="00077BD1">
        <w:rPr>
          <w:rFonts w:ascii="Times New Roman" w:hAnsi="Times New Roman" w:cs="Times New Roman"/>
          <w:sz w:val="28"/>
          <w:szCs w:val="28"/>
        </w:rPr>
        <w:t>Євроінтеграція: український вимір</w:t>
      </w:r>
      <w:r w:rsidR="00F13280">
        <w:rPr>
          <w:rFonts w:ascii="Times New Roman" w:hAnsi="Times New Roman" w:cs="Times New Roman"/>
          <w:sz w:val="28"/>
          <w:szCs w:val="28"/>
        </w:rPr>
        <w:t>»</w:t>
      </w:r>
      <w:r w:rsidRPr="00077BD1">
        <w:rPr>
          <w:rFonts w:ascii="Times New Roman" w:hAnsi="Times New Roman" w:cs="Times New Roman"/>
          <w:sz w:val="28"/>
          <w:szCs w:val="28"/>
        </w:rPr>
        <w:t>; Вип. 12)</w:t>
      </w:r>
    </w:p>
    <w:p w:rsidR="00786B6B" w:rsidRPr="00077BD1" w:rsidRDefault="00786B6B" w:rsidP="008852F9">
      <w:pPr>
        <w:pStyle w:val="a4"/>
        <w:numPr>
          <w:ilvl w:val="0"/>
          <w:numId w:val="2"/>
        </w:numPr>
        <w:spacing w:line="360" w:lineRule="auto"/>
        <w:ind w:left="0" w:firstLine="709"/>
        <w:jc w:val="both"/>
        <w:rPr>
          <w:rFonts w:ascii="Times New Roman" w:hAnsi="Times New Roman" w:cs="Times New Roman"/>
          <w:sz w:val="28"/>
          <w:szCs w:val="28"/>
        </w:rPr>
      </w:pPr>
      <w:r w:rsidRPr="00077BD1">
        <w:rPr>
          <w:rFonts w:ascii="Times New Roman" w:hAnsi="Times New Roman" w:cs="Times New Roman"/>
          <w:color w:val="000000"/>
          <w:sz w:val="28"/>
          <w:szCs w:val="28"/>
          <w:shd w:val="clear" w:color="auto" w:fill="FFFFFF"/>
        </w:rPr>
        <w:t xml:space="preserve">Відносини з Україною [Електронний ресурс] – Режим доступу до ресурсу: </w:t>
      </w:r>
      <w:hyperlink r:id="rId24" w:history="1">
        <w:r w:rsidRPr="00077BD1">
          <w:rPr>
            <w:rStyle w:val="a5"/>
            <w:rFonts w:ascii="Times New Roman" w:hAnsi="Times New Roman" w:cs="Times New Roman"/>
            <w:sz w:val="28"/>
            <w:szCs w:val="28"/>
            <w:shd w:val="clear" w:color="auto" w:fill="FFFFFF"/>
          </w:rPr>
          <w:t>https://www.nato.int/cps/uk/natohq/topics_37750.htm</w:t>
        </w:r>
      </w:hyperlink>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color w:val="000000"/>
          <w:sz w:val="28"/>
          <w:szCs w:val="28"/>
          <w:shd w:val="clear" w:color="auto" w:fill="FFFFFF"/>
        </w:rPr>
        <w:t xml:space="preserve">Відносини Україна — НАТО [Електронний ресурс] – Режим доступу до ресурсу:  </w:t>
      </w:r>
      <w:hyperlink r:id="rId25" w:history="1">
        <w:r w:rsidRPr="00077BD1">
          <w:rPr>
            <w:rStyle w:val="a5"/>
            <w:rFonts w:ascii="Times New Roman" w:hAnsi="Times New Roman" w:cs="Times New Roman"/>
            <w:sz w:val="28"/>
            <w:szCs w:val="28"/>
            <w:shd w:val="clear" w:color="auto" w:fill="FFFFFF"/>
          </w:rPr>
          <w:t>https://uk.wikipedia.org/wiki/%D0%92%D1%96%D0%B4%D0%BD%D0%BE%D1%81%D0%B8%D0%BD%D0%B8_%D0%A3%D0%BA%D1%80%D0%B0%D1%97%D0%BD%D0%B0_%E2%80%94_%D0%9D%D0%90%D0%A2%D0%9E</w:t>
        </w:r>
      </w:hyperlink>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color w:val="000000"/>
          <w:sz w:val="28"/>
          <w:szCs w:val="28"/>
          <w:shd w:val="clear" w:color="auto" w:fill="FFFFFF"/>
        </w:rPr>
        <w:t xml:space="preserve">Вступ до НАТО стимулює розвиток української економіки [Електронний ресурс] // Фонд «Демократичні ініціативи» ім. Ілька Кучеріва. – 2006. – Режим доступу до ресурсу: </w:t>
      </w:r>
      <w:hyperlink r:id="rId26" w:history="1">
        <w:r w:rsidRPr="00077BD1">
          <w:rPr>
            <w:rStyle w:val="a5"/>
            <w:rFonts w:ascii="Times New Roman" w:hAnsi="Times New Roman" w:cs="Times New Roman"/>
            <w:sz w:val="28"/>
            <w:szCs w:val="28"/>
            <w:shd w:val="clear" w:color="auto" w:fill="FFFFFF"/>
          </w:rPr>
          <w:t>https://dif.org.ua/article/yasnik-20-vstup-do-nato-stimulyue-rozvitok-ukrainskoi-ekonomiki</w:t>
        </w:r>
      </w:hyperlink>
      <w:r w:rsidRPr="00077BD1">
        <w:rPr>
          <w:rFonts w:ascii="Times New Roman" w:hAnsi="Times New Roman" w:cs="Times New Roman"/>
          <w:color w:val="000000"/>
          <w:sz w:val="28"/>
          <w:szCs w:val="28"/>
          <w:shd w:val="clear" w:color="auto" w:fill="FFFFFF"/>
          <w:lang w:val="uk-UA"/>
        </w:rPr>
        <w:t xml:space="preserve"> </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rPr>
      </w:pPr>
      <w:r w:rsidRPr="00077BD1">
        <w:rPr>
          <w:rFonts w:ascii="Times New Roman" w:hAnsi="Times New Roman" w:cs="Times New Roman"/>
          <w:color w:val="000000"/>
          <w:sz w:val="28"/>
          <w:szCs w:val="28"/>
          <w:shd w:val="clear" w:color="auto" w:fill="FFFFFF"/>
        </w:rPr>
        <w:t xml:space="preserve">Вступ до НАТО реанімує військово-промисловий комплекс України [Електронний ресурс] // Фонд «Демократичні ініціативи» ім. Ілька Кучеріва. – 2006. – Режим доступу до ресурсу: </w:t>
      </w:r>
      <w:hyperlink r:id="rId27" w:history="1">
        <w:r w:rsidRPr="00077BD1">
          <w:rPr>
            <w:rStyle w:val="a5"/>
            <w:rFonts w:ascii="Times New Roman" w:hAnsi="Times New Roman" w:cs="Times New Roman"/>
            <w:sz w:val="28"/>
            <w:szCs w:val="28"/>
            <w:shd w:val="clear" w:color="auto" w:fill="FFFFFF"/>
          </w:rPr>
          <w:t>https://dif.org.ua/article/yasnik-23-vstup-do-nato-reanimue-viyskovo-promisloviy-kompleks-ukraini</w:t>
        </w:r>
      </w:hyperlink>
      <w:r w:rsidRPr="00077BD1">
        <w:rPr>
          <w:rFonts w:ascii="Times New Roman" w:hAnsi="Times New Roman" w:cs="Times New Roman"/>
          <w:color w:val="000000"/>
          <w:sz w:val="28"/>
          <w:szCs w:val="28"/>
          <w:shd w:val="clear" w:color="auto" w:fill="FFFFFF"/>
        </w:rPr>
        <w:t xml:space="preserve"> </w:t>
      </w:r>
    </w:p>
    <w:p w:rsidR="00786B6B" w:rsidRPr="00077BD1" w:rsidRDefault="00786B6B" w:rsidP="008852F9">
      <w:pPr>
        <w:pStyle w:val="a6"/>
        <w:numPr>
          <w:ilvl w:val="0"/>
          <w:numId w:val="2"/>
        </w:numPr>
        <w:shd w:val="clear" w:color="auto" w:fill="FFFFFF"/>
        <w:spacing w:line="360" w:lineRule="auto"/>
        <w:ind w:left="0" w:firstLine="709"/>
        <w:jc w:val="both"/>
        <w:rPr>
          <w:rStyle w:val="a3"/>
          <w:b w:val="0"/>
          <w:bCs w:val="0"/>
          <w:color w:val="000000"/>
          <w:sz w:val="28"/>
          <w:szCs w:val="28"/>
          <w:lang w:val="uk-UA"/>
        </w:rPr>
      </w:pPr>
      <w:r w:rsidRPr="00077BD1">
        <w:rPr>
          <w:sz w:val="28"/>
          <w:szCs w:val="28"/>
        </w:rPr>
        <w:t>Вступ до НАТО – стратегічний вибір України / За загальною ред. О. І. Соскіна. – К.: Вид-во «Інститут трансформації суспільства», 2008. – 192 с.</w:t>
      </w:r>
    </w:p>
    <w:p w:rsidR="00786B6B" w:rsidRPr="00077BD1" w:rsidRDefault="00786B6B" w:rsidP="008852F9">
      <w:pPr>
        <w:pStyle w:val="a6"/>
        <w:numPr>
          <w:ilvl w:val="0"/>
          <w:numId w:val="2"/>
        </w:numPr>
        <w:shd w:val="clear" w:color="auto" w:fill="FFFFFF"/>
        <w:spacing w:line="360" w:lineRule="auto"/>
        <w:ind w:left="0" w:firstLine="709"/>
        <w:jc w:val="both"/>
        <w:rPr>
          <w:rStyle w:val="a3"/>
          <w:b w:val="0"/>
          <w:bCs w:val="0"/>
          <w:color w:val="000000"/>
          <w:sz w:val="28"/>
          <w:szCs w:val="28"/>
          <w:lang w:val="uk-UA"/>
        </w:rPr>
      </w:pPr>
      <w:r w:rsidRPr="00077BD1">
        <w:rPr>
          <w:color w:val="000000"/>
          <w:sz w:val="28"/>
          <w:szCs w:val="28"/>
          <w:shd w:val="clear" w:color="auto" w:fill="FFFFFF"/>
        </w:rPr>
        <w:t xml:space="preserve">Вступ України до НАТО відкриє Україні шлях до кола розвинених держав Європи. Відмова від вступу до НАТО унеможливить приєднання України до ЄС [Електронний ресурс] // Фонд «Демократичні ініціативи» ім. Ілька Кучеріва. – 2006. – Режим доступу до ресурсу: </w:t>
      </w:r>
      <w:hyperlink r:id="rId28" w:history="1">
        <w:r w:rsidRPr="00077BD1">
          <w:rPr>
            <w:rStyle w:val="a5"/>
            <w:sz w:val="28"/>
            <w:szCs w:val="28"/>
            <w:shd w:val="clear" w:color="auto" w:fill="FFFFFF"/>
          </w:rPr>
          <w:t>https://dif.org.ua/article/yasnik-18-vstup-ukraini-do-nato-vidkrie-ukraini-shlyakh-do-kola-rozvinenikh-derzhav-evropi-vidmova-vid-vstupu-do-nato-unemozhlivit-priednannya-ukraini-do-es</w:t>
        </w:r>
      </w:hyperlink>
      <w:r w:rsidRPr="00077BD1">
        <w:rPr>
          <w:color w:val="000000"/>
          <w:sz w:val="28"/>
          <w:szCs w:val="28"/>
          <w:shd w:val="clear" w:color="auto" w:fill="FFFFFF"/>
          <w:lang w:val="uk-UA"/>
        </w:rPr>
        <w:t xml:space="preserve"> </w:t>
      </w:r>
    </w:p>
    <w:p w:rsidR="00786B6B" w:rsidRPr="00077BD1" w:rsidRDefault="00786B6B" w:rsidP="008852F9">
      <w:pPr>
        <w:pStyle w:val="a6"/>
        <w:numPr>
          <w:ilvl w:val="0"/>
          <w:numId w:val="2"/>
        </w:numPr>
        <w:shd w:val="clear" w:color="auto" w:fill="FFFFFF"/>
        <w:spacing w:line="360" w:lineRule="auto"/>
        <w:ind w:left="0" w:firstLine="709"/>
        <w:jc w:val="both"/>
        <w:rPr>
          <w:color w:val="000000"/>
          <w:sz w:val="28"/>
          <w:szCs w:val="28"/>
          <w:lang w:val="uk-UA"/>
        </w:rPr>
      </w:pPr>
      <w:r w:rsidRPr="00077BD1">
        <w:rPr>
          <w:rStyle w:val="a3"/>
          <w:b w:val="0"/>
          <w:color w:val="000000"/>
          <w:sz w:val="28"/>
          <w:szCs w:val="28"/>
        </w:rPr>
        <w:t>Галик В. М.</w:t>
      </w:r>
      <w:r w:rsidRPr="00077BD1">
        <w:rPr>
          <w:b/>
          <w:color w:val="000000"/>
          <w:sz w:val="28"/>
          <w:szCs w:val="28"/>
          <w:lang w:val="uk-UA"/>
        </w:rPr>
        <w:t xml:space="preserve"> </w:t>
      </w:r>
      <w:r w:rsidRPr="00077BD1">
        <w:rPr>
          <w:rStyle w:val="a3"/>
          <w:b w:val="0"/>
          <w:color w:val="000000"/>
          <w:sz w:val="28"/>
          <w:szCs w:val="28"/>
        </w:rPr>
        <w:t>Україна в Європі і світі:</w:t>
      </w:r>
      <w:r w:rsidRPr="00077BD1">
        <w:rPr>
          <w:color w:val="000000"/>
          <w:sz w:val="28"/>
          <w:szCs w:val="28"/>
        </w:rPr>
        <w:t> Навчальний посібник / Володимир Галик; [відп. за випуск Л. В. Тимошенко]. — К.: Знання, 2013. —</w:t>
      </w:r>
      <w:r w:rsidRPr="00077BD1">
        <w:rPr>
          <w:color w:val="000000"/>
          <w:sz w:val="28"/>
          <w:szCs w:val="28"/>
          <w:lang w:val="uk-UA"/>
        </w:rPr>
        <w:t xml:space="preserve"> </w:t>
      </w:r>
      <w:r w:rsidRPr="00077BD1">
        <w:rPr>
          <w:color w:val="000000"/>
          <w:sz w:val="28"/>
          <w:szCs w:val="28"/>
          <w:shd w:val="clear" w:color="auto" w:fill="FFFFFF"/>
        </w:rPr>
        <w:lastRenderedPageBreak/>
        <w:t xml:space="preserve">Режим доступу до ресурсу: </w:t>
      </w:r>
      <w:hyperlink r:id="rId29" w:history="1">
        <w:r w:rsidRPr="00077BD1">
          <w:rPr>
            <w:rStyle w:val="a5"/>
            <w:sz w:val="28"/>
            <w:szCs w:val="28"/>
            <w:shd w:val="clear" w:color="auto" w:fill="FFFFFF"/>
          </w:rPr>
          <w:t>https://pidru4niki.com/1152012455634/politologiya/vzayemovidnosini_mizh_ukrayinoyu_nato</w:t>
        </w:r>
      </w:hyperlink>
      <w:r w:rsidRPr="00077BD1">
        <w:rPr>
          <w:color w:val="000000"/>
          <w:sz w:val="28"/>
          <w:szCs w:val="28"/>
          <w:shd w:val="clear" w:color="auto" w:fill="FFFFFF"/>
          <w:lang w:val="uk-UA"/>
        </w:rPr>
        <w:t xml:space="preserve"> </w:t>
      </w:r>
    </w:p>
    <w:p w:rsidR="00786B6B" w:rsidRPr="00077BD1" w:rsidRDefault="00786B6B" w:rsidP="008852F9">
      <w:pPr>
        <w:pStyle w:val="a4"/>
        <w:numPr>
          <w:ilvl w:val="0"/>
          <w:numId w:val="2"/>
        </w:numPr>
        <w:spacing w:line="360" w:lineRule="auto"/>
        <w:ind w:left="0" w:firstLine="709"/>
        <w:jc w:val="both"/>
        <w:rPr>
          <w:rFonts w:ascii="Times New Roman" w:hAnsi="Times New Roman" w:cs="Times New Roman"/>
          <w:color w:val="000000"/>
          <w:sz w:val="28"/>
          <w:szCs w:val="28"/>
          <w:shd w:val="clear" w:color="auto" w:fill="FFFFFF"/>
        </w:rPr>
      </w:pPr>
      <w:r w:rsidRPr="00077BD1">
        <w:rPr>
          <w:rFonts w:ascii="Times New Roman" w:hAnsi="Times New Roman" w:cs="Times New Roman"/>
          <w:color w:val="000000"/>
          <w:sz w:val="28"/>
          <w:szCs w:val="28"/>
          <w:shd w:val="clear" w:color="auto" w:fill="FFFFFF"/>
        </w:rPr>
        <w:t>Герасимчук С. Вiд Праги до Варшави: перспективи членства України в НАТО, перемоги, поразки та сподiвання [Електронний ресурс] / Серг</w:t>
      </w:r>
      <w:r w:rsidRPr="00077BD1">
        <w:rPr>
          <w:rFonts w:ascii="Times New Roman" w:hAnsi="Times New Roman" w:cs="Times New Roman"/>
          <w:color w:val="000000"/>
          <w:sz w:val="28"/>
          <w:szCs w:val="28"/>
          <w:shd w:val="clear" w:color="auto" w:fill="FFFFFF"/>
          <w:lang w:val="en-US"/>
        </w:rPr>
        <w:t>i</w:t>
      </w:r>
      <w:r w:rsidRPr="00077BD1">
        <w:rPr>
          <w:rFonts w:ascii="Times New Roman" w:hAnsi="Times New Roman" w:cs="Times New Roman"/>
          <w:color w:val="000000"/>
          <w:sz w:val="28"/>
          <w:szCs w:val="28"/>
          <w:shd w:val="clear" w:color="auto" w:fill="FFFFFF"/>
        </w:rPr>
        <w:t xml:space="preserve">й Герасимчук // Рада зовнішньої політики «Українська призма» – Режим доступу до ресурсу: </w:t>
      </w:r>
      <w:hyperlink r:id="rId30" w:history="1">
        <w:r w:rsidRPr="00077BD1">
          <w:rPr>
            <w:rStyle w:val="a5"/>
            <w:rFonts w:ascii="Times New Roman" w:hAnsi="Times New Roman" w:cs="Times New Roman"/>
            <w:sz w:val="28"/>
            <w:szCs w:val="28"/>
            <w:shd w:val="clear" w:color="auto" w:fill="FFFFFF"/>
          </w:rPr>
          <w:t>http://fes.kiev.ua/n/cms/fileadmin/upload2/NATO-ukr.pdf750.htm</w:t>
        </w:r>
      </w:hyperlink>
    </w:p>
    <w:p w:rsidR="00DE39A0" w:rsidRPr="00DE39A0" w:rsidRDefault="00DE39A0" w:rsidP="008852F9">
      <w:pPr>
        <w:pStyle w:val="a4"/>
        <w:numPr>
          <w:ilvl w:val="0"/>
          <w:numId w:val="2"/>
        </w:numPr>
        <w:spacing w:line="360" w:lineRule="auto"/>
        <w:ind w:left="0" w:firstLine="709"/>
        <w:jc w:val="both"/>
        <w:rPr>
          <w:rFonts w:ascii="Times New Roman" w:hAnsi="Times New Roman" w:cs="Times New Roman"/>
          <w:color w:val="000000"/>
          <w:sz w:val="28"/>
          <w:szCs w:val="28"/>
          <w:shd w:val="clear" w:color="auto" w:fill="FFFFFF"/>
        </w:rPr>
      </w:pPr>
      <w:r w:rsidRPr="00DE39A0">
        <w:rPr>
          <w:rFonts w:ascii="Times New Roman" w:hAnsi="Times New Roman" w:cs="Times New Roman"/>
          <w:sz w:val="28"/>
          <w:szCs w:val="28"/>
        </w:rPr>
        <w:t xml:space="preserve">Державна цільова програма інформування громадськості з питань євроатлантичної інтеграції на 2008-2011 роки. Офіційний сайт Кабінету Міністрів України. - Режим доступу: </w:t>
      </w:r>
      <w:hyperlink r:id="rId31" w:history="1">
        <w:r w:rsidRPr="00DE39A0">
          <w:rPr>
            <w:rStyle w:val="a5"/>
            <w:rFonts w:ascii="Times New Roman" w:hAnsi="Times New Roman" w:cs="Times New Roman"/>
            <w:sz w:val="28"/>
            <w:szCs w:val="28"/>
          </w:rPr>
          <w:t>http://www.km.gov.ua</w:t>
        </w:r>
      </w:hyperlink>
      <w:r w:rsidRPr="00DE39A0">
        <w:rPr>
          <w:rFonts w:ascii="Times New Roman" w:hAnsi="Times New Roman" w:cs="Times New Roman"/>
          <w:sz w:val="28"/>
          <w:szCs w:val="28"/>
          <w:lang w:val="uk-UA"/>
        </w:rPr>
        <w:t xml:space="preserve"> </w:t>
      </w:r>
    </w:p>
    <w:p w:rsidR="00786B6B" w:rsidRPr="00077BD1" w:rsidRDefault="00786B6B" w:rsidP="008852F9">
      <w:pPr>
        <w:pStyle w:val="a4"/>
        <w:numPr>
          <w:ilvl w:val="0"/>
          <w:numId w:val="2"/>
        </w:numPr>
        <w:spacing w:line="360" w:lineRule="auto"/>
        <w:ind w:left="0" w:firstLine="709"/>
        <w:jc w:val="both"/>
        <w:rPr>
          <w:rFonts w:ascii="Times New Roman" w:hAnsi="Times New Roman" w:cs="Times New Roman"/>
          <w:color w:val="000000"/>
          <w:sz w:val="28"/>
          <w:szCs w:val="28"/>
          <w:shd w:val="clear" w:color="auto" w:fill="FFFFFF"/>
        </w:rPr>
      </w:pPr>
      <w:r w:rsidRPr="00077BD1">
        <w:rPr>
          <w:rFonts w:ascii="Times New Roman" w:hAnsi="Times New Roman" w:cs="Times New Roman"/>
          <w:color w:val="000000"/>
          <w:sz w:val="28"/>
          <w:szCs w:val="28"/>
          <w:shd w:val="clear" w:color="auto" w:fill="FFFFFF"/>
        </w:rPr>
        <w:t>Динис Г. Міжнародно-правовий механізм інтеграції Україна - НАТО / Георгiй Динис. // Взаємовідносини України з НАТО: соціально-політичний аспект: зб. наук. пр. за матеріалами міжнар. наук.-практ. конф.. – 2008. – С. 95–108.</w:t>
      </w:r>
    </w:p>
    <w:p w:rsidR="00AD5540" w:rsidRPr="00077BD1" w:rsidRDefault="00AD5540" w:rsidP="008852F9">
      <w:pPr>
        <w:pStyle w:val="a4"/>
        <w:numPr>
          <w:ilvl w:val="0"/>
          <w:numId w:val="2"/>
        </w:numPr>
        <w:spacing w:line="360" w:lineRule="auto"/>
        <w:ind w:left="0" w:firstLine="709"/>
        <w:jc w:val="both"/>
        <w:rPr>
          <w:rFonts w:ascii="Times New Roman" w:hAnsi="Times New Roman" w:cs="Times New Roman"/>
          <w:color w:val="000000"/>
          <w:sz w:val="28"/>
          <w:szCs w:val="28"/>
          <w:shd w:val="clear" w:color="auto" w:fill="FFFFFF"/>
        </w:rPr>
      </w:pPr>
      <w:r w:rsidRPr="00077BD1">
        <w:rPr>
          <w:rFonts w:ascii="Times New Roman" w:hAnsi="Times New Roman" w:cs="Times New Roman"/>
          <w:sz w:val="28"/>
          <w:szCs w:val="28"/>
        </w:rPr>
        <w:t>Євроатлантичний вектор України: національна доповідь / ред. кол. С. І. Пирожков, І. О. Кресіна, А. І. Кудряченко, Ю. С. Шемшученко та ін. Інститут держави і права імені В. М. Корецького НАН України. Київ: Національна академія наук України, 2019. 328 с.</w:t>
      </w:r>
    </w:p>
    <w:p w:rsidR="00DD1CBD" w:rsidRPr="00DD1CBD" w:rsidRDefault="00DD1CBD" w:rsidP="008852F9">
      <w:pPr>
        <w:pStyle w:val="a4"/>
        <w:numPr>
          <w:ilvl w:val="0"/>
          <w:numId w:val="2"/>
        </w:numPr>
        <w:spacing w:line="360" w:lineRule="auto"/>
        <w:ind w:left="0" w:firstLine="709"/>
        <w:jc w:val="both"/>
        <w:rPr>
          <w:rFonts w:ascii="Times New Roman" w:hAnsi="Times New Roman" w:cs="Times New Roman"/>
          <w:sz w:val="28"/>
          <w:szCs w:val="28"/>
        </w:rPr>
      </w:pPr>
      <w:r w:rsidRPr="00DD1CBD">
        <w:rPr>
          <w:rFonts w:ascii="Times New Roman" w:hAnsi="Times New Roman" w:cs="Times New Roman"/>
          <w:color w:val="000000"/>
          <w:sz w:val="28"/>
          <w:szCs w:val="28"/>
          <w:shd w:val="clear" w:color="auto" w:fill="FFFFFF"/>
        </w:rPr>
        <w:t xml:space="preserve">Золкіна М. ГРОМАДСЬКА ДУМКА ЩОДО НАТО: ТРЕНДИ, МОТИВАЦІЇ, ЗАСТЕРЕЖЕННЯ [Електронний ресурс] / Марія Золкіна // Фонд «Демократичні ініціативи» ім. Ілька Кучеріва. – 2015. – Режим доступу до ресурсу: </w:t>
      </w:r>
      <w:hyperlink r:id="rId32" w:history="1">
        <w:r w:rsidRPr="00DD1CBD">
          <w:rPr>
            <w:rStyle w:val="a5"/>
            <w:rFonts w:ascii="Times New Roman" w:hAnsi="Times New Roman" w:cs="Times New Roman"/>
            <w:sz w:val="28"/>
            <w:szCs w:val="28"/>
            <w:shd w:val="clear" w:color="auto" w:fill="FFFFFF"/>
          </w:rPr>
          <w:t>https://dif.org.ua/article/gromadska-dumka-shchodo-nato-trendi-motivatsii-zasterezhennya</w:t>
        </w:r>
      </w:hyperlink>
      <w:r w:rsidRPr="00DD1CBD">
        <w:rPr>
          <w:rFonts w:ascii="Times New Roman" w:hAnsi="Times New Roman" w:cs="Times New Roman"/>
          <w:color w:val="000000"/>
          <w:sz w:val="28"/>
          <w:szCs w:val="28"/>
          <w:shd w:val="clear" w:color="auto" w:fill="FFFFFF"/>
        </w:rPr>
        <w:t xml:space="preserve"> </w:t>
      </w:r>
    </w:p>
    <w:p w:rsidR="00786B6B" w:rsidRPr="00077BD1" w:rsidRDefault="00786B6B" w:rsidP="008852F9">
      <w:pPr>
        <w:pStyle w:val="a4"/>
        <w:numPr>
          <w:ilvl w:val="0"/>
          <w:numId w:val="2"/>
        </w:numPr>
        <w:spacing w:line="360" w:lineRule="auto"/>
        <w:ind w:left="0" w:firstLine="709"/>
        <w:jc w:val="both"/>
        <w:rPr>
          <w:rFonts w:ascii="Times New Roman" w:hAnsi="Times New Roman" w:cs="Times New Roman"/>
          <w:sz w:val="28"/>
          <w:szCs w:val="28"/>
        </w:rPr>
      </w:pPr>
      <w:r w:rsidRPr="00077BD1">
        <w:rPr>
          <w:rFonts w:ascii="Times New Roman" w:hAnsi="Times New Roman" w:cs="Times New Roman"/>
          <w:sz w:val="28"/>
          <w:szCs w:val="28"/>
        </w:rPr>
        <w:t xml:space="preserve">Інтереси НАТО ідентичні національним інтересам України </w:t>
      </w:r>
      <w:r w:rsidRPr="00077BD1">
        <w:rPr>
          <w:rFonts w:ascii="Times New Roman" w:hAnsi="Times New Roman" w:cs="Times New Roman"/>
          <w:color w:val="000000"/>
          <w:sz w:val="28"/>
          <w:szCs w:val="28"/>
          <w:shd w:val="clear" w:color="auto" w:fill="FFFFFF"/>
        </w:rPr>
        <w:t>[Електронний ресурс] // Фонд «Демократичні ініціативи» ім. Ілька Кучеріва. – 2006. – Режим доступу до ресурсу:</w:t>
      </w:r>
      <w:r w:rsidRPr="00077BD1">
        <w:rPr>
          <w:rFonts w:ascii="Times New Roman" w:hAnsi="Times New Roman" w:cs="Times New Roman"/>
          <w:sz w:val="28"/>
          <w:szCs w:val="28"/>
        </w:rPr>
        <w:t xml:space="preserve"> </w:t>
      </w:r>
      <w:hyperlink r:id="rId33" w:history="1">
        <w:r w:rsidRPr="00077BD1">
          <w:rPr>
            <w:rStyle w:val="a5"/>
            <w:rFonts w:ascii="Times New Roman" w:hAnsi="Times New Roman" w:cs="Times New Roman"/>
            <w:sz w:val="28"/>
            <w:szCs w:val="28"/>
            <w:shd w:val="clear" w:color="auto" w:fill="FFFFFF"/>
          </w:rPr>
          <w:t>https://dif.org.ua/article/yasnik-17-interesi-nato-identichni-natsionalnim-interesam-ukraini</w:t>
        </w:r>
      </w:hyperlink>
      <w:r w:rsidRPr="00077BD1">
        <w:rPr>
          <w:rFonts w:ascii="Times New Roman" w:hAnsi="Times New Roman" w:cs="Times New Roman"/>
          <w:color w:val="000000"/>
          <w:sz w:val="28"/>
          <w:szCs w:val="28"/>
          <w:shd w:val="clear" w:color="auto" w:fill="FFFFFF"/>
          <w:lang w:val="uk-UA"/>
        </w:rPr>
        <w:t xml:space="preserve"> </w:t>
      </w:r>
    </w:p>
    <w:p w:rsidR="00077BD1" w:rsidRPr="00077BD1" w:rsidRDefault="00077BD1" w:rsidP="008852F9">
      <w:pPr>
        <w:pStyle w:val="a4"/>
        <w:numPr>
          <w:ilvl w:val="0"/>
          <w:numId w:val="2"/>
        </w:numPr>
        <w:spacing w:line="360" w:lineRule="auto"/>
        <w:ind w:left="0" w:firstLine="709"/>
        <w:jc w:val="both"/>
        <w:rPr>
          <w:rFonts w:ascii="Times New Roman" w:hAnsi="Times New Roman" w:cs="Times New Roman"/>
          <w:i/>
          <w:iCs/>
          <w:sz w:val="28"/>
          <w:szCs w:val="28"/>
          <w:lang w:val="uk-UA"/>
        </w:rPr>
      </w:pPr>
      <w:r w:rsidRPr="00077BD1">
        <w:rPr>
          <w:rFonts w:ascii="Times New Roman" w:hAnsi="Times New Roman" w:cs="Times New Roman"/>
          <w:color w:val="000000"/>
          <w:sz w:val="28"/>
          <w:szCs w:val="28"/>
          <w:shd w:val="clear" w:color="auto" w:fill="FFFFFF"/>
        </w:rPr>
        <w:lastRenderedPageBreak/>
        <w:t>ІНФОРМАЦІЙНА СКЛАДОВА ЄВРОПЕЙСЬКОЇ ТА ЄВРОАТЛАНТИЧНОЇ ІНТЕГРАЦІЇ: ГРОМАДСЬКА ДУМКА (Соціологічне опитування). // Національна безпека і оборона. – 2008. – №1. – С. 42–46.</w:t>
      </w:r>
    </w:p>
    <w:p w:rsidR="00786B6B" w:rsidRPr="00605C68" w:rsidRDefault="005D4225" w:rsidP="008852F9">
      <w:pPr>
        <w:pStyle w:val="a4"/>
        <w:numPr>
          <w:ilvl w:val="0"/>
          <w:numId w:val="2"/>
        </w:numPr>
        <w:spacing w:line="360" w:lineRule="auto"/>
        <w:ind w:left="0" w:firstLine="709"/>
        <w:jc w:val="both"/>
        <w:rPr>
          <w:rStyle w:val="a9"/>
          <w:rFonts w:ascii="Times New Roman" w:hAnsi="Times New Roman" w:cs="Times New Roman"/>
          <w:sz w:val="28"/>
          <w:szCs w:val="28"/>
          <w:lang w:val="uk-UA"/>
        </w:rPr>
      </w:pPr>
      <w:hyperlink r:id="rId34" w:tooltip="Пошук за автором" w:history="1">
        <w:r w:rsidR="00786B6B" w:rsidRPr="00077BD1">
          <w:rPr>
            <w:rStyle w:val="a9"/>
            <w:rFonts w:ascii="Times New Roman" w:hAnsi="Times New Roman" w:cs="Times New Roman"/>
            <w:i w:val="0"/>
            <w:sz w:val="28"/>
            <w:szCs w:val="28"/>
          </w:rPr>
          <w:t>Каляєв А. О.</w:t>
        </w:r>
      </w:hyperlink>
      <w:r w:rsidR="00786B6B" w:rsidRPr="00077BD1">
        <w:rPr>
          <w:rStyle w:val="a9"/>
          <w:rFonts w:ascii="Times New Roman" w:hAnsi="Times New Roman" w:cs="Times New Roman"/>
          <w:i w:val="0"/>
          <w:sz w:val="28"/>
          <w:szCs w:val="28"/>
        </w:rPr>
        <w:t xml:space="preserve"> Членство України в НАТО як геополітичний імператив у контексті національної та регіональної безпеки / А. О. Каляєв. // </w:t>
      </w:r>
      <w:hyperlink r:id="rId35" w:tooltip="Періодичне видання" w:history="1">
        <w:r w:rsidR="00786B6B" w:rsidRPr="00077BD1">
          <w:rPr>
            <w:rStyle w:val="a9"/>
            <w:rFonts w:ascii="Times New Roman" w:hAnsi="Times New Roman" w:cs="Times New Roman"/>
            <w:i w:val="0"/>
            <w:sz w:val="28"/>
            <w:szCs w:val="28"/>
          </w:rPr>
          <w:t>Демократичне врядування</w:t>
        </w:r>
      </w:hyperlink>
      <w:r w:rsidR="00786B6B" w:rsidRPr="00077BD1">
        <w:rPr>
          <w:rStyle w:val="a9"/>
          <w:rFonts w:ascii="Times New Roman" w:hAnsi="Times New Roman" w:cs="Times New Roman"/>
          <w:i w:val="0"/>
          <w:sz w:val="28"/>
          <w:szCs w:val="28"/>
        </w:rPr>
        <w:t xml:space="preserve">. - 2014. - Вип. 14. - Режим </w:t>
      </w:r>
      <w:r w:rsidR="00786B6B" w:rsidRPr="00605C68">
        <w:rPr>
          <w:rStyle w:val="a9"/>
          <w:rFonts w:ascii="Times New Roman" w:hAnsi="Times New Roman" w:cs="Times New Roman"/>
          <w:i w:val="0"/>
          <w:sz w:val="28"/>
          <w:szCs w:val="28"/>
        </w:rPr>
        <w:t xml:space="preserve">доступу:  </w:t>
      </w:r>
      <w:hyperlink r:id="rId36" w:history="1">
        <w:r w:rsidR="00786B6B" w:rsidRPr="00605C68">
          <w:rPr>
            <w:rStyle w:val="a5"/>
            <w:rFonts w:ascii="Times New Roman" w:hAnsi="Times New Roman" w:cs="Times New Roman"/>
            <w:sz w:val="28"/>
            <w:szCs w:val="28"/>
          </w:rPr>
          <w:t>http://lvivacademy.com/vidavnitstvo_1/visnyk14/fail/kaljajev.pdf</w:t>
        </w:r>
      </w:hyperlink>
      <w:r w:rsidR="00786B6B" w:rsidRPr="00605C68">
        <w:rPr>
          <w:rStyle w:val="a9"/>
          <w:rFonts w:ascii="Times New Roman" w:hAnsi="Times New Roman" w:cs="Times New Roman"/>
          <w:sz w:val="28"/>
          <w:szCs w:val="28"/>
          <w:lang w:val="uk-UA"/>
        </w:rPr>
        <w:t xml:space="preserve"> </w:t>
      </w:r>
    </w:p>
    <w:p w:rsidR="00605C68" w:rsidRPr="00605C68" w:rsidRDefault="00605C68" w:rsidP="008852F9">
      <w:pPr>
        <w:pStyle w:val="a4"/>
        <w:numPr>
          <w:ilvl w:val="0"/>
          <w:numId w:val="2"/>
        </w:numPr>
        <w:spacing w:line="360" w:lineRule="auto"/>
        <w:ind w:left="0" w:firstLine="709"/>
        <w:jc w:val="both"/>
        <w:rPr>
          <w:rFonts w:ascii="Times New Roman" w:hAnsi="Times New Roman" w:cs="Times New Roman"/>
          <w:i/>
          <w:iCs/>
          <w:color w:val="FF0000"/>
          <w:sz w:val="28"/>
          <w:szCs w:val="28"/>
          <w:lang w:val="uk-UA"/>
        </w:rPr>
      </w:pPr>
      <w:r w:rsidRPr="00605C68">
        <w:rPr>
          <w:rFonts w:ascii="Times New Roman" w:hAnsi="Times New Roman" w:cs="Times New Roman"/>
          <w:color w:val="000000"/>
          <w:sz w:val="28"/>
          <w:szCs w:val="28"/>
          <w:shd w:val="clear" w:color="auto" w:fill="FFFFFF"/>
        </w:rPr>
        <w:t xml:space="preserve">КЕРМАЧ Р. «СТАВЛЕННЯ УКРАЇНЦІВ ДО НАТО: актуальні тенденції, приховані мотивації та завдання на майбутнє / Руслан КЕРМАЧ. // Інформаційно-аналітичне видання «Громадська думка». – 2017. – №30. – </w:t>
      </w:r>
      <w:r w:rsidRPr="00605C68">
        <w:rPr>
          <w:rFonts w:ascii="Times New Roman" w:hAnsi="Times New Roman" w:cs="Times New Roman"/>
          <w:color w:val="000000"/>
          <w:sz w:val="28"/>
          <w:szCs w:val="28"/>
          <w:shd w:val="clear" w:color="auto" w:fill="FFFFFF"/>
          <w:lang w:val="uk-UA"/>
        </w:rPr>
        <w:t xml:space="preserve">15 </w:t>
      </w:r>
      <w:r w:rsidRPr="00605C68">
        <w:rPr>
          <w:rFonts w:ascii="Times New Roman" w:hAnsi="Times New Roman" w:cs="Times New Roman"/>
          <w:color w:val="000000"/>
          <w:sz w:val="28"/>
          <w:szCs w:val="28"/>
          <w:shd w:val="clear" w:color="auto" w:fill="FFFFFF"/>
        </w:rPr>
        <w:t xml:space="preserve">С. </w:t>
      </w:r>
    </w:p>
    <w:p w:rsidR="00786B6B" w:rsidRPr="007E51A8" w:rsidRDefault="00786B6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7E51A8">
        <w:rPr>
          <w:rFonts w:ascii="Times New Roman" w:hAnsi="Times New Roman" w:cs="Times New Roman"/>
          <w:sz w:val="28"/>
          <w:szCs w:val="28"/>
          <w:lang w:val="uk-UA"/>
        </w:rPr>
        <w:t>Конституція України від 28 червня 1996 р. //Відомості Верховної Ради України.-1996.-№30.-ст.141.</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color w:val="000000"/>
          <w:sz w:val="28"/>
          <w:szCs w:val="28"/>
          <w:shd w:val="clear" w:color="auto" w:fill="FFFFFF"/>
        </w:rPr>
        <w:t xml:space="preserve">Курсором НАТО. Хронологія відносин України та НАТО [Електронний ресурс]. – 2021. – Режим доступу до ресурсу: </w:t>
      </w:r>
      <w:hyperlink r:id="rId37" w:history="1">
        <w:r w:rsidRPr="00077BD1">
          <w:rPr>
            <w:rStyle w:val="a5"/>
            <w:rFonts w:ascii="Times New Roman" w:hAnsi="Times New Roman" w:cs="Times New Roman"/>
            <w:sz w:val="28"/>
            <w:szCs w:val="28"/>
            <w:shd w:val="clear" w:color="auto" w:fill="FFFFFF"/>
          </w:rPr>
          <w:t>https://www.zsu.gov.ua/menu/5ff346ecd3a55a205e8fd567</w:t>
        </w:r>
      </w:hyperlink>
      <w:r w:rsidRPr="00077BD1">
        <w:rPr>
          <w:rFonts w:ascii="Times New Roman" w:hAnsi="Times New Roman" w:cs="Times New Roman"/>
          <w:color w:val="000000"/>
          <w:sz w:val="28"/>
          <w:szCs w:val="28"/>
          <w:shd w:val="clear" w:color="auto" w:fill="FFFFFF"/>
          <w:lang w:val="uk-UA"/>
        </w:rPr>
        <w:t xml:space="preserve"> </w:t>
      </w:r>
    </w:p>
    <w:p w:rsidR="00786B6B" w:rsidRPr="00077BD1" w:rsidRDefault="00786B6B" w:rsidP="008852F9">
      <w:pPr>
        <w:pStyle w:val="a4"/>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color w:val="333333"/>
          <w:sz w:val="28"/>
          <w:szCs w:val="28"/>
          <w:shd w:val="clear" w:color="auto" w:fill="FFFFFF"/>
          <w:lang w:val="uk-UA"/>
        </w:rPr>
        <w:t xml:space="preserve">Ліпкевич С. Я. Правові аспекти співробітництва України з НАТО / С. Я. Ліпкевич // Вісник Національного університету </w:t>
      </w:r>
      <w:r w:rsidR="00F13280">
        <w:rPr>
          <w:rFonts w:ascii="Times New Roman" w:hAnsi="Times New Roman" w:cs="Times New Roman"/>
          <w:color w:val="333333"/>
          <w:sz w:val="28"/>
          <w:szCs w:val="28"/>
          <w:shd w:val="clear" w:color="auto" w:fill="FFFFFF"/>
          <w:lang w:val="uk-UA"/>
        </w:rPr>
        <w:t>«</w:t>
      </w:r>
      <w:r w:rsidRPr="00077BD1">
        <w:rPr>
          <w:rFonts w:ascii="Times New Roman" w:hAnsi="Times New Roman" w:cs="Times New Roman"/>
          <w:color w:val="333333"/>
          <w:sz w:val="28"/>
          <w:szCs w:val="28"/>
          <w:shd w:val="clear" w:color="auto" w:fill="FFFFFF"/>
          <w:lang w:val="uk-UA"/>
        </w:rPr>
        <w:t>Львівська політехніка</w:t>
      </w:r>
      <w:r w:rsidR="00F13280">
        <w:rPr>
          <w:rFonts w:ascii="Times New Roman" w:hAnsi="Times New Roman" w:cs="Times New Roman"/>
          <w:color w:val="333333"/>
          <w:sz w:val="28"/>
          <w:szCs w:val="28"/>
          <w:shd w:val="clear" w:color="auto" w:fill="FFFFFF"/>
          <w:lang w:val="uk-UA"/>
        </w:rPr>
        <w:t>»</w:t>
      </w:r>
      <w:r w:rsidRPr="00077BD1">
        <w:rPr>
          <w:rFonts w:ascii="Times New Roman" w:hAnsi="Times New Roman" w:cs="Times New Roman"/>
          <w:color w:val="333333"/>
          <w:sz w:val="28"/>
          <w:szCs w:val="28"/>
          <w:shd w:val="clear" w:color="auto" w:fill="FFFFFF"/>
          <w:lang w:val="uk-UA"/>
        </w:rPr>
        <w:t>. – 2008. – № 634 : Держава та армія. – С. 163–172.</w:t>
      </w:r>
    </w:p>
    <w:p w:rsidR="00106B0D" w:rsidRPr="00106B0D" w:rsidRDefault="00106B0D" w:rsidP="008852F9">
      <w:pPr>
        <w:pStyle w:val="a4"/>
        <w:numPr>
          <w:ilvl w:val="0"/>
          <w:numId w:val="2"/>
        </w:numPr>
        <w:spacing w:line="360" w:lineRule="auto"/>
        <w:ind w:left="0" w:firstLine="709"/>
        <w:jc w:val="both"/>
        <w:rPr>
          <w:rFonts w:ascii="Times New Roman" w:hAnsi="Times New Roman" w:cs="Times New Roman"/>
          <w:color w:val="000000"/>
          <w:sz w:val="28"/>
          <w:szCs w:val="28"/>
          <w:shd w:val="clear" w:color="auto" w:fill="FFFFFF"/>
          <w:lang w:val="uk-UA"/>
        </w:rPr>
      </w:pPr>
      <w:r w:rsidRPr="00106B0D">
        <w:rPr>
          <w:rFonts w:ascii="Times New Roman" w:hAnsi="Times New Roman" w:cs="Times New Roman"/>
          <w:color w:val="000000"/>
          <w:sz w:val="28"/>
          <w:szCs w:val="28"/>
          <w:shd w:val="clear" w:color="auto" w:fill="FFFFFF"/>
        </w:rPr>
        <w:t xml:space="preserve">Лунь Ю. О. ІНФОРМАЦІЙНА ПОЛІТИКА НАТО В РАМКАХ ПАРТНЕРСТВА З УКРАЇНОЮ [Електронний ресурс] / Юрій Остапович Лунь // ІМПЛЕМЕНТАЦІЯ СТАНДАРТІВ НАТО В УКРАЇНІ: ЗДОБУТКИ ТА ПЕРСПЕКТИВИ Міжнародна науково-практична конференція Львів, 23 вересня 2015 року. – 2015. – Режим доступу до ресурсу: </w:t>
      </w:r>
      <w:hyperlink r:id="rId38" w:history="1">
        <w:r w:rsidRPr="0088381F">
          <w:rPr>
            <w:rStyle w:val="a5"/>
            <w:rFonts w:ascii="Times New Roman" w:hAnsi="Times New Roman" w:cs="Times New Roman"/>
            <w:sz w:val="28"/>
            <w:szCs w:val="28"/>
            <w:shd w:val="clear" w:color="auto" w:fill="FFFFFF"/>
          </w:rPr>
          <w:t>https://www.ispc.org.ua/wp-content/uploads/2015/07/Conf_Materials-2015-2.pdf</w:t>
        </w:r>
      </w:hyperlink>
      <w:r>
        <w:rPr>
          <w:rFonts w:ascii="Times New Roman" w:hAnsi="Times New Roman" w:cs="Times New Roman"/>
          <w:color w:val="000000"/>
          <w:sz w:val="28"/>
          <w:szCs w:val="28"/>
          <w:shd w:val="clear" w:color="auto" w:fill="FFFFFF"/>
          <w:lang w:val="uk-UA"/>
        </w:rPr>
        <w:t xml:space="preserve"> </w:t>
      </w:r>
    </w:p>
    <w:p w:rsidR="00DA4A60" w:rsidRPr="00DA4A60" w:rsidRDefault="00DA4A60" w:rsidP="008852F9">
      <w:pPr>
        <w:pStyle w:val="a4"/>
        <w:numPr>
          <w:ilvl w:val="0"/>
          <w:numId w:val="2"/>
        </w:numPr>
        <w:spacing w:line="360" w:lineRule="auto"/>
        <w:ind w:left="0" w:firstLine="709"/>
        <w:jc w:val="both"/>
        <w:rPr>
          <w:rFonts w:ascii="Times New Roman" w:hAnsi="Times New Roman" w:cs="Times New Roman"/>
          <w:color w:val="000000"/>
          <w:sz w:val="28"/>
          <w:szCs w:val="28"/>
          <w:shd w:val="clear" w:color="auto" w:fill="FFFFFF"/>
          <w:lang w:val="uk-UA"/>
        </w:rPr>
      </w:pPr>
      <w:r w:rsidRPr="00DA4A60">
        <w:rPr>
          <w:rFonts w:ascii="Times New Roman" w:hAnsi="Times New Roman" w:cs="Times New Roman"/>
          <w:color w:val="000000"/>
          <w:sz w:val="28"/>
          <w:szCs w:val="28"/>
          <w:shd w:val="clear" w:color="auto" w:fill="FFFFFF"/>
          <w:lang w:val="uk-UA"/>
        </w:rPr>
        <w:t>Молодцов О. Інституціонально-ідеологічний аспект євроатлантичної інтеграції України / Олександр Молодцов. // Актуальні проблеми європейської та евроатлантичної інтеграції України. – 2020. – С. 380–383.</w:t>
      </w:r>
    </w:p>
    <w:p w:rsidR="005D1A9D" w:rsidRPr="001F135F" w:rsidRDefault="005D1A9D" w:rsidP="008852F9">
      <w:pPr>
        <w:pStyle w:val="a4"/>
        <w:numPr>
          <w:ilvl w:val="0"/>
          <w:numId w:val="2"/>
        </w:numPr>
        <w:spacing w:line="360" w:lineRule="auto"/>
        <w:ind w:left="0" w:firstLine="709"/>
        <w:jc w:val="both"/>
        <w:rPr>
          <w:rFonts w:ascii="Times New Roman" w:hAnsi="Times New Roman" w:cs="Times New Roman"/>
          <w:color w:val="000000"/>
          <w:sz w:val="28"/>
          <w:szCs w:val="28"/>
          <w:shd w:val="clear" w:color="auto" w:fill="FFFFFF"/>
          <w:lang w:val="uk-UA"/>
        </w:rPr>
      </w:pPr>
      <w:r w:rsidRPr="001F135F">
        <w:rPr>
          <w:rFonts w:ascii="Times New Roman" w:hAnsi="Times New Roman" w:cs="Times New Roman"/>
          <w:color w:val="000000"/>
          <w:sz w:val="28"/>
          <w:szCs w:val="28"/>
          <w:shd w:val="clear" w:color="auto" w:fill="FFFFFF"/>
          <w:lang w:val="uk-UA"/>
        </w:rPr>
        <w:lastRenderedPageBreak/>
        <w:t>Національна безпека і оборона. // УКРАЇНСЬКИЙ ЦЕНТР ЕКОНОМІЧНИХ І ПОЛІТИЧНИХ ДОСЛІДЖЕНЬ ІМЕНІ ОЛЕКСАНДРА РАЗУМКОВА. – 2006. – №9. –  52 с.</w:t>
      </w:r>
    </w:p>
    <w:p w:rsidR="00611D43" w:rsidRPr="00077BD1" w:rsidRDefault="00611D43" w:rsidP="008852F9">
      <w:pPr>
        <w:pStyle w:val="a4"/>
        <w:numPr>
          <w:ilvl w:val="0"/>
          <w:numId w:val="2"/>
        </w:numPr>
        <w:spacing w:line="360" w:lineRule="auto"/>
        <w:ind w:left="0" w:firstLine="709"/>
        <w:jc w:val="both"/>
        <w:rPr>
          <w:rFonts w:ascii="Times New Roman" w:hAnsi="Times New Roman" w:cs="Times New Roman"/>
          <w:color w:val="000000"/>
          <w:sz w:val="28"/>
          <w:szCs w:val="28"/>
          <w:shd w:val="clear" w:color="auto" w:fill="FFFFFF"/>
          <w:lang w:val="uk-UA"/>
        </w:rPr>
      </w:pPr>
      <w:r w:rsidRPr="00077BD1">
        <w:rPr>
          <w:rFonts w:ascii="Times New Roman" w:hAnsi="Times New Roman" w:cs="Times New Roman"/>
          <w:color w:val="000000"/>
          <w:sz w:val="28"/>
          <w:szCs w:val="28"/>
          <w:shd w:val="clear" w:color="auto" w:fill="FFFFFF"/>
          <w:lang w:val="uk-UA"/>
        </w:rPr>
        <w:t>Ожеван М. Щодо інформаційного забезпечення євроатлантичної інтеграції України / М. Ожеван, С. Недбаєвський. // «Розвиток відносин Україна–НАТО та сучасний стан інформування громадськості з питань євроатлантичної інтеграції» (збірник навчально-методичних матеріалів). – 2008. – С. 31–39.</w:t>
      </w:r>
    </w:p>
    <w:p w:rsidR="00574EE4" w:rsidRPr="00077BD1" w:rsidRDefault="00574EE4" w:rsidP="008852F9">
      <w:pPr>
        <w:pStyle w:val="a4"/>
        <w:numPr>
          <w:ilvl w:val="0"/>
          <w:numId w:val="2"/>
        </w:numPr>
        <w:spacing w:line="360" w:lineRule="auto"/>
        <w:ind w:left="0" w:firstLine="709"/>
        <w:jc w:val="both"/>
        <w:rPr>
          <w:rFonts w:ascii="Times New Roman" w:hAnsi="Times New Roman" w:cs="Times New Roman"/>
          <w:color w:val="000000"/>
          <w:sz w:val="28"/>
          <w:szCs w:val="28"/>
          <w:shd w:val="clear" w:color="auto" w:fill="FFFFFF"/>
          <w:lang w:val="uk-UA"/>
        </w:rPr>
      </w:pPr>
      <w:r w:rsidRPr="00077BD1">
        <w:rPr>
          <w:rFonts w:ascii="Times New Roman" w:hAnsi="Times New Roman" w:cs="Times New Roman"/>
          <w:color w:val="000000"/>
          <w:sz w:val="28"/>
          <w:szCs w:val="28"/>
          <w:shd w:val="clear" w:color="auto" w:fill="FFFFFF"/>
          <w:lang w:val="uk-UA"/>
        </w:rPr>
        <w:t>Оснач М. В. Інтенсифікований діалог Україна -НАТО / Михайло Васильович Оснач. // «Розвиток відносин Україна – НАТО та сучасний стан інформування громадськості з питань євроатлантичної інтеграції» (збірник навчально-методичних матеріалів). – 2008. – С. 25–30.</w:t>
      </w:r>
    </w:p>
    <w:p w:rsidR="00786B6B" w:rsidRPr="00077BD1" w:rsidRDefault="00786B6B" w:rsidP="008852F9">
      <w:pPr>
        <w:pStyle w:val="a4"/>
        <w:numPr>
          <w:ilvl w:val="0"/>
          <w:numId w:val="2"/>
        </w:numPr>
        <w:spacing w:line="360" w:lineRule="auto"/>
        <w:ind w:left="0" w:firstLine="709"/>
        <w:jc w:val="both"/>
        <w:rPr>
          <w:rFonts w:ascii="Times New Roman" w:hAnsi="Times New Roman" w:cs="Times New Roman"/>
          <w:color w:val="000000"/>
          <w:sz w:val="28"/>
          <w:szCs w:val="28"/>
          <w:shd w:val="clear" w:color="auto" w:fill="FFFFFF"/>
          <w:lang w:val="uk-UA"/>
        </w:rPr>
      </w:pPr>
      <w:r w:rsidRPr="00077BD1">
        <w:rPr>
          <w:rFonts w:ascii="Times New Roman" w:hAnsi="Times New Roman" w:cs="Times New Roman"/>
          <w:color w:val="000000"/>
          <w:sz w:val="28"/>
          <w:szCs w:val="28"/>
          <w:shd w:val="clear" w:color="auto" w:fill="FFFFFF"/>
          <w:lang w:val="uk-UA"/>
        </w:rPr>
        <w:t>Оф</w:t>
      </w:r>
      <w:r w:rsidRPr="00077BD1">
        <w:rPr>
          <w:rFonts w:ascii="Times New Roman" w:hAnsi="Times New Roman" w:cs="Times New Roman"/>
          <w:color w:val="000000"/>
          <w:sz w:val="28"/>
          <w:szCs w:val="28"/>
          <w:shd w:val="clear" w:color="auto" w:fill="FFFFFF"/>
        </w:rPr>
        <w:t>i</w:t>
      </w:r>
      <w:r w:rsidRPr="00077BD1">
        <w:rPr>
          <w:rFonts w:ascii="Times New Roman" w:hAnsi="Times New Roman" w:cs="Times New Roman"/>
          <w:color w:val="000000"/>
          <w:sz w:val="28"/>
          <w:szCs w:val="28"/>
          <w:shd w:val="clear" w:color="auto" w:fill="FFFFFF"/>
          <w:lang w:val="uk-UA"/>
        </w:rPr>
        <w:t>цинський Р. Соціально-політичні настрої в Україні щодо євроатлантичн</w:t>
      </w:r>
      <w:r w:rsidR="005E000A" w:rsidRPr="00077BD1">
        <w:rPr>
          <w:rFonts w:ascii="Times New Roman" w:hAnsi="Times New Roman" w:cs="Times New Roman"/>
          <w:color w:val="000000"/>
          <w:sz w:val="28"/>
          <w:szCs w:val="28"/>
          <w:shd w:val="clear" w:color="auto" w:fill="FFFFFF"/>
          <w:lang w:val="uk-UA"/>
        </w:rPr>
        <w:t>ої інтеграції (2002 - 2008) / Р</w:t>
      </w:r>
      <w:r w:rsidRPr="00077BD1">
        <w:rPr>
          <w:rFonts w:ascii="Times New Roman" w:hAnsi="Times New Roman" w:cs="Times New Roman"/>
          <w:color w:val="000000"/>
          <w:sz w:val="28"/>
          <w:szCs w:val="28"/>
          <w:shd w:val="clear" w:color="auto" w:fill="FFFFFF"/>
          <w:lang w:val="uk-UA"/>
        </w:rPr>
        <w:t>оман Оф</w:t>
      </w:r>
      <w:r w:rsidRPr="00077BD1">
        <w:rPr>
          <w:rFonts w:ascii="Times New Roman" w:hAnsi="Times New Roman" w:cs="Times New Roman"/>
          <w:color w:val="000000"/>
          <w:sz w:val="28"/>
          <w:szCs w:val="28"/>
          <w:shd w:val="clear" w:color="auto" w:fill="FFFFFF"/>
        </w:rPr>
        <w:t>i</w:t>
      </w:r>
      <w:r w:rsidRPr="00077BD1">
        <w:rPr>
          <w:rFonts w:ascii="Times New Roman" w:hAnsi="Times New Roman" w:cs="Times New Roman"/>
          <w:color w:val="000000"/>
          <w:sz w:val="28"/>
          <w:szCs w:val="28"/>
          <w:shd w:val="clear" w:color="auto" w:fill="FFFFFF"/>
          <w:lang w:val="uk-UA"/>
        </w:rPr>
        <w:t>цинський. // Взаємовідносини України з НАТО: соціально-політичний аспект: зб. наук. пр. за матеріалами міжнар. наук.-практ. конф.. – 2008. – №12. – С. 70–81.</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color w:val="000000"/>
          <w:sz w:val="28"/>
          <w:szCs w:val="28"/>
          <w:shd w:val="clear" w:color="auto" w:fill="FFFFFF"/>
          <w:lang w:val="uk-UA"/>
        </w:rPr>
        <w:t>Палій О. Українська євроатлантична перспектива в нових геополітичних умовах / Олександр Палій. // Україна і світ. – 2003. – №2. – С. 93–106.</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sz w:val="28"/>
          <w:szCs w:val="28"/>
          <w:lang w:val="uk-UA"/>
        </w:rPr>
        <w:t>Палій О. Навіщо Україні НАТО? — К.: Дніпро, 2006.— 144 с.; ілюстрації.</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sz w:val="28"/>
          <w:szCs w:val="28"/>
          <w:lang w:val="uk-UA"/>
        </w:rPr>
        <w:t>Північноатлантичний альянс: історія, функції, структура, відносини з Україною: Навчальний посібник для студентів вищих навчальних закладів та слухачів магістерської підготовки за напрямом «Державне управління» / кол. авт., за заг. ред. проф. Д.І.Дзвінчука. — Івано-Франківськ : Місто Нв, 2012. — 604 с.</w:t>
      </w:r>
    </w:p>
    <w:p w:rsidR="00C3288B" w:rsidRPr="00C3288B" w:rsidRDefault="00C3288B" w:rsidP="008852F9">
      <w:pPr>
        <w:pStyle w:val="a4"/>
        <w:numPr>
          <w:ilvl w:val="0"/>
          <w:numId w:val="2"/>
        </w:numPr>
        <w:spacing w:line="360" w:lineRule="auto"/>
        <w:ind w:left="0" w:firstLine="709"/>
        <w:jc w:val="both"/>
        <w:rPr>
          <w:rStyle w:val="a3"/>
          <w:rFonts w:ascii="Times New Roman" w:hAnsi="Times New Roman" w:cs="Times New Roman"/>
          <w:bCs w:val="0"/>
          <w:sz w:val="28"/>
          <w:szCs w:val="28"/>
        </w:rPr>
      </w:pPr>
      <w:r w:rsidRPr="00C3288B">
        <w:rPr>
          <w:rFonts w:ascii="Times New Roman" w:hAnsi="Times New Roman" w:cs="Times New Roman"/>
          <w:color w:val="000000"/>
          <w:sz w:val="28"/>
          <w:szCs w:val="28"/>
          <w:shd w:val="clear" w:color="auto" w:fill="FFFFFF"/>
        </w:rPr>
        <w:t xml:space="preserve">ПЛАН ЗАХОДІВ з реалізації стратегічного курсу держави на набуття повноправного членства України в Європейському Союзі та в Організації Північноатлантичного договору [Електронний ресурс]. – 2019. – </w:t>
      </w:r>
      <w:r w:rsidRPr="00C3288B">
        <w:rPr>
          <w:rFonts w:ascii="Times New Roman" w:hAnsi="Times New Roman" w:cs="Times New Roman"/>
          <w:color w:val="000000"/>
          <w:sz w:val="28"/>
          <w:szCs w:val="28"/>
          <w:shd w:val="clear" w:color="auto" w:fill="FFFFFF"/>
        </w:rPr>
        <w:lastRenderedPageBreak/>
        <w:t xml:space="preserve">Режим доступу до ресурсу: </w:t>
      </w:r>
      <w:hyperlink r:id="rId39" w:history="1">
        <w:r w:rsidRPr="002A213C">
          <w:rPr>
            <w:rStyle w:val="a5"/>
            <w:rFonts w:ascii="Times New Roman" w:hAnsi="Times New Roman" w:cs="Times New Roman"/>
            <w:sz w:val="28"/>
            <w:szCs w:val="28"/>
            <w:shd w:val="clear" w:color="auto" w:fill="FFFFFF"/>
          </w:rPr>
          <w:t>https://www.president.gov.ua/documents/1552019-26586</w:t>
        </w:r>
      </w:hyperlink>
      <w:r>
        <w:rPr>
          <w:rFonts w:ascii="Times New Roman" w:hAnsi="Times New Roman" w:cs="Times New Roman"/>
          <w:color w:val="000000"/>
          <w:sz w:val="28"/>
          <w:szCs w:val="28"/>
          <w:shd w:val="clear" w:color="auto" w:fill="FFFFFF"/>
        </w:rPr>
        <w:t xml:space="preserve"> </w:t>
      </w:r>
    </w:p>
    <w:p w:rsidR="00786B6B" w:rsidRPr="00077BD1" w:rsidRDefault="00786B6B" w:rsidP="008852F9">
      <w:pPr>
        <w:pStyle w:val="a4"/>
        <w:numPr>
          <w:ilvl w:val="0"/>
          <w:numId w:val="2"/>
        </w:numPr>
        <w:spacing w:line="360" w:lineRule="auto"/>
        <w:ind w:left="0" w:firstLine="709"/>
        <w:jc w:val="both"/>
        <w:rPr>
          <w:rFonts w:ascii="Times New Roman" w:hAnsi="Times New Roman" w:cs="Times New Roman"/>
          <w:b/>
          <w:sz w:val="28"/>
          <w:szCs w:val="28"/>
        </w:rPr>
      </w:pPr>
      <w:r w:rsidRPr="00077BD1">
        <w:rPr>
          <w:rStyle w:val="a3"/>
          <w:rFonts w:ascii="Times New Roman" w:hAnsi="Times New Roman" w:cs="Times New Roman"/>
          <w:b w:val="0"/>
          <w:color w:val="000000"/>
          <w:sz w:val="28"/>
          <w:szCs w:val="28"/>
        </w:rPr>
        <w:t>Потіха А. Україна – НАТО: перспективи співробітництва [Електронний ресурс] /  А. Потіха</w:t>
      </w:r>
      <w:r w:rsidRPr="00077BD1">
        <w:rPr>
          <w:rStyle w:val="a3"/>
          <w:rFonts w:ascii="Times New Roman" w:hAnsi="Times New Roman" w:cs="Times New Roman"/>
          <w:color w:val="000000"/>
          <w:sz w:val="28"/>
          <w:szCs w:val="28"/>
        </w:rPr>
        <w:t> // </w:t>
      </w:r>
      <w:r w:rsidRPr="00077BD1">
        <w:rPr>
          <w:rFonts w:ascii="Times New Roman" w:hAnsi="Times New Roman" w:cs="Times New Roman"/>
          <w:color w:val="000000"/>
          <w:sz w:val="28"/>
          <w:szCs w:val="28"/>
          <w:shd w:val="clear" w:color="auto" w:fill="FFFFFF"/>
        </w:rPr>
        <w:t>Центр дослiдженнь соцiальних комунiкацiй НБУВ</w:t>
      </w:r>
      <w:r w:rsidRPr="00077BD1">
        <w:rPr>
          <w:rStyle w:val="a3"/>
          <w:rFonts w:ascii="Times New Roman" w:hAnsi="Times New Roman" w:cs="Times New Roman"/>
          <w:color w:val="000000"/>
          <w:sz w:val="28"/>
          <w:szCs w:val="28"/>
        </w:rPr>
        <w:t xml:space="preserve"> – </w:t>
      </w:r>
      <w:r w:rsidRPr="00077BD1">
        <w:rPr>
          <w:rStyle w:val="a3"/>
          <w:rFonts w:ascii="Times New Roman" w:hAnsi="Times New Roman" w:cs="Times New Roman"/>
          <w:b w:val="0"/>
          <w:color w:val="000000"/>
          <w:sz w:val="28"/>
          <w:szCs w:val="28"/>
        </w:rPr>
        <w:t>Режим доступу до ресурсу:</w:t>
      </w:r>
      <w:r w:rsidRPr="00077BD1">
        <w:rPr>
          <w:rStyle w:val="a3"/>
          <w:rFonts w:ascii="Times New Roman" w:hAnsi="Times New Roman" w:cs="Times New Roman"/>
          <w:color w:val="000000"/>
          <w:sz w:val="28"/>
          <w:szCs w:val="28"/>
        </w:rPr>
        <w:t xml:space="preserve"> </w:t>
      </w:r>
      <w:hyperlink r:id="rId40" w:history="1">
        <w:r w:rsidRPr="00077BD1">
          <w:rPr>
            <w:rStyle w:val="a5"/>
            <w:rFonts w:ascii="Times New Roman" w:hAnsi="Times New Roman" w:cs="Times New Roman"/>
            <w:sz w:val="28"/>
            <w:szCs w:val="28"/>
            <w:lang w:val="en-US"/>
          </w:rPr>
          <w:t>http</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nbuviap</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gov</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ua</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index</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php</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option</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com</w:t>
        </w:r>
        <w:r w:rsidRPr="00077BD1">
          <w:rPr>
            <w:rStyle w:val="a5"/>
            <w:rFonts w:ascii="Times New Roman" w:hAnsi="Times New Roman" w:cs="Times New Roman"/>
            <w:sz w:val="28"/>
            <w:szCs w:val="28"/>
          </w:rPr>
          <w:t>_</w:t>
        </w:r>
        <w:r w:rsidRPr="00077BD1">
          <w:rPr>
            <w:rStyle w:val="a5"/>
            <w:rFonts w:ascii="Times New Roman" w:hAnsi="Times New Roman" w:cs="Times New Roman"/>
            <w:sz w:val="28"/>
            <w:szCs w:val="28"/>
            <w:lang w:val="en-US"/>
          </w:rPr>
          <w:t>content</w:t>
        </w:r>
        <w:r w:rsidRPr="00077BD1">
          <w:rPr>
            <w:rStyle w:val="a5"/>
            <w:rFonts w:ascii="Times New Roman" w:hAnsi="Times New Roman" w:cs="Times New Roman"/>
            <w:sz w:val="28"/>
            <w:szCs w:val="28"/>
          </w:rPr>
          <w:t>&amp;</w:t>
        </w:r>
        <w:r w:rsidRPr="00077BD1">
          <w:rPr>
            <w:rStyle w:val="a5"/>
            <w:rFonts w:ascii="Times New Roman" w:hAnsi="Times New Roman" w:cs="Times New Roman"/>
            <w:sz w:val="28"/>
            <w:szCs w:val="28"/>
            <w:lang w:val="en-US"/>
          </w:rPr>
          <w:t>view</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article</w:t>
        </w:r>
        <w:r w:rsidRPr="00077BD1">
          <w:rPr>
            <w:rStyle w:val="a5"/>
            <w:rFonts w:ascii="Times New Roman" w:hAnsi="Times New Roman" w:cs="Times New Roman"/>
            <w:sz w:val="28"/>
            <w:szCs w:val="28"/>
          </w:rPr>
          <w:t>&amp;</w:t>
        </w:r>
        <w:r w:rsidRPr="00077BD1">
          <w:rPr>
            <w:rStyle w:val="a5"/>
            <w:rFonts w:ascii="Times New Roman" w:hAnsi="Times New Roman" w:cs="Times New Roman"/>
            <w:sz w:val="28"/>
            <w:szCs w:val="28"/>
            <w:lang w:val="en-US"/>
          </w:rPr>
          <w:t>id</w:t>
        </w:r>
        <w:r w:rsidRPr="00077BD1">
          <w:rPr>
            <w:rStyle w:val="a5"/>
            <w:rFonts w:ascii="Times New Roman" w:hAnsi="Times New Roman" w:cs="Times New Roman"/>
            <w:sz w:val="28"/>
            <w:szCs w:val="28"/>
          </w:rPr>
          <w:t>=2231:</w:t>
        </w:r>
        <w:r w:rsidRPr="00077BD1">
          <w:rPr>
            <w:rStyle w:val="a5"/>
            <w:rFonts w:ascii="Times New Roman" w:hAnsi="Times New Roman" w:cs="Times New Roman"/>
            <w:sz w:val="28"/>
            <w:szCs w:val="28"/>
            <w:lang w:val="en-US"/>
          </w:rPr>
          <w:t>osoblivosti</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spivrobitnitstva</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mizh</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ukrajinoyu</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ta</w:t>
        </w:r>
        <w:r w:rsidRPr="00077BD1">
          <w:rPr>
            <w:rStyle w:val="a5"/>
            <w:rFonts w:ascii="Times New Roman" w:hAnsi="Times New Roman" w:cs="Times New Roman"/>
            <w:sz w:val="28"/>
            <w:szCs w:val="28"/>
          </w:rPr>
          <w:t>-</w:t>
        </w:r>
        <w:r w:rsidRPr="00077BD1">
          <w:rPr>
            <w:rStyle w:val="a5"/>
            <w:rFonts w:ascii="Times New Roman" w:hAnsi="Times New Roman" w:cs="Times New Roman"/>
            <w:sz w:val="28"/>
            <w:szCs w:val="28"/>
            <w:lang w:val="en-US"/>
          </w:rPr>
          <w:t>nato</w:t>
        </w:r>
        <w:r w:rsidRPr="00077BD1">
          <w:rPr>
            <w:rStyle w:val="a5"/>
            <w:rFonts w:ascii="Times New Roman" w:hAnsi="Times New Roman" w:cs="Times New Roman"/>
            <w:sz w:val="28"/>
            <w:szCs w:val="28"/>
          </w:rPr>
          <w:t>-2&amp;</w:t>
        </w:r>
        <w:r w:rsidRPr="00077BD1">
          <w:rPr>
            <w:rStyle w:val="a5"/>
            <w:rFonts w:ascii="Times New Roman" w:hAnsi="Times New Roman" w:cs="Times New Roman"/>
            <w:sz w:val="28"/>
            <w:szCs w:val="28"/>
            <w:lang w:val="en-US"/>
          </w:rPr>
          <w:t>catid</w:t>
        </w:r>
        <w:r w:rsidRPr="00077BD1">
          <w:rPr>
            <w:rStyle w:val="a5"/>
            <w:rFonts w:ascii="Times New Roman" w:hAnsi="Times New Roman" w:cs="Times New Roman"/>
            <w:sz w:val="28"/>
            <w:szCs w:val="28"/>
          </w:rPr>
          <w:t>=63&amp;</w:t>
        </w:r>
        <w:r w:rsidRPr="00077BD1">
          <w:rPr>
            <w:rStyle w:val="a5"/>
            <w:rFonts w:ascii="Times New Roman" w:hAnsi="Times New Roman" w:cs="Times New Roman"/>
            <w:sz w:val="28"/>
            <w:szCs w:val="28"/>
            <w:lang w:val="en-US"/>
          </w:rPr>
          <w:t>Itemid</w:t>
        </w:r>
        <w:r w:rsidRPr="00077BD1">
          <w:rPr>
            <w:rStyle w:val="a5"/>
            <w:rFonts w:ascii="Times New Roman" w:hAnsi="Times New Roman" w:cs="Times New Roman"/>
            <w:sz w:val="28"/>
            <w:szCs w:val="28"/>
          </w:rPr>
          <w:t>=393</w:t>
        </w:r>
      </w:hyperlink>
      <w:r w:rsidRPr="00077BD1">
        <w:rPr>
          <w:rStyle w:val="a3"/>
          <w:rFonts w:ascii="Times New Roman" w:hAnsi="Times New Roman" w:cs="Times New Roman"/>
          <w:color w:val="000000"/>
          <w:sz w:val="28"/>
          <w:szCs w:val="28"/>
        </w:rPr>
        <w:t xml:space="preserve">  </w:t>
      </w:r>
    </w:p>
    <w:p w:rsidR="00DE39A0" w:rsidRPr="00DE39A0" w:rsidRDefault="00DE39A0" w:rsidP="008852F9">
      <w:pPr>
        <w:pStyle w:val="a7"/>
        <w:numPr>
          <w:ilvl w:val="0"/>
          <w:numId w:val="2"/>
        </w:numPr>
        <w:spacing w:line="360" w:lineRule="auto"/>
        <w:ind w:left="0" w:firstLine="709"/>
        <w:jc w:val="both"/>
        <w:rPr>
          <w:rFonts w:ascii="Times New Roman" w:hAnsi="Times New Roman" w:cs="Times New Roman"/>
          <w:sz w:val="28"/>
          <w:szCs w:val="28"/>
        </w:rPr>
      </w:pPr>
      <w:r w:rsidRPr="00DE39A0">
        <w:rPr>
          <w:rFonts w:ascii="Times New Roman" w:hAnsi="Times New Roman" w:cs="Times New Roman"/>
          <w:sz w:val="28"/>
          <w:szCs w:val="28"/>
        </w:rPr>
        <w:t xml:space="preserve">Про схвалення Концепції Державної цільової програми інформування громадськості з питань євроатлантичної інтеграції України на 2008-2011 роки. Розпорядження Кабінету Міністрів України від 8 листопада 2007 р. N 960-р. Офіційний сайт Кабінету Міністрів України. – Режим доступу: </w:t>
      </w:r>
      <w:hyperlink r:id="rId41" w:history="1">
        <w:r w:rsidRPr="00DE39A0">
          <w:rPr>
            <w:rStyle w:val="a5"/>
            <w:rFonts w:ascii="Times New Roman" w:hAnsi="Times New Roman" w:cs="Times New Roman"/>
            <w:sz w:val="28"/>
            <w:szCs w:val="28"/>
          </w:rPr>
          <w:t>http://www.km.gov.ua</w:t>
        </w:r>
      </w:hyperlink>
      <w:r w:rsidRPr="00DE39A0">
        <w:rPr>
          <w:rFonts w:ascii="Times New Roman" w:hAnsi="Times New Roman" w:cs="Times New Roman"/>
          <w:sz w:val="28"/>
          <w:szCs w:val="28"/>
          <w:lang w:val="uk-UA"/>
        </w:rPr>
        <w:t xml:space="preserve"> </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rPr>
      </w:pPr>
      <w:r w:rsidRPr="00077BD1">
        <w:rPr>
          <w:rFonts w:ascii="Times New Roman" w:hAnsi="Times New Roman" w:cs="Times New Roman"/>
          <w:color w:val="000000"/>
          <w:sz w:val="28"/>
          <w:szCs w:val="28"/>
          <w:shd w:val="clear" w:color="auto" w:fill="FFFFFF"/>
        </w:rPr>
        <w:t>Пухальська Я. П. Інтеграція України в НАТО: переваги та недоліки / Я. П. ПУХАЛЬСЬКА. // Вісник Хмельницького національного університету. – 2014. – №5. –</w:t>
      </w:r>
      <w:r w:rsidRPr="00077BD1">
        <w:rPr>
          <w:rFonts w:ascii="Times New Roman" w:hAnsi="Times New Roman" w:cs="Times New Roman"/>
          <w:color w:val="000000"/>
          <w:sz w:val="28"/>
          <w:szCs w:val="28"/>
          <w:shd w:val="clear" w:color="auto" w:fill="FFFFFF"/>
          <w:lang w:val="uk-UA"/>
        </w:rPr>
        <w:t xml:space="preserve"> С.219-222</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color w:val="000000"/>
          <w:sz w:val="28"/>
          <w:szCs w:val="28"/>
          <w:shd w:val="clear" w:color="auto" w:fill="FFFFFF"/>
        </w:rPr>
        <w:t xml:space="preserve">Рада закріпила в Конституції курс на ЄС і НАТО [Електронний ресурс] // Укрінформ. – 2019. – Режим доступу до ресурсу: </w:t>
      </w:r>
      <w:hyperlink r:id="rId42" w:history="1">
        <w:r w:rsidRPr="00077BD1">
          <w:rPr>
            <w:rStyle w:val="a5"/>
            <w:rFonts w:ascii="Times New Roman" w:hAnsi="Times New Roman" w:cs="Times New Roman"/>
            <w:sz w:val="28"/>
            <w:szCs w:val="28"/>
            <w:shd w:val="clear" w:color="auto" w:fill="FFFFFF"/>
          </w:rPr>
          <w:t>https://www.ukrinform.ua/rubric-polytics/2635688-rada-zakripila-v-konstitucii-kurs-na-es-i-nato.html</w:t>
        </w:r>
      </w:hyperlink>
      <w:r w:rsidRPr="00077BD1">
        <w:rPr>
          <w:rFonts w:ascii="Times New Roman" w:hAnsi="Times New Roman" w:cs="Times New Roman"/>
          <w:color w:val="000000"/>
          <w:sz w:val="28"/>
          <w:szCs w:val="28"/>
          <w:shd w:val="clear" w:color="auto" w:fill="FFFFFF"/>
          <w:lang w:val="uk-UA"/>
        </w:rPr>
        <w:t xml:space="preserve"> </w:t>
      </w:r>
    </w:p>
    <w:p w:rsidR="00807D7C" w:rsidRPr="00077BD1" w:rsidRDefault="00807D7C" w:rsidP="008852F9">
      <w:pPr>
        <w:pStyle w:val="a4"/>
        <w:numPr>
          <w:ilvl w:val="0"/>
          <w:numId w:val="2"/>
        </w:numPr>
        <w:spacing w:line="360" w:lineRule="auto"/>
        <w:ind w:left="0" w:firstLine="709"/>
        <w:jc w:val="both"/>
        <w:rPr>
          <w:rFonts w:ascii="Times New Roman" w:hAnsi="Times New Roman" w:cs="Times New Roman"/>
          <w:sz w:val="28"/>
          <w:szCs w:val="28"/>
        </w:rPr>
      </w:pPr>
      <w:r w:rsidRPr="00077BD1">
        <w:rPr>
          <w:rStyle w:val="a9"/>
          <w:rFonts w:ascii="Times New Roman" w:hAnsi="Times New Roman" w:cs="Times New Roman"/>
          <w:i w:val="0"/>
          <w:sz w:val="28"/>
          <w:szCs w:val="28"/>
        </w:rPr>
        <w:t>C</w:t>
      </w:r>
      <w:r w:rsidRPr="00077BD1">
        <w:rPr>
          <w:rStyle w:val="a9"/>
          <w:rFonts w:ascii="Times New Roman" w:hAnsi="Times New Roman" w:cs="Times New Roman"/>
          <w:i w:val="0"/>
          <w:sz w:val="28"/>
          <w:szCs w:val="28"/>
          <w:lang w:val="uk-UA"/>
        </w:rPr>
        <w:t>олошенко В.В., Чекаленко Л.Д.</w:t>
      </w:r>
      <w:r w:rsidRPr="00077BD1">
        <w:rPr>
          <w:rStyle w:val="a9"/>
          <w:rFonts w:ascii="Times New Roman" w:hAnsi="Times New Roman" w:cs="Times New Roman"/>
          <w:i w:val="0"/>
          <w:sz w:val="28"/>
          <w:szCs w:val="28"/>
        </w:rPr>
        <w:t xml:space="preserve">  </w:t>
      </w:r>
      <w:hyperlink r:id="rId43" w:history="1">
        <w:r w:rsidRPr="00077BD1">
          <w:rPr>
            <w:rStyle w:val="a9"/>
            <w:rFonts w:ascii="Times New Roman" w:hAnsi="Times New Roman" w:cs="Times New Roman"/>
            <w:i w:val="0"/>
            <w:sz w:val="28"/>
            <w:szCs w:val="28"/>
            <w:lang w:val="uk-UA"/>
          </w:rPr>
          <w:t>Інформаційне забезпечення євроатлантичної інтеграції.</w:t>
        </w:r>
      </w:hyperlink>
      <w:r w:rsidRPr="00077BD1">
        <w:rPr>
          <w:rStyle w:val="a9"/>
          <w:rFonts w:ascii="Times New Roman" w:hAnsi="Times New Roman" w:cs="Times New Roman"/>
          <w:i w:val="0"/>
          <w:sz w:val="28"/>
          <w:szCs w:val="28"/>
        </w:rPr>
        <w:t xml:space="preserve"> In: Шляхи і напрями забезпечення євроатлантичного вектора розвитку України: аналітична доповідь / А. І. Кудряченко (кер. авт. колективу), С. В. Толстов, В. В. Солошенко, О. В. Потєхін, П. М. Рудяков, [та ін.]. Київ: Державна установа «Інститут всесвітньої історії НАН України», </w:t>
      </w:r>
      <w:r w:rsidRPr="00077BD1">
        <w:rPr>
          <w:rFonts w:ascii="Times New Roman" w:hAnsi="Times New Roman" w:cs="Times New Roman"/>
          <w:color w:val="000000"/>
          <w:sz w:val="28"/>
          <w:szCs w:val="28"/>
          <w:shd w:val="clear" w:color="auto" w:fill="FFFFFF"/>
        </w:rPr>
        <w:t>– 201</w:t>
      </w:r>
      <w:r w:rsidRPr="00077BD1">
        <w:rPr>
          <w:rFonts w:ascii="Times New Roman" w:hAnsi="Times New Roman" w:cs="Times New Roman"/>
          <w:color w:val="000000"/>
          <w:sz w:val="28"/>
          <w:szCs w:val="28"/>
          <w:shd w:val="clear" w:color="auto" w:fill="FFFFFF"/>
          <w:lang w:val="uk-UA"/>
        </w:rPr>
        <w:t>9</w:t>
      </w:r>
      <w:r w:rsidRPr="00077BD1">
        <w:rPr>
          <w:rFonts w:ascii="Times New Roman" w:hAnsi="Times New Roman" w:cs="Times New Roman"/>
          <w:color w:val="000000"/>
          <w:sz w:val="28"/>
          <w:szCs w:val="28"/>
          <w:shd w:val="clear" w:color="auto" w:fill="FFFFFF"/>
        </w:rPr>
        <w:t>. – Режим доступу до ресурсу:</w:t>
      </w:r>
      <w:r w:rsidRPr="00077BD1">
        <w:rPr>
          <w:rFonts w:ascii="Times New Roman" w:hAnsi="Times New Roman" w:cs="Times New Roman"/>
          <w:sz w:val="28"/>
          <w:szCs w:val="28"/>
        </w:rPr>
        <w:t xml:space="preserve"> </w:t>
      </w:r>
      <w:hyperlink r:id="rId44" w:history="1">
        <w:r w:rsidRPr="00077BD1">
          <w:rPr>
            <w:rStyle w:val="a5"/>
            <w:rFonts w:ascii="Times New Roman" w:hAnsi="Times New Roman" w:cs="Times New Roman"/>
            <w:sz w:val="28"/>
            <w:szCs w:val="28"/>
            <w:shd w:val="clear" w:color="auto" w:fill="FFFFFF"/>
          </w:rPr>
          <w:t>https://elibrary.ivinas.gov.ua/4901/1/Informatsiine%20zabezpechennia%20yevroatlantychnoi%20intehratsii.pdf</w:t>
        </w:r>
      </w:hyperlink>
      <w:r w:rsidRPr="00077BD1">
        <w:rPr>
          <w:rFonts w:ascii="Times New Roman" w:hAnsi="Times New Roman" w:cs="Times New Roman"/>
          <w:color w:val="000000"/>
          <w:sz w:val="28"/>
          <w:szCs w:val="28"/>
          <w:shd w:val="clear" w:color="auto" w:fill="FFFFFF"/>
          <w:lang w:val="uk-UA"/>
        </w:rPr>
        <w:t xml:space="preserve"> </w:t>
      </w:r>
    </w:p>
    <w:p w:rsidR="005D1A9D" w:rsidRPr="005D1A9D" w:rsidRDefault="005D1A9D" w:rsidP="008852F9">
      <w:pPr>
        <w:pStyle w:val="a4"/>
        <w:numPr>
          <w:ilvl w:val="0"/>
          <w:numId w:val="2"/>
        </w:numPr>
        <w:spacing w:line="360" w:lineRule="auto"/>
        <w:ind w:left="0" w:firstLine="709"/>
        <w:jc w:val="both"/>
        <w:rPr>
          <w:rFonts w:ascii="Times New Roman" w:hAnsi="Times New Roman" w:cs="Times New Roman"/>
          <w:sz w:val="28"/>
          <w:szCs w:val="28"/>
        </w:rPr>
      </w:pPr>
      <w:r w:rsidRPr="005D1A9D">
        <w:rPr>
          <w:rFonts w:ascii="Times New Roman" w:hAnsi="Times New Roman" w:cs="Times New Roman"/>
          <w:color w:val="000000"/>
          <w:sz w:val="28"/>
          <w:szCs w:val="28"/>
          <w:shd w:val="clear" w:color="auto" w:fill="FFFFFF"/>
        </w:rPr>
        <w:t xml:space="preserve">СУСПІЛЬНА ПІДТРИМКА ЄВРОАТЛАНТИЧНОГО КУРСУ УКРАЇНИ: ОЦІНКИ ТА РЕКОМЕНДАЦІЇ [Електронний ресурс] // </w:t>
      </w:r>
      <w:r w:rsidRPr="005D1A9D">
        <w:rPr>
          <w:rFonts w:ascii="Times New Roman" w:hAnsi="Times New Roman" w:cs="Times New Roman"/>
          <w:color w:val="000000"/>
          <w:sz w:val="28"/>
          <w:szCs w:val="28"/>
          <w:shd w:val="clear" w:color="auto" w:fill="FFFFFF"/>
        </w:rPr>
        <w:lastRenderedPageBreak/>
        <w:t xml:space="preserve">СОЦІОЛОГІЧНЕ ДОСЛІДЖЕННЯ ЦЕНТРУ РАЗУМКОВА. – 2021. – Режим доступу до ресурсу: </w:t>
      </w:r>
      <w:hyperlink r:id="rId45" w:history="1">
        <w:r w:rsidRPr="002A213C">
          <w:rPr>
            <w:rStyle w:val="a5"/>
            <w:rFonts w:ascii="Times New Roman" w:hAnsi="Times New Roman" w:cs="Times New Roman"/>
            <w:sz w:val="28"/>
            <w:szCs w:val="28"/>
            <w:shd w:val="clear" w:color="auto" w:fill="FFFFFF"/>
          </w:rPr>
          <w:t>https://razumkov.org.ua/uploads/article/2021-nato-ukr.pdf</w:t>
        </w:r>
      </w:hyperlink>
      <w:r>
        <w:rPr>
          <w:rFonts w:ascii="Times New Roman" w:hAnsi="Times New Roman" w:cs="Times New Roman"/>
          <w:color w:val="000000"/>
          <w:sz w:val="28"/>
          <w:szCs w:val="28"/>
          <w:shd w:val="clear" w:color="auto" w:fill="FFFFFF"/>
        </w:rPr>
        <w:t xml:space="preserve"> </w:t>
      </w:r>
    </w:p>
    <w:p w:rsidR="008261B5" w:rsidRPr="00077BD1" w:rsidRDefault="008261B5" w:rsidP="008852F9">
      <w:pPr>
        <w:pStyle w:val="a4"/>
        <w:numPr>
          <w:ilvl w:val="0"/>
          <w:numId w:val="2"/>
        </w:numPr>
        <w:spacing w:line="360" w:lineRule="auto"/>
        <w:ind w:left="0" w:firstLine="709"/>
        <w:jc w:val="both"/>
        <w:rPr>
          <w:rFonts w:ascii="Times New Roman" w:hAnsi="Times New Roman" w:cs="Times New Roman"/>
          <w:sz w:val="28"/>
          <w:szCs w:val="28"/>
        </w:rPr>
      </w:pPr>
      <w:r w:rsidRPr="005D1A9D">
        <w:rPr>
          <w:rFonts w:ascii="Times New Roman" w:hAnsi="Times New Roman" w:cs="Times New Roman"/>
          <w:color w:val="000000"/>
          <w:sz w:val="28"/>
          <w:szCs w:val="28"/>
          <w:shd w:val="clear" w:color="auto" w:fill="FFFFFF"/>
        </w:rPr>
        <w:t>Тарасюк Б</w:t>
      </w:r>
      <w:r w:rsidRPr="00077BD1">
        <w:rPr>
          <w:rFonts w:ascii="Times New Roman" w:hAnsi="Times New Roman" w:cs="Times New Roman"/>
          <w:color w:val="000000"/>
          <w:sz w:val="28"/>
          <w:szCs w:val="28"/>
          <w:shd w:val="clear" w:color="auto" w:fill="FFFFFF"/>
        </w:rPr>
        <w:t>. ДОНОСИТИ ІНФОРМАЦІЮ ПРО ЄС ТА НАТО, РОЗ’ЯСНЮВАТИ НАСЛІДКИ ПОГЛИБЛЕННЯ СПІВПРАЦІ З ЦИМИ СТРУКТУРАМИ / Борис Тарасюк. // Національна безпека і оборона. – 2008. – №1. – С. 34–36.</w:t>
      </w:r>
    </w:p>
    <w:p w:rsidR="00786B6B" w:rsidRPr="00077BD1" w:rsidRDefault="00786B6B" w:rsidP="008852F9">
      <w:pPr>
        <w:pStyle w:val="a4"/>
        <w:numPr>
          <w:ilvl w:val="0"/>
          <w:numId w:val="2"/>
        </w:numPr>
        <w:spacing w:line="360" w:lineRule="auto"/>
        <w:ind w:left="0" w:firstLine="709"/>
        <w:jc w:val="both"/>
        <w:rPr>
          <w:rFonts w:ascii="Times New Roman" w:hAnsi="Times New Roman" w:cs="Times New Roman"/>
          <w:sz w:val="28"/>
          <w:szCs w:val="28"/>
        </w:rPr>
      </w:pPr>
      <w:r w:rsidRPr="00077BD1">
        <w:rPr>
          <w:rFonts w:ascii="Times New Roman" w:hAnsi="Times New Roman" w:cs="Times New Roman"/>
          <w:color w:val="000000"/>
          <w:sz w:val="28"/>
          <w:szCs w:val="28"/>
          <w:shd w:val="clear" w:color="auto" w:fill="FFFFFF"/>
        </w:rPr>
        <w:t xml:space="preserve">Тодоров І. Історичні, геополітичні та політико-правові засади співробітництва України та НАТО [Електронний ресурс] / Ігор Тодоров // Незалежний культурологічний часопис «Ї». – 2014. – Режим доступу до ресурсу: </w:t>
      </w:r>
      <w:hyperlink r:id="rId46" w:history="1">
        <w:r w:rsidRPr="00077BD1">
          <w:rPr>
            <w:rStyle w:val="a5"/>
            <w:rFonts w:ascii="Times New Roman" w:hAnsi="Times New Roman" w:cs="Times New Roman"/>
            <w:sz w:val="28"/>
            <w:szCs w:val="28"/>
            <w:shd w:val="clear" w:color="auto" w:fill="FFFFFF"/>
          </w:rPr>
          <w:t>http://www.ji.lviv.ua/n77texts/Zasady_spivrobitnyctva.htm</w:t>
        </w:r>
      </w:hyperlink>
      <w:r w:rsidRPr="00077BD1">
        <w:rPr>
          <w:rFonts w:ascii="Times New Roman" w:hAnsi="Times New Roman" w:cs="Times New Roman"/>
          <w:color w:val="000000"/>
          <w:sz w:val="28"/>
          <w:szCs w:val="28"/>
          <w:shd w:val="clear" w:color="auto" w:fill="FFFFFF"/>
        </w:rPr>
        <w:t xml:space="preserve"> </w:t>
      </w:r>
    </w:p>
    <w:p w:rsidR="00F453DB" w:rsidRPr="00F453DB" w:rsidRDefault="00F453D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F453DB">
        <w:rPr>
          <w:rFonts w:ascii="Times New Roman" w:hAnsi="Times New Roman" w:cs="Times New Roman"/>
          <w:color w:val="000000"/>
          <w:sz w:val="28"/>
          <w:szCs w:val="28"/>
          <w:shd w:val="clear" w:color="auto" w:fill="FFFFFF"/>
        </w:rPr>
        <w:t xml:space="preserve">Тодоров І. </w:t>
      </w:r>
      <w:r w:rsidRPr="00F453DB">
        <w:rPr>
          <w:rFonts w:ascii="Times New Roman" w:hAnsi="Times New Roman" w:cs="Times New Roman"/>
          <w:sz w:val="28"/>
          <w:szCs w:val="28"/>
        </w:rPr>
        <w:t>ФОРМУВАННЯ ПОЗИТИВНОГО ІМІДЖУ НАТО В УКРАЇНІ</w:t>
      </w:r>
      <w:r w:rsidRPr="00F453DB">
        <w:rPr>
          <w:rFonts w:ascii="Times New Roman" w:hAnsi="Times New Roman" w:cs="Times New Roman"/>
          <w:color w:val="000000"/>
          <w:sz w:val="28"/>
          <w:szCs w:val="28"/>
          <w:shd w:val="clear" w:color="auto" w:fill="FFFFFF"/>
        </w:rPr>
        <w:t xml:space="preserve"> [Електронний ресурс] / Ігор Тодоров</w:t>
      </w:r>
      <w:r w:rsidRPr="00F453DB">
        <w:rPr>
          <w:rFonts w:ascii="Times New Roman" w:hAnsi="Times New Roman" w:cs="Times New Roman"/>
          <w:color w:val="000000"/>
          <w:sz w:val="28"/>
          <w:szCs w:val="28"/>
          <w:shd w:val="clear" w:color="auto" w:fill="FFFFFF"/>
          <w:lang w:val="uk-UA"/>
        </w:rPr>
        <w:t xml:space="preserve"> </w:t>
      </w:r>
      <w:r w:rsidRPr="00F453DB">
        <w:rPr>
          <w:rFonts w:ascii="Times New Roman" w:hAnsi="Times New Roman" w:cs="Times New Roman"/>
          <w:color w:val="000000"/>
          <w:sz w:val="28"/>
          <w:szCs w:val="28"/>
          <w:shd w:val="clear" w:color="auto" w:fill="FFFFFF"/>
        </w:rPr>
        <w:t xml:space="preserve">– Режим доступу до ресурсу: </w:t>
      </w:r>
      <w:r w:rsidRPr="00F453DB">
        <w:rPr>
          <w:rFonts w:ascii="Times New Roman" w:hAnsi="Times New Roman" w:cs="Times New Roman"/>
          <w:sz w:val="28"/>
          <w:szCs w:val="28"/>
          <w:lang w:val="uk-UA"/>
        </w:rPr>
        <w:t xml:space="preserve"> </w:t>
      </w:r>
      <w:hyperlink r:id="rId47" w:history="1">
        <w:r w:rsidRPr="00F453DB">
          <w:rPr>
            <w:rStyle w:val="a5"/>
            <w:rFonts w:ascii="Times New Roman" w:hAnsi="Times New Roman" w:cs="Times New Roman"/>
            <w:sz w:val="28"/>
            <w:szCs w:val="28"/>
            <w:lang w:val="uk-UA"/>
          </w:rPr>
          <w:t>https://nato.pu.if.ua/old/journal/2009-2/2009-2-49.pdf</w:t>
        </w:r>
      </w:hyperlink>
      <w:r w:rsidRPr="00F453DB">
        <w:rPr>
          <w:rFonts w:ascii="Times New Roman" w:hAnsi="Times New Roman" w:cs="Times New Roman"/>
          <w:sz w:val="28"/>
          <w:szCs w:val="28"/>
          <w:lang w:val="uk-UA"/>
        </w:rPr>
        <w:t xml:space="preserve"> </w:t>
      </w:r>
    </w:p>
    <w:p w:rsidR="00DD1CBD" w:rsidRPr="00C3288B" w:rsidRDefault="005D1A9D" w:rsidP="008852F9">
      <w:pPr>
        <w:pStyle w:val="a7"/>
        <w:numPr>
          <w:ilvl w:val="0"/>
          <w:numId w:val="2"/>
        </w:numPr>
        <w:spacing w:line="360" w:lineRule="auto"/>
        <w:ind w:left="0" w:firstLine="709"/>
        <w:jc w:val="both"/>
        <w:rPr>
          <w:rFonts w:ascii="Times New Roman" w:hAnsi="Times New Roman" w:cs="Times New Roman"/>
          <w:sz w:val="28"/>
          <w:szCs w:val="28"/>
        </w:rPr>
      </w:pPr>
      <w:r w:rsidRPr="005D1A9D">
        <w:rPr>
          <w:rFonts w:ascii="Times New Roman" w:hAnsi="Times New Roman" w:cs="Times New Roman"/>
          <w:color w:val="000000"/>
          <w:sz w:val="28"/>
          <w:szCs w:val="28"/>
          <w:shd w:val="clear" w:color="auto" w:fill="FFFFFF"/>
        </w:rPr>
        <w:t xml:space="preserve">Указ Президента України </w:t>
      </w:r>
      <w:r>
        <w:rPr>
          <w:rFonts w:ascii="Times New Roman" w:hAnsi="Times New Roman" w:cs="Times New Roman"/>
          <w:color w:val="000000"/>
          <w:sz w:val="28"/>
          <w:szCs w:val="28"/>
          <w:shd w:val="clear" w:color="auto" w:fill="FFFFFF"/>
        </w:rPr>
        <w:t>«</w:t>
      </w:r>
      <w:r w:rsidR="00DD1CBD" w:rsidRPr="00C3288B">
        <w:rPr>
          <w:rFonts w:ascii="Times New Roman" w:hAnsi="Times New Roman" w:cs="Times New Roman"/>
          <w:color w:val="000000"/>
          <w:sz w:val="28"/>
          <w:szCs w:val="28"/>
          <w:shd w:val="clear" w:color="auto" w:fill="FFFFFF"/>
        </w:rPr>
        <w:t>Про державні програми з питань європейської та євроатлантичної інтегра</w:t>
      </w:r>
      <w:r>
        <w:rPr>
          <w:rFonts w:ascii="Times New Roman" w:hAnsi="Times New Roman" w:cs="Times New Roman"/>
          <w:color w:val="000000"/>
          <w:sz w:val="28"/>
          <w:szCs w:val="28"/>
          <w:shd w:val="clear" w:color="auto" w:fill="FFFFFF"/>
        </w:rPr>
        <w:t xml:space="preserve">ції України на 2004 - 2007 роки» </w:t>
      </w:r>
      <w:r w:rsidR="00DD1CBD" w:rsidRPr="00C3288B">
        <w:rPr>
          <w:rFonts w:ascii="Times New Roman" w:hAnsi="Times New Roman" w:cs="Times New Roman"/>
          <w:color w:val="000000"/>
          <w:sz w:val="28"/>
          <w:szCs w:val="28"/>
          <w:shd w:val="clear" w:color="auto" w:fill="FFFFFF"/>
        </w:rPr>
        <w:t xml:space="preserve">[Електронний ресурс]. – 2003. – Режим доступу до ресурсу: </w:t>
      </w:r>
      <w:hyperlink r:id="rId48" w:history="1">
        <w:r w:rsidR="00DD1CBD" w:rsidRPr="00C3288B">
          <w:rPr>
            <w:rStyle w:val="a5"/>
            <w:rFonts w:ascii="Times New Roman" w:hAnsi="Times New Roman" w:cs="Times New Roman"/>
            <w:sz w:val="28"/>
            <w:szCs w:val="28"/>
            <w:shd w:val="clear" w:color="auto" w:fill="FFFFFF"/>
          </w:rPr>
          <w:t>http://www.ukrstat.gov.ua/nato/progr_2007.htm</w:t>
        </w:r>
      </w:hyperlink>
      <w:r w:rsidR="00DD1CBD" w:rsidRPr="00C3288B">
        <w:rPr>
          <w:rFonts w:ascii="Times New Roman" w:hAnsi="Times New Roman" w:cs="Times New Roman"/>
          <w:color w:val="000000"/>
          <w:sz w:val="28"/>
          <w:szCs w:val="28"/>
          <w:shd w:val="clear" w:color="auto" w:fill="FFFFFF"/>
        </w:rPr>
        <w:t xml:space="preserve"> </w:t>
      </w:r>
    </w:p>
    <w:p w:rsidR="005D1A9D" w:rsidRPr="005D1A9D" w:rsidRDefault="005D1A9D" w:rsidP="008852F9">
      <w:pPr>
        <w:pStyle w:val="a7"/>
        <w:numPr>
          <w:ilvl w:val="0"/>
          <w:numId w:val="2"/>
        </w:numPr>
        <w:spacing w:line="360" w:lineRule="auto"/>
        <w:ind w:left="0" w:firstLine="709"/>
        <w:jc w:val="both"/>
        <w:rPr>
          <w:rFonts w:ascii="Times New Roman" w:hAnsi="Times New Roman" w:cs="Times New Roman"/>
          <w:sz w:val="28"/>
          <w:szCs w:val="28"/>
        </w:rPr>
      </w:pPr>
      <w:r w:rsidRPr="005D1A9D">
        <w:rPr>
          <w:rFonts w:ascii="Times New Roman" w:hAnsi="Times New Roman" w:cs="Times New Roman"/>
          <w:color w:val="000000"/>
          <w:sz w:val="28"/>
          <w:szCs w:val="28"/>
          <w:shd w:val="clear" w:color="auto" w:fill="FFFFFF"/>
        </w:rPr>
        <w:t xml:space="preserve">Указ Президента України </w:t>
      </w:r>
      <w:r>
        <w:rPr>
          <w:rFonts w:ascii="Times New Roman" w:hAnsi="Times New Roman" w:cs="Times New Roman"/>
          <w:color w:val="000000"/>
          <w:sz w:val="28"/>
          <w:szCs w:val="28"/>
          <w:shd w:val="clear" w:color="auto" w:fill="FFFFFF"/>
        </w:rPr>
        <w:t>«</w:t>
      </w:r>
      <w:r w:rsidRPr="005D1A9D">
        <w:rPr>
          <w:rFonts w:ascii="Times New Roman" w:hAnsi="Times New Roman" w:cs="Times New Roman"/>
          <w:color w:val="000000"/>
          <w:sz w:val="28"/>
          <w:szCs w:val="28"/>
          <w:shd w:val="clear" w:color="auto" w:fill="FFFFFF"/>
        </w:rPr>
        <w:t>Про Стратегію комунікації з питань євроатлантичної інтеграції України на період до 2025 року</w:t>
      </w:r>
      <w:r>
        <w:rPr>
          <w:rFonts w:ascii="Times New Roman" w:hAnsi="Times New Roman" w:cs="Times New Roman"/>
          <w:color w:val="000000"/>
          <w:sz w:val="28"/>
          <w:szCs w:val="28"/>
          <w:shd w:val="clear" w:color="auto" w:fill="FFFFFF"/>
        </w:rPr>
        <w:t>»</w:t>
      </w:r>
      <w:r w:rsidRPr="005D1A9D">
        <w:rPr>
          <w:rFonts w:ascii="Times New Roman" w:hAnsi="Times New Roman" w:cs="Times New Roman"/>
          <w:color w:val="000000"/>
          <w:sz w:val="28"/>
          <w:szCs w:val="28"/>
          <w:shd w:val="clear" w:color="auto" w:fill="FFFFFF"/>
        </w:rPr>
        <w:t xml:space="preserve"> [Електронний ресурс]. – 2021. – Режим доступу до ресурсу: </w:t>
      </w:r>
      <w:hyperlink r:id="rId49" w:anchor="Text" w:history="1">
        <w:r w:rsidRPr="005D1A9D">
          <w:rPr>
            <w:rStyle w:val="a5"/>
            <w:rFonts w:ascii="Times New Roman" w:hAnsi="Times New Roman" w:cs="Times New Roman"/>
            <w:sz w:val="28"/>
            <w:szCs w:val="28"/>
            <w:shd w:val="clear" w:color="auto" w:fill="FFFFFF"/>
          </w:rPr>
          <w:t>https://zakon.rada.gov.ua/laws/show/348/2021#Text</w:t>
        </w:r>
      </w:hyperlink>
      <w:r w:rsidRPr="005D1A9D">
        <w:rPr>
          <w:rFonts w:ascii="Times New Roman" w:hAnsi="Times New Roman" w:cs="Times New Roman"/>
          <w:color w:val="000000"/>
          <w:sz w:val="28"/>
          <w:szCs w:val="28"/>
          <w:shd w:val="clear" w:color="auto" w:fill="FFFFFF"/>
        </w:rPr>
        <w:t xml:space="preserve"> </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rPr>
      </w:pPr>
      <w:r w:rsidRPr="00077BD1">
        <w:rPr>
          <w:rFonts w:ascii="Times New Roman" w:hAnsi="Times New Roman" w:cs="Times New Roman"/>
          <w:color w:val="000000"/>
          <w:sz w:val="28"/>
          <w:szCs w:val="28"/>
          <w:shd w:val="clear" w:color="auto" w:fill="FFFFFF"/>
        </w:rPr>
        <w:t xml:space="preserve">Україна-НАТО: розвиток відносин. Хронологія відносин Україна-НАТО. [Електронний ресурс] // Науковий інформаційно-аналітичний Центр НАТО Прикарпатського національного університету імені Василя Стефаника – Режим доступу до ресурсу: </w:t>
      </w:r>
      <w:hyperlink r:id="rId50" w:history="1">
        <w:r w:rsidRPr="00077BD1">
          <w:rPr>
            <w:rStyle w:val="a5"/>
            <w:rFonts w:ascii="Times New Roman" w:hAnsi="Times New Roman" w:cs="Times New Roman"/>
            <w:sz w:val="28"/>
            <w:szCs w:val="28"/>
            <w:shd w:val="clear" w:color="auto" w:fill="FFFFFF"/>
          </w:rPr>
          <w:t>https://nato.pu.if.ua/old/n-u-development-2.html</w:t>
        </w:r>
      </w:hyperlink>
      <w:r w:rsidRPr="00077BD1">
        <w:rPr>
          <w:rFonts w:ascii="Times New Roman" w:hAnsi="Times New Roman" w:cs="Times New Roman"/>
          <w:color w:val="000000"/>
          <w:sz w:val="28"/>
          <w:szCs w:val="28"/>
          <w:shd w:val="clear" w:color="auto" w:fill="FFFFFF"/>
        </w:rPr>
        <w:t xml:space="preserve"> </w:t>
      </w:r>
    </w:p>
    <w:p w:rsidR="002949E0" w:rsidRPr="00077BD1" w:rsidRDefault="002949E0" w:rsidP="008852F9">
      <w:pPr>
        <w:pStyle w:val="a4"/>
        <w:numPr>
          <w:ilvl w:val="0"/>
          <w:numId w:val="2"/>
        </w:numPr>
        <w:spacing w:line="360" w:lineRule="auto"/>
        <w:ind w:left="0" w:firstLine="709"/>
        <w:jc w:val="both"/>
        <w:rPr>
          <w:rFonts w:ascii="Times New Roman" w:hAnsi="Times New Roman" w:cs="Times New Roman"/>
          <w:sz w:val="28"/>
          <w:szCs w:val="28"/>
        </w:rPr>
      </w:pPr>
      <w:r w:rsidRPr="00077BD1">
        <w:rPr>
          <w:rFonts w:ascii="Times New Roman" w:hAnsi="Times New Roman" w:cs="Times New Roman"/>
          <w:color w:val="000000"/>
          <w:sz w:val="28"/>
          <w:szCs w:val="28"/>
          <w:shd w:val="clear" w:color="auto" w:fill="FFFFFF"/>
        </w:rPr>
        <w:t>Хмелько В. С</w:t>
      </w:r>
      <w:r w:rsidRPr="00077BD1">
        <w:rPr>
          <w:rFonts w:ascii="Times New Roman" w:hAnsi="Times New Roman" w:cs="Times New Roman"/>
          <w:color w:val="000000"/>
          <w:sz w:val="28"/>
          <w:szCs w:val="28"/>
          <w:shd w:val="clear" w:color="auto" w:fill="FFFFFF"/>
          <w:lang w:val="uk-UA"/>
        </w:rPr>
        <w:t>тавлення</w:t>
      </w:r>
      <w:r w:rsidRPr="00077BD1">
        <w:rPr>
          <w:rFonts w:ascii="Times New Roman" w:hAnsi="Times New Roman" w:cs="Times New Roman"/>
          <w:color w:val="000000"/>
          <w:sz w:val="28"/>
          <w:szCs w:val="28"/>
          <w:shd w:val="clear" w:color="auto" w:fill="FFFFFF"/>
        </w:rPr>
        <w:t xml:space="preserve"> </w:t>
      </w:r>
      <w:r w:rsidRPr="00077BD1">
        <w:rPr>
          <w:rFonts w:ascii="Times New Roman" w:hAnsi="Times New Roman" w:cs="Times New Roman"/>
          <w:color w:val="000000"/>
          <w:sz w:val="28"/>
          <w:szCs w:val="28"/>
          <w:shd w:val="clear" w:color="auto" w:fill="FFFFFF"/>
          <w:lang w:val="uk-UA"/>
        </w:rPr>
        <w:t>громадян України</w:t>
      </w:r>
      <w:r w:rsidRPr="00077BD1">
        <w:rPr>
          <w:rFonts w:ascii="Times New Roman" w:hAnsi="Times New Roman" w:cs="Times New Roman"/>
          <w:color w:val="000000"/>
          <w:sz w:val="28"/>
          <w:szCs w:val="28"/>
          <w:shd w:val="clear" w:color="auto" w:fill="FFFFFF"/>
        </w:rPr>
        <w:t xml:space="preserve"> </w:t>
      </w:r>
      <w:r w:rsidRPr="00077BD1">
        <w:rPr>
          <w:rFonts w:ascii="Times New Roman" w:hAnsi="Times New Roman" w:cs="Times New Roman"/>
          <w:color w:val="000000"/>
          <w:sz w:val="28"/>
          <w:szCs w:val="28"/>
          <w:shd w:val="clear" w:color="auto" w:fill="FFFFFF"/>
          <w:lang w:val="uk-UA"/>
        </w:rPr>
        <w:t>щодо її вступу</w:t>
      </w:r>
      <w:r w:rsidRPr="00077BD1">
        <w:rPr>
          <w:rFonts w:ascii="Times New Roman" w:hAnsi="Times New Roman" w:cs="Times New Roman"/>
          <w:color w:val="000000"/>
          <w:sz w:val="28"/>
          <w:szCs w:val="28"/>
          <w:shd w:val="clear" w:color="auto" w:fill="FFFFFF"/>
        </w:rPr>
        <w:t xml:space="preserve"> </w:t>
      </w:r>
      <w:r w:rsidRPr="00077BD1">
        <w:rPr>
          <w:rFonts w:ascii="Times New Roman" w:hAnsi="Times New Roman" w:cs="Times New Roman"/>
          <w:color w:val="000000"/>
          <w:sz w:val="28"/>
          <w:szCs w:val="28"/>
          <w:shd w:val="clear" w:color="auto" w:fill="FFFFFF"/>
          <w:lang w:val="uk-UA"/>
        </w:rPr>
        <w:t xml:space="preserve">до </w:t>
      </w:r>
      <w:r w:rsidRPr="00077BD1">
        <w:rPr>
          <w:rFonts w:ascii="Times New Roman" w:hAnsi="Times New Roman" w:cs="Times New Roman"/>
          <w:color w:val="000000"/>
          <w:sz w:val="28"/>
          <w:szCs w:val="28"/>
          <w:shd w:val="clear" w:color="auto" w:fill="FFFFFF"/>
        </w:rPr>
        <w:t xml:space="preserve"> Є</w:t>
      </w:r>
      <w:r w:rsidRPr="00077BD1">
        <w:rPr>
          <w:rFonts w:ascii="Times New Roman" w:hAnsi="Times New Roman" w:cs="Times New Roman"/>
          <w:color w:val="000000"/>
          <w:sz w:val="28"/>
          <w:szCs w:val="28"/>
          <w:shd w:val="clear" w:color="auto" w:fill="FFFFFF"/>
          <w:lang w:val="uk-UA"/>
        </w:rPr>
        <w:t>евросоюзу і</w:t>
      </w:r>
      <w:r w:rsidRPr="00077BD1">
        <w:rPr>
          <w:rFonts w:ascii="Times New Roman" w:hAnsi="Times New Roman" w:cs="Times New Roman"/>
          <w:color w:val="000000"/>
          <w:sz w:val="28"/>
          <w:szCs w:val="28"/>
          <w:shd w:val="clear" w:color="auto" w:fill="FFFFFF"/>
        </w:rPr>
        <w:t xml:space="preserve"> НАТО </w:t>
      </w:r>
      <w:r w:rsidRPr="00077BD1">
        <w:rPr>
          <w:rFonts w:ascii="Times New Roman" w:hAnsi="Times New Roman" w:cs="Times New Roman"/>
          <w:color w:val="000000"/>
          <w:sz w:val="28"/>
          <w:szCs w:val="28"/>
          <w:shd w:val="clear" w:color="auto" w:fill="FFFFFF"/>
          <w:lang w:val="uk-UA"/>
        </w:rPr>
        <w:t>та їхня оцінка</w:t>
      </w:r>
      <w:r w:rsidRPr="00077BD1">
        <w:rPr>
          <w:rFonts w:ascii="Times New Roman" w:hAnsi="Times New Roman" w:cs="Times New Roman"/>
          <w:color w:val="000000"/>
          <w:sz w:val="28"/>
          <w:szCs w:val="28"/>
          <w:shd w:val="clear" w:color="auto" w:fill="FFFFFF"/>
        </w:rPr>
        <w:t xml:space="preserve"> </w:t>
      </w:r>
      <w:r w:rsidRPr="00077BD1">
        <w:rPr>
          <w:rFonts w:ascii="Times New Roman" w:hAnsi="Times New Roman" w:cs="Times New Roman"/>
          <w:color w:val="000000"/>
          <w:sz w:val="28"/>
          <w:szCs w:val="28"/>
          <w:shd w:val="clear" w:color="auto" w:fill="FFFFFF"/>
          <w:lang w:val="uk-UA"/>
        </w:rPr>
        <w:t>своєї обізнаності</w:t>
      </w:r>
      <w:r w:rsidRPr="00077BD1">
        <w:rPr>
          <w:rFonts w:ascii="Times New Roman" w:hAnsi="Times New Roman" w:cs="Times New Roman"/>
          <w:color w:val="000000"/>
          <w:sz w:val="28"/>
          <w:szCs w:val="28"/>
          <w:shd w:val="clear" w:color="auto" w:fill="FFFFFF"/>
        </w:rPr>
        <w:t xml:space="preserve"> </w:t>
      </w:r>
      <w:r w:rsidRPr="00077BD1">
        <w:rPr>
          <w:rFonts w:ascii="Times New Roman" w:hAnsi="Times New Roman" w:cs="Times New Roman"/>
          <w:color w:val="000000"/>
          <w:sz w:val="28"/>
          <w:szCs w:val="28"/>
          <w:shd w:val="clear" w:color="auto" w:fill="FFFFFF"/>
          <w:lang w:val="uk-UA"/>
        </w:rPr>
        <w:t xml:space="preserve">стосовно цих організацій </w:t>
      </w:r>
      <w:r w:rsidRPr="00077BD1">
        <w:rPr>
          <w:rFonts w:ascii="Times New Roman" w:hAnsi="Times New Roman" w:cs="Times New Roman"/>
          <w:color w:val="000000"/>
          <w:sz w:val="28"/>
          <w:szCs w:val="28"/>
          <w:shd w:val="clear" w:color="auto" w:fill="FFFFFF"/>
        </w:rPr>
        <w:t xml:space="preserve"> [Електронний ресурс] / Валерій Хмелько – Режим доступу до ресурсу: </w:t>
      </w:r>
      <w:hyperlink r:id="rId51" w:history="1">
        <w:r w:rsidRPr="00077BD1">
          <w:rPr>
            <w:rStyle w:val="a5"/>
            <w:rFonts w:ascii="Times New Roman" w:hAnsi="Times New Roman" w:cs="Times New Roman"/>
            <w:sz w:val="28"/>
            <w:szCs w:val="28"/>
            <w:shd w:val="clear" w:color="auto" w:fill="FFFFFF"/>
          </w:rPr>
          <w:t>http://www.kiis.com.ua/materials/articles/attitude_to_es_and_nato.pdf</w:t>
        </w:r>
      </w:hyperlink>
      <w:r w:rsidRPr="00077BD1">
        <w:rPr>
          <w:rFonts w:ascii="Times New Roman" w:hAnsi="Times New Roman" w:cs="Times New Roman"/>
          <w:color w:val="000000"/>
          <w:sz w:val="28"/>
          <w:szCs w:val="28"/>
          <w:shd w:val="clear" w:color="auto" w:fill="FFFFFF"/>
          <w:lang w:val="uk-UA"/>
        </w:rPr>
        <w:t xml:space="preserve"> </w:t>
      </w:r>
    </w:p>
    <w:p w:rsidR="00786B6B" w:rsidRPr="00077BD1" w:rsidRDefault="00786B6B" w:rsidP="008852F9">
      <w:pPr>
        <w:pStyle w:val="a4"/>
        <w:numPr>
          <w:ilvl w:val="0"/>
          <w:numId w:val="2"/>
        </w:numPr>
        <w:spacing w:line="360" w:lineRule="auto"/>
        <w:ind w:left="0" w:firstLine="709"/>
        <w:jc w:val="both"/>
        <w:rPr>
          <w:rFonts w:ascii="Times New Roman" w:hAnsi="Times New Roman" w:cs="Times New Roman"/>
          <w:sz w:val="28"/>
          <w:szCs w:val="28"/>
        </w:rPr>
      </w:pPr>
      <w:r w:rsidRPr="00077BD1">
        <w:rPr>
          <w:rFonts w:ascii="Times New Roman" w:hAnsi="Times New Roman" w:cs="Times New Roman"/>
          <w:color w:val="000000"/>
          <w:sz w:val="28"/>
          <w:szCs w:val="28"/>
          <w:shd w:val="clear" w:color="auto" w:fill="FFFFFF"/>
        </w:rPr>
        <w:lastRenderedPageBreak/>
        <w:t xml:space="preserve">Хронологія відносин Україна – НАТО [Електронний ресурс]. – 2019. – Режим доступу до ресурсу: </w:t>
      </w:r>
      <w:hyperlink r:id="rId52" w:history="1">
        <w:r w:rsidRPr="00077BD1">
          <w:rPr>
            <w:rStyle w:val="a5"/>
            <w:rFonts w:ascii="Times New Roman" w:hAnsi="Times New Roman" w:cs="Times New Roman"/>
            <w:sz w:val="28"/>
            <w:szCs w:val="28"/>
            <w:shd w:val="clear" w:color="auto" w:fill="FFFFFF"/>
          </w:rPr>
          <w:t>https://ukraine-nato.mfa.gov.ua/ukrayina-nato/hronologiya-vidnosin-ukrayina-nato</w:t>
        </w:r>
      </w:hyperlink>
    </w:p>
    <w:p w:rsidR="00011266" w:rsidRPr="00077BD1" w:rsidRDefault="00011266"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sz w:val="28"/>
          <w:szCs w:val="28"/>
          <w:lang w:val="uk-UA"/>
        </w:rPr>
        <w:t>Червак</w:t>
      </w:r>
      <w:r w:rsidRPr="00077BD1">
        <w:rPr>
          <w:rFonts w:ascii="Times New Roman" w:hAnsi="Times New Roman" w:cs="Times New Roman"/>
          <w:color w:val="000000"/>
          <w:sz w:val="28"/>
          <w:szCs w:val="28"/>
          <w:shd w:val="clear" w:color="auto" w:fill="FFFFFF"/>
          <w:lang w:val="uk-UA"/>
        </w:rPr>
        <w:t xml:space="preserve"> </w:t>
      </w:r>
      <w:r w:rsidRPr="00077BD1">
        <w:rPr>
          <w:rFonts w:ascii="Times New Roman" w:hAnsi="Times New Roman" w:cs="Times New Roman"/>
          <w:sz w:val="28"/>
          <w:szCs w:val="28"/>
          <w:lang w:val="uk-UA"/>
        </w:rPr>
        <w:t>Б.</w:t>
      </w:r>
      <w:r w:rsidRPr="00077BD1">
        <w:rPr>
          <w:rFonts w:ascii="Times New Roman" w:hAnsi="Times New Roman" w:cs="Times New Roman"/>
          <w:color w:val="000000"/>
          <w:sz w:val="28"/>
          <w:szCs w:val="28"/>
          <w:shd w:val="clear" w:color="auto" w:fill="FFFFFF"/>
          <w:lang w:val="uk-UA"/>
        </w:rPr>
        <w:t xml:space="preserve"> Інтенсифікований діалог Україна -НАТО / </w:t>
      </w:r>
      <w:r w:rsidRPr="00077BD1">
        <w:rPr>
          <w:rFonts w:ascii="Times New Roman" w:hAnsi="Times New Roman" w:cs="Times New Roman"/>
          <w:sz w:val="28"/>
          <w:szCs w:val="28"/>
          <w:lang w:val="uk-UA"/>
        </w:rPr>
        <w:t>Богдан Червак</w:t>
      </w:r>
      <w:r w:rsidRPr="00077BD1">
        <w:rPr>
          <w:rFonts w:ascii="Times New Roman" w:hAnsi="Times New Roman" w:cs="Times New Roman"/>
          <w:color w:val="000000"/>
          <w:sz w:val="28"/>
          <w:szCs w:val="28"/>
          <w:shd w:val="clear" w:color="auto" w:fill="FFFFFF"/>
          <w:lang w:val="uk-UA"/>
        </w:rPr>
        <w:t>. // «</w:t>
      </w:r>
      <w:r w:rsidRPr="00077BD1">
        <w:rPr>
          <w:rFonts w:ascii="Times New Roman" w:hAnsi="Times New Roman" w:cs="Times New Roman"/>
          <w:bCs/>
          <w:caps/>
          <w:spacing w:val="20"/>
          <w:sz w:val="28"/>
          <w:szCs w:val="28"/>
          <w:lang w:val="uk-UA"/>
        </w:rPr>
        <w:t>Державна інформаційна політика з питань євроатлантичної інтеграції</w:t>
      </w:r>
      <w:r w:rsidRPr="00077BD1">
        <w:rPr>
          <w:rFonts w:ascii="Times New Roman" w:hAnsi="Times New Roman" w:cs="Times New Roman"/>
          <w:color w:val="000000"/>
          <w:sz w:val="28"/>
          <w:szCs w:val="28"/>
          <w:shd w:val="clear" w:color="auto" w:fill="FFFFFF"/>
          <w:lang w:val="uk-UA"/>
        </w:rPr>
        <w:t>» (збірник навчально-методичних матеріалів). – 2008. – С. 11 - 15</w:t>
      </w:r>
    </w:p>
    <w:p w:rsidR="00786B6B" w:rsidRPr="00077BD1" w:rsidRDefault="00786B6B" w:rsidP="008852F9">
      <w:pPr>
        <w:pStyle w:val="a7"/>
        <w:numPr>
          <w:ilvl w:val="0"/>
          <w:numId w:val="2"/>
        </w:numPr>
        <w:spacing w:line="360" w:lineRule="auto"/>
        <w:ind w:left="0" w:firstLine="709"/>
        <w:jc w:val="both"/>
        <w:rPr>
          <w:rFonts w:ascii="Times New Roman" w:hAnsi="Times New Roman" w:cs="Times New Roman"/>
          <w:sz w:val="28"/>
          <w:szCs w:val="28"/>
          <w:lang w:val="uk-UA"/>
        </w:rPr>
      </w:pPr>
      <w:r w:rsidRPr="00077BD1">
        <w:rPr>
          <w:rFonts w:ascii="Times New Roman" w:hAnsi="Times New Roman" w:cs="Times New Roman"/>
          <w:color w:val="000000"/>
          <w:sz w:val="28"/>
          <w:szCs w:val="28"/>
          <w:shd w:val="clear" w:color="auto" w:fill="FFFFFF"/>
        </w:rPr>
        <w:t xml:space="preserve">Червоненко В. Вступ до НАТО і ЄС закріпили в Конституції. Що це означає [Електронний ресурс] / Віталій Червоненко // BBC. – 2019. – Режим доступу до ресурсу: </w:t>
      </w:r>
      <w:hyperlink r:id="rId53" w:history="1">
        <w:r w:rsidRPr="00077BD1">
          <w:rPr>
            <w:rStyle w:val="a5"/>
            <w:rFonts w:ascii="Times New Roman" w:hAnsi="Times New Roman" w:cs="Times New Roman"/>
            <w:sz w:val="28"/>
            <w:szCs w:val="28"/>
            <w:shd w:val="clear" w:color="auto" w:fill="FFFFFF"/>
          </w:rPr>
          <w:t>https://www.bbc.com/ukrainian/features-47155927</w:t>
        </w:r>
      </w:hyperlink>
      <w:r w:rsidRPr="00077BD1">
        <w:rPr>
          <w:rFonts w:ascii="Times New Roman" w:hAnsi="Times New Roman" w:cs="Times New Roman"/>
          <w:color w:val="000000"/>
          <w:sz w:val="28"/>
          <w:szCs w:val="28"/>
          <w:shd w:val="clear" w:color="auto" w:fill="FFFFFF"/>
          <w:lang w:val="uk-UA"/>
        </w:rPr>
        <w:t xml:space="preserve"> </w:t>
      </w:r>
    </w:p>
    <w:p w:rsidR="00AD5540" w:rsidRPr="00077BD1" w:rsidRDefault="00AD5540" w:rsidP="008852F9">
      <w:pPr>
        <w:pStyle w:val="aa"/>
        <w:numPr>
          <w:ilvl w:val="0"/>
          <w:numId w:val="2"/>
        </w:numPr>
        <w:shd w:val="clear" w:color="auto" w:fill="FFFFFF"/>
        <w:spacing w:after="240" w:line="360" w:lineRule="auto"/>
        <w:ind w:left="0" w:firstLine="709"/>
        <w:jc w:val="both"/>
        <w:outlineLvl w:val="1"/>
        <w:rPr>
          <w:rFonts w:ascii="Times New Roman" w:eastAsia="Times New Roman" w:hAnsi="Times New Roman" w:cs="Times New Roman"/>
          <w:color w:val="000000"/>
          <w:sz w:val="28"/>
          <w:szCs w:val="28"/>
        </w:rPr>
      </w:pPr>
      <w:r w:rsidRPr="00077BD1">
        <w:rPr>
          <w:rFonts w:ascii="Times New Roman" w:eastAsia="Times New Roman" w:hAnsi="Times New Roman" w:cs="Times New Roman"/>
          <w:color w:val="000000"/>
          <w:sz w:val="28"/>
          <w:szCs w:val="28"/>
        </w:rPr>
        <w:t>Шляхи і напрями забезпечення євроатлантичного вектора розвитку України: аналітична доповідь / А. І. Кудряченко (кер. авт. колективу), С. В. Толстов, В. В. Солошенко, О. В. Потєхін, П. М. Рудяков, [та ін.]. Київ : Державна установа «Інститут всесвітньої історії НАН України», 2019. 140 с.</w:t>
      </w:r>
    </w:p>
    <w:p w:rsidR="00AD5540" w:rsidRPr="00077BD1" w:rsidRDefault="00AD5540" w:rsidP="008852F9">
      <w:pPr>
        <w:pStyle w:val="a7"/>
        <w:spacing w:line="360" w:lineRule="auto"/>
        <w:ind w:firstLine="709"/>
        <w:jc w:val="both"/>
        <w:rPr>
          <w:rFonts w:ascii="Times New Roman" w:hAnsi="Times New Roman" w:cs="Times New Roman"/>
          <w:sz w:val="28"/>
          <w:szCs w:val="28"/>
          <w:lang w:val="uk-UA"/>
        </w:rPr>
      </w:pPr>
    </w:p>
    <w:p w:rsidR="00786B6B" w:rsidRPr="001D7FC8" w:rsidRDefault="00786B6B" w:rsidP="008852F9">
      <w:pPr>
        <w:pStyle w:val="a4"/>
        <w:spacing w:line="360" w:lineRule="auto"/>
        <w:ind w:firstLine="709"/>
        <w:jc w:val="both"/>
        <w:rPr>
          <w:rFonts w:ascii="Times New Roman" w:hAnsi="Times New Roman" w:cs="Times New Roman"/>
          <w:sz w:val="28"/>
          <w:szCs w:val="28"/>
          <w:lang w:val="uk-UA"/>
        </w:rPr>
      </w:pPr>
    </w:p>
    <w:sectPr w:rsidR="00786B6B" w:rsidRPr="001D7FC8" w:rsidSect="00807D7C">
      <w:headerReference w:type="default" r:id="rId54"/>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6650" w:rsidRDefault="00BA6650" w:rsidP="006C306A">
      <w:pPr>
        <w:spacing w:after="0" w:line="240" w:lineRule="auto"/>
      </w:pPr>
      <w:r>
        <w:separator/>
      </w:r>
    </w:p>
  </w:endnote>
  <w:endnote w:type="continuationSeparator" w:id="1">
    <w:p w:rsidR="00BA6650" w:rsidRDefault="00BA6650" w:rsidP="006C30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6650" w:rsidRDefault="00BA6650" w:rsidP="006C306A">
      <w:pPr>
        <w:spacing w:after="0" w:line="240" w:lineRule="auto"/>
      </w:pPr>
      <w:r>
        <w:separator/>
      </w:r>
    </w:p>
  </w:footnote>
  <w:footnote w:type="continuationSeparator" w:id="1">
    <w:p w:rsidR="00BA6650" w:rsidRDefault="00BA6650" w:rsidP="006C306A">
      <w:pPr>
        <w:spacing w:after="0" w:line="240" w:lineRule="auto"/>
      </w:pPr>
      <w:r>
        <w:continuationSeparator/>
      </w:r>
    </w:p>
  </w:footnote>
  <w:footnote w:id="2">
    <w:p w:rsidR="00F370B5" w:rsidRPr="008261B5" w:rsidRDefault="00F370B5" w:rsidP="008261B5">
      <w:pPr>
        <w:pStyle w:val="a7"/>
        <w:jc w:val="both"/>
        <w:rPr>
          <w:rFonts w:ascii="Times New Roman" w:hAnsi="Times New Roman" w:cs="Times New Roman"/>
          <w:lang w:val="uk-UA"/>
        </w:rPr>
      </w:pPr>
      <w:r w:rsidRPr="008261B5">
        <w:rPr>
          <w:rStyle w:val="ac"/>
          <w:rFonts w:ascii="Times New Roman" w:hAnsi="Times New Roman" w:cs="Times New Roman"/>
        </w:rPr>
        <w:footnoteRef/>
      </w:r>
      <w:r w:rsidRPr="008261B5">
        <w:rPr>
          <w:rFonts w:ascii="Times New Roman" w:hAnsi="Times New Roman" w:cs="Times New Roman"/>
        </w:rPr>
        <w:t xml:space="preserve"> Євроатлантичний вектор України: національна доповідь / ред. кол. С. І. Пирожков, І. О. Кресіна, А. І. Кудряченко, Ю. С. Шемшученко та ін. Інститут держави і права імені В. М. Корецького НАН України. Київ: Національна академія наук України, 2019.</w:t>
      </w:r>
      <w:r w:rsidRPr="008261B5">
        <w:rPr>
          <w:rFonts w:ascii="Times New Roman" w:hAnsi="Times New Roman" w:cs="Times New Roman"/>
          <w:lang w:val="uk-UA"/>
        </w:rPr>
        <w:t xml:space="preserve"> С.49</w:t>
      </w:r>
    </w:p>
  </w:footnote>
  <w:footnote w:id="3">
    <w:p w:rsidR="00F370B5" w:rsidRPr="008261B5" w:rsidRDefault="00F370B5" w:rsidP="008261B5">
      <w:pPr>
        <w:pStyle w:val="a7"/>
        <w:jc w:val="both"/>
        <w:rPr>
          <w:rFonts w:ascii="Times New Roman" w:hAnsi="Times New Roman" w:cs="Times New Roman"/>
          <w:lang w:val="uk-UA"/>
        </w:rPr>
      </w:pPr>
      <w:r w:rsidRPr="008261B5">
        <w:rPr>
          <w:rStyle w:val="ac"/>
          <w:rFonts w:ascii="Times New Roman" w:hAnsi="Times New Roman" w:cs="Times New Roman"/>
        </w:rPr>
        <w:footnoteRef/>
      </w:r>
      <w:r w:rsidRPr="008261B5">
        <w:rPr>
          <w:rFonts w:ascii="Times New Roman" w:hAnsi="Times New Roman" w:cs="Times New Roman"/>
        </w:rPr>
        <w:t xml:space="preserve"> Євроатлантичний вектор України: національна доповідь / ред. кол. С. І. Пирожков, І. О. Кресіна, А. І. Кудряченко, Ю. С. Шемшученко та ін. Інститут держави і права імені В. М. Корецького НАН України. Київ: Національна академія наук України, 2019.</w:t>
      </w:r>
      <w:r w:rsidRPr="008261B5">
        <w:rPr>
          <w:rFonts w:ascii="Times New Roman" w:hAnsi="Times New Roman" w:cs="Times New Roman"/>
          <w:lang w:val="uk-UA"/>
        </w:rPr>
        <w:t xml:space="preserve"> С.217</w:t>
      </w:r>
    </w:p>
  </w:footnote>
  <w:footnote w:id="4">
    <w:p w:rsidR="00F67B5F" w:rsidRPr="008261B5" w:rsidRDefault="00F67B5F" w:rsidP="00F67B5F">
      <w:pPr>
        <w:pStyle w:val="a7"/>
        <w:jc w:val="both"/>
        <w:rPr>
          <w:rFonts w:ascii="Times New Roman" w:hAnsi="Times New Roman" w:cs="Times New Roman"/>
          <w:lang w:val="uk-UA"/>
        </w:rPr>
      </w:pPr>
      <w:r w:rsidRPr="008261B5">
        <w:rPr>
          <w:rStyle w:val="ac"/>
          <w:rFonts w:ascii="Times New Roman" w:hAnsi="Times New Roman" w:cs="Times New Roman"/>
        </w:rPr>
        <w:footnoteRef/>
      </w:r>
      <w:r w:rsidRPr="008261B5">
        <w:rPr>
          <w:rFonts w:ascii="Times New Roman" w:hAnsi="Times New Roman" w:cs="Times New Roman"/>
        </w:rPr>
        <w:t xml:space="preserve"> Євроатлантичний вектор України: національна доповідь / ред. кол. С. І. Пирожков, І. О. Кресіна, А. І. Кудряченко, Ю. С. Шемшученко та ін. Інститут держави і права імені В. М. Корецького НАН України. Київ: Національна академія наук України, 2019.</w:t>
      </w:r>
      <w:r w:rsidRPr="008261B5">
        <w:rPr>
          <w:rFonts w:ascii="Times New Roman" w:hAnsi="Times New Roman" w:cs="Times New Roman"/>
          <w:lang w:val="uk-UA"/>
        </w:rPr>
        <w:t xml:space="preserve"> С.49</w:t>
      </w:r>
    </w:p>
  </w:footnote>
  <w:footnote w:id="5">
    <w:p w:rsidR="00F370B5" w:rsidRPr="008261B5" w:rsidRDefault="00F370B5" w:rsidP="008261B5">
      <w:pPr>
        <w:pStyle w:val="a4"/>
        <w:jc w:val="both"/>
        <w:rPr>
          <w:rFonts w:ascii="Times New Roman" w:hAnsi="Times New Roman" w:cs="Times New Roman"/>
          <w:sz w:val="20"/>
          <w:szCs w:val="20"/>
        </w:rPr>
      </w:pPr>
      <w:r w:rsidRPr="008261B5">
        <w:rPr>
          <w:rStyle w:val="ac"/>
          <w:rFonts w:ascii="Times New Roman" w:hAnsi="Times New Roman" w:cs="Times New Roman"/>
          <w:sz w:val="20"/>
          <w:szCs w:val="20"/>
        </w:rPr>
        <w:footnoteRef/>
      </w:r>
      <w:r w:rsidRPr="008261B5">
        <w:rPr>
          <w:rStyle w:val="a9"/>
          <w:rFonts w:ascii="Times New Roman" w:hAnsi="Times New Roman" w:cs="Times New Roman"/>
          <w:i w:val="0"/>
          <w:sz w:val="20"/>
          <w:szCs w:val="20"/>
        </w:rPr>
        <w:t>C</w:t>
      </w:r>
      <w:r w:rsidRPr="008261B5">
        <w:rPr>
          <w:rStyle w:val="a9"/>
          <w:rFonts w:ascii="Times New Roman" w:hAnsi="Times New Roman" w:cs="Times New Roman"/>
          <w:i w:val="0"/>
          <w:sz w:val="20"/>
          <w:szCs w:val="20"/>
          <w:lang w:val="uk-UA"/>
        </w:rPr>
        <w:t>олошенко В.В., Чекаленко Л.Д.</w:t>
      </w:r>
      <w:r w:rsidRPr="008261B5">
        <w:rPr>
          <w:rStyle w:val="a9"/>
          <w:rFonts w:ascii="Times New Roman" w:hAnsi="Times New Roman" w:cs="Times New Roman"/>
          <w:i w:val="0"/>
          <w:sz w:val="20"/>
          <w:szCs w:val="20"/>
        </w:rPr>
        <w:t xml:space="preserve">  </w:t>
      </w:r>
      <w:hyperlink r:id="rId1" w:history="1">
        <w:r w:rsidRPr="008261B5">
          <w:rPr>
            <w:rStyle w:val="a9"/>
            <w:rFonts w:ascii="Times New Roman" w:hAnsi="Times New Roman" w:cs="Times New Roman"/>
            <w:i w:val="0"/>
            <w:sz w:val="20"/>
            <w:szCs w:val="20"/>
            <w:lang w:val="uk-UA"/>
          </w:rPr>
          <w:t>Інформаційне забезпечення євроатлантичної інтеграції.</w:t>
        </w:r>
      </w:hyperlink>
      <w:r w:rsidRPr="008261B5">
        <w:rPr>
          <w:rStyle w:val="a9"/>
          <w:rFonts w:ascii="Times New Roman" w:hAnsi="Times New Roman" w:cs="Times New Roman"/>
          <w:i w:val="0"/>
          <w:sz w:val="20"/>
          <w:szCs w:val="20"/>
        </w:rPr>
        <w:t xml:space="preserve"> In: Шляхи і напрями забезпечення євроатлантичного вектора розвитку України: аналітична доповідь / А. І. Кудряченко (кер. авт. колективу), С. В. Толстов, В. В. Солошенко, О. В. Потєхін, П. М. Рудяков, [та ін.]. Київ: Державна установа «Інститут всесвітньої історії НАН України», </w:t>
      </w:r>
      <w:r w:rsidRPr="008261B5">
        <w:rPr>
          <w:rFonts w:ascii="Times New Roman" w:hAnsi="Times New Roman" w:cs="Times New Roman"/>
          <w:color w:val="000000"/>
          <w:sz w:val="20"/>
          <w:szCs w:val="20"/>
          <w:shd w:val="clear" w:color="auto" w:fill="FFFFFF"/>
        </w:rPr>
        <w:t>– 201</w:t>
      </w:r>
      <w:r w:rsidRPr="008261B5">
        <w:rPr>
          <w:rFonts w:ascii="Times New Roman" w:hAnsi="Times New Roman" w:cs="Times New Roman"/>
          <w:color w:val="000000"/>
          <w:sz w:val="20"/>
          <w:szCs w:val="20"/>
          <w:shd w:val="clear" w:color="auto" w:fill="FFFFFF"/>
          <w:lang w:val="uk-UA"/>
        </w:rPr>
        <w:t>9</w:t>
      </w:r>
      <w:r w:rsidRPr="008261B5">
        <w:rPr>
          <w:rFonts w:ascii="Times New Roman" w:hAnsi="Times New Roman" w:cs="Times New Roman"/>
          <w:color w:val="000000"/>
          <w:sz w:val="20"/>
          <w:szCs w:val="20"/>
          <w:shd w:val="clear" w:color="auto" w:fill="FFFFFF"/>
        </w:rPr>
        <w:t>. – Режим доступу до ресурсу:</w:t>
      </w:r>
      <w:r w:rsidRPr="008261B5">
        <w:rPr>
          <w:rFonts w:ascii="Times New Roman" w:hAnsi="Times New Roman" w:cs="Times New Roman"/>
          <w:sz w:val="20"/>
          <w:szCs w:val="20"/>
        </w:rPr>
        <w:t xml:space="preserve"> </w:t>
      </w:r>
      <w:hyperlink r:id="rId2" w:history="1">
        <w:r w:rsidRPr="008261B5">
          <w:rPr>
            <w:rStyle w:val="a5"/>
            <w:rFonts w:ascii="Times New Roman" w:hAnsi="Times New Roman" w:cs="Times New Roman"/>
            <w:sz w:val="20"/>
            <w:szCs w:val="20"/>
            <w:shd w:val="clear" w:color="auto" w:fill="FFFFFF"/>
          </w:rPr>
          <w:t>https://elibrary.ivinas.gov.ua/4901/1/Informatsiine%20zabezpechennia%20yevroatlantychnoi%20intehratsii.pdf</w:t>
        </w:r>
      </w:hyperlink>
      <w:r w:rsidRPr="008261B5">
        <w:rPr>
          <w:rFonts w:ascii="Times New Roman" w:hAnsi="Times New Roman" w:cs="Times New Roman"/>
          <w:color w:val="000000"/>
          <w:sz w:val="20"/>
          <w:szCs w:val="20"/>
          <w:shd w:val="clear" w:color="auto" w:fill="FFFFFF"/>
          <w:lang w:val="uk-UA"/>
        </w:rPr>
        <w:t xml:space="preserve"> </w:t>
      </w:r>
    </w:p>
  </w:footnote>
  <w:footnote w:id="6">
    <w:p w:rsidR="00F370B5" w:rsidRPr="008261B5" w:rsidRDefault="00F370B5" w:rsidP="008261B5">
      <w:pPr>
        <w:pStyle w:val="a7"/>
        <w:jc w:val="both"/>
        <w:rPr>
          <w:rFonts w:ascii="Times New Roman" w:hAnsi="Times New Roman" w:cs="Times New Roman"/>
          <w:lang w:val="uk-UA"/>
        </w:rPr>
      </w:pPr>
      <w:r w:rsidRPr="008261B5">
        <w:rPr>
          <w:rStyle w:val="ac"/>
          <w:rFonts w:ascii="Times New Roman" w:hAnsi="Times New Roman" w:cs="Times New Roman"/>
        </w:rPr>
        <w:footnoteRef/>
      </w:r>
      <w:r w:rsidRPr="008261B5">
        <w:rPr>
          <w:rFonts w:ascii="Times New Roman" w:hAnsi="Times New Roman" w:cs="Times New Roman"/>
        </w:rPr>
        <w:t xml:space="preserve"> </w:t>
      </w:r>
      <w:r w:rsidRPr="008261B5">
        <w:rPr>
          <w:rFonts w:ascii="Times New Roman" w:hAnsi="Times New Roman" w:cs="Times New Roman"/>
          <w:color w:val="000000"/>
          <w:shd w:val="clear" w:color="auto" w:fill="FFFFFF"/>
        </w:rPr>
        <w:t>Оснач М. В. Інтенсифікований діалог Україна -НАТО / Михайло Васильович Оснач. // «Розвиток відносин Україна–НАТО та сучасний стан інформування громадськості з питань євроатлантичної інтеграції» (збірник навчально-методичних матеріалів). – 2008. – С. 25</w:t>
      </w:r>
    </w:p>
  </w:footnote>
  <w:footnote w:id="7">
    <w:p w:rsidR="00F370B5" w:rsidRPr="008261B5" w:rsidRDefault="00F370B5" w:rsidP="008261B5">
      <w:pPr>
        <w:pStyle w:val="a7"/>
        <w:jc w:val="both"/>
        <w:rPr>
          <w:rFonts w:ascii="Times New Roman" w:hAnsi="Times New Roman" w:cs="Times New Roman"/>
        </w:rPr>
      </w:pPr>
      <w:r w:rsidRPr="008261B5">
        <w:rPr>
          <w:rStyle w:val="ac"/>
          <w:rFonts w:ascii="Times New Roman" w:hAnsi="Times New Roman" w:cs="Times New Roman"/>
        </w:rPr>
        <w:footnoteRef/>
      </w:r>
      <w:r w:rsidRPr="008261B5">
        <w:rPr>
          <w:rFonts w:ascii="Times New Roman" w:hAnsi="Times New Roman" w:cs="Times New Roman"/>
        </w:rPr>
        <w:t xml:space="preserve"> </w:t>
      </w:r>
      <w:r w:rsidRPr="008261B5">
        <w:rPr>
          <w:rFonts w:ascii="Times New Roman" w:hAnsi="Times New Roman" w:cs="Times New Roman"/>
          <w:color w:val="000000"/>
          <w:shd w:val="clear" w:color="auto" w:fill="FFFFFF"/>
        </w:rPr>
        <w:t xml:space="preserve">Відносини Україна — НАТО [Електронний ресурс] – Режим доступу до ресурсу:  </w:t>
      </w:r>
      <w:hyperlink r:id="rId3" w:history="1">
        <w:r w:rsidRPr="008261B5">
          <w:rPr>
            <w:rStyle w:val="a5"/>
            <w:rFonts w:ascii="Times New Roman" w:hAnsi="Times New Roman" w:cs="Times New Roman"/>
            <w:shd w:val="clear" w:color="auto" w:fill="FFFFFF"/>
          </w:rPr>
          <w:t>https://uk.wikipedia.org/wiki/%D0%92%D1%96%D0%B4%D0%BD%D0%BE%D1%81%D0%B8%D0%BD%D0%B8_%D0%A3%D0%BA%D1%80%D0%B0%D1%97%D0%BD%D0%B0_%E2%80%94_%D0%9D%D0%90%D0%A2%D0%9E</w:t>
        </w:r>
      </w:hyperlink>
    </w:p>
  </w:footnote>
  <w:footnote w:id="8">
    <w:p w:rsidR="00F370B5" w:rsidRPr="008261B5" w:rsidRDefault="00F370B5" w:rsidP="008261B5">
      <w:pPr>
        <w:pStyle w:val="a7"/>
        <w:jc w:val="both"/>
        <w:rPr>
          <w:rFonts w:ascii="Times New Roman" w:hAnsi="Times New Roman" w:cs="Times New Roman"/>
          <w:lang w:val="uk-UA"/>
        </w:rPr>
      </w:pPr>
      <w:r w:rsidRPr="008261B5">
        <w:rPr>
          <w:rStyle w:val="ac"/>
          <w:rFonts w:ascii="Times New Roman" w:hAnsi="Times New Roman" w:cs="Times New Roman"/>
        </w:rPr>
        <w:footnoteRef/>
      </w:r>
      <w:r w:rsidRPr="008261B5">
        <w:rPr>
          <w:rFonts w:ascii="Times New Roman" w:hAnsi="Times New Roman" w:cs="Times New Roman"/>
        </w:rPr>
        <w:t xml:space="preserve"> Ліпкевич С. Я. Правові аспекти співробітництва України з НАТО. Вісник Національного університету «Львівська політехніка». 2008. № 634 : Держава та армія. С. 16</w:t>
      </w:r>
      <w:r w:rsidRPr="008261B5">
        <w:rPr>
          <w:rFonts w:ascii="Times New Roman" w:hAnsi="Times New Roman" w:cs="Times New Roman"/>
          <w:lang w:val="uk-UA"/>
        </w:rPr>
        <w:t>7</w:t>
      </w:r>
    </w:p>
  </w:footnote>
  <w:footnote w:id="9">
    <w:p w:rsidR="00F370B5" w:rsidRPr="008261B5" w:rsidRDefault="00F370B5" w:rsidP="008261B5">
      <w:pPr>
        <w:pStyle w:val="a7"/>
        <w:jc w:val="both"/>
        <w:rPr>
          <w:rFonts w:ascii="Times New Roman" w:hAnsi="Times New Roman" w:cs="Times New Roman"/>
          <w:lang w:val="uk-UA"/>
        </w:rPr>
      </w:pPr>
      <w:r w:rsidRPr="008261B5">
        <w:rPr>
          <w:rStyle w:val="ac"/>
          <w:rFonts w:ascii="Times New Roman" w:hAnsi="Times New Roman" w:cs="Times New Roman"/>
        </w:rPr>
        <w:footnoteRef/>
      </w:r>
      <w:r w:rsidRPr="008261B5">
        <w:rPr>
          <w:rFonts w:ascii="Times New Roman" w:hAnsi="Times New Roman" w:cs="Times New Roman"/>
        </w:rPr>
        <w:t xml:space="preserve"> </w:t>
      </w:r>
      <w:r w:rsidRPr="008261B5">
        <w:rPr>
          <w:rFonts w:ascii="Times New Roman" w:hAnsi="Times New Roman" w:cs="Times New Roman"/>
          <w:color w:val="000000"/>
          <w:shd w:val="clear" w:color="auto" w:fill="FFFFFF"/>
        </w:rPr>
        <w:t xml:space="preserve">Відносини Україна — НАТО [Електронний ресурс] – Режим доступу до ресурсу:  </w:t>
      </w:r>
      <w:hyperlink r:id="rId4" w:history="1">
        <w:r w:rsidRPr="008261B5">
          <w:rPr>
            <w:rStyle w:val="a5"/>
            <w:rFonts w:ascii="Times New Roman" w:hAnsi="Times New Roman" w:cs="Times New Roman"/>
            <w:shd w:val="clear" w:color="auto" w:fill="FFFFFF"/>
          </w:rPr>
          <w:t>https://uk.wikipedia.org/wiki/%D0%92%D1%96%D0%B4%D0%BD%D0%BE%D1%81%D0%B8%D0%BD%D0%B8_%D0%A3%D0%BA%D1%80%D0%B0%D1%97%D0%BD%D0%B0_%E2%80%94_%D0%9D%D0%90%D0%A2%D0%9E</w:t>
        </w:r>
      </w:hyperlink>
    </w:p>
  </w:footnote>
  <w:footnote w:id="10">
    <w:p w:rsidR="00F370B5" w:rsidRPr="00AE4AE8" w:rsidRDefault="00AE4AE8" w:rsidP="008261B5">
      <w:pPr>
        <w:pStyle w:val="a4"/>
        <w:jc w:val="both"/>
        <w:rPr>
          <w:sz w:val="20"/>
          <w:szCs w:val="20"/>
        </w:rPr>
      </w:pPr>
      <w:r w:rsidRPr="00AE4AE8">
        <w:rPr>
          <w:rStyle w:val="ac"/>
          <w:rFonts w:ascii="Times New Roman" w:eastAsia="Times New Roman" w:hAnsi="Times New Roman" w:cs="Times New Roman"/>
          <w:sz w:val="20"/>
          <w:szCs w:val="20"/>
        </w:rPr>
        <w:footnoteRef/>
      </w:r>
      <w:r w:rsidR="00F370B5" w:rsidRPr="00AE4AE8">
        <w:rPr>
          <w:rFonts w:ascii="Times New Roman" w:hAnsi="Times New Roman" w:cs="Times New Roman"/>
          <w:sz w:val="20"/>
          <w:szCs w:val="20"/>
          <w:shd w:val="clear" w:color="auto" w:fill="FFFFFF"/>
        </w:rPr>
        <w:t xml:space="preserve">Тодоров І. Історичні, геополітичні та політико-правові засади співробітництва України та НАТО [Електронний ресурс] / Ігор Тодоров // Незалежний культурологічний часопис «Ї». – 2014. – Режим доступу до ресурсу: </w:t>
      </w:r>
      <w:hyperlink r:id="rId5" w:history="1">
        <w:r w:rsidR="00F370B5" w:rsidRPr="00AE4AE8">
          <w:rPr>
            <w:rStyle w:val="a5"/>
            <w:rFonts w:ascii="Times New Roman" w:hAnsi="Times New Roman" w:cs="Times New Roman"/>
            <w:color w:val="auto"/>
            <w:sz w:val="20"/>
            <w:szCs w:val="20"/>
            <w:u w:val="none"/>
            <w:shd w:val="clear" w:color="auto" w:fill="FFFFFF"/>
          </w:rPr>
          <w:t>http://www.ji.lviv.ua/n77texts/Zasady_spivrobitnyctva.htm</w:t>
        </w:r>
      </w:hyperlink>
      <w:r>
        <w:rPr>
          <w:rFonts w:ascii="Times New Roman" w:hAnsi="Times New Roman" w:cs="Times New Roman"/>
          <w:sz w:val="20"/>
          <w:szCs w:val="20"/>
          <w:shd w:val="clear" w:color="auto" w:fill="FFFFFF"/>
        </w:rPr>
        <w:t xml:space="preserve"> </w:t>
      </w:r>
    </w:p>
  </w:footnote>
  <w:footnote w:id="11">
    <w:p w:rsidR="00F370B5" w:rsidRPr="008261B5" w:rsidRDefault="00F370B5" w:rsidP="008261B5">
      <w:pPr>
        <w:pStyle w:val="a7"/>
        <w:jc w:val="both"/>
        <w:rPr>
          <w:rFonts w:ascii="Times New Roman" w:hAnsi="Times New Roman" w:cs="Times New Roman"/>
          <w:lang w:val="uk-UA"/>
        </w:rPr>
      </w:pPr>
      <w:r w:rsidRPr="008261B5">
        <w:rPr>
          <w:rStyle w:val="ac"/>
          <w:rFonts w:ascii="Times New Roman" w:hAnsi="Times New Roman" w:cs="Times New Roman"/>
        </w:rPr>
        <w:footnoteRef/>
      </w:r>
      <w:r w:rsidRPr="008261B5">
        <w:rPr>
          <w:rFonts w:ascii="Times New Roman" w:hAnsi="Times New Roman" w:cs="Times New Roman"/>
          <w:lang w:val="uk-UA"/>
        </w:rPr>
        <w:t xml:space="preserve"> </w:t>
      </w:r>
      <w:r w:rsidRPr="008261B5">
        <w:rPr>
          <w:rFonts w:ascii="Times New Roman" w:hAnsi="Times New Roman" w:cs="Times New Roman"/>
          <w:color w:val="000000"/>
          <w:shd w:val="clear" w:color="auto" w:fill="FFFFFF"/>
          <w:lang w:val="uk-UA"/>
        </w:rPr>
        <w:t>Оснач М. В. Інтенсифікований діалог Україна -НАТО / Михайло Васильович Оснач. // «Розвиток відносин Україна–НАТО та сучасний стан інформування громадськості з питань євроатлантичної інтеграції» (збірник навчально-методичних матеріалів). – 2008. – С. 26</w:t>
      </w:r>
    </w:p>
  </w:footnote>
  <w:footnote w:id="12">
    <w:p w:rsidR="00F370B5" w:rsidRPr="008261B5" w:rsidRDefault="00F370B5" w:rsidP="008261B5">
      <w:pPr>
        <w:pStyle w:val="a7"/>
        <w:jc w:val="both"/>
        <w:rPr>
          <w:rFonts w:ascii="Times New Roman" w:hAnsi="Times New Roman" w:cs="Times New Roman"/>
        </w:rPr>
      </w:pPr>
      <w:r w:rsidRPr="008261B5">
        <w:rPr>
          <w:rStyle w:val="ac"/>
          <w:rFonts w:ascii="Times New Roman" w:hAnsi="Times New Roman" w:cs="Times New Roman"/>
        </w:rPr>
        <w:footnoteRef/>
      </w:r>
      <w:r w:rsidRPr="008261B5">
        <w:rPr>
          <w:rFonts w:ascii="Times New Roman" w:hAnsi="Times New Roman" w:cs="Times New Roman"/>
        </w:rPr>
        <w:t xml:space="preserve"> </w:t>
      </w:r>
      <w:r w:rsidRPr="008261B5">
        <w:rPr>
          <w:rStyle w:val="a9"/>
          <w:rFonts w:ascii="Times New Roman" w:hAnsi="Times New Roman" w:cs="Times New Roman"/>
          <w:i w:val="0"/>
        </w:rPr>
        <w:t>C</w:t>
      </w:r>
      <w:r w:rsidRPr="008261B5">
        <w:rPr>
          <w:rStyle w:val="a9"/>
          <w:rFonts w:ascii="Times New Roman" w:hAnsi="Times New Roman" w:cs="Times New Roman"/>
          <w:i w:val="0"/>
          <w:lang w:val="uk-UA"/>
        </w:rPr>
        <w:t>олошенко В.В., Чекаленко Л.Д.</w:t>
      </w:r>
      <w:r w:rsidRPr="008261B5">
        <w:rPr>
          <w:rStyle w:val="a9"/>
          <w:rFonts w:ascii="Times New Roman" w:hAnsi="Times New Roman" w:cs="Times New Roman"/>
          <w:i w:val="0"/>
        </w:rPr>
        <w:t xml:space="preserve">  </w:t>
      </w:r>
      <w:hyperlink r:id="rId6" w:history="1">
        <w:r w:rsidRPr="008261B5">
          <w:rPr>
            <w:rStyle w:val="a9"/>
            <w:rFonts w:ascii="Times New Roman" w:hAnsi="Times New Roman" w:cs="Times New Roman"/>
            <w:i w:val="0"/>
            <w:lang w:val="uk-UA"/>
          </w:rPr>
          <w:t>Інформаційне забезпечення євроатлантичної інтеграції.</w:t>
        </w:r>
      </w:hyperlink>
      <w:r w:rsidRPr="008261B5">
        <w:rPr>
          <w:rStyle w:val="a9"/>
          <w:rFonts w:ascii="Times New Roman" w:hAnsi="Times New Roman" w:cs="Times New Roman"/>
          <w:i w:val="0"/>
        </w:rPr>
        <w:t xml:space="preserve"> In: Шляхи і напрями забезпечення євроатлантичного вектора розвитку України: аналітична доповідь / А. І. Кудряченко (кер. авт. колективу), С. В. Толстов, В. В. Солошенко, О. В. Потєхін, П. М. Рудяков, [та ін.]. Київ: Державна установа «Інститут всесвітньої історії НАН України», </w:t>
      </w:r>
      <w:r w:rsidRPr="008261B5">
        <w:rPr>
          <w:rFonts w:ascii="Times New Roman" w:hAnsi="Times New Roman" w:cs="Times New Roman"/>
          <w:color w:val="000000"/>
          <w:shd w:val="clear" w:color="auto" w:fill="FFFFFF"/>
        </w:rPr>
        <w:t>– 201</w:t>
      </w:r>
      <w:r w:rsidRPr="008261B5">
        <w:rPr>
          <w:rFonts w:ascii="Times New Roman" w:hAnsi="Times New Roman" w:cs="Times New Roman"/>
          <w:color w:val="000000"/>
          <w:shd w:val="clear" w:color="auto" w:fill="FFFFFF"/>
          <w:lang w:val="uk-UA"/>
        </w:rPr>
        <w:t>9</w:t>
      </w:r>
      <w:r w:rsidRPr="008261B5">
        <w:rPr>
          <w:rFonts w:ascii="Times New Roman" w:hAnsi="Times New Roman" w:cs="Times New Roman"/>
          <w:color w:val="000000"/>
          <w:shd w:val="clear" w:color="auto" w:fill="FFFFFF"/>
        </w:rPr>
        <w:t>. – Режим доступу до ресурсу:</w:t>
      </w:r>
      <w:r w:rsidRPr="008261B5">
        <w:rPr>
          <w:rFonts w:ascii="Times New Roman" w:hAnsi="Times New Roman" w:cs="Times New Roman"/>
        </w:rPr>
        <w:t xml:space="preserve"> </w:t>
      </w:r>
      <w:hyperlink r:id="rId7" w:history="1">
        <w:r w:rsidRPr="008261B5">
          <w:rPr>
            <w:rStyle w:val="a5"/>
            <w:rFonts w:ascii="Times New Roman" w:hAnsi="Times New Roman" w:cs="Times New Roman"/>
            <w:shd w:val="clear" w:color="auto" w:fill="FFFFFF"/>
          </w:rPr>
          <w:t>https://elibrary.ivinas.gov.ua/4901/1/Informatsiine%20zabezpechennia%20yevroatlantychnoi%20intehratsii.pdf</w:t>
        </w:r>
      </w:hyperlink>
    </w:p>
  </w:footnote>
  <w:footnote w:id="13">
    <w:p w:rsidR="00F370B5" w:rsidRPr="008261B5" w:rsidRDefault="00F370B5" w:rsidP="008261B5">
      <w:pPr>
        <w:pStyle w:val="a7"/>
        <w:jc w:val="both"/>
        <w:rPr>
          <w:rFonts w:ascii="Times New Roman" w:hAnsi="Times New Roman" w:cs="Times New Roman"/>
          <w:lang w:val="uk-UA"/>
        </w:rPr>
      </w:pPr>
      <w:r w:rsidRPr="008261B5">
        <w:rPr>
          <w:rStyle w:val="ac"/>
          <w:rFonts w:ascii="Times New Roman" w:hAnsi="Times New Roman" w:cs="Times New Roman"/>
        </w:rPr>
        <w:footnoteRef/>
      </w:r>
      <w:r w:rsidRPr="008261B5">
        <w:rPr>
          <w:rFonts w:ascii="Times New Roman" w:hAnsi="Times New Roman" w:cs="Times New Roman"/>
        </w:rPr>
        <w:t xml:space="preserve"> Євроатлантичний вектор України: національна доповідь / ред. кол. С. І. Пирожков, І. О. Кресіна, А. І. Кудряченко, Ю. С. Шемшученко та ін. Інститут держави і права імені В. М. Корецького НАН України. Київ: Національна академія наук України, 2019.</w:t>
      </w:r>
      <w:r w:rsidRPr="008261B5">
        <w:rPr>
          <w:rFonts w:ascii="Times New Roman" w:hAnsi="Times New Roman" w:cs="Times New Roman"/>
          <w:lang w:val="uk-UA"/>
        </w:rPr>
        <w:t xml:space="preserve"> С.220</w:t>
      </w:r>
    </w:p>
  </w:footnote>
  <w:footnote w:id="14">
    <w:p w:rsidR="00F370B5" w:rsidRPr="008261B5" w:rsidRDefault="00F370B5" w:rsidP="008261B5">
      <w:pPr>
        <w:pStyle w:val="a7"/>
        <w:jc w:val="both"/>
        <w:rPr>
          <w:rFonts w:ascii="Times New Roman" w:hAnsi="Times New Roman" w:cs="Times New Roman"/>
          <w:lang w:val="uk-UA"/>
        </w:rPr>
      </w:pPr>
      <w:r w:rsidRPr="008261B5">
        <w:rPr>
          <w:rStyle w:val="ac"/>
          <w:rFonts w:ascii="Times New Roman" w:hAnsi="Times New Roman" w:cs="Times New Roman"/>
        </w:rPr>
        <w:footnoteRef/>
      </w:r>
      <w:r w:rsidRPr="008261B5">
        <w:rPr>
          <w:rFonts w:ascii="Times New Roman" w:hAnsi="Times New Roman" w:cs="Times New Roman"/>
          <w:lang w:val="uk-UA"/>
        </w:rPr>
        <w:t xml:space="preserve"> </w:t>
      </w:r>
      <w:r w:rsidRPr="008261B5">
        <w:rPr>
          <w:rFonts w:ascii="Times New Roman" w:hAnsi="Times New Roman" w:cs="Times New Roman"/>
          <w:color w:val="000000"/>
          <w:shd w:val="clear" w:color="auto" w:fill="FFFFFF"/>
          <w:lang w:val="uk-UA"/>
        </w:rPr>
        <w:t>Оснач М. В. Інтенсифікований діалог Україна -НАТО / Михайло Васильович Оснач. // «Розвиток відносин Україна–НАТО та сучасний стан інформування громадськості з питань євроатлантичної інтеграції» (збірник навчально-методичних матеріалів). – 2008. – С. 26</w:t>
      </w:r>
    </w:p>
  </w:footnote>
  <w:footnote w:id="15">
    <w:p w:rsidR="00F370B5" w:rsidRPr="000658CF" w:rsidRDefault="00F370B5" w:rsidP="000658CF">
      <w:pPr>
        <w:pStyle w:val="a4"/>
        <w:jc w:val="both"/>
        <w:rPr>
          <w:rFonts w:ascii="Times New Roman" w:hAnsi="Times New Roman" w:cs="Times New Roman"/>
          <w:sz w:val="20"/>
          <w:szCs w:val="20"/>
        </w:rPr>
      </w:pPr>
      <w:r w:rsidRPr="008261B5">
        <w:rPr>
          <w:rStyle w:val="ac"/>
          <w:rFonts w:ascii="Times New Roman" w:hAnsi="Times New Roman" w:cs="Times New Roman"/>
          <w:sz w:val="20"/>
          <w:szCs w:val="20"/>
        </w:rPr>
        <w:footnoteRef/>
      </w:r>
      <w:r w:rsidRPr="008261B5">
        <w:rPr>
          <w:rFonts w:ascii="Times New Roman" w:hAnsi="Times New Roman" w:cs="Times New Roman"/>
          <w:sz w:val="20"/>
          <w:szCs w:val="20"/>
          <w:lang w:val="uk-UA"/>
        </w:rPr>
        <w:t xml:space="preserve"> </w:t>
      </w:r>
      <w:r w:rsidRPr="008261B5">
        <w:rPr>
          <w:rStyle w:val="a9"/>
          <w:rFonts w:ascii="Times New Roman" w:hAnsi="Times New Roman" w:cs="Times New Roman"/>
          <w:i w:val="0"/>
          <w:sz w:val="20"/>
          <w:szCs w:val="20"/>
        </w:rPr>
        <w:t>C</w:t>
      </w:r>
      <w:r w:rsidRPr="008261B5">
        <w:rPr>
          <w:rStyle w:val="a9"/>
          <w:rFonts w:ascii="Times New Roman" w:hAnsi="Times New Roman" w:cs="Times New Roman"/>
          <w:i w:val="0"/>
          <w:sz w:val="20"/>
          <w:szCs w:val="20"/>
          <w:lang w:val="uk-UA"/>
        </w:rPr>
        <w:t>олошенко В.В., Чекаленко Л.Д.</w:t>
      </w:r>
      <w:r w:rsidRPr="008261B5">
        <w:rPr>
          <w:rStyle w:val="a9"/>
          <w:rFonts w:ascii="Times New Roman" w:hAnsi="Times New Roman" w:cs="Times New Roman"/>
          <w:i w:val="0"/>
          <w:sz w:val="20"/>
          <w:szCs w:val="20"/>
        </w:rPr>
        <w:t xml:space="preserve">  </w:t>
      </w:r>
      <w:hyperlink r:id="rId8" w:history="1">
        <w:r w:rsidRPr="008261B5">
          <w:rPr>
            <w:rStyle w:val="a9"/>
            <w:rFonts w:ascii="Times New Roman" w:hAnsi="Times New Roman" w:cs="Times New Roman"/>
            <w:i w:val="0"/>
            <w:sz w:val="20"/>
            <w:szCs w:val="20"/>
            <w:lang w:val="uk-UA"/>
          </w:rPr>
          <w:t>Інформаційне забезпечення євроатлантичної інтеграції.</w:t>
        </w:r>
      </w:hyperlink>
      <w:r w:rsidRPr="008261B5">
        <w:rPr>
          <w:rStyle w:val="a9"/>
          <w:rFonts w:ascii="Times New Roman" w:hAnsi="Times New Roman" w:cs="Times New Roman"/>
          <w:i w:val="0"/>
          <w:sz w:val="20"/>
          <w:szCs w:val="20"/>
        </w:rPr>
        <w:t> In: Шляхи і напрями забезпечення євроатлантичного вектора розвитку України: аналітична доповідь / А. І. Кудряченко</w:t>
      </w:r>
      <w:r w:rsidRPr="00807D7C">
        <w:rPr>
          <w:rStyle w:val="a9"/>
          <w:rFonts w:ascii="Times New Roman" w:hAnsi="Times New Roman" w:cs="Times New Roman"/>
          <w:i w:val="0"/>
          <w:sz w:val="20"/>
          <w:szCs w:val="20"/>
        </w:rPr>
        <w:t xml:space="preserve"> (кер. авт. колективу), С. В. Толстов, В. В. Солошенко, О. В. Потєхін, П. М. Рудяков, [та ін.]. Київ: Державна установа «Інститут всесвітньої історії НАН України», </w:t>
      </w:r>
      <w:r w:rsidRPr="00807D7C">
        <w:rPr>
          <w:rFonts w:ascii="Times New Roman" w:hAnsi="Times New Roman" w:cs="Times New Roman"/>
          <w:color w:val="000000"/>
          <w:sz w:val="20"/>
          <w:szCs w:val="20"/>
          <w:shd w:val="clear" w:color="auto" w:fill="FFFFFF"/>
        </w:rPr>
        <w:t>– 201</w:t>
      </w:r>
      <w:r w:rsidRPr="00807D7C">
        <w:rPr>
          <w:rFonts w:ascii="Times New Roman" w:hAnsi="Times New Roman" w:cs="Times New Roman"/>
          <w:color w:val="000000"/>
          <w:sz w:val="20"/>
          <w:szCs w:val="20"/>
          <w:shd w:val="clear" w:color="auto" w:fill="FFFFFF"/>
          <w:lang w:val="uk-UA"/>
        </w:rPr>
        <w:t>9</w:t>
      </w:r>
      <w:r w:rsidRPr="00807D7C">
        <w:rPr>
          <w:rFonts w:ascii="Times New Roman" w:hAnsi="Times New Roman" w:cs="Times New Roman"/>
          <w:color w:val="000000"/>
          <w:sz w:val="20"/>
          <w:szCs w:val="20"/>
          <w:shd w:val="clear" w:color="auto" w:fill="FFFFFF"/>
        </w:rPr>
        <w:t>. – Режим доступу до ресурсу:</w:t>
      </w:r>
      <w:r w:rsidRPr="00807D7C">
        <w:rPr>
          <w:sz w:val="20"/>
          <w:szCs w:val="20"/>
        </w:rPr>
        <w:t xml:space="preserve"> </w:t>
      </w:r>
      <w:hyperlink r:id="rId9" w:history="1">
        <w:r w:rsidRPr="00807D7C">
          <w:rPr>
            <w:rStyle w:val="a5"/>
            <w:rFonts w:ascii="Times New Roman" w:hAnsi="Times New Roman" w:cs="Times New Roman"/>
            <w:sz w:val="20"/>
            <w:szCs w:val="20"/>
            <w:shd w:val="clear" w:color="auto" w:fill="FFFFFF"/>
          </w:rPr>
          <w:t>https://elibrary.ivinas.gov.ua/4901/1/Informatsiine%20zabezpechennia%20yevroatlantychnoi%20intehratsii.pdf</w:t>
        </w:r>
      </w:hyperlink>
      <w:r w:rsidRPr="00807D7C">
        <w:rPr>
          <w:rFonts w:ascii="Times New Roman" w:hAnsi="Times New Roman" w:cs="Times New Roman"/>
          <w:color w:val="000000"/>
          <w:sz w:val="20"/>
          <w:szCs w:val="20"/>
          <w:shd w:val="clear" w:color="auto" w:fill="FFFFFF"/>
          <w:lang w:val="uk-UA"/>
        </w:rPr>
        <w:t xml:space="preserve"> </w:t>
      </w:r>
    </w:p>
  </w:footnote>
  <w:footnote w:id="16">
    <w:p w:rsidR="00F370B5" w:rsidRPr="00D26791" w:rsidRDefault="00F370B5" w:rsidP="00740FFF">
      <w:pPr>
        <w:pStyle w:val="a7"/>
        <w:rPr>
          <w:lang w:val="uk-UA"/>
        </w:rPr>
      </w:pPr>
      <w:r>
        <w:rPr>
          <w:rStyle w:val="ac"/>
        </w:rPr>
        <w:footnoteRef/>
      </w:r>
      <w:r>
        <w:t xml:space="preserve"> </w:t>
      </w:r>
      <w:r w:rsidRPr="00C64B34">
        <w:rPr>
          <w:rFonts w:ascii="Times New Roman" w:hAnsi="Times New Roman" w:cs="Times New Roman"/>
        </w:rPr>
        <w:t>Євроатлантичний вектор України: національна доповідь / ред. кол. С. І. Пирожков, І. О. Кресіна, А. І. Кудряченко, Ю. С. Шемшученко та ін. Інститут держави і права імені В. М. Корецького НАН України. Київ: Національна академія наук України, 2019.</w:t>
      </w:r>
      <w:r>
        <w:rPr>
          <w:rFonts w:ascii="Times New Roman" w:hAnsi="Times New Roman" w:cs="Times New Roman"/>
          <w:lang w:val="uk-UA"/>
        </w:rPr>
        <w:t xml:space="preserve"> С.262-263</w:t>
      </w:r>
    </w:p>
  </w:footnote>
  <w:footnote w:id="17">
    <w:p w:rsidR="00F370B5" w:rsidRPr="00353D3B" w:rsidRDefault="00F370B5" w:rsidP="00353D3B">
      <w:pPr>
        <w:pStyle w:val="a4"/>
        <w:jc w:val="both"/>
        <w:rPr>
          <w:rFonts w:ascii="Times New Roman" w:hAnsi="Times New Roman" w:cs="Times New Roman"/>
          <w:sz w:val="20"/>
          <w:szCs w:val="20"/>
          <w:shd w:val="clear" w:color="auto" w:fill="FFFFFF"/>
          <w:lang w:val="uk-UA"/>
        </w:rPr>
      </w:pPr>
      <w:r w:rsidRPr="003B6EA5">
        <w:rPr>
          <w:rStyle w:val="ac"/>
          <w:sz w:val="20"/>
          <w:szCs w:val="20"/>
        </w:rPr>
        <w:footnoteRef/>
      </w:r>
      <w:r w:rsidRPr="003B6EA5">
        <w:rPr>
          <w:rFonts w:ascii="Times New Roman" w:hAnsi="Times New Roman" w:cs="Times New Roman"/>
          <w:sz w:val="20"/>
          <w:szCs w:val="20"/>
          <w:lang w:val="uk-UA"/>
        </w:rPr>
        <w:t xml:space="preserve"> </w:t>
      </w:r>
      <w:r w:rsidRPr="003B6EA5">
        <w:rPr>
          <w:rFonts w:ascii="Times New Roman" w:hAnsi="Times New Roman" w:cs="Times New Roman"/>
          <w:sz w:val="20"/>
          <w:szCs w:val="20"/>
          <w:shd w:val="clear" w:color="auto" w:fill="FFFFFF"/>
          <w:lang w:val="uk-UA"/>
        </w:rPr>
        <w:t>Оф</w:t>
      </w:r>
      <w:r w:rsidRPr="003B6EA5">
        <w:rPr>
          <w:rFonts w:ascii="Times New Roman" w:hAnsi="Times New Roman" w:cs="Times New Roman"/>
          <w:sz w:val="20"/>
          <w:szCs w:val="20"/>
          <w:shd w:val="clear" w:color="auto" w:fill="FFFFFF"/>
        </w:rPr>
        <w:t>i</w:t>
      </w:r>
      <w:r w:rsidRPr="003B6EA5">
        <w:rPr>
          <w:rFonts w:ascii="Times New Roman" w:hAnsi="Times New Roman" w:cs="Times New Roman"/>
          <w:sz w:val="20"/>
          <w:szCs w:val="20"/>
          <w:shd w:val="clear" w:color="auto" w:fill="FFFFFF"/>
          <w:lang w:val="uk-UA"/>
        </w:rPr>
        <w:t>цинський Р. Соціально-політичні настрої в Україні щодо євроатлантичн</w:t>
      </w:r>
      <w:r w:rsidR="00AE4AE8">
        <w:rPr>
          <w:rFonts w:ascii="Times New Roman" w:hAnsi="Times New Roman" w:cs="Times New Roman"/>
          <w:sz w:val="20"/>
          <w:szCs w:val="20"/>
          <w:shd w:val="clear" w:color="auto" w:fill="FFFFFF"/>
          <w:lang w:val="uk-UA"/>
        </w:rPr>
        <w:t>ої інтеграції (2002 - 2008) / Р</w:t>
      </w:r>
      <w:r w:rsidRPr="003B6EA5">
        <w:rPr>
          <w:rFonts w:ascii="Times New Roman" w:hAnsi="Times New Roman" w:cs="Times New Roman"/>
          <w:sz w:val="20"/>
          <w:szCs w:val="20"/>
          <w:shd w:val="clear" w:color="auto" w:fill="FFFFFF"/>
          <w:lang w:val="uk-UA"/>
        </w:rPr>
        <w:t>оман Оф</w:t>
      </w:r>
      <w:r w:rsidRPr="003B6EA5">
        <w:rPr>
          <w:rFonts w:ascii="Times New Roman" w:hAnsi="Times New Roman" w:cs="Times New Roman"/>
          <w:sz w:val="20"/>
          <w:szCs w:val="20"/>
          <w:shd w:val="clear" w:color="auto" w:fill="FFFFFF"/>
        </w:rPr>
        <w:t>i</w:t>
      </w:r>
      <w:r w:rsidRPr="003B6EA5">
        <w:rPr>
          <w:rFonts w:ascii="Times New Roman" w:hAnsi="Times New Roman" w:cs="Times New Roman"/>
          <w:sz w:val="20"/>
          <w:szCs w:val="20"/>
          <w:shd w:val="clear" w:color="auto" w:fill="FFFFFF"/>
          <w:lang w:val="uk-UA"/>
        </w:rPr>
        <w:t>цинський. // Взаємовідносини України з НАТО: соціально-політичний аспект: зб. наук. пр. за матеріалами міжнар. наук.-практ. конф.. – 2008. – №12. – С. 70–81.</w:t>
      </w:r>
    </w:p>
  </w:footnote>
  <w:footnote w:id="18">
    <w:p w:rsidR="00F370B5" w:rsidRPr="008261B5" w:rsidRDefault="00F370B5" w:rsidP="00353D3B">
      <w:pPr>
        <w:pStyle w:val="a7"/>
        <w:jc w:val="both"/>
        <w:rPr>
          <w:rFonts w:ascii="Times New Roman" w:hAnsi="Times New Roman" w:cs="Times New Roman"/>
          <w:lang w:val="uk-UA"/>
        </w:rPr>
      </w:pPr>
      <w:r w:rsidRPr="008261B5">
        <w:rPr>
          <w:rStyle w:val="ac"/>
          <w:rFonts w:ascii="Times New Roman" w:hAnsi="Times New Roman" w:cs="Times New Roman"/>
        </w:rPr>
        <w:footnoteRef/>
      </w:r>
      <w:r w:rsidRPr="008261B5">
        <w:rPr>
          <w:rFonts w:ascii="Times New Roman" w:hAnsi="Times New Roman" w:cs="Times New Roman"/>
        </w:rPr>
        <w:t xml:space="preserve"> Вступ до НАТО – стратегічний вибір України / За загальною ред. О. І. Соскіна. – К.: Вид-во «Інститут трансформації суспільства», 2008. – 192 с.</w:t>
      </w:r>
    </w:p>
  </w:footnote>
  <w:footnote w:id="19">
    <w:p w:rsidR="00F370B5" w:rsidRPr="00077BD1" w:rsidRDefault="00F370B5" w:rsidP="00077BD1">
      <w:pPr>
        <w:pStyle w:val="a4"/>
        <w:jc w:val="both"/>
        <w:rPr>
          <w:rFonts w:ascii="Times New Roman" w:hAnsi="Times New Roman" w:cs="Times New Roman"/>
          <w:sz w:val="20"/>
          <w:szCs w:val="20"/>
        </w:rPr>
      </w:pPr>
      <w:r w:rsidRPr="00077BD1">
        <w:rPr>
          <w:rStyle w:val="ac"/>
          <w:rFonts w:ascii="Times New Roman" w:hAnsi="Times New Roman" w:cs="Times New Roman"/>
          <w:sz w:val="20"/>
          <w:szCs w:val="20"/>
        </w:rPr>
        <w:footnoteRef/>
      </w:r>
      <w:r w:rsidRPr="00077BD1">
        <w:rPr>
          <w:rFonts w:ascii="Times New Roman" w:hAnsi="Times New Roman" w:cs="Times New Roman"/>
          <w:sz w:val="20"/>
          <w:szCs w:val="20"/>
        </w:rPr>
        <w:t xml:space="preserve"> </w:t>
      </w:r>
      <w:r w:rsidRPr="00077BD1">
        <w:rPr>
          <w:rStyle w:val="a9"/>
          <w:rFonts w:ascii="Times New Roman" w:hAnsi="Times New Roman" w:cs="Times New Roman"/>
          <w:i w:val="0"/>
          <w:sz w:val="20"/>
          <w:szCs w:val="20"/>
        </w:rPr>
        <w:t>C</w:t>
      </w:r>
      <w:r w:rsidRPr="00077BD1">
        <w:rPr>
          <w:rStyle w:val="a9"/>
          <w:rFonts w:ascii="Times New Roman" w:hAnsi="Times New Roman" w:cs="Times New Roman"/>
          <w:i w:val="0"/>
          <w:sz w:val="20"/>
          <w:szCs w:val="20"/>
          <w:lang w:val="uk-UA"/>
        </w:rPr>
        <w:t>олошенко В.В., Чекаленко Л.Д.</w:t>
      </w:r>
      <w:r w:rsidRPr="00077BD1">
        <w:rPr>
          <w:rStyle w:val="a9"/>
          <w:rFonts w:ascii="Times New Roman" w:hAnsi="Times New Roman" w:cs="Times New Roman"/>
          <w:i w:val="0"/>
          <w:sz w:val="20"/>
          <w:szCs w:val="20"/>
        </w:rPr>
        <w:t xml:space="preserve">  </w:t>
      </w:r>
      <w:hyperlink r:id="rId10" w:history="1">
        <w:r w:rsidRPr="00077BD1">
          <w:rPr>
            <w:rStyle w:val="a9"/>
            <w:rFonts w:ascii="Times New Roman" w:hAnsi="Times New Roman" w:cs="Times New Roman"/>
            <w:i w:val="0"/>
            <w:sz w:val="20"/>
            <w:szCs w:val="20"/>
            <w:lang w:val="uk-UA"/>
          </w:rPr>
          <w:t>Інформаційне забезпечення євроатлантичної інтеграції.</w:t>
        </w:r>
      </w:hyperlink>
      <w:r w:rsidRPr="00077BD1">
        <w:rPr>
          <w:rStyle w:val="a9"/>
          <w:rFonts w:ascii="Times New Roman" w:hAnsi="Times New Roman" w:cs="Times New Roman"/>
          <w:i w:val="0"/>
          <w:sz w:val="20"/>
          <w:szCs w:val="20"/>
        </w:rPr>
        <w:t xml:space="preserve"> In: Шляхи і напрями забезпечення євроатлантичного вектора розвитку України: аналітична доповідь / А. І. Кудряченко (кер. авт. колективу), С. В. Толстов, В. В. Солошенко, О. В. Потєхін, П. М. Рудяков, [та ін.]. Київ: Державна установа «Інститут всесвітньої історії НАН України», </w:t>
      </w:r>
      <w:r w:rsidRPr="00077BD1">
        <w:rPr>
          <w:rFonts w:ascii="Times New Roman" w:hAnsi="Times New Roman" w:cs="Times New Roman"/>
          <w:color w:val="000000"/>
          <w:sz w:val="20"/>
          <w:szCs w:val="20"/>
          <w:shd w:val="clear" w:color="auto" w:fill="FFFFFF"/>
        </w:rPr>
        <w:t>– 201</w:t>
      </w:r>
      <w:r w:rsidRPr="00077BD1">
        <w:rPr>
          <w:rFonts w:ascii="Times New Roman" w:hAnsi="Times New Roman" w:cs="Times New Roman"/>
          <w:color w:val="000000"/>
          <w:sz w:val="20"/>
          <w:szCs w:val="20"/>
          <w:shd w:val="clear" w:color="auto" w:fill="FFFFFF"/>
          <w:lang w:val="uk-UA"/>
        </w:rPr>
        <w:t>9</w:t>
      </w:r>
      <w:r w:rsidRPr="00077BD1">
        <w:rPr>
          <w:rFonts w:ascii="Times New Roman" w:hAnsi="Times New Roman" w:cs="Times New Roman"/>
          <w:color w:val="000000"/>
          <w:sz w:val="20"/>
          <w:szCs w:val="20"/>
          <w:shd w:val="clear" w:color="auto" w:fill="FFFFFF"/>
        </w:rPr>
        <w:t>. – Режим доступу до ресурсу:</w:t>
      </w:r>
      <w:r w:rsidRPr="00077BD1">
        <w:rPr>
          <w:rFonts w:ascii="Times New Roman" w:hAnsi="Times New Roman" w:cs="Times New Roman"/>
          <w:sz w:val="20"/>
          <w:szCs w:val="20"/>
        </w:rPr>
        <w:t xml:space="preserve"> </w:t>
      </w:r>
      <w:hyperlink r:id="rId11" w:history="1">
        <w:r w:rsidRPr="00077BD1">
          <w:rPr>
            <w:rStyle w:val="a5"/>
            <w:rFonts w:ascii="Times New Roman" w:hAnsi="Times New Roman" w:cs="Times New Roman"/>
            <w:sz w:val="20"/>
            <w:szCs w:val="20"/>
            <w:shd w:val="clear" w:color="auto" w:fill="FFFFFF"/>
          </w:rPr>
          <w:t>https://elibrary.ivinas.gov.ua/4901/1/Informatsiine%20zabezpechennia%20yevroatlantychnoi%20intehratsii.pdf</w:t>
        </w:r>
      </w:hyperlink>
      <w:r w:rsidRPr="00077BD1">
        <w:rPr>
          <w:rFonts w:ascii="Times New Roman" w:hAnsi="Times New Roman" w:cs="Times New Roman"/>
          <w:color w:val="000000"/>
          <w:sz w:val="20"/>
          <w:szCs w:val="20"/>
          <w:shd w:val="clear" w:color="auto" w:fill="FFFFFF"/>
          <w:lang w:val="uk-UA"/>
        </w:rPr>
        <w:t xml:space="preserve"> </w:t>
      </w:r>
    </w:p>
  </w:footnote>
  <w:footnote w:id="20">
    <w:p w:rsidR="00F370B5" w:rsidRPr="00077BD1" w:rsidRDefault="00F370B5" w:rsidP="00077BD1">
      <w:pPr>
        <w:pStyle w:val="a7"/>
        <w:jc w:val="both"/>
        <w:rPr>
          <w:rFonts w:ascii="Times New Roman" w:hAnsi="Times New Roman" w:cs="Times New Roman"/>
          <w:lang w:val="uk-UA"/>
        </w:rPr>
      </w:pPr>
      <w:r w:rsidRPr="00077BD1">
        <w:rPr>
          <w:rStyle w:val="ac"/>
          <w:rFonts w:ascii="Times New Roman" w:hAnsi="Times New Roman" w:cs="Times New Roman"/>
        </w:rPr>
        <w:footnoteRef/>
      </w:r>
      <w:r w:rsidRPr="00077BD1">
        <w:rPr>
          <w:rFonts w:ascii="Times New Roman" w:hAnsi="Times New Roman" w:cs="Times New Roman"/>
          <w:lang w:val="uk-UA"/>
        </w:rPr>
        <w:t xml:space="preserve"> Ліпкевич С. Я. Правові аспекти співробітництва України з НАТО. Вісник Національного університету «Львівська політехніка». 2008. № 634 : Держава та армія. С. 167</w:t>
      </w:r>
    </w:p>
  </w:footnote>
  <w:footnote w:id="21">
    <w:p w:rsidR="00F370B5" w:rsidRPr="00077BD1" w:rsidRDefault="00F370B5" w:rsidP="00077BD1">
      <w:pPr>
        <w:pStyle w:val="a7"/>
        <w:jc w:val="both"/>
        <w:rPr>
          <w:rFonts w:ascii="Times New Roman" w:hAnsi="Times New Roman" w:cs="Times New Roman"/>
          <w:lang w:val="uk-UA"/>
        </w:rPr>
      </w:pPr>
      <w:r w:rsidRPr="00077BD1">
        <w:rPr>
          <w:rStyle w:val="ac"/>
          <w:rFonts w:ascii="Times New Roman" w:hAnsi="Times New Roman" w:cs="Times New Roman"/>
        </w:rPr>
        <w:footnoteRef/>
      </w:r>
      <w:r w:rsidRPr="00077BD1">
        <w:rPr>
          <w:rFonts w:ascii="Times New Roman" w:hAnsi="Times New Roman" w:cs="Times New Roman"/>
        </w:rPr>
        <w:t xml:space="preserve"> Євроатлантичний вектор України: національна доповідь / ред. кол. С. І. Пирожков, І. О. Кресіна, А. І. Кудряченко, Ю. С. Шемшученко та ін. Інститут держави і права імені В. М. Корецького НАН України. Київ: Національна академія наук України, 2019.</w:t>
      </w:r>
      <w:r w:rsidRPr="00077BD1">
        <w:rPr>
          <w:rFonts w:ascii="Times New Roman" w:hAnsi="Times New Roman" w:cs="Times New Roman"/>
          <w:lang w:val="uk-UA"/>
        </w:rPr>
        <w:t xml:space="preserve"> С.222</w:t>
      </w:r>
    </w:p>
  </w:footnote>
  <w:footnote w:id="22">
    <w:p w:rsidR="00F370B5" w:rsidRPr="00DE39A0" w:rsidRDefault="00F370B5" w:rsidP="00DE39A0">
      <w:pPr>
        <w:pStyle w:val="a4"/>
        <w:jc w:val="both"/>
        <w:rPr>
          <w:rFonts w:ascii="Times New Roman" w:hAnsi="Times New Roman" w:cs="Times New Roman"/>
          <w:sz w:val="20"/>
          <w:szCs w:val="20"/>
          <w:lang w:val="uk-UA"/>
        </w:rPr>
      </w:pPr>
      <w:r w:rsidRPr="00DE39A0">
        <w:rPr>
          <w:rStyle w:val="ac"/>
          <w:rFonts w:ascii="Times New Roman" w:hAnsi="Times New Roman" w:cs="Times New Roman"/>
          <w:sz w:val="20"/>
          <w:szCs w:val="20"/>
        </w:rPr>
        <w:footnoteRef/>
      </w:r>
      <w:r w:rsidRPr="00DE39A0">
        <w:rPr>
          <w:rFonts w:ascii="Times New Roman" w:hAnsi="Times New Roman" w:cs="Times New Roman"/>
          <w:sz w:val="20"/>
          <w:szCs w:val="20"/>
          <w:lang w:val="uk-UA"/>
        </w:rPr>
        <w:t xml:space="preserve"> </w:t>
      </w:r>
      <w:r w:rsidRPr="00DE39A0">
        <w:rPr>
          <w:rFonts w:ascii="Times New Roman" w:hAnsi="Times New Roman" w:cs="Times New Roman"/>
          <w:color w:val="000000"/>
          <w:sz w:val="20"/>
          <w:szCs w:val="20"/>
          <w:shd w:val="clear" w:color="auto" w:fill="FFFFFF"/>
        </w:rPr>
        <w:t xml:space="preserve">Тодоров І. </w:t>
      </w:r>
      <w:r w:rsidRPr="00DE39A0">
        <w:rPr>
          <w:rFonts w:ascii="Times New Roman" w:hAnsi="Times New Roman" w:cs="Times New Roman"/>
          <w:sz w:val="20"/>
          <w:szCs w:val="20"/>
        </w:rPr>
        <w:t>ФОРМУВАННЯ ПОЗИТИВНОГО ІМІДЖУ НАТО В УКРАЇНІ</w:t>
      </w:r>
      <w:r w:rsidRPr="00DE39A0">
        <w:rPr>
          <w:rFonts w:ascii="Times New Roman" w:hAnsi="Times New Roman" w:cs="Times New Roman"/>
          <w:color w:val="000000"/>
          <w:sz w:val="20"/>
          <w:szCs w:val="20"/>
          <w:shd w:val="clear" w:color="auto" w:fill="FFFFFF"/>
        </w:rPr>
        <w:t xml:space="preserve"> [Електронний ресурс] / Ігор Тодоров</w:t>
      </w:r>
      <w:r w:rsidRPr="00DE39A0">
        <w:rPr>
          <w:rFonts w:ascii="Times New Roman" w:hAnsi="Times New Roman" w:cs="Times New Roman"/>
          <w:color w:val="000000"/>
          <w:sz w:val="20"/>
          <w:szCs w:val="20"/>
          <w:shd w:val="clear" w:color="auto" w:fill="FFFFFF"/>
          <w:lang w:val="uk-UA"/>
        </w:rPr>
        <w:t xml:space="preserve"> </w:t>
      </w:r>
      <w:r w:rsidRPr="00DE39A0">
        <w:rPr>
          <w:rFonts w:ascii="Times New Roman" w:hAnsi="Times New Roman" w:cs="Times New Roman"/>
          <w:color w:val="000000"/>
          <w:sz w:val="20"/>
          <w:szCs w:val="20"/>
          <w:shd w:val="clear" w:color="auto" w:fill="FFFFFF"/>
        </w:rPr>
        <w:t xml:space="preserve">– Режим доступу до ресурсу: </w:t>
      </w:r>
      <w:r w:rsidRPr="00DE39A0">
        <w:rPr>
          <w:rFonts w:ascii="Times New Roman" w:hAnsi="Times New Roman" w:cs="Times New Roman"/>
          <w:sz w:val="20"/>
          <w:szCs w:val="20"/>
          <w:lang w:val="uk-UA"/>
        </w:rPr>
        <w:t xml:space="preserve"> </w:t>
      </w:r>
      <w:hyperlink r:id="rId12" w:history="1">
        <w:r w:rsidRPr="00DE39A0">
          <w:rPr>
            <w:rStyle w:val="a5"/>
            <w:rFonts w:ascii="Times New Roman" w:hAnsi="Times New Roman" w:cs="Times New Roman"/>
            <w:sz w:val="20"/>
            <w:szCs w:val="20"/>
            <w:lang w:val="uk-UA"/>
          </w:rPr>
          <w:t>https://nato.pu.if.ua/old/journal/2009-2/2009-2-49.pdf</w:t>
        </w:r>
      </w:hyperlink>
    </w:p>
  </w:footnote>
  <w:footnote w:id="23">
    <w:p w:rsidR="00F370B5" w:rsidRPr="000265C4" w:rsidRDefault="00F370B5" w:rsidP="00077BD1">
      <w:pPr>
        <w:pStyle w:val="a7"/>
        <w:jc w:val="both"/>
        <w:rPr>
          <w:lang w:val="uk-UA"/>
        </w:rPr>
      </w:pPr>
      <w:r>
        <w:rPr>
          <w:rStyle w:val="ac"/>
        </w:rPr>
        <w:footnoteRef/>
      </w:r>
      <w:r w:rsidRPr="000265C4">
        <w:rPr>
          <w:lang w:val="uk-UA"/>
        </w:rPr>
        <w:t xml:space="preserve"> </w:t>
      </w:r>
      <w:r w:rsidRPr="007B432F">
        <w:rPr>
          <w:rFonts w:ascii="Times New Roman" w:hAnsi="Times New Roman" w:cs="Times New Roman"/>
          <w:lang w:val="uk-UA"/>
        </w:rPr>
        <w:t>Червак</w:t>
      </w:r>
      <w:r w:rsidRPr="007B432F">
        <w:rPr>
          <w:rFonts w:ascii="Times New Roman" w:hAnsi="Times New Roman" w:cs="Times New Roman"/>
          <w:color w:val="000000"/>
          <w:shd w:val="clear" w:color="auto" w:fill="FFFFFF"/>
          <w:lang w:val="uk-UA"/>
        </w:rPr>
        <w:t xml:space="preserve"> </w:t>
      </w:r>
      <w:r w:rsidRPr="007B432F">
        <w:rPr>
          <w:rFonts w:ascii="Times New Roman" w:hAnsi="Times New Roman" w:cs="Times New Roman"/>
          <w:lang w:val="uk-UA"/>
        </w:rPr>
        <w:t>Б.</w:t>
      </w:r>
      <w:r w:rsidRPr="007B432F">
        <w:rPr>
          <w:rFonts w:ascii="Times New Roman" w:hAnsi="Times New Roman" w:cs="Times New Roman"/>
          <w:color w:val="000000"/>
          <w:shd w:val="clear" w:color="auto" w:fill="FFFFFF"/>
          <w:lang w:val="uk-UA"/>
        </w:rPr>
        <w:t xml:space="preserve"> Інтенсифікований діалог Україна -НАТО / </w:t>
      </w:r>
      <w:r w:rsidRPr="007B432F">
        <w:rPr>
          <w:rFonts w:ascii="Times New Roman" w:hAnsi="Times New Roman" w:cs="Times New Roman"/>
          <w:lang w:val="uk-UA"/>
        </w:rPr>
        <w:t>Богдан Червак</w:t>
      </w:r>
      <w:r w:rsidRPr="007B432F">
        <w:rPr>
          <w:rFonts w:ascii="Times New Roman" w:hAnsi="Times New Roman" w:cs="Times New Roman"/>
          <w:color w:val="000000"/>
          <w:shd w:val="clear" w:color="auto" w:fill="FFFFFF"/>
          <w:lang w:val="uk-UA"/>
        </w:rPr>
        <w:t>. // «</w:t>
      </w:r>
      <w:r w:rsidRPr="007B432F">
        <w:rPr>
          <w:rFonts w:ascii="Times New Roman" w:hAnsi="Times New Roman" w:cs="Times New Roman"/>
          <w:bCs/>
          <w:caps/>
          <w:spacing w:val="20"/>
          <w:lang w:val="uk-UA"/>
        </w:rPr>
        <w:t>Д</w:t>
      </w:r>
      <w:r>
        <w:rPr>
          <w:rFonts w:ascii="Times New Roman" w:hAnsi="Times New Roman" w:cs="Times New Roman"/>
          <w:bCs/>
          <w:caps/>
          <w:spacing w:val="20"/>
          <w:lang w:val="uk-UA"/>
        </w:rPr>
        <w:t>ержавна</w:t>
      </w:r>
      <w:r w:rsidRPr="007B432F">
        <w:rPr>
          <w:rFonts w:ascii="Times New Roman" w:hAnsi="Times New Roman" w:cs="Times New Roman"/>
          <w:bCs/>
          <w:caps/>
          <w:spacing w:val="20"/>
          <w:lang w:val="uk-UA"/>
        </w:rPr>
        <w:t xml:space="preserve"> інформаційна політика з питань євроатлантичної інтеграції</w:t>
      </w:r>
      <w:r w:rsidRPr="007B432F">
        <w:rPr>
          <w:rFonts w:ascii="Times New Roman" w:hAnsi="Times New Roman" w:cs="Times New Roman"/>
          <w:color w:val="000000"/>
          <w:shd w:val="clear" w:color="auto" w:fill="FFFFFF"/>
          <w:lang w:val="uk-UA"/>
        </w:rPr>
        <w:t>» (збірник навчально-методичних матеріалів). – 2008. – С. 12</w:t>
      </w:r>
    </w:p>
  </w:footnote>
  <w:footnote w:id="24">
    <w:p w:rsidR="00F370B5" w:rsidRPr="00A72836" w:rsidRDefault="00F370B5" w:rsidP="00AE4AE8">
      <w:pPr>
        <w:pStyle w:val="a7"/>
        <w:jc w:val="both"/>
        <w:rPr>
          <w:rFonts w:ascii="Times New Roman" w:hAnsi="Times New Roman" w:cs="Times New Roman"/>
          <w:lang w:val="uk-UA"/>
        </w:rPr>
      </w:pPr>
      <w:r w:rsidRPr="00A72836">
        <w:rPr>
          <w:rStyle w:val="ac"/>
          <w:rFonts w:ascii="Times New Roman" w:hAnsi="Times New Roman" w:cs="Times New Roman"/>
        </w:rPr>
        <w:footnoteRef/>
      </w:r>
      <w:r w:rsidRPr="00A72836">
        <w:rPr>
          <w:rFonts w:ascii="Times New Roman" w:hAnsi="Times New Roman" w:cs="Times New Roman"/>
        </w:rPr>
        <w:t xml:space="preserve"> Вступ до НАТО – стратегічний вибір України / За загальною ред. О. І. Соскіна. – К.: Вид-во «Інститут трансформації суспільства», 2008. –</w:t>
      </w:r>
      <w:r>
        <w:rPr>
          <w:rFonts w:ascii="Times New Roman" w:hAnsi="Times New Roman" w:cs="Times New Roman"/>
          <w:lang w:val="uk-UA"/>
        </w:rPr>
        <w:t xml:space="preserve"> С. 104-105</w:t>
      </w:r>
    </w:p>
  </w:footnote>
  <w:footnote w:id="25">
    <w:p w:rsidR="00F370B5" w:rsidRPr="007B432F" w:rsidRDefault="00F370B5" w:rsidP="000265C4">
      <w:pPr>
        <w:pStyle w:val="a4"/>
        <w:jc w:val="both"/>
        <w:rPr>
          <w:rFonts w:ascii="Times New Roman" w:hAnsi="Times New Roman" w:cs="Times New Roman"/>
          <w:bCs/>
          <w:caps/>
          <w:spacing w:val="20"/>
          <w:sz w:val="20"/>
          <w:szCs w:val="20"/>
          <w:lang w:val="uk-UA"/>
        </w:rPr>
      </w:pPr>
      <w:r w:rsidRPr="007B432F">
        <w:rPr>
          <w:rStyle w:val="ac"/>
          <w:rFonts w:ascii="Times New Roman" w:hAnsi="Times New Roman" w:cs="Times New Roman"/>
          <w:sz w:val="20"/>
          <w:szCs w:val="20"/>
        </w:rPr>
        <w:footnoteRef/>
      </w:r>
      <w:r w:rsidRPr="007B432F">
        <w:rPr>
          <w:rFonts w:ascii="Times New Roman" w:hAnsi="Times New Roman" w:cs="Times New Roman"/>
          <w:sz w:val="20"/>
          <w:szCs w:val="20"/>
          <w:lang w:val="uk-UA"/>
        </w:rPr>
        <w:t xml:space="preserve"> Червак</w:t>
      </w:r>
      <w:r w:rsidRPr="007B432F">
        <w:rPr>
          <w:rFonts w:ascii="Times New Roman" w:hAnsi="Times New Roman" w:cs="Times New Roman"/>
          <w:color w:val="000000"/>
          <w:sz w:val="20"/>
          <w:szCs w:val="20"/>
          <w:shd w:val="clear" w:color="auto" w:fill="FFFFFF"/>
          <w:lang w:val="uk-UA"/>
        </w:rPr>
        <w:t xml:space="preserve"> </w:t>
      </w:r>
      <w:r w:rsidRPr="007B432F">
        <w:rPr>
          <w:rFonts w:ascii="Times New Roman" w:hAnsi="Times New Roman" w:cs="Times New Roman"/>
          <w:sz w:val="20"/>
          <w:szCs w:val="20"/>
          <w:lang w:val="uk-UA"/>
        </w:rPr>
        <w:t>Б.</w:t>
      </w:r>
      <w:r w:rsidRPr="007B432F">
        <w:rPr>
          <w:rFonts w:ascii="Times New Roman" w:hAnsi="Times New Roman" w:cs="Times New Roman"/>
          <w:color w:val="000000"/>
          <w:sz w:val="20"/>
          <w:szCs w:val="20"/>
          <w:shd w:val="clear" w:color="auto" w:fill="FFFFFF"/>
          <w:lang w:val="uk-UA"/>
        </w:rPr>
        <w:t xml:space="preserve"> Інтенсифікований діалог Україна -НАТО / </w:t>
      </w:r>
      <w:r w:rsidRPr="007B432F">
        <w:rPr>
          <w:rFonts w:ascii="Times New Roman" w:hAnsi="Times New Roman" w:cs="Times New Roman"/>
          <w:sz w:val="20"/>
          <w:szCs w:val="20"/>
          <w:lang w:val="uk-UA"/>
        </w:rPr>
        <w:t>Богдан Червак</w:t>
      </w:r>
      <w:r w:rsidRPr="007B432F">
        <w:rPr>
          <w:rFonts w:ascii="Times New Roman" w:hAnsi="Times New Roman" w:cs="Times New Roman"/>
          <w:color w:val="000000"/>
          <w:sz w:val="20"/>
          <w:szCs w:val="20"/>
          <w:shd w:val="clear" w:color="auto" w:fill="FFFFFF"/>
          <w:lang w:val="uk-UA"/>
        </w:rPr>
        <w:t>. // «</w:t>
      </w:r>
      <w:r w:rsidRPr="007B432F">
        <w:rPr>
          <w:rFonts w:ascii="Times New Roman" w:hAnsi="Times New Roman" w:cs="Times New Roman"/>
          <w:bCs/>
          <w:caps/>
          <w:spacing w:val="20"/>
          <w:sz w:val="20"/>
          <w:szCs w:val="20"/>
          <w:lang w:val="uk-UA"/>
        </w:rPr>
        <w:t>Д</w:t>
      </w:r>
      <w:r>
        <w:rPr>
          <w:rFonts w:ascii="Times New Roman" w:hAnsi="Times New Roman" w:cs="Times New Roman"/>
          <w:bCs/>
          <w:caps/>
          <w:spacing w:val="20"/>
          <w:sz w:val="20"/>
          <w:szCs w:val="20"/>
          <w:lang w:val="uk-UA"/>
        </w:rPr>
        <w:t>ержавна</w:t>
      </w:r>
      <w:r w:rsidRPr="007B432F">
        <w:rPr>
          <w:rFonts w:ascii="Times New Roman" w:hAnsi="Times New Roman" w:cs="Times New Roman"/>
          <w:bCs/>
          <w:caps/>
          <w:spacing w:val="20"/>
          <w:sz w:val="20"/>
          <w:szCs w:val="20"/>
          <w:lang w:val="uk-UA"/>
        </w:rPr>
        <w:t xml:space="preserve"> інформаційна політика з питань євроатлантичної інтеграції</w:t>
      </w:r>
      <w:r w:rsidRPr="007B432F">
        <w:rPr>
          <w:rFonts w:ascii="Times New Roman" w:hAnsi="Times New Roman" w:cs="Times New Roman"/>
          <w:color w:val="000000"/>
          <w:sz w:val="20"/>
          <w:szCs w:val="20"/>
          <w:shd w:val="clear" w:color="auto" w:fill="FFFFFF"/>
          <w:lang w:val="uk-UA"/>
        </w:rPr>
        <w:t>» (збірник навчально-методичних матеріалів). – 2008. – С. 12</w:t>
      </w:r>
    </w:p>
  </w:footnote>
  <w:footnote w:id="26">
    <w:p w:rsidR="00F370B5" w:rsidRPr="00F453DB" w:rsidRDefault="00F370B5" w:rsidP="00F453DB">
      <w:pPr>
        <w:pStyle w:val="a7"/>
        <w:jc w:val="both"/>
        <w:rPr>
          <w:rFonts w:ascii="Times New Roman" w:hAnsi="Times New Roman" w:cs="Times New Roman"/>
          <w:lang w:val="uk-UA"/>
        </w:rPr>
      </w:pPr>
      <w:r w:rsidRPr="00F453DB">
        <w:rPr>
          <w:rStyle w:val="ac"/>
          <w:rFonts w:ascii="Times New Roman" w:hAnsi="Times New Roman" w:cs="Times New Roman"/>
        </w:rPr>
        <w:footnoteRef/>
      </w:r>
      <w:r w:rsidRPr="00F453DB">
        <w:rPr>
          <w:rFonts w:ascii="Times New Roman" w:hAnsi="Times New Roman" w:cs="Times New Roman"/>
          <w:color w:val="000000"/>
          <w:sz w:val="28"/>
          <w:szCs w:val="28"/>
          <w:shd w:val="clear" w:color="auto" w:fill="FFFFFF"/>
          <w:lang w:val="uk-UA"/>
        </w:rPr>
        <w:t xml:space="preserve"> </w:t>
      </w:r>
      <w:r w:rsidRPr="00F453DB">
        <w:rPr>
          <w:rFonts w:ascii="Times New Roman" w:hAnsi="Times New Roman" w:cs="Times New Roman"/>
          <w:color w:val="000000"/>
          <w:shd w:val="clear" w:color="auto" w:fill="FFFFFF"/>
        </w:rPr>
        <w:t xml:space="preserve">Тодоров І. </w:t>
      </w:r>
      <w:r w:rsidRPr="00F453DB">
        <w:rPr>
          <w:rFonts w:ascii="Times New Roman" w:hAnsi="Times New Roman" w:cs="Times New Roman"/>
        </w:rPr>
        <w:t>ФОРМУВАННЯ ПОЗИТИВНОГО ІМІДЖУ НАТО В УКРАЇНІ</w:t>
      </w:r>
      <w:r w:rsidRPr="00F453DB">
        <w:rPr>
          <w:rFonts w:ascii="Times New Roman" w:hAnsi="Times New Roman" w:cs="Times New Roman"/>
          <w:color w:val="000000"/>
          <w:shd w:val="clear" w:color="auto" w:fill="FFFFFF"/>
        </w:rPr>
        <w:t xml:space="preserve"> [Електронний ресурс] / Ігор Тодоров</w:t>
      </w:r>
      <w:r w:rsidRPr="00F453DB">
        <w:rPr>
          <w:rFonts w:ascii="Times New Roman" w:hAnsi="Times New Roman" w:cs="Times New Roman"/>
          <w:color w:val="000000"/>
          <w:shd w:val="clear" w:color="auto" w:fill="FFFFFF"/>
          <w:lang w:val="uk-UA"/>
        </w:rPr>
        <w:t xml:space="preserve"> </w:t>
      </w:r>
      <w:r w:rsidRPr="00F453DB">
        <w:rPr>
          <w:rFonts w:ascii="Times New Roman" w:hAnsi="Times New Roman" w:cs="Times New Roman"/>
          <w:color w:val="000000"/>
          <w:shd w:val="clear" w:color="auto" w:fill="FFFFFF"/>
        </w:rPr>
        <w:t xml:space="preserve">– Режим доступу до ресурсу: </w:t>
      </w:r>
      <w:r w:rsidRPr="00F453DB">
        <w:rPr>
          <w:rFonts w:ascii="Times New Roman" w:hAnsi="Times New Roman" w:cs="Times New Roman"/>
          <w:lang w:val="uk-UA"/>
        </w:rPr>
        <w:t xml:space="preserve"> </w:t>
      </w:r>
      <w:hyperlink r:id="rId13" w:history="1">
        <w:r w:rsidRPr="00F453DB">
          <w:rPr>
            <w:rStyle w:val="a5"/>
            <w:rFonts w:ascii="Times New Roman" w:hAnsi="Times New Roman" w:cs="Times New Roman"/>
            <w:lang w:val="uk-UA"/>
          </w:rPr>
          <w:t>https://nato.pu.if.ua/old/journal/2009-2/2009-2-49.pdf</w:t>
        </w:r>
      </w:hyperlink>
      <w:r w:rsidRPr="00F453DB">
        <w:rPr>
          <w:rFonts w:ascii="Times New Roman" w:hAnsi="Times New Roman" w:cs="Times New Roman"/>
          <w:lang w:val="uk-UA"/>
        </w:rPr>
        <w:t xml:space="preserve"> </w:t>
      </w:r>
    </w:p>
  </w:footnote>
  <w:footnote w:id="27">
    <w:p w:rsidR="00F370B5" w:rsidRPr="00F453DB" w:rsidRDefault="00F370B5" w:rsidP="00077BD1">
      <w:pPr>
        <w:pStyle w:val="a4"/>
        <w:jc w:val="both"/>
        <w:rPr>
          <w:rFonts w:ascii="Times New Roman" w:hAnsi="Times New Roman" w:cs="Times New Roman"/>
          <w:bCs/>
          <w:color w:val="000000"/>
          <w:sz w:val="20"/>
          <w:szCs w:val="20"/>
          <w:lang w:val="uk-UA"/>
        </w:rPr>
      </w:pPr>
      <w:r w:rsidRPr="00077BD1">
        <w:rPr>
          <w:rStyle w:val="ac"/>
          <w:rFonts w:ascii="Times New Roman" w:hAnsi="Times New Roman" w:cs="Times New Roman"/>
          <w:sz w:val="20"/>
          <w:szCs w:val="20"/>
        </w:rPr>
        <w:footnoteRef/>
      </w:r>
      <w:r w:rsidRPr="00077BD1">
        <w:rPr>
          <w:rFonts w:ascii="Times New Roman" w:hAnsi="Times New Roman" w:cs="Times New Roman"/>
          <w:sz w:val="20"/>
          <w:szCs w:val="20"/>
          <w:lang w:val="uk-UA"/>
        </w:rPr>
        <w:t xml:space="preserve"> </w:t>
      </w:r>
      <w:r w:rsidRPr="00077BD1">
        <w:rPr>
          <w:rFonts w:ascii="Times New Roman" w:hAnsi="Times New Roman" w:cs="Times New Roman"/>
          <w:color w:val="000000"/>
          <w:sz w:val="20"/>
          <w:szCs w:val="20"/>
          <w:shd w:val="clear" w:color="auto" w:fill="FFFFFF"/>
          <w:lang w:val="uk-UA"/>
        </w:rPr>
        <w:t xml:space="preserve">Ожеван М. Щодо інформаційного забезпечення євроатлантичної інтеграції України / М. Ожеван, С. Недбаєвський. // «Розвиток відносин Україна–НАТО та сучасний стан інформування громадськості з питань євроатлантичної інтеграції» (збірник навчально-методичних матеріалів). – 2008. – </w:t>
      </w:r>
      <w:r>
        <w:rPr>
          <w:rFonts w:ascii="Times New Roman" w:hAnsi="Times New Roman" w:cs="Times New Roman"/>
          <w:bCs/>
          <w:color w:val="000000"/>
          <w:sz w:val="20"/>
          <w:szCs w:val="20"/>
          <w:lang w:val="uk-UA"/>
        </w:rPr>
        <w:t>С. 33-34</w:t>
      </w:r>
    </w:p>
  </w:footnote>
  <w:footnote w:id="28">
    <w:p w:rsidR="00F370B5" w:rsidRPr="00077BD1" w:rsidRDefault="00F370B5" w:rsidP="00077BD1">
      <w:pPr>
        <w:pStyle w:val="a7"/>
        <w:jc w:val="both"/>
        <w:rPr>
          <w:rFonts w:ascii="Times New Roman" w:hAnsi="Times New Roman" w:cs="Times New Roman"/>
        </w:rPr>
      </w:pPr>
      <w:r w:rsidRPr="00077BD1">
        <w:rPr>
          <w:rStyle w:val="ac"/>
          <w:rFonts w:ascii="Times New Roman" w:hAnsi="Times New Roman" w:cs="Times New Roman"/>
        </w:rPr>
        <w:footnoteRef/>
      </w:r>
      <w:r w:rsidRPr="00077BD1">
        <w:rPr>
          <w:rFonts w:ascii="Times New Roman" w:hAnsi="Times New Roman" w:cs="Times New Roman"/>
        </w:rPr>
        <w:t xml:space="preserve"> </w:t>
      </w:r>
      <w:r w:rsidRPr="00077BD1">
        <w:rPr>
          <w:rFonts w:ascii="Times New Roman" w:hAnsi="Times New Roman" w:cs="Times New Roman"/>
          <w:color w:val="000000"/>
          <w:shd w:val="clear" w:color="auto" w:fill="FFFFFF"/>
        </w:rPr>
        <w:t>Тарасюк Б. ДОНОСИТИ ІНФОРМАЦІЮ ПРО ЄС ТА НАТО, РОЗ’ЯСНЮВАТИ НАСЛІДКИ ПОГЛИБЛЕННЯ СПІВПРАЦІ З ЦИМИ СТРУКТУРАМИ / Борис Тарасюк. // Національна безпека і оборона. – 2008. – №1. – С</w:t>
      </w:r>
      <w:r w:rsidRPr="00077BD1">
        <w:rPr>
          <w:rFonts w:ascii="Times New Roman" w:hAnsi="Times New Roman" w:cs="Times New Roman"/>
        </w:rPr>
        <w:t>. 35</w:t>
      </w:r>
    </w:p>
  </w:footnote>
  <w:footnote w:id="29">
    <w:p w:rsidR="00F370B5" w:rsidRPr="00077BD1" w:rsidRDefault="00F370B5" w:rsidP="00077BD1">
      <w:pPr>
        <w:pStyle w:val="a7"/>
        <w:jc w:val="both"/>
        <w:rPr>
          <w:rFonts w:ascii="Times New Roman" w:hAnsi="Times New Roman" w:cs="Times New Roman"/>
          <w:lang w:val="uk-UA"/>
        </w:rPr>
      </w:pPr>
      <w:r w:rsidRPr="00077BD1">
        <w:rPr>
          <w:rStyle w:val="ac"/>
          <w:rFonts w:ascii="Times New Roman" w:hAnsi="Times New Roman" w:cs="Times New Roman"/>
        </w:rPr>
        <w:footnoteRef/>
      </w:r>
      <w:r w:rsidRPr="00077BD1">
        <w:rPr>
          <w:rFonts w:ascii="Times New Roman" w:hAnsi="Times New Roman" w:cs="Times New Roman"/>
        </w:rPr>
        <w:t xml:space="preserve"> </w:t>
      </w:r>
      <w:r w:rsidRPr="00077BD1">
        <w:rPr>
          <w:rFonts w:ascii="Times New Roman" w:hAnsi="Times New Roman" w:cs="Times New Roman"/>
          <w:lang w:val="uk-UA"/>
        </w:rPr>
        <w:t xml:space="preserve">Північноатлантичний альянс: історія, функції, структура, відносини з Україною: Навчальний посібник для студентів вищих навчальних закладів та слухачів магістерської підготовки за напрямом «Державне управління» / кол. авт., за заг. ред. проф. Д.І.Дзвінчука. — Івано-Франківськ : Місто Нв, 2012. — С. </w:t>
      </w:r>
    </w:p>
  </w:footnote>
  <w:footnote w:id="30">
    <w:p w:rsidR="00F370B5" w:rsidRPr="00077BD1" w:rsidRDefault="00F370B5" w:rsidP="00077BD1">
      <w:pPr>
        <w:pStyle w:val="a7"/>
        <w:jc w:val="both"/>
        <w:rPr>
          <w:rFonts w:ascii="Times New Roman" w:hAnsi="Times New Roman" w:cs="Times New Roman"/>
          <w:lang w:val="uk-UA"/>
        </w:rPr>
      </w:pPr>
      <w:r w:rsidRPr="00077BD1">
        <w:rPr>
          <w:rStyle w:val="ac"/>
          <w:rFonts w:ascii="Times New Roman" w:hAnsi="Times New Roman" w:cs="Times New Roman"/>
        </w:rPr>
        <w:footnoteRef/>
      </w:r>
      <w:r w:rsidRPr="00077BD1">
        <w:rPr>
          <w:rFonts w:ascii="Times New Roman" w:hAnsi="Times New Roman" w:cs="Times New Roman"/>
          <w:lang w:val="uk-UA"/>
        </w:rPr>
        <w:t xml:space="preserve"> Північноатлантичний альянс: історія, функції, структура, відносини з Україною: Навчальний посібник для студентів вищих навчальних закладів та слухачів магістерської підготовки за напрямом «Державне управління» / кол. авт., за заг. ред. проф. Д.І.Дзвінчука. — Івано-Франківськ : Місто Нв, 2012. — С. 334</w:t>
      </w:r>
    </w:p>
    <w:p w:rsidR="00F370B5" w:rsidRPr="00077BD1" w:rsidRDefault="00F370B5" w:rsidP="00077BD1">
      <w:pPr>
        <w:pStyle w:val="a7"/>
        <w:jc w:val="both"/>
        <w:rPr>
          <w:rFonts w:ascii="Times New Roman" w:hAnsi="Times New Roman" w:cs="Times New Roman"/>
          <w:lang w:val="uk-UA"/>
        </w:rPr>
      </w:pPr>
    </w:p>
  </w:footnote>
  <w:footnote w:id="31">
    <w:p w:rsidR="00F370B5" w:rsidRPr="00D02B10" w:rsidRDefault="00F370B5" w:rsidP="00D5315B">
      <w:pPr>
        <w:pStyle w:val="a7"/>
        <w:rPr>
          <w:rFonts w:ascii="Times New Roman" w:hAnsi="Times New Roman" w:cs="Times New Roman"/>
          <w:lang w:val="uk-UA"/>
        </w:rPr>
      </w:pPr>
      <w:r w:rsidRPr="00D02B10">
        <w:rPr>
          <w:rStyle w:val="ac"/>
          <w:rFonts w:ascii="Times New Roman" w:hAnsi="Times New Roman" w:cs="Times New Roman"/>
        </w:rPr>
        <w:footnoteRef/>
      </w:r>
      <w:r w:rsidRPr="00D02B10">
        <w:rPr>
          <w:rFonts w:ascii="Times New Roman" w:hAnsi="Times New Roman" w:cs="Times New Roman"/>
        </w:rPr>
        <w:t xml:space="preserve"> </w:t>
      </w:r>
      <w:r w:rsidRPr="00D02B10">
        <w:rPr>
          <w:rFonts w:ascii="Times New Roman" w:hAnsi="Times New Roman" w:cs="Times New Roman"/>
          <w:color w:val="000000"/>
          <w:shd w:val="clear" w:color="auto" w:fill="FFFFFF"/>
        </w:rPr>
        <w:t xml:space="preserve">Відносини Україна — НАТО [Електронний ресурс] – Режим доступу до ресурсу:  </w:t>
      </w:r>
      <w:hyperlink r:id="rId14" w:history="1">
        <w:r w:rsidRPr="00D02B10">
          <w:rPr>
            <w:rStyle w:val="a5"/>
            <w:rFonts w:ascii="Times New Roman" w:hAnsi="Times New Roman" w:cs="Times New Roman"/>
            <w:shd w:val="clear" w:color="auto" w:fill="FFFFFF"/>
          </w:rPr>
          <w:t>https://uk.wikipedia.org/wiki/%D0%92%D1%96%D0%B4%D0%BD%D0%BE%D1%81%D0%B8%D0%BD%D0%B8_%D0%A3%D0%BA%D1%80%D0%B0%D1%97%D0%BD%D0%B0_%E2%80%94_%D0%9D%D0%90%D0%A2%D0%9E</w:t>
        </w:r>
      </w:hyperlink>
    </w:p>
  </w:footnote>
  <w:footnote w:id="32">
    <w:p w:rsidR="00F370B5" w:rsidRPr="00D02B10" w:rsidRDefault="00F370B5" w:rsidP="00D5315B">
      <w:pPr>
        <w:pStyle w:val="a4"/>
        <w:jc w:val="both"/>
        <w:rPr>
          <w:rFonts w:ascii="Times New Roman" w:hAnsi="Times New Roman" w:cs="Times New Roman"/>
          <w:color w:val="000000"/>
          <w:sz w:val="20"/>
          <w:szCs w:val="20"/>
          <w:shd w:val="clear" w:color="auto" w:fill="FFFFFF"/>
        </w:rPr>
      </w:pPr>
      <w:r w:rsidRPr="00D02B10">
        <w:rPr>
          <w:rStyle w:val="ac"/>
          <w:rFonts w:ascii="Times New Roman" w:hAnsi="Times New Roman" w:cs="Times New Roman"/>
          <w:sz w:val="20"/>
          <w:szCs w:val="20"/>
        </w:rPr>
        <w:footnoteRef/>
      </w:r>
      <w:r w:rsidRPr="00D02B10">
        <w:rPr>
          <w:rFonts w:ascii="Times New Roman" w:hAnsi="Times New Roman" w:cs="Times New Roman"/>
          <w:sz w:val="20"/>
          <w:szCs w:val="20"/>
        </w:rPr>
        <w:t xml:space="preserve"> </w:t>
      </w:r>
      <w:r w:rsidRPr="00D02B10">
        <w:rPr>
          <w:rFonts w:ascii="Times New Roman" w:hAnsi="Times New Roman" w:cs="Times New Roman"/>
          <w:color w:val="000000"/>
          <w:sz w:val="20"/>
          <w:szCs w:val="20"/>
          <w:shd w:val="clear" w:color="auto" w:fill="FFFFFF"/>
        </w:rPr>
        <w:t>Герасимчук С. Вiд Праги до Варшави: перспективи членства України в НАТО, перемоги, поразки та сподiвання [Електронний ресурс] / Серг</w:t>
      </w:r>
      <w:r w:rsidRPr="00D02B10">
        <w:rPr>
          <w:rFonts w:ascii="Times New Roman" w:hAnsi="Times New Roman" w:cs="Times New Roman"/>
          <w:color w:val="000000"/>
          <w:sz w:val="20"/>
          <w:szCs w:val="20"/>
          <w:shd w:val="clear" w:color="auto" w:fill="FFFFFF"/>
          <w:lang w:val="en-US"/>
        </w:rPr>
        <w:t>i</w:t>
      </w:r>
      <w:r w:rsidRPr="00D02B10">
        <w:rPr>
          <w:rFonts w:ascii="Times New Roman" w:hAnsi="Times New Roman" w:cs="Times New Roman"/>
          <w:color w:val="000000"/>
          <w:sz w:val="20"/>
          <w:szCs w:val="20"/>
          <w:shd w:val="clear" w:color="auto" w:fill="FFFFFF"/>
        </w:rPr>
        <w:t xml:space="preserve">й Герасимчук // Рада зовнішньої політики «Українська призма» – Режим доступу до ресурсу: </w:t>
      </w:r>
      <w:hyperlink r:id="rId15" w:history="1">
        <w:r w:rsidRPr="00D02B10">
          <w:rPr>
            <w:rStyle w:val="a5"/>
            <w:rFonts w:ascii="Times New Roman" w:hAnsi="Times New Roman" w:cs="Times New Roman"/>
            <w:sz w:val="20"/>
            <w:szCs w:val="20"/>
            <w:shd w:val="clear" w:color="auto" w:fill="FFFFFF"/>
          </w:rPr>
          <w:t>http://fes.kiev.ua/n/cms/fileadmin/upload2/NATO-ukr.pdf750.htm</w:t>
        </w:r>
      </w:hyperlink>
    </w:p>
    <w:p w:rsidR="00F370B5" w:rsidRPr="009B36FB" w:rsidRDefault="00F370B5" w:rsidP="00D5315B">
      <w:pPr>
        <w:pStyle w:val="a7"/>
      </w:pPr>
    </w:p>
  </w:footnote>
  <w:footnote w:id="33">
    <w:p w:rsidR="00F370B5" w:rsidRPr="00D02B10" w:rsidRDefault="00F370B5" w:rsidP="00D5315B">
      <w:pPr>
        <w:pStyle w:val="a4"/>
        <w:jc w:val="both"/>
        <w:rPr>
          <w:rFonts w:ascii="Times New Roman" w:hAnsi="Times New Roman" w:cs="Times New Roman"/>
          <w:sz w:val="20"/>
          <w:szCs w:val="20"/>
        </w:rPr>
      </w:pPr>
      <w:r w:rsidRPr="00D02B10">
        <w:rPr>
          <w:rStyle w:val="ac"/>
          <w:rFonts w:ascii="Times New Roman" w:hAnsi="Times New Roman" w:cs="Times New Roman"/>
          <w:sz w:val="20"/>
          <w:szCs w:val="20"/>
        </w:rPr>
        <w:footnoteRef/>
      </w:r>
      <w:r w:rsidRPr="00D02B10">
        <w:rPr>
          <w:rFonts w:ascii="Times New Roman" w:hAnsi="Times New Roman" w:cs="Times New Roman"/>
          <w:sz w:val="20"/>
          <w:szCs w:val="20"/>
        </w:rPr>
        <w:t xml:space="preserve"> </w:t>
      </w:r>
      <w:r w:rsidRPr="00D02B10">
        <w:rPr>
          <w:rFonts w:ascii="Times New Roman" w:hAnsi="Times New Roman" w:cs="Times New Roman"/>
          <w:color w:val="000000"/>
          <w:sz w:val="20"/>
          <w:szCs w:val="20"/>
          <w:shd w:val="clear" w:color="auto" w:fill="FFFFFF"/>
        </w:rPr>
        <w:t>Хмелько В. С</w:t>
      </w:r>
      <w:r w:rsidRPr="00D02B10">
        <w:rPr>
          <w:rFonts w:ascii="Times New Roman" w:hAnsi="Times New Roman" w:cs="Times New Roman"/>
          <w:color w:val="000000"/>
          <w:sz w:val="20"/>
          <w:szCs w:val="20"/>
          <w:shd w:val="clear" w:color="auto" w:fill="FFFFFF"/>
          <w:lang w:val="uk-UA"/>
        </w:rPr>
        <w:t>тавлення</w:t>
      </w:r>
      <w:r w:rsidRPr="00D02B10">
        <w:rPr>
          <w:rFonts w:ascii="Times New Roman" w:hAnsi="Times New Roman" w:cs="Times New Roman"/>
          <w:color w:val="000000"/>
          <w:sz w:val="20"/>
          <w:szCs w:val="20"/>
          <w:shd w:val="clear" w:color="auto" w:fill="FFFFFF"/>
        </w:rPr>
        <w:t xml:space="preserve"> </w:t>
      </w:r>
      <w:r w:rsidRPr="00D02B10">
        <w:rPr>
          <w:rFonts w:ascii="Times New Roman" w:hAnsi="Times New Roman" w:cs="Times New Roman"/>
          <w:color w:val="000000"/>
          <w:sz w:val="20"/>
          <w:szCs w:val="20"/>
          <w:shd w:val="clear" w:color="auto" w:fill="FFFFFF"/>
          <w:lang w:val="uk-UA"/>
        </w:rPr>
        <w:t>громадян України</w:t>
      </w:r>
      <w:r w:rsidRPr="00D02B10">
        <w:rPr>
          <w:rFonts w:ascii="Times New Roman" w:hAnsi="Times New Roman" w:cs="Times New Roman"/>
          <w:color w:val="000000"/>
          <w:sz w:val="20"/>
          <w:szCs w:val="20"/>
          <w:shd w:val="clear" w:color="auto" w:fill="FFFFFF"/>
        </w:rPr>
        <w:t xml:space="preserve"> </w:t>
      </w:r>
      <w:r w:rsidRPr="00D02B10">
        <w:rPr>
          <w:rFonts w:ascii="Times New Roman" w:hAnsi="Times New Roman" w:cs="Times New Roman"/>
          <w:color w:val="000000"/>
          <w:sz w:val="20"/>
          <w:szCs w:val="20"/>
          <w:shd w:val="clear" w:color="auto" w:fill="FFFFFF"/>
          <w:lang w:val="uk-UA"/>
        </w:rPr>
        <w:t>щодо її вступу</w:t>
      </w:r>
      <w:r w:rsidRPr="00D02B10">
        <w:rPr>
          <w:rFonts w:ascii="Times New Roman" w:hAnsi="Times New Roman" w:cs="Times New Roman"/>
          <w:color w:val="000000"/>
          <w:sz w:val="20"/>
          <w:szCs w:val="20"/>
          <w:shd w:val="clear" w:color="auto" w:fill="FFFFFF"/>
        </w:rPr>
        <w:t xml:space="preserve"> </w:t>
      </w:r>
      <w:r w:rsidRPr="00D02B10">
        <w:rPr>
          <w:rFonts w:ascii="Times New Roman" w:hAnsi="Times New Roman" w:cs="Times New Roman"/>
          <w:color w:val="000000"/>
          <w:sz w:val="20"/>
          <w:szCs w:val="20"/>
          <w:shd w:val="clear" w:color="auto" w:fill="FFFFFF"/>
          <w:lang w:val="uk-UA"/>
        </w:rPr>
        <w:t xml:space="preserve">до </w:t>
      </w:r>
      <w:r w:rsidRPr="00D02B10">
        <w:rPr>
          <w:rFonts w:ascii="Times New Roman" w:hAnsi="Times New Roman" w:cs="Times New Roman"/>
          <w:color w:val="000000"/>
          <w:sz w:val="20"/>
          <w:szCs w:val="20"/>
          <w:shd w:val="clear" w:color="auto" w:fill="FFFFFF"/>
        </w:rPr>
        <w:t xml:space="preserve"> Є</w:t>
      </w:r>
      <w:r w:rsidRPr="00D02B10">
        <w:rPr>
          <w:rFonts w:ascii="Times New Roman" w:hAnsi="Times New Roman" w:cs="Times New Roman"/>
          <w:color w:val="000000"/>
          <w:sz w:val="20"/>
          <w:szCs w:val="20"/>
          <w:shd w:val="clear" w:color="auto" w:fill="FFFFFF"/>
          <w:lang w:val="uk-UA"/>
        </w:rPr>
        <w:t>евросоюзу і</w:t>
      </w:r>
      <w:r w:rsidRPr="00D02B10">
        <w:rPr>
          <w:rFonts w:ascii="Times New Roman" w:hAnsi="Times New Roman" w:cs="Times New Roman"/>
          <w:color w:val="000000"/>
          <w:sz w:val="20"/>
          <w:szCs w:val="20"/>
          <w:shd w:val="clear" w:color="auto" w:fill="FFFFFF"/>
        </w:rPr>
        <w:t xml:space="preserve"> НАТО </w:t>
      </w:r>
      <w:r w:rsidRPr="00D02B10">
        <w:rPr>
          <w:rFonts w:ascii="Times New Roman" w:hAnsi="Times New Roman" w:cs="Times New Roman"/>
          <w:color w:val="000000"/>
          <w:sz w:val="20"/>
          <w:szCs w:val="20"/>
          <w:shd w:val="clear" w:color="auto" w:fill="FFFFFF"/>
          <w:lang w:val="uk-UA"/>
        </w:rPr>
        <w:t>та їхня оцінка</w:t>
      </w:r>
      <w:r w:rsidRPr="00D02B10">
        <w:rPr>
          <w:rFonts w:ascii="Times New Roman" w:hAnsi="Times New Roman" w:cs="Times New Roman"/>
          <w:color w:val="000000"/>
          <w:sz w:val="20"/>
          <w:szCs w:val="20"/>
          <w:shd w:val="clear" w:color="auto" w:fill="FFFFFF"/>
        </w:rPr>
        <w:t xml:space="preserve"> </w:t>
      </w:r>
      <w:r w:rsidRPr="00D02B10">
        <w:rPr>
          <w:rFonts w:ascii="Times New Roman" w:hAnsi="Times New Roman" w:cs="Times New Roman"/>
          <w:color w:val="000000"/>
          <w:sz w:val="20"/>
          <w:szCs w:val="20"/>
          <w:shd w:val="clear" w:color="auto" w:fill="FFFFFF"/>
          <w:lang w:val="uk-UA"/>
        </w:rPr>
        <w:t>своєї обізнаності</w:t>
      </w:r>
      <w:r w:rsidRPr="00D02B10">
        <w:rPr>
          <w:rFonts w:ascii="Times New Roman" w:hAnsi="Times New Roman" w:cs="Times New Roman"/>
          <w:color w:val="000000"/>
          <w:sz w:val="20"/>
          <w:szCs w:val="20"/>
          <w:shd w:val="clear" w:color="auto" w:fill="FFFFFF"/>
        </w:rPr>
        <w:t xml:space="preserve"> </w:t>
      </w:r>
      <w:r w:rsidRPr="00D02B10">
        <w:rPr>
          <w:rFonts w:ascii="Times New Roman" w:hAnsi="Times New Roman" w:cs="Times New Roman"/>
          <w:color w:val="000000"/>
          <w:sz w:val="20"/>
          <w:szCs w:val="20"/>
          <w:shd w:val="clear" w:color="auto" w:fill="FFFFFF"/>
          <w:lang w:val="uk-UA"/>
        </w:rPr>
        <w:t xml:space="preserve">стосовно цих організацій </w:t>
      </w:r>
      <w:r w:rsidRPr="00D02B10">
        <w:rPr>
          <w:rFonts w:ascii="Times New Roman" w:hAnsi="Times New Roman" w:cs="Times New Roman"/>
          <w:color w:val="000000"/>
          <w:sz w:val="20"/>
          <w:szCs w:val="20"/>
          <w:shd w:val="clear" w:color="auto" w:fill="FFFFFF"/>
        </w:rPr>
        <w:t xml:space="preserve"> [Електронний ресурс] / Валерій Хмелько – Режим доступу до ресурсу: </w:t>
      </w:r>
      <w:hyperlink r:id="rId16" w:history="1">
        <w:r w:rsidRPr="00D02B10">
          <w:rPr>
            <w:rStyle w:val="a5"/>
            <w:rFonts w:ascii="Times New Roman" w:hAnsi="Times New Roman" w:cs="Times New Roman"/>
            <w:sz w:val="20"/>
            <w:szCs w:val="20"/>
            <w:shd w:val="clear" w:color="auto" w:fill="FFFFFF"/>
          </w:rPr>
          <w:t>http://www.kiis.com.ua/materials/articles/attitude_to_es_and_nato.pdf</w:t>
        </w:r>
      </w:hyperlink>
      <w:r w:rsidRPr="00D02B10">
        <w:rPr>
          <w:rFonts w:ascii="Times New Roman" w:hAnsi="Times New Roman" w:cs="Times New Roman"/>
          <w:color w:val="000000"/>
          <w:sz w:val="20"/>
          <w:szCs w:val="20"/>
          <w:shd w:val="clear" w:color="auto" w:fill="FFFFFF"/>
          <w:lang w:val="uk-UA"/>
        </w:rPr>
        <w:t xml:space="preserve"> </w:t>
      </w:r>
    </w:p>
  </w:footnote>
  <w:footnote w:id="34">
    <w:p w:rsidR="00F370B5" w:rsidRPr="00D02B10" w:rsidRDefault="00F370B5" w:rsidP="00D5315B">
      <w:pPr>
        <w:pStyle w:val="a4"/>
        <w:jc w:val="both"/>
        <w:rPr>
          <w:rFonts w:ascii="Times New Roman" w:hAnsi="Times New Roman" w:cs="Times New Roman"/>
          <w:color w:val="000000"/>
          <w:sz w:val="20"/>
          <w:szCs w:val="20"/>
          <w:shd w:val="clear" w:color="auto" w:fill="FFFFFF"/>
        </w:rPr>
      </w:pPr>
      <w:r w:rsidRPr="00D02B10">
        <w:rPr>
          <w:rStyle w:val="ac"/>
          <w:rFonts w:ascii="Times New Roman" w:hAnsi="Times New Roman" w:cs="Times New Roman"/>
          <w:sz w:val="20"/>
          <w:szCs w:val="20"/>
        </w:rPr>
        <w:footnoteRef/>
      </w:r>
      <w:r w:rsidRPr="00D02B10">
        <w:rPr>
          <w:rFonts w:ascii="Times New Roman" w:hAnsi="Times New Roman" w:cs="Times New Roman"/>
          <w:sz w:val="20"/>
          <w:szCs w:val="20"/>
        </w:rPr>
        <w:t xml:space="preserve"> </w:t>
      </w:r>
      <w:r w:rsidRPr="00D02B10">
        <w:rPr>
          <w:rFonts w:ascii="Times New Roman" w:hAnsi="Times New Roman" w:cs="Times New Roman"/>
          <w:color w:val="000000"/>
          <w:sz w:val="20"/>
          <w:szCs w:val="20"/>
          <w:shd w:val="clear" w:color="auto" w:fill="FFFFFF"/>
        </w:rPr>
        <w:t>Герасимчук С. Вiд Праги до Варшави: перспективи членства України в НАТО, перемоги, поразки та сподiвання [Електронний ресурс] / Серг</w:t>
      </w:r>
      <w:r w:rsidRPr="00D02B10">
        <w:rPr>
          <w:rFonts w:ascii="Times New Roman" w:hAnsi="Times New Roman" w:cs="Times New Roman"/>
          <w:color w:val="000000"/>
          <w:sz w:val="20"/>
          <w:szCs w:val="20"/>
          <w:shd w:val="clear" w:color="auto" w:fill="FFFFFF"/>
          <w:lang w:val="en-US"/>
        </w:rPr>
        <w:t>i</w:t>
      </w:r>
      <w:r w:rsidRPr="00D02B10">
        <w:rPr>
          <w:rFonts w:ascii="Times New Roman" w:hAnsi="Times New Roman" w:cs="Times New Roman"/>
          <w:color w:val="000000"/>
          <w:sz w:val="20"/>
          <w:szCs w:val="20"/>
          <w:shd w:val="clear" w:color="auto" w:fill="FFFFFF"/>
        </w:rPr>
        <w:t xml:space="preserve">й Герасимчук // Рада зовнішньої політики «Українська призма» – Режим доступу до ресурсу: </w:t>
      </w:r>
      <w:hyperlink r:id="rId17" w:history="1">
        <w:r w:rsidRPr="00D02B10">
          <w:rPr>
            <w:rStyle w:val="a5"/>
            <w:rFonts w:ascii="Times New Roman" w:hAnsi="Times New Roman" w:cs="Times New Roman"/>
            <w:sz w:val="20"/>
            <w:szCs w:val="20"/>
            <w:shd w:val="clear" w:color="auto" w:fill="FFFFFF"/>
          </w:rPr>
          <w:t>http://fes.kiev.ua/n/cms/fileadmin/upload2/NATO-ukr.pdf750.htm</w:t>
        </w:r>
      </w:hyperlink>
    </w:p>
    <w:p w:rsidR="00F370B5" w:rsidRDefault="00F370B5" w:rsidP="00D5315B">
      <w:pPr>
        <w:pStyle w:val="a7"/>
      </w:pPr>
    </w:p>
  </w:footnote>
  <w:footnote w:id="35">
    <w:p w:rsidR="00F370B5" w:rsidRPr="00D5315B" w:rsidRDefault="00F370B5" w:rsidP="00D5315B">
      <w:pPr>
        <w:pStyle w:val="a7"/>
        <w:jc w:val="both"/>
        <w:rPr>
          <w:rFonts w:ascii="Times New Roman" w:hAnsi="Times New Roman" w:cs="Times New Roman"/>
          <w:i/>
          <w:lang w:val="uk-UA"/>
        </w:rPr>
      </w:pPr>
      <w:r w:rsidRPr="00D5315B">
        <w:rPr>
          <w:rStyle w:val="ac"/>
          <w:rFonts w:ascii="Times New Roman" w:hAnsi="Times New Roman" w:cs="Times New Roman"/>
          <w:i/>
        </w:rPr>
        <w:footnoteRef/>
      </w:r>
      <w:r w:rsidRPr="00D5315B">
        <w:rPr>
          <w:rFonts w:ascii="Times New Roman" w:hAnsi="Times New Roman" w:cs="Times New Roman"/>
          <w:i/>
        </w:rPr>
        <w:t xml:space="preserve"> </w:t>
      </w:r>
      <w:r w:rsidRPr="00D5315B">
        <w:rPr>
          <w:rStyle w:val="a9"/>
          <w:rFonts w:ascii="Times New Roman" w:hAnsi="Times New Roman" w:cs="Times New Roman"/>
          <w:i w:val="0"/>
        </w:rPr>
        <w:t>C</w:t>
      </w:r>
      <w:r w:rsidRPr="00D5315B">
        <w:rPr>
          <w:rStyle w:val="a9"/>
          <w:rFonts w:ascii="Times New Roman" w:hAnsi="Times New Roman" w:cs="Times New Roman"/>
          <w:i w:val="0"/>
          <w:lang w:val="uk-UA"/>
        </w:rPr>
        <w:t>олошенко В.В., Чекаленко Л.Д.</w:t>
      </w:r>
      <w:r w:rsidRPr="00D5315B">
        <w:rPr>
          <w:rStyle w:val="a9"/>
          <w:rFonts w:ascii="Times New Roman" w:hAnsi="Times New Roman" w:cs="Times New Roman"/>
          <w:i w:val="0"/>
        </w:rPr>
        <w:t xml:space="preserve">  </w:t>
      </w:r>
      <w:hyperlink r:id="rId18" w:history="1">
        <w:r w:rsidRPr="00D5315B">
          <w:rPr>
            <w:rStyle w:val="a9"/>
            <w:rFonts w:ascii="Times New Roman" w:hAnsi="Times New Roman" w:cs="Times New Roman"/>
            <w:i w:val="0"/>
            <w:lang w:val="uk-UA"/>
          </w:rPr>
          <w:t>Інформаційне забезпечення євроатлантичної інтеграції.</w:t>
        </w:r>
      </w:hyperlink>
      <w:r w:rsidRPr="00D5315B">
        <w:rPr>
          <w:rStyle w:val="a9"/>
          <w:rFonts w:ascii="Times New Roman" w:hAnsi="Times New Roman" w:cs="Times New Roman"/>
          <w:i w:val="0"/>
        </w:rPr>
        <w:t xml:space="preserve"> In: Шляхи і напрями забезпечення євроатлантичного вектора розвитку України: аналітична доповідь / А. І. Кудряченко (кер. авт. колективу), С. В. Толстов, В. В. Солошенко, О. В. Потєхін, П. М. Рудяков, [та ін.]. Київ: Державна установа «Інститут всесвітньої історії НАН України», </w:t>
      </w:r>
      <w:r w:rsidRPr="00D5315B">
        <w:rPr>
          <w:rFonts w:ascii="Times New Roman" w:hAnsi="Times New Roman" w:cs="Times New Roman"/>
          <w:i/>
          <w:color w:val="000000"/>
          <w:shd w:val="clear" w:color="auto" w:fill="FFFFFF"/>
        </w:rPr>
        <w:t>– 201</w:t>
      </w:r>
      <w:r w:rsidRPr="00D5315B">
        <w:rPr>
          <w:rFonts w:ascii="Times New Roman" w:hAnsi="Times New Roman" w:cs="Times New Roman"/>
          <w:i/>
          <w:color w:val="000000"/>
          <w:shd w:val="clear" w:color="auto" w:fill="FFFFFF"/>
          <w:lang w:val="uk-UA"/>
        </w:rPr>
        <w:t>9</w:t>
      </w:r>
      <w:r w:rsidRPr="00D5315B">
        <w:rPr>
          <w:rFonts w:ascii="Times New Roman" w:hAnsi="Times New Roman" w:cs="Times New Roman"/>
          <w:i/>
          <w:color w:val="000000"/>
          <w:shd w:val="clear" w:color="auto" w:fill="FFFFFF"/>
        </w:rPr>
        <w:t>. – Режим доступу до ресурсу:</w:t>
      </w:r>
      <w:r w:rsidRPr="00D5315B">
        <w:rPr>
          <w:rFonts w:ascii="Times New Roman" w:hAnsi="Times New Roman" w:cs="Times New Roman"/>
          <w:i/>
        </w:rPr>
        <w:t xml:space="preserve"> </w:t>
      </w:r>
      <w:hyperlink r:id="rId19" w:history="1">
        <w:r w:rsidRPr="00D5315B">
          <w:rPr>
            <w:rStyle w:val="a5"/>
            <w:rFonts w:ascii="Times New Roman" w:hAnsi="Times New Roman" w:cs="Times New Roman"/>
            <w:i/>
            <w:shd w:val="clear" w:color="auto" w:fill="FFFFFF"/>
          </w:rPr>
          <w:t>https://elibrary.ivinas.gov.ua/4901/1/Informatsiine%20zabezpechennia%20yevroatlantychnoi%20intehratsii.pdf</w:t>
        </w:r>
      </w:hyperlink>
    </w:p>
  </w:footnote>
  <w:footnote w:id="36">
    <w:p w:rsidR="00F370B5" w:rsidRPr="00D02B10" w:rsidRDefault="00F370B5" w:rsidP="00D5315B">
      <w:pPr>
        <w:pStyle w:val="a7"/>
        <w:jc w:val="both"/>
        <w:rPr>
          <w:rFonts w:ascii="Times New Roman" w:hAnsi="Times New Roman" w:cs="Times New Roman"/>
          <w:lang w:val="uk-UA"/>
        </w:rPr>
      </w:pPr>
      <w:r w:rsidRPr="00D02B10">
        <w:rPr>
          <w:rStyle w:val="ac"/>
          <w:rFonts w:ascii="Times New Roman" w:hAnsi="Times New Roman" w:cs="Times New Roman"/>
        </w:rPr>
        <w:footnoteRef/>
      </w:r>
      <w:r w:rsidRPr="00D02B10">
        <w:rPr>
          <w:rFonts w:ascii="Times New Roman" w:hAnsi="Times New Roman" w:cs="Times New Roman"/>
          <w:lang w:val="uk-UA"/>
        </w:rPr>
        <w:t xml:space="preserve">ІНФОРМАЦІЙНА СКЛАДОВА ЄВРОПЕЙСЬКОЇ ТА ЄВРОАТЛАНТИЧНОЇ ІНТЕГРАЦІЇ: ГРОМАДСЬКА ДУМКА  </w:t>
      </w:r>
      <w:hyperlink r:id="rId20" w:history="1">
        <w:r w:rsidRPr="00D02B10">
          <w:rPr>
            <w:rStyle w:val="a5"/>
            <w:rFonts w:ascii="Times New Roman" w:hAnsi="Times New Roman" w:cs="Times New Roman"/>
          </w:rPr>
          <w:t>https</w:t>
        </w:r>
        <w:r w:rsidRPr="00D02B10">
          <w:rPr>
            <w:rStyle w:val="a5"/>
            <w:rFonts w:ascii="Times New Roman" w:hAnsi="Times New Roman" w:cs="Times New Roman"/>
            <w:lang w:val="uk-UA"/>
          </w:rPr>
          <w:t>://</w:t>
        </w:r>
        <w:r w:rsidRPr="00D02B10">
          <w:rPr>
            <w:rStyle w:val="a5"/>
            <w:rFonts w:ascii="Times New Roman" w:hAnsi="Times New Roman" w:cs="Times New Roman"/>
          </w:rPr>
          <w:t>razumkov</w:t>
        </w:r>
        <w:r w:rsidRPr="00D02B10">
          <w:rPr>
            <w:rStyle w:val="a5"/>
            <w:rFonts w:ascii="Times New Roman" w:hAnsi="Times New Roman" w:cs="Times New Roman"/>
            <w:lang w:val="uk-UA"/>
          </w:rPr>
          <w:t>.</w:t>
        </w:r>
        <w:r w:rsidRPr="00D02B10">
          <w:rPr>
            <w:rStyle w:val="a5"/>
            <w:rFonts w:ascii="Times New Roman" w:hAnsi="Times New Roman" w:cs="Times New Roman"/>
          </w:rPr>
          <w:t>org</w:t>
        </w:r>
        <w:r w:rsidRPr="00D02B10">
          <w:rPr>
            <w:rStyle w:val="a5"/>
            <w:rFonts w:ascii="Times New Roman" w:hAnsi="Times New Roman" w:cs="Times New Roman"/>
            <w:lang w:val="uk-UA"/>
          </w:rPr>
          <w:t>.</w:t>
        </w:r>
        <w:r w:rsidRPr="00D02B10">
          <w:rPr>
            <w:rStyle w:val="a5"/>
            <w:rFonts w:ascii="Times New Roman" w:hAnsi="Times New Roman" w:cs="Times New Roman"/>
          </w:rPr>
          <w:t>ua</w:t>
        </w:r>
        <w:r w:rsidRPr="00D02B10">
          <w:rPr>
            <w:rStyle w:val="a5"/>
            <w:rFonts w:ascii="Times New Roman" w:hAnsi="Times New Roman" w:cs="Times New Roman"/>
            <w:lang w:val="uk-UA"/>
          </w:rPr>
          <w:t>/</w:t>
        </w:r>
        <w:r w:rsidRPr="00D02B10">
          <w:rPr>
            <w:rStyle w:val="a5"/>
            <w:rFonts w:ascii="Times New Roman" w:hAnsi="Times New Roman" w:cs="Times New Roman"/>
          </w:rPr>
          <w:t>uploads</w:t>
        </w:r>
        <w:r w:rsidRPr="00D02B10">
          <w:rPr>
            <w:rStyle w:val="a5"/>
            <w:rFonts w:ascii="Times New Roman" w:hAnsi="Times New Roman" w:cs="Times New Roman"/>
            <w:lang w:val="uk-UA"/>
          </w:rPr>
          <w:t>/</w:t>
        </w:r>
        <w:r w:rsidRPr="00D02B10">
          <w:rPr>
            <w:rStyle w:val="a5"/>
            <w:rFonts w:ascii="Times New Roman" w:hAnsi="Times New Roman" w:cs="Times New Roman"/>
          </w:rPr>
          <w:t>journal</w:t>
        </w:r>
        <w:r w:rsidRPr="00D02B10">
          <w:rPr>
            <w:rStyle w:val="a5"/>
            <w:rFonts w:ascii="Times New Roman" w:hAnsi="Times New Roman" w:cs="Times New Roman"/>
            <w:lang w:val="uk-UA"/>
          </w:rPr>
          <w:t>/</w:t>
        </w:r>
        <w:r w:rsidRPr="00D02B10">
          <w:rPr>
            <w:rStyle w:val="a5"/>
            <w:rFonts w:ascii="Times New Roman" w:hAnsi="Times New Roman" w:cs="Times New Roman"/>
          </w:rPr>
          <w:t>ukr</w:t>
        </w:r>
        <w:r w:rsidRPr="00D02B10">
          <w:rPr>
            <w:rStyle w:val="a5"/>
            <w:rFonts w:ascii="Times New Roman" w:hAnsi="Times New Roman" w:cs="Times New Roman"/>
            <w:lang w:val="uk-UA"/>
          </w:rPr>
          <w:t>/</w:t>
        </w:r>
        <w:r w:rsidRPr="00D02B10">
          <w:rPr>
            <w:rStyle w:val="a5"/>
            <w:rFonts w:ascii="Times New Roman" w:hAnsi="Times New Roman" w:cs="Times New Roman"/>
          </w:rPr>
          <w:t>NSD</w:t>
        </w:r>
        <w:r w:rsidRPr="00D02B10">
          <w:rPr>
            <w:rStyle w:val="a5"/>
            <w:rFonts w:ascii="Times New Roman" w:hAnsi="Times New Roman" w:cs="Times New Roman"/>
            <w:lang w:val="uk-UA"/>
          </w:rPr>
          <w:t>95_2008_</w:t>
        </w:r>
        <w:r w:rsidRPr="00D02B10">
          <w:rPr>
            <w:rStyle w:val="a5"/>
            <w:rFonts w:ascii="Times New Roman" w:hAnsi="Times New Roman" w:cs="Times New Roman"/>
          </w:rPr>
          <w:t>ukr</w:t>
        </w:r>
        <w:r w:rsidRPr="00D02B10">
          <w:rPr>
            <w:rStyle w:val="a5"/>
            <w:rFonts w:ascii="Times New Roman" w:hAnsi="Times New Roman" w:cs="Times New Roman"/>
            <w:lang w:val="uk-UA"/>
          </w:rPr>
          <w:t>.</w:t>
        </w:r>
        <w:r w:rsidRPr="00D02B10">
          <w:rPr>
            <w:rStyle w:val="a5"/>
            <w:rFonts w:ascii="Times New Roman" w:hAnsi="Times New Roman" w:cs="Times New Roman"/>
          </w:rPr>
          <w:t>pdf</w:t>
        </w:r>
      </w:hyperlink>
      <w:r w:rsidRPr="00D02B10">
        <w:rPr>
          <w:rFonts w:ascii="Times New Roman" w:hAnsi="Times New Roman" w:cs="Times New Roman"/>
          <w:lang w:val="uk-UA"/>
        </w:rPr>
        <w:t xml:space="preserve"> </w:t>
      </w:r>
    </w:p>
  </w:footnote>
  <w:footnote w:id="37">
    <w:p w:rsidR="00F370B5" w:rsidRPr="006030A0" w:rsidRDefault="00F370B5" w:rsidP="00D5315B">
      <w:pPr>
        <w:pStyle w:val="a4"/>
        <w:jc w:val="both"/>
        <w:rPr>
          <w:rFonts w:ascii="Times New Roman" w:hAnsi="Times New Roman" w:cs="Times New Roman"/>
          <w:bCs/>
          <w:color w:val="000000"/>
          <w:sz w:val="20"/>
          <w:szCs w:val="20"/>
          <w:lang w:val="uk-UA"/>
        </w:rPr>
      </w:pPr>
      <w:r>
        <w:rPr>
          <w:rStyle w:val="ac"/>
        </w:rPr>
        <w:footnoteRef/>
      </w:r>
      <w:r w:rsidRPr="006030A0">
        <w:rPr>
          <w:lang w:val="uk-UA"/>
        </w:rPr>
        <w:t xml:space="preserve"> </w:t>
      </w:r>
      <w:r w:rsidRPr="003970AA">
        <w:rPr>
          <w:rFonts w:ascii="Times New Roman" w:hAnsi="Times New Roman" w:cs="Times New Roman"/>
          <w:color w:val="000000"/>
          <w:sz w:val="20"/>
          <w:szCs w:val="20"/>
          <w:shd w:val="clear" w:color="auto" w:fill="FFFFFF"/>
          <w:lang w:val="uk-UA"/>
        </w:rPr>
        <w:t xml:space="preserve">Ожеван М. Щодо інформаційного забезпечення євроатлантичної інтеграції України / М. Ожеван, С. Недбаєвський. // «Розвиток відносин Україна–НАТО та сучасний стан інформування громадськості з питань євроатлантичної інтеграції» (збірник навчально-методичних матеріалів). – 2008. – </w:t>
      </w:r>
      <w:r w:rsidRPr="003970AA">
        <w:rPr>
          <w:rFonts w:ascii="Times New Roman" w:hAnsi="Times New Roman" w:cs="Times New Roman"/>
          <w:bCs/>
          <w:color w:val="000000"/>
          <w:sz w:val="20"/>
          <w:szCs w:val="20"/>
          <w:lang w:val="uk-UA"/>
        </w:rPr>
        <w:t>С.</w:t>
      </w:r>
      <w:r>
        <w:rPr>
          <w:rFonts w:ascii="Times New Roman" w:hAnsi="Times New Roman" w:cs="Times New Roman"/>
          <w:bCs/>
          <w:color w:val="000000"/>
          <w:sz w:val="20"/>
          <w:szCs w:val="20"/>
          <w:lang w:val="uk-UA"/>
        </w:rPr>
        <w:t>32-35</w:t>
      </w:r>
    </w:p>
    <w:p w:rsidR="00F370B5" w:rsidRPr="006030A0" w:rsidRDefault="00F370B5" w:rsidP="00D5315B">
      <w:pPr>
        <w:pStyle w:val="a4"/>
        <w:rPr>
          <w:rFonts w:ascii="Times New Roman" w:hAnsi="Times New Roman" w:cs="Times New Roman"/>
          <w:sz w:val="20"/>
          <w:szCs w:val="20"/>
          <w:lang w:val="uk-UA"/>
        </w:rPr>
      </w:pPr>
    </w:p>
  </w:footnote>
  <w:footnote w:id="38">
    <w:p w:rsidR="00F370B5" w:rsidRPr="00D74B48" w:rsidRDefault="00F370B5" w:rsidP="00D74B48">
      <w:pPr>
        <w:pStyle w:val="a4"/>
        <w:jc w:val="both"/>
        <w:rPr>
          <w:rFonts w:ascii="Times New Roman" w:hAnsi="Times New Roman" w:cs="Times New Roman"/>
          <w:sz w:val="20"/>
          <w:szCs w:val="20"/>
          <w:lang w:val="uk-UA"/>
        </w:rPr>
      </w:pPr>
      <w:r w:rsidRPr="00D74B48">
        <w:rPr>
          <w:rStyle w:val="ac"/>
          <w:rFonts w:ascii="Times New Roman" w:hAnsi="Times New Roman" w:cs="Times New Roman"/>
          <w:sz w:val="20"/>
          <w:szCs w:val="20"/>
        </w:rPr>
        <w:footnoteRef/>
      </w:r>
      <w:r w:rsidRPr="00D74B48">
        <w:rPr>
          <w:rFonts w:ascii="Times New Roman" w:hAnsi="Times New Roman" w:cs="Times New Roman"/>
          <w:sz w:val="20"/>
          <w:szCs w:val="20"/>
          <w:lang w:val="uk-UA"/>
        </w:rPr>
        <w:t xml:space="preserve"> </w:t>
      </w:r>
      <w:r w:rsidRPr="00D74B48">
        <w:rPr>
          <w:rFonts w:ascii="Times New Roman" w:hAnsi="Times New Roman" w:cs="Times New Roman"/>
          <w:color w:val="000000"/>
          <w:sz w:val="20"/>
          <w:szCs w:val="20"/>
          <w:shd w:val="clear" w:color="auto" w:fill="FFFFFF"/>
        </w:rPr>
        <w:t xml:space="preserve">Тодоров І. </w:t>
      </w:r>
      <w:r w:rsidRPr="00D74B48">
        <w:rPr>
          <w:rFonts w:ascii="Times New Roman" w:hAnsi="Times New Roman" w:cs="Times New Roman"/>
          <w:sz w:val="20"/>
          <w:szCs w:val="20"/>
        </w:rPr>
        <w:t>ФОРМУВАННЯ ПОЗИТИВНОГО ІМІДЖУ НАТО В УКРАЇНІ</w:t>
      </w:r>
      <w:r w:rsidRPr="00D74B48">
        <w:rPr>
          <w:rFonts w:ascii="Times New Roman" w:hAnsi="Times New Roman" w:cs="Times New Roman"/>
          <w:color w:val="000000"/>
          <w:sz w:val="20"/>
          <w:szCs w:val="20"/>
          <w:shd w:val="clear" w:color="auto" w:fill="FFFFFF"/>
        </w:rPr>
        <w:t xml:space="preserve"> [Електронний ресурс] / Ігор Тодоров</w:t>
      </w:r>
      <w:r w:rsidRPr="00D74B48">
        <w:rPr>
          <w:rFonts w:ascii="Times New Roman" w:hAnsi="Times New Roman" w:cs="Times New Roman"/>
          <w:color w:val="000000"/>
          <w:sz w:val="20"/>
          <w:szCs w:val="20"/>
          <w:shd w:val="clear" w:color="auto" w:fill="FFFFFF"/>
          <w:lang w:val="uk-UA"/>
        </w:rPr>
        <w:t xml:space="preserve"> </w:t>
      </w:r>
      <w:r w:rsidRPr="00D74B48">
        <w:rPr>
          <w:rFonts w:ascii="Times New Roman" w:hAnsi="Times New Roman" w:cs="Times New Roman"/>
          <w:color w:val="000000"/>
          <w:sz w:val="20"/>
          <w:szCs w:val="20"/>
          <w:shd w:val="clear" w:color="auto" w:fill="FFFFFF"/>
        </w:rPr>
        <w:t xml:space="preserve">– Режим доступу до ресурсу: </w:t>
      </w:r>
      <w:r w:rsidRPr="00D74B48">
        <w:rPr>
          <w:rFonts w:ascii="Times New Roman" w:hAnsi="Times New Roman" w:cs="Times New Roman"/>
          <w:sz w:val="20"/>
          <w:szCs w:val="20"/>
          <w:lang w:val="uk-UA"/>
        </w:rPr>
        <w:t xml:space="preserve"> </w:t>
      </w:r>
      <w:hyperlink r:id="rId21" w:history="1">
        <w:r w:rsidRPr="00D74B48">
          <w:rPr>
            <w:rStyle w:val="a5"/>
            <w:rFonts w:ascii="Times New Roman" w:hAnsi="Times New Roman" w:cs="Times New Roman"/>
            <w:sz w:val="20"/>
            <w:szCs w:val="20"/>
            <w:lang w:val="uk-UA"/>
          </w:rPr>
          <w:t>https://nato.pu.if.ua/old/journal/2009-2/2009-2-49.pdf</w:t>
        </w:r>
      </w:hyperlink>
    </w:p>
  </w:footnote>
  <w:footnote w:id="39">
    <w:p w:rsidR="00F370B5" w:rsidRPr="00D74B48" w:rsidRDefault="00F370B5" w:rsidP="00D74B48">
      <w:pPr>
        <w:pStyle w:val="a4"/>
        <w:jc w:val="both"/>
        <w:rPr>
          <w:lang w:val="uk-UA"/>
        </w:rPr>
      </w:pPr>
      <w:r w:rsidRPr="00D74B48">
        <w:rPr>
          <w:rStyle w:val="ac"/>
          <w:rFonts w:ascii="Times New Roman" w:hAnsi="Times New Roman" w:cs="Times New Roman"/>
          <w:sz w:val="20"/>
          <w:szCs w:val="20"/>
        </w:rPr>
        <w:footnoteRef/>
      </w:r>
      <w:r w:rsidRPr="00D74B48">
        <w:rPr>
          <w:rFonts w:ascii="Times New Roman" w:hAnsi="Times New Roman" w:cs="Times New Roman"/>
          <w:sz w:val="20"/>
          <w:szCs w:val="20"/>
          <w:lang w:val="uk-UA"/>
        </w:rPr>
        <w:t xml:space="preserve"> </w:t>
      </w:r>
      <w:r w:rsidRPr="00D74B48">
        <w:rPr>
          <w:rFonts w:ascii="Times New Roman" w:hAnsi="Times New Roman" w:cs="Times New Roman"/>
          <w:color w:val="000000"/>
          <w:sz w:val="20"/>
          <w:szCs w:val="20"/>
          <w:shd w:val="clear" w:color="auto" w:fill="FFFFFF"/>
        </w:rPr>
        <w:t xml:space="preserve">Тодоров І. </w:t>
      </w:r>
      <w:r w:rsidRPr="00D74B48">
        <w:rPr>
          <w:rFonts w:ascii="Times New Roman" w:hAnsi="Times New Roman" w:cs="Times New Roman"/>
          <w:sz w:val="20"/>
          <w:szCs w:val="20"/>
        </w:rPr>
        <w:t>ФОРМУВАННЯ ПОЗИТИВНОГО ІМІДЖУ НАТО В УКРАЇНІ</w:t>
      </w:r>
      <w:r w:rsidRPr="00D74B48">
        <w:rPr>
          <w:rFonts w:ascii="Times New Roman" w:hAnsi="Times New Roman" w:cs="Times New Roman"/>
          <w:color w:val="000000"/>
          <w:sz w:val="20"/>
          <w:szCs w:val="20"/>
          <w:shd w:val="clear" w:color="auto" w:fill="FFFFFF"/>
        </w:rPr>
        <w:t xml:space="preserve"> [Електронний ресурс] / Ігор Тодоров</w:t>
      </w:r>
      <w:r w:rsidRPr="00D74B48">
        <w:rPr>
          <w:rFonts w:ascii="Times New Roman" w:hAnsi="Times New Roman" w:cs="Times New Roman"/>
          <w:color w:val="000000"/>
          <w:sz w:val="20"/>
          <w:szCs w:val="20"/>
          <w:shd w:val="clear" w:color="auto" w:fill="FFFFFF"/>
          <w:lang w:val="uk-UA"/>
        </w:rPr>
        <w:t xml:space="preserve"> </w:t>
      </w:r>
      <w:r w:rsidRPr="00D74B48">
        <w:rPr>
          <w:rFonts w:ascii="Times New Roman" w:hAnsi="Times New Roman" w:cs="Times New Roman"/>
          <w:color w:val="000000"/>
          <w:sz w:val="20"/>
          <w:szCs w:val="20"/>
          <w:shd w:val="clear" w:color="auto" w:fill="FFFFFF"/>
        </w:rPr>
        <w:t xml:space="preserve">– Режим доступу до ресурсу: </w:t>
      </w:r>
      <w:r w:rsidRPr="00D74B48">
        <w:rPr>
          <w:rFonts w:ascii="Times New Roman" w:hAnsi="Times New Roman" w:cs="Times New Roman"/>
          <w:sz w:val="20"/>
          <w:szCs w:val="20"/>
          <w:lang w:val="uk-UA"/>
        </w:rPr>
        <w:t xml:space="preserve"> </w:t>
      </w:r>
      <w:hyperlink r:id="rId22" w:history="1">
        <w:r w:rsidRPr="00D74B48">
          <w:rPr>
            <w:rStyle w:val="a5"/>
            <w:rFonts w:ascii="Times New Roman" w:hAnsi="Times New Roman" w:cs="Times New Roman"/>
            <w:sz w:val="20"/>
            <w:szCs w:val="20"/>
            <w:lang w:val="uk-UA"/>
          </w:rPr>
          <w:t>https://nato.pu.if.ua/old/journal/2009-2/2009-2-49.pdf</w:t>
        </w:r>
      </w:hyperlink>
    </w:p>
  </w:footnote>
  <w:footnote w:id="40">
    <w:p w:rsidR="00F370B5" w:rsidRPr="006030A0" w:rsidRDefault="00F370B5" w:rsidP="00D5315B">
      <w:pPr>
        <w:pStyle w:val="a4"/>
        <w:jc w:val="both"/>
        <w:rPr>
          <w:rFonts w:ascii="Times New Roman" w:hAnsi="Times New Roman" w:cs="Times New Roman"/>
          <w:bCs/>
          <w:color w:val="000000"/>
          <w:sz w:val="20"/>
          <w:szCs w:val="20"/>
          <w:lang w:val="uk-UA"/>
        </w:rPr>
      </w:pPr>
      <w:r>
        <w:rPr>
          <w:rStyle w:val="ac"/>
        </w:rPr>
        <w:footnoteRef/>
      </w:r>
      <w:r w:rsidRPr="006030A0">
        <w:rPr>
          <w:lang w:val="uk-UA"/>
        </w:rPr>
        <w:t xml:space="preserve"> </w:t>
      </w:r>
      <w:r w:rsidRPr="003970AA">
        <w:rPr>
          <w:rFonts w:ascii="Times New Roman" w:hAnsi="Times New Roman" w:cs="Times New Roman"/>
          <w:color w:val="000000"/>
          <w:sz w:val="20"/>
          <w:szCs w:val="20"/>
          <w:shd w:val="clear" w:color="auto" w:fill="FFFFFF"/>
          <w:lang w:val="uk-UA"/>
        </w:rPr>
        <w:t xml:space="preserve">Ожеван М. Щодо інформаційного забезпечення євроатлантичної інтеграції України / М. Ожеван, С. Недбаєвський. // «Розвиток відносин Україна–НАТО та сучасний стан інформування громадськості з питань євроатлантичної інтеграції» (збірник навчально-методичних матеріалів). – 2008. – </w:t>
      </w:r>
      <w:r>
        <w:rPr>
          <w:rFonts w:ascii="Times New Roman" w:hAnsi="Times New Roman" w:cs="Times New Roman"/>
          <w:bCs/>
          <w:color w:val="000000"/>
          <w:sz w:val="20"/>
          <w:szCs w:val="20"/>
          <w:lang w:val="uk-UA"/>
        </w:rPr>
        <w:t>С. 35-36</w:t>
      </w:r>
    </w:p>
    <w:p w:rsidR="00F370B5" w:rsidRPr="006030A0" w:rsidRDefault="00F370B5" w:rsidP="00D5315B">
      <w:pPr>
        <w:pStyle w:val="a7"/>
        <w:jc w:val="both"/>
        <w:rPr>
          <w:lang w:val="uk-UA"/>
        </w:rPr>
      </w:pPr>
    </w:p>
  </w:footnote>
  <w:footnote w:id="41">
    <w:p w:rsidR="00F370B5" w:rsidRPr="00AB3250" w:rsidRDefault="00F370B5" w:rsidP="00D5315B">
      <w:pPr>
        <w:pStyle w:val="a7"/>
        <w:jc w:val="both"/>
        <w:rPr>
          <w:lang w:val="uk-UA"/>
        </w:rPr>
      </w:pPr>
      <w:r w:rsidRPr="00AB3250">
        <w:rPr>
          <w:rStyle w:val="ac"/>
        </w:rPr>
        <w:footnoteRef/>
      </w:r>
      <w:r w:rsidRPr="00854D8B">
        <w:rPr>
          <w:lang w:val="uk-UA"/>
        </w:rPr>
        <w:t xml:space="preserve"> </w:t>
      </w:r>
      <w:r w:rsidRPr="00AB3250">
        <w:rPr>
          <w:rFonts w:ascii="Times New Roman" w:hAnsi="Times New Roman" w:cs="Times New Roman"/>
          <w:lang w:val="uk-UA"/>
        </w:rPr>
        <w:t>Північноатлантичний альянс: історія, функції, структура, відносини з Україною: Навчальний посібник для студентів вищих навчальних закладів та слухачів магістерської підготовки за напрямом «Державне управління» / кол. авт., за заг. ред. проф. Д.І.Дзвінчука. — Івано-Франківськ : Місто Нв, 2012. — С.</w:t>
      </w:r>
      <w:r>
        <w:rPr>
          <w:rFonts w:ascii="Times New Roman" w:hAnsi="Times New Roman" w:cs="Times New Roman"/>
          <w:lang w:val="uk-UA"/>
        </w:rPr>
        <w:t xml:space="preserve"> </w:t>
      </w:r>
      <w:r w:rsidRPr="00AB3250">
        <w:rPr>
          <w:rFonts w:ascii="Times New Roman" w:hAnsi="Times New Roman" w:cs="Times New Roman"/>
          <w:lang w:val="uk-UA"/>
        </w:rPr>
        <w:t>335-336</w:t>
      </w:r>
    </w:p>
  </w:footnote>
  <w:footnote w:id="42">
    <w:p w:rsidR="00F370B5" w:rsidRPr="00E35BE1" w:rsidRDefault="00F370B5" w:rsidP="00AE4AE8">
      <w:pPr>
        <w:pStyle w:val="a4"/>
        <w:jc w:val="both"/>
        <w:rPr>
          <w:rFonts w:ascii="Times New Roman" w:hAnsi="Times New Roman" w:cs="Times New Roman"/>
          <w:bCs/>
          <w:color w:val="000000"/>
          <w:sz w:val="18"/>
          <w:szCs w:val="18"/>
          <w:lang w:val="uk-UA"/>
        </w:rPr>
      </w:pPr>
      <w:r>
        <w:rPr>
          <w:rStyle w:val="ac"/>
        </w:rPr>
        <w:footnoteRef/>
      </w:r>
      <w:r w:rsidRPr="002E15B0">
        <w:rPr>
          <w:lang w:val="uk-UA"/>
        </w:rPr>
        <w:t xml:space="preserve"> </w:t>
      </w:r>
      <w:r w:rsidRPr="003970AA">
        <w:rPr>
          <w:rFonts w:ascii="Times New Roman" w:hAnsi="Times New Roman" w:cs="Times New Roman"/>
          <w:color w:val="000000"/>
          <w:sz w:val="20"/>
          <w:szCs w:val="20"/>
          <w:shd w:val="clear" w:color="auto" w:fill="FFFFFF"/>
          <w:lang w:val="uk-UA"/>
        </w:rPr>
        <w:t xml:space="preserve">Ожеван М. Щодо інформаційного забезпечення євроатлантичної інтеграції України / М. Ожеван, С. Недбаєвський. // «Розвиток відносин Україна–НАТО та сучасний стан інформування громадськості з питань євроатлантичної інтеграції» (збірник навчально-методичних матеріалів). – 2008. – </w:t>
      </w:r>
      <w:r w:rsidRPr="003970AA">
        <w:rPr>
          <w:rFonts w:ascii="Times New Roman" w:hAnsi="Times New Roman" w:cs="Times New Roman"/>
          <w:bCs/>
          <w:color w:val="000000"/>
          <w:sz w:val="20"/>
          <w:szCs w:val="20"/>
          <w:lang w:val="uk-UA"/>
        </w:rPr>
        <w:t>С.</w:t>
      </w:r>
      <w:r>
        <w:rPr>
          <w:rFonts w:ascii="Times New Roman" w:hAnsi="Times New Roman" w:cs="Times New Roman"/>
          <w:bCs/>
          <w:color w:val="000000"/>
          <w:sz w:val="18"/>
          <w:szCs w:val="18"/>
          <w:lang w:val="uk-UA"/>
        </w:rPr>
        <w:t>36</w:t>
      </w:r>
    </w:p>
    <w:p w:rsidR="00F370B5" w:rsidRPr="00E35BE1" w:rsidRDefault="00F370B5" w:rsidP="00D5315B">
      <w:pPr>
        <w:pStyle w:val="a7"/>
        <w:rPr>
          <w:lang w:val="uk-UA"/>
        </w:rPr>
      </w:pPr>
    </w:p>
  </w:footnote>
  <w:footnote w:id="43">
    <w:p w:rsidR="00F370B5" w:rsidRPr="00AB3250" w:rsidRDefault="00F370B5" w:rsidP="00125E59">
      <w:pPr>
        <w:pStyle w:val="a7"/>
        <w:jc w:val="both"/>
        <w:rPr>
          <w:lang w:val="uk-UA"/>
        </w:rPr>
      </w:pPr>
      <w:r>
        <w:rPr>
          <w:rStyle w:val="ac"/>
        </w:rPr>
        <w:footnoteRef/>
      </w:r>
      <w:r w:rsidRPr="00125E59">
        <w:rPr>
          <w:lang w:val="uk-UA"/>
        </w:rPr>
        <w:t xml:space="preserve"> </w:t>
      </w:r>
      <w:r w:rsidRPr="00AB3250">
        <w:rPr>
          <w:rFonts w:ascii="Times New Roman" w:hAnsi="Times New Roman" w:cs="Times New Roman"/>
          <w:lang w:val="uk-UA"/>
        </w:rPr>
        <w:t>Північноатлантичний альянс: історія, функції, структура, відносини з Україною: Навчальний посібник для студентів вищих навчальних закладів та слухачів магістерської підготовки за напрямом «Державне управління» / кол. авт., за заг. ред. проф. Д.І.Дзвінчука. — Івано-Франківськ : Місто Нв, 2012. — С.</w:t>
      </w:r>
      <w:r>
        <w:rPr>
          <w:rFonts w:ascii="Times New Roman" w:hAnsi="Times New Roman" w:cs="Times New Roman"/>
          <w:lang w:val="uk-UA"/>
        </w:rPr>
        <w:t xml:space="preserve"> </w:t>
      </w:r>
      <w:r w:rsidRPr="00AB3250">
        <w:rPr>
          <w:rFonts w:ascii="Times New Roman" w:hAnsi="Times New Roman" w:cs="Times New Roman"/>
          <w:lang w:val="uk-UA"/>
        </w:rPr>
        <w:t>3</w:t>
      </w:r>
      <w:r>
        <w:rPr>
          <w:rFonts w:ascii="Times New Roman" w:hAnsi="Times New Roman" w:cs="Times New Roman"/>
          <w:lang w:val="uk-UA"/>
        </w:rPr>
        <w:t>37-345</w:t>
      </w:r>
    </w:p>
    <w:p w:rsidR="00F370B5" w:rsidRPr="00125E59" w:rsidRDefault="00F370B5">
      <w:pPr>
        <w:pStyle w:val="a7"/>
        <w:rPr>
          <w:lang w:val="uk-UA"/>
        </w:rPr>
      </w:pPr>
    </w:p>
  </w:footnote>
  <w:footnote w:id="44">
    <w:p w:rsidR="00F370B5" w:rsidRPr="00A467DE" w:rsidRDefault="00F370B5" w:rsidP="00A467DE">
      <w:pPr>
        <w:pStyle w:val="a7"/>
        <w:jc w:val="both"/>
        <w:rPr>
          <w:rFonts w:ascii="Times New Roman" w:hAnsi="Times New Roman" w:cs="Times New Roman"/>
          <w:lang w:val="uk-UA"/>
        </w:rPr>
      </w:pPr>
      <w:r w:rsidRPr="00A467DE">
        <w:rPr>
          <w:rStyle w:val="ac"/>
          <w:rFonts w:ascii="Times New Roman" w:hAnsi="Times New Roman" w:cs="Times New Roman"/>
        </w:rPr>
        <w:footnoteRef/>
      </w:r>
      <w:r w:rsidRPr="00A467DE">
        <w:rPr>
          <w:rFonts w:ascii="Times New Roman" w:hAnsi="Times New Roman" w:cs="Times New Roman"/>
          <w:lang w:val="uk-UA"/>
        </w:rPr>
        <w:t xml:space="preserve"> </w:t>
      </w:r>
      <w:r w:rsidRPr="00A467DE">
        <w:rPr>
          <w:rFonts w:ascii="Times New Roman" w:hAnsi="Times New Roman" w:cs="Times New Roman"/>
          <w:color w:val="000000"/>
          <w:shd w:val="clear" w:color="auto" w:fill="FFFFFF"/>
        </w:rPr>
        <w:t xml:space="preserve">Тодоров І. </w:t>
      </w:r>
      <w:r w:rsidRPr="00A467DE">
        <w:rPr>
          <w:rFonts w:ascii="Times New Roman" w:hAnsi="Times New Roman" w:cs="Times New Roman"/>
        </w:rPr>
        <w:t>ФОРМУВАННЯ ПОЗИТИВНОГО ІМІДЖУ НАТО В УКРАЇНІ</w:t>
      </w:r>
      <w:r w:rsidRPr="00A467DE">
        <w:rPr>
          <w:rFonts w:ascii="Times New Roman" w:hAnsi="Times New Roman" w:cs="Times New Roman"/>
          <w:color w:val="000000"/>
          <w:shd w:val="clear" w:color="auto" w:fill="FFFFFF"/>
        </w:rPr>
        <w:t xml:space="preserve"> [Електронний ресурс] / Ігор Тодоров</w:t>
      </w:r>
      <w:r w:rsidRPr="00A467DE">
        <w:rPr>
          <w:rFonts w:ascii="Times New Roman" w:hAnsi="Times New Roman" w:cs="Times New Roman"/>
          <w:color w:val="000000"/>
          <w:shd w:val="clear" w:color="auto" w:fill="FFFFFF"/>
          <w:lang w:val="uk-UA"/>
        </w:rPr>
        <w:t xml:space="preserve"> </w:t>
      </w:r>
      <w:r w:rsidRPr="00A467DE">
        <w:rPr>
          <w:rFonts w:ascii="Times New Roman" w:hAnsi="Times New Roman" w:cs="Times New Roman"/>
          <w:color w:val="000000"/>
          <w:shd w:val="clear" w:color="auto" w:fill="FFFFFF"/>
        </w:rPr>
        <w:t xml:space="preserve">– Режим доступу до ресурсу: </w:t>
      </w:r>
      <w:r w:rsidRPr="00A467DE">
        <w:rPr>
          <w:rFonts w:ascii="Times New Roman" w:hAnsi="Times New Roman" w:cs="Times New Roman"/>
          <w:lang w:val="uk-UA"/>
        </w:rPr>
        <w:t xml:space="preserve"> </w:t>
      </w:r>
      <w:hyperlink r:id="rId23" w:history="1">
        <w:r w:rsidRPr="00A467DE">
          <w:rPr>
            <w:rStyle w:val="a5"/>
            <w:rFonts w:ascii="Times New Roman" w:hAnsi="Times New Roman" w:cs="Times New Roman"/>
            <w:lang w:val="uk-UA"/>
          </w:rPr>
          <w:t>https://nato.pu.if.ua/old/journal/2009-2/2009-2-49.pdf</w:t>
        </w:r>
      </w:hyperlink>
      <w:r w:rsidRPr="00A467DE">
        <w:rPr>
          <w:rFonts w:ascii="Times New Roman" w:hAnsi="Times New Roman" w:cs="Times New Roman"/>
          <w:lang w:val="uk-UA"/>
        </w:rPr>
        <w:t xml:space="preserve"> </w:t>
      </w:r>
    </w:p>
    <w:p w:rsidR="00F370B5" w:rsidRPr="00A467DE" w:rsidRDefault="00F370B5">
      <w:pPr>
        <w:pStyle w:val="a7"/>
        <w:rPr>
          <w:lang w:val="uk-UA"/>
        </w:rPr>
      </w:pPr>
    </w:p>
  </w:footnote>
  <w:footnote w:id="45">
    <w:p w:rsidR="00F370B5" w:rsidRPr="003970AA" w:rsidRDefault="00F370B5" w:rsidP="00D5315B">
      <w:pPr>
        <w:pStyle w:val="a4"/>
        <w:jc w:val="both"/>
        <w:rPr>
          <w:rFonts w:ascii="Times New Roman" w:hAnsi="Times New Roman" w:cs="Times New Roman"/>
          <w:bCs/>
          <w:color w:val="000000"/>
          <w:sz w:val="20"/>
          <w:szCs w:val="20"/>
          <w:lang w:val="uk-UA"/>
        </w:rPr>
      </w:pPr>
      <w:r w:rsidRPr="003970AA">
        <w:rPr>
          <w:rStyle w:val="ac"/>
          <w:rFonts w:ascii="Times New Roman" w:hAnsi="Times New Roman" w:cs="Times New Roman"/>
          <w:sz w:val="20"/>
          <w:szCs w:val="20"/>
        </w:rPr>
        <w:footnoteRef/>
      </w:r>
      <w:r w:rsidRPr="003970AA">
        <w:rPr>
          <w:rFonts w:ascii="Times New Roman" w:hAnsi="Times New Roman" w:cs="Times New Roman"/>
          <w:sz w:val="20"/>
          <w:szCs w:val="20"/>
          <w:lang w:val="uk-UA"/>
        </w:rPr>
        <w:t xml:space="preserve"> </w:t>
      </w:r>
      <w:r w:rsidRPr="003970AA">
        <w:rPr>
          <w:rFonts w:ascii="Times New Roman" w:hAnsi="Times New Roman" w:cs="Times New Roman"/>
          <w:color w:val="000000"/>
          <w:sz w:val="20"/>
          <w:szCs w:val="20"/>
          <w:shd w:val="clear" w:color="auto" w:fill="FFFFFF"/>
          <w:lang w:val="uk-UA"/>
        </w:rPr>
        <w:t xml:space="preserve">Ожеван М. Щодо інформаційного забезпечення євроатлантичної інтеграції України / М. Ожеван, С. Недбаєвський. // «Розвиток відносин Україна–НАТО та сучасний стан інформування громадськості з питань євроатлантичної інтеграції» (збірник навчально-методичних матеріалів). – 2008. – </w:t>
      </w:r>
      <w:r w:rsidRPr="003970AA">
        <w:rPr>
          <w:rFonts w:ascii="Times New Roman" w:hAnsi="Times New Roman" w:cs="Times New Roman"/>
          <w:bCs/>
          <w:color w:val="000000"/>
          <w:sz w:val="20"/>
          <w:szCs w:val="20"/>
          <w:lang w:val="uk-UA"/>
        </w:rPr>
        <w:t>С. 33-34</w:t>
      </w:r>
    </w:p>
    <w:p w:rsidR="00F370B5" w:rsidRPr="001156AB" w:rsidRDefault="00F370B5" w:rsidP="00D5315B">
      <w:pPr>
        <w:pStyle w:val="a4"/>
        <w:rPr>
          <w:lang w:val="uk-UA"/>
        </w:rPr>
      </w:pPr>
    </w:p>
  </w:footnote>
  <w:footnote w:id="46">
    <w:p w:rsidR="00F370B5" w:rsidRPr="00E075C3" w:rsidRDefault="00F370B5" w:rsidP="00D5315B">
      <w:pPr>
        <w:pStyle w:val="a7"/>
        <w:jc w:val="both"/>
        <w:rPr>
          <w:rFonts w:ascii="Times New Roman" w:hAnsi="Times New Roman" w:cs="Times New Roman"/>
          <w:sz w:val="18"/>
          <w:szCs w:val="18"/>
          <w:lang w:val="uk-UA"/>
        </w:rPr>
      </w:pPr>
      <w:r w:rsidRPr="00E075C3">
        <w:rPr>
          <w:rStyle w:val="ac"/>
          <w:rFonts w:ascii="Times New Roman" w:hAnsi="Times New Roman" w:cs="Times New Roman"/>
          <w:sz w:val="18"/>
          <w:szCs w:val="18"/>
        </w:rPr>
        <w:footnoteRef/>
      </w:r>
      <w:r w:rsidRPr="00E075C3">
        <w:rPr>
          <w:rFonts w:ascii="Times New Roman" w:hAnsi="Times New Roman" w:cs="Times New Roman"/>
          <w:sz w:val="18"/>
          <w:szCs w:val="18"/>
          <w:lang w:val="uk-UA"/>
        </w:rPr>
        <w:t xml:space="preserve"> </w:t>
      </w:r>
      <w:r w:rsidRPr="00E075C3">
        <w:rPr>
          <w:rFonts w:ascii="Times New Roman" w:hAnsi="Times New Roman" w:cs="Times New Roman"/>
          <w:color w:val="000000"/>
          <w:sz w:val="18"/>
          <w:szCs w:val="18"/>
          <w:shd w:val="clear" w:color="auto" w:fill="FFFFFF"/>
          <w:lang w:val="uk-UA"/>
        </w:rPr>
        <w:t>ІНФОРМАЦІЙНА СКЛАДОВА ЄВРОПЕЙСЬКОЇ ТА ЄВРОАТЛАНТИЧНОЇ ІНТЕГРАЦІЇ: ГРОМАДСЬКА ДУМКА (Соціологічне опитування). // Національна безпека і оборона. – 2008. – №1. – С.</w:t>
      </w:r>
      <w:r w:rsidRPr="00E075C3">
        <w:rPr>
          <w:rFonts w:ascii="Times New Roman" w:hAnsi="Times New Roman" w:cs="Times New Roman"/>
          <w:sz w:val="18"/>
          <w:szCs w:val="18"/>
          <w:lang w:val="uk-UA"/>
        </w:rPr>
        <w:t xml:space="preserve"> 45</w:t>
      </w:r>
    </w:p>
    <w:p w:rsidR="00F370B5" w:rsidRPr="00D02B10" w:rsidRDefault="00F370B5" w:rsidP="00D5315B">
      <w:pPr>
        <w:pStyle w:val="a7"/>
        <w:rPr>
          <w:lang w:val="uk-UA"/>
        </w:rPr>
      </w:pPr>
    </w:p>
  </w:footnote>
  <w:footnote w:id="47">
    <w:p w:rsidR="00F370B5" w:rsidRPr="00AE4AE8" w:rsidRDefault="00F370B5" w:rsidP="008E7467">
      <w:pPr>
        <w:pStyle w:val="a4"/>
        <w:jc w:val="both"/>
        <w:rPr>
          <w:rStyle w:val="a9"/>
          <w:rFonts w:ascii="Times New Roman" w:hAnsi="Times New Roman" w:cs="Times New Roman"/>
          <w:i w:val="0"/>
          <w:sz w:val="20"/>
          <w:szCs w:val="20"/>
          <w:lang w:val="uk-UA"/>
        </w:rPr>
      </w:pPr>
      <w:r w:rsidRPr="00AE4AE8">
        <w:rPr>
          <w:rStyle w:val="ac"/>
          <w:rFonts w:ascii="Times New Roman" w:hAnsi="Times New Roman" w:cs="Times New Roman"/>
          <w:i/>
          <w:sz w:val="20"/>
          <w:szCs w:val="20"/>
        </w:rPr>
        <w:footnoteRef/>
      </w:r>
      <w:r w:rsidRPr="00AE4AE8">
        <w:rPr>
          <w:rFonts w:ascii="Times New Roman" w:hAnsi="Times New Roman" w:cs="Times New Roman"/>
          <w:i/>
          <w:sz w:val="20"/>
          <w:szCs w:val="20"/>
        </w:rPr>
        <w:t xml:space="preserve"> </w:t>
      </w:r>
      <w:hyperlink r:id="rId24" w:tooltip="Пошук за автором" w:history="1">
        <w:r w:rsidRPr="00AE4AE8">
          <w:rPr>
            <w:rStyle w:val="a9"/>
            <w:rFonts w:ascii="Times New Roman" w:hAnsi="Times New Roman" w:cs="Times New Roman"/>
            <w:i w:val="0"/>
            <w:sz w:val="20"/>
            <w:szCs w:val="20"/>
          </w:rPr>
          <w:t>Каляєв А. О.</w:t>
        </w:r>
      </w:hyperlink>
      <w:r w:rsidRPr="00AE4AE8">
        <w:rPr>
          <w:rStyle w:val="a9"/>
          <w:rFonts w:ascii="Times New Roman" w:hAnsi="Times New Roman" w:cs="Times New Roman"/>
          <w:i w:val="0"/>
          <w:sz w:val="20"/>
          <w:szCs w:val="20"/>
        </w:rPr>
        <w:t xml:space="preserve"> Членство України в НАТО як геополітичний імператив у контексті національної та регіональної безпеки / А. О. Каляєв. // </w:t>
      </w:r>
      <w:hyperlink r:id="rId25" w:tooltip="Періодичне видання" w:history="1">
        <w:r w:rsidRPr="00AE4AE8">
          <w:rPr>
            <w:rStyle w:val="a9"/>
            <w:rFonts w:ascii="Times New Roman" w:hAnsi="Times New Roman" w:cs="Times New Roman"/>
            <w:i w:val="0"/>
            <w:sz w:val="20"/>
            <w:szCs w:val="20"/>
          </w:rPr>
          <w:t>Демократичне врядування</w:t>
        </w:r>
      </w:hyperlink>
      <w:r w:rsidRPr="00AE4AE8">
        <w:rPr>
          <w:rStyle w:val="a9"/>
          <w:rFonts w:ascii="Times New Roman" w:hAnsi="Times New Roman" w:cs="Times New Roman"/>
          <w:i w:val="0"/>
          <w:sz w:val="20"/>
          <w:szCs w:val="20"/>
        </w:rPr>
        <w:t xml:space="preserve">. - 2014. - Вип. 14. - Режим доступу:  </w:t>
      </w:r>
      <w:hyperlink r:id="rId26" w:history="1">
        <w:r w:rsidRPr="00AE4AE8">
          <w:rPr>
            <w:rStyle w:val="a5"/>
            <w:rFonts w:ascii="Times New Roman" w:hAnsi="Times New Roman" w:cs="Times New Roman"/>
            <w:i/>
            <w:sz w:val="20"/>
            <w:szCs w:val="20"/>
          </w:rPr>
          <w:t>http://lvivacademy.com/vidavnitstvo_1/visnyk14/fail/kaljajev.pdf</w:t>
        </w:r>
      </w:hyperlink>
      <w:r w:rsidRPr="00AE4AE8">
        <w:rPr>
          <w:rStyle w:val="a9"/>
          <w:rFonts w:ascii="Times New Roman" w:hAnsi="Times New Roman" w:cs="Times New Roman"/>
          <w:i w:val="0"/>
          <w:sz w:val="20"/>
          <w:szCs w:val="20"/>
          <w:lang w:val="uk-UA"/>
        </w:rPr>
        <w:t xml:space="preserve"> </w:t>
      </w:r>
    </w:p>
    <w:p w:rsidR="00F370B5" w:rsidRPr="005C0931" w:rsidRDefault="00F370B5" w:rsidP="008E7467">
      <w:pPr>
        <w:pStyle w:val="a7"/>
        <w:spacing w:line="360" w:lineRule="auto"/>
        <w:rPr>
          <w:rFonts w:ascii="Times New Roman" w:hAnsi="Times New Roman" w:cs="Times New Roman"/>
          <w:sz w:val="18"/>
          <w:szCs w:val="18"/>
          <w:lang w:val="uk-UA"/>
        </w:rPr>
      </w:pPr>
    </w:p>
  </w:footnote>
  <w:footnote w:id="48">
    <w:p w:rsidR="00F370B5" w:rsidRPr="00C04682" w:rsidRDefault="00F370B5" w:rsidP="00581621">
      <w:pPr>
        <w:pStyle w:val="a4"/>
        <w:jc w:val="both"/>
        <w:rPr>
          <w:rFonts w:ascii="Times New Roman" w:hAnsi="Times New Roman" w:cs="Times New Roman"/>
          <w:sz w:val="20"/>
          <w:szCs w:val="20"/>
          <w:lang w:val="uk-UA"/>
        </w:rPr>
      </w:pPr>
      <w:r>
        <w:rPr>
          <w:rStyle w:val="ac"/>
        </w:rPr>
        <w:footnoteRef/>
      </w:r>
      <w:r w:rsidRPr="00E975EA">
        <w:rPr>
          <w:lang w:val="uk-UA"/>
        </w:rPr>
        <w:t xml:space="preserve"> </w:t>
      </w:r>
      <w:r w:rsidRPr="001D459D">
        <w:rPr>
          <w:rStyle w:val="a9"/>
          <w:rFonts w:ascii="Times New Roman" w:hAnsi="Times New Roman" w:cs="Times New Roman"/>
          <w:i w:val="0"/>
          <w:iCs w:val="0"/>
          <w:sz w:val="20"/>
          <w:szCs w:val="20"/>
        </w:rPr>
        <w:t xml:space="preserve">Cолошенко В.В., Чекаленко Л.Д.  </w:t>
      </w:r>
      <w:hyperlink r:id="rId27" w:history="1">
        <w:r w:rsidRPr="001D459D">
          <w:rPr>
            <w:rStyle w:val="a9"/>
            <w:rFonts w:ascii="Times New Roman" w:hAnsi="Times New Roman" w:cs="Times New Roman"/>
            <w:i w:val="0"/>
            <w:iCs w:val="0"/>
            <w:sz w:val="20"/>
            <w:szCs w:val="20"/>
          </w:rPr>
          <w:t>Інформаційне забезпечення євроатлантичної інтеграції.</w:t>
        </w:r>
      </w:hyperlink>
      <w:r w:rsidRPr="001D459D">
        <w:rPr>
          <w:rStyle w:val="a9"/>
          <w:rFonts w:ascii="Times New Roman" w:hAnsi="Times New Roman" w:cs="Times New Roman"/>
          <w:i w:val="0"/>
          <w:iCs w:val="0"/>
          <w:sz w:val="20"/>
          <w:szCs w:val="20"/>
        </w:rPr>
        <w:t xml:space="preserve"> In: Шляхи і напрями забезпечення євроатлантичного вектора розвитку України: аналітична доповідь / А. І. Кудряченко (кер. авт. колективу), С. В. Толстов, В. В. Солошенко, О. В. Потєхін, П. М. Рудяков, [та ін.]. Київ: Державна установа «Інститут всесвітньої історії НАН України», </w:t>
      </w:r>
      <w:r w:rsidRPr="001D459D">
        <w:rPr>
          <w:rFonts w:ascii="Times New Roman" w:hAnsi="Times New Roman" w:cs="Times New Roman"/>
          <w:sz w:val="20"/>
          <w:szCs w:val="20"/>
          <w:shd w:val="clear" w:color="auto" w:fill="FFFFFF"/>
        </w:rPr>
        <w:t>– 2019. – Режим доступу до ресурсу:</w:t>
      </w:r>
      <w:r w:rsidRPr="001D459D">
        <w:rPr>
          <w:rFonts w:ascii="Times New Roman" w:hAnsi="Times New Roman" w:cs="Times New Roman"/>
          <w:sz w:val="20"/>
          <w:szCs w:val="20"/>
        </w:rPr>
        <w:t xml:space="preserve"> </w:t>
      </w:r>
      <w:hyperlink r:id="rId28" w:history="1">
        <w:r w:rsidRPr="001D459D">
          <w:rPr>
            <w:rStyle w:val="a5"/>
            <w:rFonts w:ascii="Times New Roman" w:hAnsi="Times New Roman" w:cs="Times New Roman"/>
            <w:sz w:val="20"/>
            <w:szCs w:val="20"/>
            <w:shd w:val="clear" w:color="auto" w:fill="FFFFFF"/>
          </w:rPr>
          <w:t>https://elibrary.ivinas.gov.ua/4901/1/Informatsiine%20zabezpechennia%20yevroatlantychnoi%20intehratsii.pdf</w:t>
        </w:r>
      </w:hyperlink>
      <w:r w:rsidRPr="001D459D">
        <w:rPr>
          <w:rFonts w:ascii="Times New Roman" w:hAnsi="Times New Roman" w:cs="Times New Roman"/>
          <w:sz w:val="20"/>
          <w:szCs w:val="20"/>
          <w:shd w:val="clear" w:color="auto" w:fill="FFFFFF"/>
        </w:rPr>
        <w:t xml:space="preserve"> </w:t>
      </w:r>
    </w:p>
    <w:p w:rsidR="00F370B5" w:rsidRPr="00581621" w:rsidRDefault="00F370B5" w:rsidP="008E7467">
      <w:pPr>
        <w:pStyle w:val="a7"/>
        <w:rPr>
          <w:lang w:val="uk-UA"/>
        </w:rPr>
      </w:pPr>
    </w:p>
  </w:footnote>
  <w:footnote w:id="49">
    <w:p w:rsidR="00F370B5" w:rsidRPr="004B0D6B" w:rsidRDefault="00F370B5" w:rsidP="008E7467">
      <w:pPr>
        <w:pStyle w:val="a7"/>
        <w:jc w:val="both"/>
        <w:rPr>
          <w:rFonts w:ascii="Times New Roman" w:hAnsi="Times New Roman" w:cs="Times New Roman"/>
          <w:lang w:val="uk-UA"/>
        </w:rPr>
      </w:pPr>
      <w:r w:rsidRPr="004B0D6B">
        <w:rPr>
          <w:rStyle w:val="ac"/>
          <w:rFonts w:ascii="Times New Roman" w:hAnsi="Times New Roman" w:cs="Times New Roman"/>
        </w:rPr>
        <w:footnoteRef/>
      </w:r>
      <w:r w:rsidRPr="004B0D6B">
        <w:rPr>
          <w:rFonts w:ascii="Times New Roman" w:hAnsi="Times New Roman" w:cs="Times New Roman"/>
        </w:rPr>
        <w:t xml:space="preserve"> </w:t>
      </w:r>
      <w:r w:rsidRPr="004B0D6B">
        <w:rPr>
          <w:rFonts w:ascii="Times New Roman" w:hAnsi="Times New Roman" w:cs="Times New Roman"/>
          <w:color w:val="000000"/>
          <w:shd w:val="clear" w:color="auto" w:fill="FFFFFF"/>
        </w:rPr>
        <w:t xml:space="preserve">Рада закріпила в Конституції курс на ЄС і НАТО [Електронний ресурс] // Укрінформ. – 2019. – Режим доступу до ресурсу: </w:t>
      </w:r>
      <w:hyperlink r:id="rId29" w:history="1">
        <w:r w:rsidRPr="004B0D6B">
          <w:rPr>
            <w:rStyle w:val="a5"/>
            <w:rFonts w:ascii="Times New Roman" w:hAnsi="Times New Roman" w:cs="Times New Roman"/>
            <w:shd w:val="clear" w:color="auto" w:fill="FFFFFF"/>
          </w:rPr>
          <w:t>https://www.ukrinform.ua/rubric-polytics/2635688-rada-zakripila-v-konstitucii-kurs-na-es-i-nato.html</w:t>
        </w:r>
      </w:hyperlink>
      <w:r w:rsidRPr="004B0D6B">
        <w:rPr>
          <w:rFonts w:ascii="Times New Roman" w:hAnsi="Times New Roman" w:cs="Times New Roman"/>
          <w:color w:val="000000"/>
          <w:shd w:val="clear" w:color="auto" w:fill="FFFFFF"/>
          <w:lang w:val="uk-UA"/>
        </w:rPr>
        <w:t xml:space="preserve"> </w:t>
      </w:r>
    </w:p>
  </w:footnote>
  <w:footnote w:id="50">
    <w:p w:rsidR="00F370B5" w:rsidRPr="00E03810" w:rsidRDefault="00F370B5" w:rsidP="008E7467">
      <w:pPr>
        <w:pStyle w:val="a7"/>
        <w:jc w:val="both"/>
        <w:rPr>
          <w:lang w:val="uk-UA"/>
        </w:rPr>
      </w:pPr>
      <w:r w:rsidRPr="004B0D6B">
        <w:rPr>
          <w:rStyle w:val="ac"/>
          <w:rFonts w:ascii="Times New Roman" w:hAnsi="Times New Roman" w:cs="Times New Roman"/>
        </w:rPr>
        <w:footnoteRef/>
      </w:r>
      <w:r w:rsidRPr="004B0D6B">
        <w:rPr>
          <w:rFonts w:ascii="Times New Roman" w:hAnsi="Times New Roman" w:cs="Times New Roman"/>
        </w:rPr>
        <w:t xml:space="preserve"> </w:t>
      </w:r>
      <w:r w:rsidRPr="004B0D6B">
        <w:rPr>
          <w:rFonts w:ascii="Times New Roman" w:hAnsi="Times New Roman" w:cs="Times New Roman"/>
          <w:color w:val="000000"/>
          <w:shd w:val="clear" w:color="auto" w:fill="FFFFFF"/>
        </w:rPr>
        <w:t xml:space="preserve">Червоненко В. Вступ до НАТО і ЄС закріпили в Конституції. Що це означає [Електронний ресурс] / Віталій Червоненко // BBC. – 2019. – Режим доступу до ресурсу: </w:t>
      </w:r>
      <w:hyperlink r:id="rId30" w:history="1">
        <w:r w:rsidRPr="004B0D6B">
          <w:rPr>
            <w:rStyle w:val="a5"/>
            <w:rFonts w:ascii="Times New Roman" w:hAnsi="Times New Roman" w:cs="Times New Roman"/>
            <w:shd w:val="clear" w:color="auto" w:fill="FFFFFF"/>
          </w:rPr>
          <w:t>https://www.bbc.com/ukrainian/features-47155927</w:t>
        </w:r>
      </w:hyperlink>
      <w:r>
        <w:rPr>
          <w:rFonts w:ascii="Times New Roman" w:hAnsi="Times New Roman" w:cs="Times New Roman"/>
          <w:color w:val="000000"/>
          <w:sz w:val="18"/>
          <w:szCs w:val="18"/>
          <w:shd w:val="clear" w:color="auto" w:fill="FFFFFF"/>
          <w:lang w:val="uk-UA"/>
        </w:rPr>
        <w:t xml:space="preserve"> </w:t>
      </w:r>
    </w:p>
  </w:footnote>
  <w:footnote w:id="51">
    <w:p w:rsidR="00F370B5" w:rsidRPr="004B0D6B" w:rsidRDefault="00F370B5" w:rsidP="00AE4AE8">
      <w:pPr>
        <w:pStyle w:val="a7"/>
        <w:jc w:val="both"/>
        <w:rPr>
          <w:rFonts w:ascii="Times New Roman" w:hAnsi="Times New Roman" w:cs="Times New Roman"/>
          <w:sz w:val="18"/>
          <w:szCs w:val="18"/>
          <w:lang w:val="uk-UA"/>
        </w:rPr>
      </w:pPr>
      <w:r w:rsidRPr="004B0D6B">
        <w:rPr>
          <w:rStyle w:val="ac"/>
          <w:rFonts w:ascii="Times New Roman" w:hAnsi="Times New Roman" w:cs="Times New Roman"/>
          <w:sz w:val="18"/>
          <w:szCs w:val="18"/>
        </w:rPr>
        <w:footnoteRef/>
      </w:r>
      <w:r w:rsidRPr="004B0D6B">
        <w:rPr>
          <w:rFonts w:ascii="Times New Roman" w:hAnsi="Times New Roman" w:cs="Times New Roman"/>
          <w:sz w:val="18"/>
          <w:szCs w:val="18"/>
        </w:rPr>
        <w:t xml:space="preserve"> </w:t>
      </w:r>
      <w:r w:rsidRPr="004B0D6B">
        <w:rPr>
          <w:rFonts w:ascii="Times New Roman" w:hAnsi="Times New Roman" w:cs="Times New Roman"/>
          <w:color w:val="000000"/>
          <w:sz w:val="18"/>
          <w:szCs w:val="18"/>
          <w:shd w:val="clear" w:color="auto" w:fill="FFFFFF"/>
        </w:rPr>
        <w:t xml:space="preserve">Білик Д. Що дасть Україні план дій щодо членства в НАТО [Електронний ресурс] / Данило Білик // Deutsche Welle. – 2021. – Режим доступу до ресурсу: </w:t>
      </w:r>
      <w:hyperlink r:id="rId31" w:history="1">
        <w:r w:rsidRPr="004B0D6B">
          <w:rPr>
            <w:rStyle w:val="a5"/>
            <w:rFonts w:ascii="Times New Roman" w:hAnsi="Times New Roman" w:cs="Times New Roman"/>
            <w:sz w:val="18"/>
            <w:szCs w:val="18"/>
            <w:shd w:val="clear" w:color="auto" w:fill="FFFFFF"/>
          </w:rPr>
          <w:t>https://www.dw.com/uk/shcho-dast-ukraini-plan-dii-shchodo-chlenstva-v-nato/a-57178168</w:t>
        </w:r>
      </w:hyperlink>
      <w:r w:rsidRPr="004B0D6B">
        <w:rPr>
          <w:rFonts w:ascii="Times New Roman" w:hAnsi="Times New Roman" w:cs="Times New Roman"/>
          <w:color w:val="000000"/>
          <w:sz w:val="18"/>
          <w:szCs w:val="18"/>
          <w:shd w:val="clear" w:color="auto" w:fill="FFFFFF"/>
          <w:lang w:val="uk-UA"/>
        </w:rPr>
        <w:t xml:space="preserve"> </w:t>
      </w:r>
    </w:p>
  </w:footnote>
  <w:footnote w:id="52">
    <w:p w:rsidR="00F370B5" w:rsidRPr="002736B7" w:rsidRDefault="00F370B5" w:rsidP="008E7467">
      <w:pPr>
        <w:pStyle w:val="a7"/>
        <w:jc w:val="both"/>
        <w:rPr>
          <w:rFonts w:ascii="Times New Roman" w:hAnsi="Times New Roman" w:cs="Times New Roman"/>
          <w:lang w:val="uk-UA"/>
        </w:rPr>
      </w:pPr>
      <w:r w:rsidRPr="002736B7">
        <w:rPr>
          <w:rStyle w:val="ac"/>
          <w:rFonts w:ascii="Times New Roman" w:hAnsi="Times New Roman" w:cs="Times New Roman"/>
        </w:rPr>
        <w:footnoteRef/>
      </w:r>
      <w:r w:rsidRPr="002736B7">
        <w:rPr>
          <w:rFonts w:ascii="Times New Roman" w:hAnsi="Times New Roman" w:cs="Times New Roman"/>
        </w:rPr>
        <w:t xml:space="preserve"> </w:t>
      </w:r>
      <w:r w:rsidRPr="002736B7">
        <w:rPr>
          <w:rFonts w:ascii="Times New Roman" w:hAnsi="Times New Roman" w:cs="Times New Roman"/>
          <w:color w:val="000000"/>
          <w:shd w:val="clear" w:color="auto" w:fill="FFFFFF"/>
        </w:rPr>
        <w:t xml:space="preserve">Лунь Ю. О. ІНФОРМАЦІЙНА ПОЛІТИКА НАТО В РАМКАХ ПАРТНЕРСТВА З УКРАЇНОЮ [Електронний ресурс] / Юрій Остапович Лунь // ІМПЛЕМЕНТАЦІЯ СТАНДАРТІВ НАТО В УКРАЇНІ: ЗДОБУТКИ ТА ПЕРСПЕКТИВИ Міжнародна науково-практична конференція Львів, 23 вересня 2015 року. – 2015. – Режим доступу до ресурсу: </w:t>
      </w:r>
      <w:hyperlink r:id="rId32" w:history="1">
        <w:r w:rsidRPr="002736B7">
          <w:rPr>
            <w:rStyle w:val="a5"/>
            <w:rFonts w:ascii="Times New Roman" w:hAnsi="Times New Roman" w:cs="Times New Roman"/>
            <w:shd w:val="clear" w:color="auto" w:fill="FFFFFF"/>
          </w:rPr>
          <w:t>https://www.ispc.org.ua/wp-content/uploads/2015/07/Conf_Materials-2015-2.pdf</w:t>
        </w:r>
      </w:hyperlink>
      <w:r w:rsidRPr="002736B7">
        <w:rPr>
          <w:rFonts w:ascii="Times New Roman" w:hAnsi="Times New Roman" w:cs="Times New Roman"/>
          <w:color w:val="000000"/>
          <w:shd w:val="clear" w:color="auto" w:fill="FFFFFF"/>
          <w:lang w:val="uk-UA"/>
        </w:rPr>
        <w:t xml:space="preserve"> </w:t>
      </w:r>
    </w:p>
  </w:footnote>
  <w:footnote w:id="53">
    <w:p w:rsidR="00F370B5" w:rsidRPr="007B6115" w:rsidRDefault="00F370B5" w:rsidP="008E7467">
      <w:pPr>
        <w:pStyle w:val="a7"/>
        <w:jc w:val="both"/>
        <w:rPr>
          <w:rFonts w:ascii="Times New Roman" w:hAnsi="Times New Roman" w:cs="Times New Roman"/>
        </w:rPr>
      </w:pPr>
      <w:r w:rsidRPr="007B6115">
        <w:rPr>
          <w:rStyle w:val="ac"/>
          <w:rFonts w:ascii="Times New Roman" w:hAnsi="Times New Roman" w:cs="Times New Roman"/>
        </w:rPr>
        <w:footnoteRef/>
      </w:r>
      <w:r w:rsidRPr="007B6115">
        <w:rPr>
          <w:rFonts w:ascii="Times New Roman" w:hAnsi="Times New Roman" w:cs="Times New Roman"/>
        </w:rPr>
        <w:t xml:space="preserve"> </w:t>
      </w:r>
      <w:r w:rsidRPr="007B6115">
        <w:rPr>
          <w:rFonts w:ascii="Times New Roman" w:hAnsi="Times New Roman" w:cs="Times New Roman"/>
          <w:color w:val="000000"/>
          <w:shd w:val="clear" w:color="auto" w:fill="FFFFFF"/>
        </w:rPr>
        <w:t xml:space="preserve">Беззуб I. Україна – НАТО: стан та перспективи взаємовідносин [Електронний ресурс] / I. Беззуб // Центр дослiдженнь соцiальних комунiкацiй НБУВ – Режим доступу до ресурсу: </w:t>
      </w:r>
      <w:hyperlink r:id="rId33" w:history="1">
        <w:r w:rsidRPr="007B6115">
          <w:rPr>
            <w:rStyle w:val="a5"/>
            <w:rFonts w:ascii="Times New Roman" w:hAnsi="Times New Roman" w:cs="Times New Roman"/>
            <w:shd w:val="clear" w:color="auto" w:fill="FFFFFF"/>
          </w:rPr>
          <w:t>http://nbuviap.gov.ua/index.php?option=com_content&amp;view=article&amp;id=2751:ukrajina-nato-stan-ta-perspektivi-vzaemovidnosin&amp;catid=8&amp;Itemid=350</w:t>
        </w:r>
      </w:hyperlink>
    </w:p>
  </w:footnote>
  <w:footnote w:id="54">
    <w:p w:rsidR="00F370B5" w:rsidRPr="00C04682" w:rsidRDefault="00F370B5" w:rsidP="008E7467">
      <w:pPr>
        <w:pStyle w:val="a4"/>
        <w:jc w:val="both"/>
        <w:rPr>
          <w:rFonts w:ascii="Times New Roman" w:hAnsi="Times New Roman" w:cs="Times New Roman"/>
          <w:sz w:val="20"/>
          <w:szCs w:val="20"/>
          <w:lang w:val="uk-UA"/>
        </w:rPr>
      </w:pPr>
      <w:r w:rsidRPr="001D459D">
        <w:rPr>
          <w:rStyle w:val="ac"/>
          <w:rFonts w:ascii="Times New Roman" w:hAnsi="Times New Roman" w:cs="Times New Roman"/>
          <w:sz w:val="20"/>
          <w:szCs w:val="20"/>
        </w:rPr>
        <w:footnoteRef/>
      </w:r>
      <w:r w:rsidRPr="001D459D">
        <w:rPr>
          <w:rStyle w:val="a9"/>
          <w:rFonts w:ascii="Times New Roman" w:hAnsi="Times New Roman" w:cs="Times New Roman"/>
          <w:i w:val="0"/>
          <w:iCs w:val="0"/>
          <w:sz w:val="20"/>
          <w:szCs w:val="20"/>
        </w:rPr>
        <w:t xml:space="preserve">Cолошенко В.В., Чекаленко Л.Д.  </w:t>
      </w:r>
      <w:hyperlink r:id="rId34" w:history="1">
        <w:r w:rsidRPr="001D459D">
          <w:rPr>
            <w:rStyle w:val="a9"/>
            <w:rFonts w:ascii="Times New Roman" w:hAnsi="Times New Roman" w:cs="Times New Roman"/>
            <w:i w:val="0"/>
            <w:iCs w:val="0"/>
            <w:sz w:val="20"/>
            <w:szCs w:val="20"/>
          </w:rPr>
          <w:t>Інформаційне забезпечення євроатлантичної інтеграції.</w:t>
        </w:r>
      </w:hyperlink>
      <w:r w:rsidRPr="001D459D">
        <w:rPr>
          <w:rStyle w:val="a9"/>
          <w:rFonts w:ascii="Times New Roman" w:hAnsi="Times New Roman" w:cs="Times New Roman"/>
          <w:i w:val="0"/>
          <w:iCs w:val="0"/>
          <w:sz w:val="20"/>
          <w:szCs w:val="20"/>
        </w:rPr>
        <w:t xml:space="preserve"> In: Шляхи і напрями забезпечення євроатлантичного вектора розвитку України: аналітична доповідь / А. І. Кудряченко (кер. авт. колективу), С. В. Толстов, В. В. Солошенко, О. В. Потєхін, П. М. Рудяков, [та ін.]. Київ: Державна установа «Інститут всесвітньої історії НАН України», </w:t>
      </w:r>
      <w:r w:rsidRPr="001D459D">
        <w:rPr>
          <w:rFonts w:ascii="Times New Roman" w:hAnsi="Times New Roman" w:cs="Times New Roman"/>
          <w:sz w:val="20"/>
          <w:szCs w:val="20"/>
          <w:shd w:val="clear" w:color="auto" w:fill="FFFFFF"/>
        </w:rPr>
        <w:t>– 2019. – Режим доступу до ресурсу:</w:t>
      </w:r>
      <w:r w:rsidRPr="001D459D">
        <w:rPr>
          <w:rFonts w:ascii="Times New Roman" w:hAnsi="Times New Roman" w:cs="Times New Roman"/>
          <w:sz w:val="20"/>
          <w:szCs w:val="20"/>
        </w:rPr>
        <w:t xml:space="preserve"> </w:t>
      </w:r>
      <w:hyperlink r:id="rId35" w:history="1">
        <w:r w:rsidRPr="001D459D">
          <w:rPr>
            <w:rStyle w:val="a5"/>
            <w:rFonts w:ascii="Times New Roman" w:hAnsi="Times New Roman" w:cs="Times New Roman"/>
            <w:sz w:val="20"/>
            <w:szCs w:val="20"/>
            <w:shd w:val="clear" w:color="auto" w:fill="FFFFFF"/>
          </w:rPr>
          <w:t>https://elibrary.ivinas.gov.ua/4901/1/Informatsiine%20zabezpechennia%20yevroatlantychnoi%20intehratsii.pdf</w:t>
        </w:r>
      </w:hyperlink>
      <w:r w:rsidRPr="001D459D">
        <w:rPr>
          <w:rFonts w:ascii="Times New Roman" w:hAnsi="Times New Roman" w:cs="Times New Roman"/>
          <w:sz w:val="20"/>
          <w:szCs w:val="20"/>
          <w:shd w:val="clear" w:color="auto" w:fill="FFFFFF"/>
        </w:rPr>
        <w:t xml:space="preserve"> </w:t>
      </w:r>
    </w:p>
  </w:footnote>
  <w:footnote w:id="55">
    <w:p w:rsidR="00F370B5" w:rsidRPr="007B6115" w:rsidRDefault="00F370B5" w:rsidP="008E7467">
      <w:pPr>
        <w:pStyle w:val="a7"/>
        <w:jc w:val="both"/>
        <w:rPr>
          <w:rFonts w:ascii="Times New Roman" w:hAnsi="Times New Roman" w:cs="Times New Roman"/>
        </w:rPr>
      </w:pPr>
      <w:r w:rsidRPr="007B6115">
        <w:rPr>
          <w:rStyle w:val="ac"/>
          <w:rFonts w:ascii="Times New Roman" w:hAnsi="Times New Roman" w:cs="Times New Roman"/>
        </w:rPr>
        <w:footnoteRef/>
      </w:r>
      <w:r w:rsidRPr="007B6115">
        <w:rPr>
          <w:rFonts w:ascii="Times New Roman" w:hAnsi="Times New Roman" w:cs="Times New Roman"/>
        </w:rPr>
        <w:t xml:space="preserve"> </w:t>
      </w:r>
      <w:r w:rsidRPr="007B6115">
        <w:rPr>
          <w:rFonts w:ascii="Times New Roman" w:hAnsi="Times New Roman" w:cs="Times New Roman"/>
          <w:color w:val="000000"/>
          <w:shd w:val="clear" w:color="auto" w:fill="FFFFFF"/>
        </w:rPr>
        <w:t xml:space="preserve">Беззуб I. Україна – НАТО: стан та перспективи взаємовідносин [Електронний ресурс] / I. Беззуб // Центр дослiдженнь соцiальних комунiкацiй НБУВ – Режим доступу до ресурсу: </w:t>
      </w:r>
      <w:hyperlink r:id="rId36" w:history="1">
        <w:r w:rsidRPr="007B6115">
          <w:rPr>
            <w:rStyle w:val="a5"/>
            <w:rFonts w:ascii="Times New Roman" w:hAnsi="Times New Roman" w:cs="Times New Roman"/>
            <w:shd w:val="clear" w:color="auto" w:fill="FFFFFF"/>
          </w:rPr>
          <w:t>http://nbuviap.gov.ua/index.php?option=com_content&amp;view=article&amp;id=2751:ukrajina-nato-stan-ta-perspektivi-vzaemovidnosin&amp;catid=8&amp;Itemid=350</w:t>
        </w:r>
      </w:hyperlink>
    </w:p>
  </w:footnote>
  <w:footnote w:id="56">
    <w:p w:rsidR="00F370B5" w:rsidRPr="00C04682" w:rsidRDefault="00F370B5" w:rsidP="008E7467">
      <w:pPr>
        <w:pStyle w:val="a4"/>
        <w:jc w:val="both"/>
        <w:rPr>
          <w:rFonts w:ascii="Times New Roman" w:hAnsi="Times New Roman" w:cs="Times New Roman"/>
          <w:sz w:val="20"/>
          <w:szCs w:val="20"/>
        </w:rPr>
      </w:pPr>
      <w:r>
        <w:rPr>
          <w:rStyle w:val="ac"/>
        </w:rPr>
        <w:footnoteRef/>
      </w:r>
      <w:r>
        <w:t xml:space="preserve"> </w:t>
      </w:r>
      <w:r w:rsidRPr="001D459D">
        <w:rPr>
          <w:rStyle w:val="a9"/>
          <w:rFonts w:ascii="Times New Roman" w:hAnsi="Times New Roman" w:cs="Times New Roman"/>
          <w:i w:val="0"/>
          <w:iCs w:val="0"/>
          <w:sz w:val="20"/>
          <w:szCs w:val="20"/>
        </w:rPr>
        <w:t xml:space="preserve">Cолошенко В.В., Чекаленко Л.Д.  </w:t>
      </w:r>
      <w:hyperlink r:id="rId37" w:history="1">
        <w:r w:rsidRPr="001D459D">
          <w:rPr>
            <w:rStyle w:val="a9"/>
            <w:rFonts w:ascii="Times New Roman" w:hAnsi="Times New Roman" w:cs="Times New Roman"/>
            <w:i w:val="0"/>
            <w:iCs w:val="0"/>
            <w:sz w:val="20"/>
            <w:szCs w:val="20"/>
          </w:rPr>
          <w:t>Інформаційне забезпечення євроатлантичної інтеграції.</w:t>
        </w:r>
      </w:hyperlink>
      <w:r w:rsidRPr="001D459D">
        <w:rPr>
          <w:rStyle w:val="a9"/>
          <w:rFonts w:ascii="Times New Roman" w:hAnsi="Times New Roman" w:cs="Times New Roman"/>
          <w:i w:val="0"/>
          <w:iCs w:val="0"/>
          <w:sz w:val="20"/>
          <w:szCs w:val="20"/>
        </w:rPr>
        <w:t xml:space="preserve"> In: Шляхи і напрями забезпечення євроатлантичного вектора розвитку України: аналітична доповідь / А. І. Кудряченко (кер. авт. колективу), С. В. Толстов, В. В. Солошенко, О. В. Потєхін, П. М. Рудяков, [та ін.]. Київ: Державна установа «Інститут всесвітньої історії НАН України», </w:t>
      </w:r>
      <w:r w:rsidRPr="001D459D">
        <w:rPr>
          <w:rFonts w:ascii="Times New Roman" w:hAnsi="Times New Roman" w:cs="Times New Roman"/>
          <w:sz w:val="20"/>
          <w:szCs w:val="20"/>
          <w:shd w:val="clear" w:color="auto" w:fill="FFFFFF"/>
        </w:rPr>
        <w:t>– 2019. – Режим доступу до ресурсу:</w:t>
      </w:r>
      <w:r w:rsidRPr="001D459D">
        <w:rPr>
          <w:rFonts w:ascii="Times New Roman" w:hAnsi="Times New Roman" w:cs="Times New Roman"/>
          <w:sz w:val="20"/>
          <w:szCs w:val="20"/>
        </w:rPr>
        <w:t xml:space="preserve"> </w:t>
      </w:r>
      <w:hyperlink r:id="rId38" w:history="1">
        <w:r w:rsidRPr="001D459D">
          <w:rPr>
            <w:rStyle w:val="a5"/>
            <w:rFonts w:ascii="Times New Roman" w:hAnsi="Times New Roman" w:cs="Times New Roman"/>
            <w:sz w:val="20"/>
            <w:szCs w:val="20"/>
            <w:shd w:val="clear" w:color="auto" w:fill="FFFFFF"/>
          </w:rPr>
          <w:t>https://elibrary.ivinas.gov.ua/4901/1/Informatsiine%20zabezpechennia%20yevroatlantychnoi%20intehratsii.pdf</w:t>
        </w:r>
      </w:hyperlink>
      <w:r w:rsidRPr="001D459D">
        <w:rPr>
          <w:rFonts w:ascii="Times New Roman" w:hAnsi="Times New Roman" w:cs="Times New Roman"/>
          <w:sz w:val="20"/>
          <w:szCs w:val="20"/>
          <w:shd w:val="clear" w:color="auto" w:fill="FFFFFF"/>
        </w:rPr>
        <w:t xml:space="preserve"> </w:t>
      </w:r>
    </w:p>
  </w:footnote>
  <w:footnote w:id="57">
    <w:p w:rsidR="00F370B5" w:rsidRPr="007B6115" w:rsidRDefault="00F370B5" w:rsidP="008E7467">
      <w:pPr>
        <w:pStyle w:val="a7"/>
        <w:jc w:val="both"/>
        <w:rPr>
          <w:rFonts w:ascii="Times New Roman" w:hAnsi="Times New Roman" w:cs="Times New Roman"/>
        </w:rPr>
      </w:pPr>
      <w:r w:rsidRPr="007B6115">
        <w:rPr>
          <w:rStyle w:val="ac"/>
          <w:rFonts w:ascii="Times New Roman" w:hAnsi="Times New Roman" w:cs="Times New Roman"/>
        </w:rPr>
        <w:footnoteRef/>
      </w:r>
      <w:r w:rsidRPr="007B6115">
        <w:rPr>
          <w:rFonts w:ascii="Times New Roman" w:hAnsi="Times New Roman" w:cs="Times New Roman"/>
        </w:rPr>
        <w:t xml:space="preserve"> </w:t>
      </w:r>
      <w:r w:rsidRPr="007B6115">
        <w:rPr>
          <w:rFonts w:ascii="Times New Roman" w:hAnsi="Times New Roman" w:cs="Times New Roman"/>
          <w:color w:val="000000"/>
          <w:shd w:val="clear" w:color="auto" w:fill="FFFFFF"/>
        </w:rPr>
        <w:t xml:space="preserve">Беззуб I. Україна – НАТО: стан та перспективи взаємовідносин [Електронний ресурс] / I. Беззуб // Центр дослiдженнь соцiальних комунiкацiй НБУВ – Режим доступу до ресурсу: </w:t>
      </w:r>
      <w:hyperlink r:id="rId39" w:history="1">
        <w:r w:rsidRPr="007B6115">
          <w:rPr>
            <w:rStyle w:val="a5"/>
            <w:rFonts w:ascii="Times New Roman" w:hAnsi="Times New Roman" w:cs="Times New Roman"/>
            <w:shd w:val="clear" w:color="auto" w:fill="FFFFFF"/>
          </w:rPr>
          <w:t>http://nbuviap.gov.ua/index.php?option=com_content&amp;view=article&amp;id=2751:ukrajina-nato-stan-ta-perspektivi-vzaemovidnosin&amp;catid=8&amp;Itemid=350</w:t>
        </w:r>
      </w:hyperlink>
    </w:p>
  </w:footnote>
  <w:footnote w:id="58">
    <w:p w:rsidR="00F370B5" w:rsidRPr="00077BD1" w:rsidRDefault="00F370B5" w:rsidP="00AE4AE8">
      <w:pPr>
        <w:pStyle w:val="a4"/>
        <w:jc w:val="both"/>
        <w:rPr>
          <w:rFonts w:ascii="Times New Roman" w:hAnsi="Times New Roman" w:cs="Times New Roman"/>
          <w:sz w:val="28"/>
          <w:szCs w:val="28"/>
        </w:rPr>
      </w:pPr>
      <w:r>
        <w:rPr>
          <w:rStyle w:val="ac"/>
        </w:rPr>
        <w:footnoteRef/>
      </w:r>
      <w:r>
        <w:t xml:space="preserve"> </w:t>
      </w:r>
      <w:r w:rsidRPr="00BC6E7B">
        <w:rPr>
          <w:rStyle w:val="a9"/>
          <w:rFonts w:ascii="Times New Roman" w:hAnsi="Times New Roman" w:cs="Times New Roman"/>
          <w:i w:val="0"/>
          <w:sz w:val="20"/>
          <w:szCs w:val="20"/>
        </w:rPr>
        <w:t>C</w:t>
      </w:r>
      <w:r w:rsidRPr="00BC6E7B">
        <w:rPr>
          <w:rStyle w:val="a9"/>
          <w:rFonts w:ascii="Times New Roman" w:hAnsi="Times New Roman" w:cs="Times New Roman"/>
          <w:i w:val="0"/>
          <w:sz w:val="20"/>
          <w:szCs w:val="20"/>
          <w:lang w:val="uk-UA"/>
        </w:rPr>
        <w:t>олошенко В.В., Чекаленко Л.Д.</w:t>
      </w:r>
      <w:r w:rsidRPr="00BC6E7B">
        <w:rPr>
          <w:rStyle w:val="a9"/>
          <w:rFonts w:ascii="Times New Roman" w:hAnsi="Times New Roman" w:cs="Times New Roman"/>
          <w:i w:val="0"/>
          <w:sz w:val="20"/>
          <w:szCs w:val="20"/>
        </w:rPr>
        <w:t xml:space="preserve">  </w:t>
      </w:r>
      <w:hyperlink r:id="rId40" w:history="1">
        <w:r w:rsidRPr="00BC6E7B">
          <w:rPr>
            <w:rStyle w:val="a9"/>
            <w:rFonts w:ascii="Times New Roman" w:hAnsi="Times New Roman" w:cs="Times New Roman"/>
            <w:i w:val="0"/>
            <w:sz w:val="20"/>
            <w:szCs w:val="20"/>
            <w:lang w:val="uk-UA"/>
          </w:rPr>
          <w:t>Інформаційне забезпечення євроатлантичної інтеграції.</w:t>
        </w:r>
      </w:hyperlink>
      <w:r w:rsidRPr="00BC6E7B">
        <w:rPr>
          <w:rStyle w:val="a9"/>
          <w:rFonts w:ascii="Times New Roman" w:hAnsi="Times New Roman" w:cs="Times New Roman"/>
          <w:i w:val="0"/>
          <w:sz w:val="20"/>
          <w:szCs w:val="20"/>
        </w:rPr>
        <w:t xml:space="preserve"> In: Шляхи і напрями забезпечення євроатлантичного вектора розвитку України: аналітична доповідь / А. І. Кудряченко (кер. авт. колективу), С. В. Толстов, В. В. Солошенко, О. В. Потєхін, П. М. Рудяков, [та ін.]. Київ: Державна установа «Інститут всесвітньої історії НАН України», </w:t>
      </w:r>
      <w:r w:rsidRPr="00BC6E7B">
        <w:rPr>
          <w:rFonts w:ascii="Times New Roman" w:hAnsi="Times New Roman" w:cs="Times New Roman"/>
          <w:color w:val="000000"/>
          <w:sz w:val="20"/>
          <w:szCs w:val="20"/>
          <w:shd w:val="clear" w:color="auto" w:fill="FFFFFF"/>
        </w:rPr>
        <w:t>– 201</w:t>
      </w:r>
      <w:r w:rsidRPr="00BC6E7B">
        <w:rPr>
          <w:rFonts w:ascii="Times New Roman" w:hAnsi="Times New Roman" w:cs="Times New Roman"/>
          <w:color w:val="000000"/>
          <w:sz w:val="20"/>
          <w:szCs w:val="20"/>
          <w:shd w:val="clear" w:color="auto" w:fill="FFFFFF"/>
          <w:lang w:val="uk-UA"/>
        </w:rPr>
        <w:t>9</w:t>
      </w:r>
      <w:r w:rsidRPr="00BC6E7B">
        <w:rPr>
          <w:rFonts w:ascii="Times New Roman" w:hAnsi="Times New Roman" w:cs="Times New Roman"/>
          <w:color w:val="000000"/>
          <w:sz w:val="20"/>
          <w:szCs w:val="20"/>
          <w:shd w:val="clear" w:color="auto" w:fill="FFFFFF"/>
        </w:rPr>
        <w:t>. – Режим доступу до ресурсу:</w:t>
      </w:r>
      <w:r w:rsidRPr="00BC6E7B">
        <w:rPr>
          <w:rFonts w:ascii="Times New Roman" w:hAnsi="Times New Roman" w:cs="Times New Roman"/>
          <w:sz w:val="20"/>
          <w:szCs w:val="20"/>
        </w:rPr>
        <w:t xml:space="preserve"> </w:t>
      </w:r>
      <w:hyperlink r:id="rId41" w:history="1">
        <w:r w:rsidRPr="00BC6E7B">
          <w:rPr>
            <w:rStyle w:val="a5"/>
            <w:rFonts w:ascii="Times New Roman" w:hAnsi="Times New Roman" w:cs="Times New Roman"/>
            <w:sz w:val="20"/>
            <w:szCs w:val="20"/>
            <w:shd w:val="clear" w:color="auto" w:fill="FFFFFF"/>
          </w:rPr>
          <w:t>https://elibrary.ivinas.gov.ua/4901/1/Informatsiine%20zabezpechennia%20yevroatlantychnoi%20intehratsii.pdf</w:t>
        </w:r>
      </w:hyperlink>
      <w:r w:rsidRPr="00077BD1">
        <w:rPr>
          <w:rFonts w:ascii="Times New Roman" w:hAnsi="Times New Roman" w:cs="Times New Roman"/>
          <w:color w:val="000000"/>
          <w:sz w:val="28"/>
          <w:szCs w:val="28"/>
          <w:shd w:val="clear" w:color="auto" w:fill="FFFFFF"/>
          <w:lang w:val="uk-UA"/>
        </w:rPr>
        <w:t xml:space="preserve"> </w:t>
      </w:r>
    </w:p>
    <w:p w:rsidR="00F370B5" w:rsidRPr="007E51A8" w:rsidRDefault="00F370B5" w:rsidP="008E7467">
      <w:pPr>
        <w:pStyle w:val="a7"/>
      </w:pPr>
    </w:p>
  </w:footnote>
  <w:footnote w:id="59">
    <w:p w:rsidR="00F370B5" w:rsidRPr="002E7507" w:rsidRDefault="00F370B5" w:rsidP="008E7467">
      <w:pPr>
        <w:pStyle w:val="a7"/>
        <w:jc w:val="both"/>
        <w:rPr>
          <w:rFonts w:ascii="Times New Roman" w:hAnsi="Times New Roman" w:cs="Times New Roman"/>
          <w:lang w:val="uk-UA"/>
        </w:rPr>
      </w:pPr>
      <w:r>
        <w:rPr>
          <w:rStyle w:val="ac"/>
        </w:rPr>
        <w:footnoteRef/>
      </w:r>
      <w:r>
        <w:t xml:space="preserve"> </w:t>
      </w:r>
      <w:r w:rsidRPr="008E0300">
        <w:rPr>
          <w:rFonts w:ascii="Times New Roman" w:hAnsi="Times New Roman" w:cs="Times New Roman"/>
        </w:rPr>
        <w:t xml:space="preserve"> </w:t>
      </w:r>
      <w:r w:rsidRPr="008E0300">
        <w:rPr>
          <w:rFonts w:ascii="Times New Roman" w:hAnsi="Times New Roman" w:cs="Times New Roman"/>
          <w:color w:val="000000"/>
          <w:shd w:val="clear" w:color="auto" w:fill="FFFFFF"/>
        </w:rPr>
        <w:t>КЕРМАЧ Р. «СТАВЛЕННЯ УКРАЇНЦІВ ДО НАТО: актуальні тенденції, приховані мотивації та завдання на майбутнє / Руслан КЕРМАЧ. // Інформаційно-аналітичне видання «Громадська думка». – 2017. – №30. – С. 13–14.</w:t>
      </w:r>
    </w:p>
  </w:footnote>
  <w:footnote w:id="60">
    <w:p w:rsidR="00F370B5" w:rsidRPr="002E7507" w:rsidRDefault="00F370B5" w:rsidP="008E7467">
      <w:pPr>
        <w:pStyle w:val="a7"/>
        <w:jc w:val="both"/>
        <w:rPr>
          <w:rFonts w:ascii="Times New Roman" w:hAnsi="Times New Roman" w:cs="Times New Roman"/>
          <w:lang w:val="uk-UA"/>
        </w:rPr>
      </w:pPr>
      <w:r>
        <w:rPr>
          <w:rStyle w:val="ac"/>
        </w:rPr>
        <w:footnoteRef/>
      </w:r>
      <w:r>
        <w:t xml:space="preserve"> </w:t>
      </w:r>
      <w:r w:rsidRPr="008E0300">
        <w:rPr>
          <w:rFonts w:ascii="Times New Roman" w:hAnsi="Times New Roman" w:cs="Times New Roman"/>
          <w:color w:val="000000"/>
          <w:shd w:val="clear" w:color="auto" w:fill="FFFFFF"/>
        </w:rPr>
        <w:t>КЕРМАЧ Р. «СТАВЛЕННЯ УКРАЇНЦІВ ДО НАТО: актуальні тенденції, приховані мотивації та завдання на майбутнє / Руслан КЕРМАЧ. // Інформаційно-аналітичне видання «Громадська думка». – 2017. – №30. – С</w:t>
      </w:r>
      <w:r>
        <w:rPr>
          <w:rFonts w:ascii="Times New Roman" w:hAnsi="Times New Roman" w:cs="Times New Roman"/>
          <w:color w:val="000000"/>
          <w:shd w:val="clear" w:color="auto" w:fill="FFFFFF"/>
        </w:rPr>
        <w:t>. 7</w:t>
      </w:r>
      <w:r w:rsidRPr="008E0300">
        <w:rPr>
          <w:rFonts w:ascii="Times New Roman" w:hAnsi="Times New Roman" w:cs="Times New Roman"/>
          <w:color w:val="000000"/>
          <w:shd w:val="clear" w:color="auto" w:fill="FFFFFF"/>
        </w:rPr>
        <w:t>–</w:t>
      </w:r>
      <w:r>
        <w:rPr>
          <w:rFonts w:ascii="Times New Roman" w:hAnsi="Times New Roman" w:cs="Times New Roman"/>
          <w:color w:val="000000"/>
          <w:shd w:val="clear" w:color="auto" w:fill="FFFFFF"/>
        </w:rPr>
        <w:t>8</w:t>
      </w:r>
      <w:r w:rsidRPr="008E0300">
        <w:rPr>
          <w:rFonts w:ascii="Times New Roman" w:hAnsi="Times New Roman" w:cs="Times New Roman"/>
          <w:color w:val="000000"/>
          <w:shd w:val="clear" w:color="auto" w:fill="FFFFFF"/>
        </w:rPr>
        <w:t>.</w:t>
      </w:r>
    </w:p>
    <w:p w:rsidR="00F370B5" w:rsidRPr="002E7507" w:rsidRDefault="00F370B5" w:rsidP="008E7467">
      <w:pPr>
        <w:pStyle w:val="a7"/>
        <w:rPr>
          <w:lang w:val="uk-UA"/>
        </w:rPr>
      </w:pPr>
    </w:p>
  </w:footnote>
  <w:footnote w:id="61">
    <w:p w:rsidR="00F370B5" w:rsidRPr="008E0300" w:rsidRDefault="00F370B5" w:rsidP="008E7467">
      <w:pPr>
        <w:pStyle w:val="a7"/>
        <w:jc w:val="both"/>
        <w:rPr>
          <w:rFonts w:ascii="Times New Roman" w:hAnsi="Times New Roman" w:cs="Times New Roman"/>
          <w:lang w:val="uk-UA"/>
        </w:rPr>
      </w:pPr>
      <w:r w:rsidRPr="008E0300">
        <w:rPr>
          <w:rStyle w:val="ac"/>
          <w:rFonts w:ascii="Times New Roman" w:hAnsi="Times New Roman" w:cs="Times New Roman"/>
        </w:rPr>
        <w:footnoteRef/>
      </w:r>
      <w:r w:rsidRPr="008E0300">
        <w:rPr>
          <w:rFonts w:ascii="Times New Roman" w:hAnsi="Times New Roman" w:cs="Times New Roman"/>
        </w:rPr>
        <w:t xml:space="preserve"> </w:t>
      </w:r>
      <w:r w:rsidRPr="008E0300">
        <w:rPr>
          <w:rFonts w:ascii="Times New Roman" w:hAnsi="Times New Roman" w:cs="Times New Roman"/>
          <w:color w:val="000000"/>
          <w:shd w:val="clear" w:color="auto" w:fill="FFFFFF"/>
        </w:rPr>
        <w:t>КЕРМАЧ Р. «СТАВЛЕННЯ УКРАЇНЦІВ ДО НАТО: актуальні тенденції, приховані мотивації та завдання на майбутнє / Руслан КЕРМАЧ. // Інформаційно-аналітичне видання «Громадська думка». – 2017. – №30. – С. 13–14.</w:t>
      </w:r>
    </w:p>
  </w:footnote>
  <w:footnote w:id="62">
    <w:p w:rsidR="00F370B5" w:rsidRPr="00077BD1" w:rsidRDefault="00F370B5" w:rsidP="00AE4AE8">
      <w:pPr>
        <w:pStyle w:val="a4"/>
        <w:jc w:val="both"/>
        <w:rPr>
          <w:rFonts w:ascii="Times New Roman" w:hAnsi="Times New Roman" w:cs="Times New Roman"/>
          <w:sz w:val="28"/>
          <w:szCs w:val="28"/>
        </w:rPr>
      </w:pPr>
      <w:r>
        <w:rPr>
          <w:rStyle w:val="ac"/>
        </w:rPr>
        <w:footnoteRef/>
      </w:r>
      <w:r w:rsidRPr="00986238">
        <w:rPr>
          <w:lang w:val="uk-UA"/>
        </w:rPr>
        <w:t xml:space="preserve"> </w:t>
      </w:r>
      <w:r w:rsidRPr="00BC6E7B">
        <w:rPr>
          <w:rStyle w:val="a9"/>
          <w:rFonts w:ascii="Times New Roman" w:hAnsi="Times New Roman" w:cs="Times New Roman"/>
          <w:i w:val="0"/>
          <w:sz w:val="20"/>
          <w:szCs w:val="20"/>
        </w:rPr>
        <w:t>C</w:t>
      </w:r>
      <w:r w:rsidRPr="00BC6E7B">
        <w:rPr>
          <w:rStyle w:val="a9"/>
          <w:rFonts w:ascii="Times New Roman" w:hAnsi="Times New Roman" w:cs="Times New Roman"/>
          <w:i w:val="0"/>
          <w:sz w:val="20"/>
          <w:szCs w:val="20"/>
          <w:lang w:val="uk-UA"/>
        </w:rPr>
        <w:t>олошенко В.В., Чекаленко Л.Д.</w:t>
      </w:r>
      <w:r w:rsidRPr="00BC6E7B">
        <w:rPr>
          <w:rStyle w:val="a9"/>
          <w:rFonts w:ascii="Times New Roman" w:hAnsi="Times New Roman" w:cs="Times New Roman"/>
          <w:i w:val="0"/>
          <w:sz w:val="20"/>
          <w:szCs w:val="20"/>
        </w:rPr>
        <w:t xml:space="preserve">  </w:t>
      </w:r>
      <w:hyperlink r:id="rId42" w:history="1">
        <w:r w:rsidRPr="00BC6E7B">
          <w:rPr>
            <w:rStyle w:val="a9"/>
            <w:rFonts w:ascii="Times New Roman" w:hAnsi="Times New Roman" w:cs="Times New Roman"/>
            <w:i w:val="0"/>
            <w:sz w:val="20"/>
            <w:szCs w:val="20"/>
            <w:lang w:val="uk-UA"/>
          </w:rPr>
          <w:t>Інформаційне забезпечення євроатлантичної інтеграції.</w:t>
        </w:r>
      </w:hyperlink>
      <w:r w:rsidRPr="00BC6E7B">
        <w:rPr>
          <w:rStyle w:val="a9"/>
          <w:rFonts w:ascii="Times New Roman" w:hAnsi="Times New Roman" w:cs="Times New Roman"/>
          <w:i w:val="0"/>
          <w:sz w:val="20"/>
          <w:szCs w:val="20"/>
        </w:rPr>
        <w:t xml:space="preserve"> In: Шляхи і напрями забезпечення євроатлантичного вектора розвитку України: аналітична доповідь / А. І. Кудряченко (кер. авт. колективу), С. В. Толстов, В. В. Солошенко, О. В. Потєхін, П. М. Рудяков, [та ін.]. Київ: Державна установа «Інститут всесвітньої історії НАН України», </w:t>
      </w:r>
      <w:r w:rsidRPr="00BC6E7B">
        <w:rPr>
          <w:rFonts w:ascii="Times New Roman" w:hAnsi="Times New Roman" w:cs="Times New Roman"/>
          <w:color w:val="000000"/>
          <w:sz w:val="20"/>
          <w:szCs w:val="20"/>
          <w:shd w:val="clear" w:color="auto" w:fill="FFFFFF"/>
        </w:rPr>
        <w:t>– 201</w:t>
      </w:r>
      <w:r w:rsidRPr="00BC6E7B">
        <w:rPr>
          <w:rFonts w:ascii="Times New Roman" w:hAnsi="Times New Roman" w:cs="Times New Roman"/>
          <w:color w:val="000000"/>
          <w:sz w:val="20"/>
          <w:szCs w:val="20"/>
          <w:shd w:val="clear" w:color="auto" w:fill="FFFFFF"/>
          <w:lang w:val="uk-UA"/>
        </w:rPr>
        <w:t>9</w:t>
      </w:r>
      <w:r w:rsidRPr="00BC6E7B">
        <w:rPr>
          <w:rFonts w:ascii="Times New Roman" w:hAnsi="Times New Roman" w:cs="Times New Roman"/>
          <w:color w:val="000000"/>
          <w:sz w:val="20"/>
          <w:szCs w:val="20"/>
          <w:shd w:val="clear" w:color="auto" w:fill="FFFFFF"/>
        </w:rPr>
        <w:t>. – Режим доступу до ресурсу:</w:t>
      </w:r>
      <w:r w:rsidRPr="00BC6E7B">
        <w:rPr>
          <w:rFonts w:ascii="Times New Roman" w:hAnsi="Times New Roman" w:cs="Times New Roman"/>
          <w:sz w:val="20"/>
          <w:szCs w:val="20"/>
        </w:rPr>
        <w:t xml:space="preserve"> </w:t>
      </w:r>
      <w:hyperlink r:id="rId43" w:history="1">
        <w:r w:rsidRPr="00BC6E7B">
          <w:rPr>
            <w:rStyle w:val="a5"/>
            <w:rFonts w:ascii="Times New Roman" w:hAnsi="Times New Roman" w:cs="Times New Roman"/>
            <w:sz w:val="20"/>
            <w:szCs w:val="20"/>
            <w:shd w:val="clear" w:color="auto" w:fill="FFFFFF"/>
          </w:rPr>
          <w:t>https://elibrary.ivinas.gov.ua/4901/1/Informatsiine%20zabezpechennia%20yevroatlantychnoi%20intehratsii.pdf</w:t>
        </w:r>
      </w:hyperlink>
      <w:r w:rsidRPr="00077BD1">
        <w:rPr>
          <w:rFonts w:ascii="Times New Roman" w:hAnsi="Times New Roman" w:cs="Times New Roman"/>
          <w:color w:val="000000"/>
          <w:sz w:val="28"/>
          <w:szCs w:val="28"/>
          <w:shd w:val="clear" w:color="auto" w:fill="FFFFFF"/>
          <w:lang w:val="uk-UA"/>
        </w:rPr>
        <w:t xml:space="preserve"> </w:t>
      </w:r>
    </w:p>
    <w:p w:rsidR="00F370B5" w:rsidRPr="00BC6E7B" w:rsidRDefault="00F370B5" w:rsidP="008E7467">
      <w:pPr>
        <w:pStyle w:val="a7"/>
        <w:rPr>
          <w:rFonts w:ascii="Times New Roman" w:hAnsi="Times New Roman" w:cs="Times New Roman"/>
          <w:sz w:val="28"/>
          <w:szCs w:val="28"/>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41098"/>
      <w:docPartObj>
        <w:docPartGallery w:val="Page Numbers (Top of Page)"/>
        <w:docPartUnique/>
      </w:docPartObj>
    </w:sdtPr>
    <w:sdtContent>
      <w:p w:rsidR="00F370B5" w:rsidRDefault="00F370B5">
        <w:pPr>
          <w:pStyle w:val="af0"/>
          <w:jc w:val="right"/>
        </w:pPr>
        <w:fldSimple w:instr=" PAGE   \* MERGEFORMAT ">
          <w:r w:rsidR="00AE4AE8">
            <w:rPr>
              <w:noProof/>
            </w:rPr>
            <w:t>8</w:t>
          </w:r>
        </w:fldSimple>
      </w:p>
    </w:sdtContent>
  </w:sdt>
  <w:p w:rsidR="00F370B5" w:rsidRDefault="00F370B5">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
    <w:nsid w:val="03BC79C6"/>
    <w:multiLevelType w:val="hybridMultilevel"/>
    <w:tmpl w:val="EB883D76"/>
    <w:lvl w:ilvl="0" w:tplc="0419000F">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04D625FC"/>
    <w:multiLevelType w:val="multilevel"/>
    <w:tmpl w:val="D08AE99A"/>
    <w:lvl w:ilvl="0">
      <w:start w:val="1"/>
      <w:numFmt w:val="decimal"/>
      <w:lvlText w:val="%1"/>
      <w:lvlJc w:val="left"/>
      <w:pPr>
        <w:ind w:left="360" w:hanging="360"/>
      </w:pPr>
      <w:rPr>
        <w:rFonts w:hint="default"/>
      </w:rPr>
    </w:lvl>
    <w:lvl w:ilvl="1">
      <w:start w:val="2"/>
      <w:numFmt w:val="decimal"/>
      <w:lvlText w:val="%1.%2"/>
      <w:lvlJc w:val="left"/>
      <w:pPr>
        <w:ind w:left="2232" w:hanging="360"/>
      </w:pPr>
      <w:rPr>
        <w:rFonts w:hint="default"/>
      </w:rPr>
    </w:lvl>
    <w:lvl w:ilvl="2">
      <w:start w:val="1"/>
      <w:numFmt w:val="decimal"/>
      <w:lvlText w:val="%1.%2.%3"/>
      <w:lvlJc w:val="left"/>
      <w:pPr>
        <w:ind w:left="4464" w:hanging="720"/>
      </w:pPr>
      <w:rPr>
        <w:rFonts w:hint="default"/>
      </w:rPr>
    </w:lvl>
    <w:lvl w:ilvl="3">
      <w:start w:val="1"/>
      <w:numFmt w:val="decimal"/>
      <w:lvlText w:val="%1.%2.%3.%4"/>
      <w:lvlJc w:val="left"/>
      <w:pPr>
        <w:ind w:left="6696" w:hanging="1080"/>
      </w:pPr>
      <w:rPr>
        <w:rFonts w:hint="default"/>
      </w:rPr>
    </w:lvl>
    <w:lvl w:ilvl="4">
      <w:start w:val="1"/>
      <w:numFmt w:val="decimal"/>
      <w:lvlText w:val="%1.%2.%3.%4.%5"/>
      <w:lvlJc w:val="left"/>
      <w:pPr>
        <w:ind w:left="8568" w:hanging="1080"/>
      </w:pPr>
      <w:rPr>
        <w:rFonts w:hint="default"/>
      </w:rPr>
    </w:lvl>
    <w:lvl w:ilvl="5">
      <w:start w:val="1"/>
      <w:numFmt w:val="decimal"/>
      <w:lvlText w:val="%1.%2.%3.%4.%5.%6"/>
      <w:lvlJc w:val="left"/>
      <w:pPr>
        <w:ind w:left="10800" w:hanging="1440"/>
      </w:pPr>
      <w:rPr>
        <w:rFonts w:hint="default"/>
      </w:rPr>
    </w:lvl>
    <w:lvl w:ilvl="6">
      <w:start w:val="1"/>
      <w:numFmt w:val="decimal"/>
      <w:lvlText w:val="%1.%2.%3.%4.%5.%6.%7"/>
      <w:lvlJc w:val="left"/>
      <w:pPr>
        <w:ind w:left="12672" w:hanging="1440"/>
      </w:pPr>
      <w:rPr>
        <w:rFonts w:hint="default"/>
      </w:rPr>
    </w:lvl>
    <w:lvl w:ilvl="7">
      <w:start w:val="1"/>
      <w:numFmt w:val="decimal"/>
      <w:lvlText w:val="%1.%2.%3.%4.%5.%6.%7.%8"/>
      <w:lvlJc w:val="left"/>
      <w:pPr>
        <w:ind w:left="14904" w:hanging="1800"/>
      </w:pPr>
      <w:rPr>
        <w:rFonts w:hint="default"/>
      </w:rPr>
    </w:lvl>
    <w:lvl w:ilvl="8">
      <w:start w:val="1"/>
      <w:numFmt w:val="decimal"/>
      <w:lvlText w:val="%1.%2.%3.%4.%5.%6.%7.%8.%9"/>
      <w:lvlJc w:val="left"/>
      <w:pPr>
        <w:ind w:left="17136" w:hanging="2160"/>
      </w:pPr>
      <w:rPr>
        <w:rFonts w:hint="default"/>
      </w:rPr>
    </w:lvl>
  </w:abstractNum>
  <w:abstractNum w:abstractNumId="3">
    <w:nsid w:val="1D545462"/>
    <w:multiLevelType w:val="multilevel"/>
    <w:tmpl w:val="DA30017E"/>
    <w:lvl w:ilvl="0">
      <w:start w:val="1"/>
      <w:numFmt w:val="decimal"/>
      <w:lvlText w:val="%1."/>
      <w:lvlJc w:val="left"/>
      <w:pPr>
        <w:ind w:left="720" w:hanging="360"/>
      </w:pPr>
      <w:rPr>
        <w:rFonts w:hint="default"/>
      </w:rPr>
    </w:lvl>
    <w:lvl w:ilvl="1">
      <w:start w:val="1"/>
      <w:numFmt w:val="decimal"/>
      <w:isLgl/>
      <w:lvlText w:val="%1.%2"/>
      <w:lvlJc w:val="left"/>
      <w:pPr>
        <w:ind w:left="1872" w:hanging="1305"/>
      </w:pPr>
      <w:rPr>
        <w:rFonts w:hint="default"/>
      </w:rPr>
    </w:lvl>
    <w:lvl w:ilvl="2">
      <w:start w:val="1"/>
      <w:numFmt w:val="decimal"/>
      <w:isLgl/>
      <w:lvlText w:val="%1.%2.%3"/>
      <w:lvlJc w:val="left"/>
      <w:pPr>
        <w:ind w:left="2079" w:hanging="1305"/>
      </w:pPr>
      <w:rPr>
        <w:rFonts w:hint="default"/>
      </w:rPr>
    </w:lvl>
    <w:lvl w:ilvl="3">
      <w:start w:val="1"/>
      <w:numFmt w:val="decimal"/>
      <w:isLgl/>
      <w:lvlText w:val="%1.%2.%3.%4"/>
      <w:lvlJc w:val="left"/>
      <w:pPr>
        <w:ind w:left="2286" w:hanging="1305"/>
      </w:pPr>
      <w:rPr>
        <w:rFonts w:hint="default"/>
      </w:rPr>
    </w:lvl>
    <w:lvl w:ilvl="4">
      <w:start w:val="1"/>
      <w:numFmt w:val="decimal"/>
      <w:isLgl/>
      <w:lvlText w:val="%1.%2.%3.%4.%5"/>
      <w:lvlJc w:val="left"/>
      <w:pPr>
        <w:ind w:left="2493" w:hanging="1305"/>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4">
    <w:nsid w:val="21976640"/>
    <w:multiLevelType w:val="hybridMultilevel"/>
    <w:tmpl w:val="02F4C9C2"/>
    <w:lvl w:ilvl="0" w:tplc="14FEC2DA">
      <w:start w:val="29"/>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6140BFF"/>
    <w:multiLevelType w:val="hybridMultilevel"/>
    <w:tmpl w:val="C2221F80"/>
    <w:lvl w:ilvl="0" w:tplc="D9C4C65A">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740729D"/>
    <w:multiLevelType w:val="hybridMultilevel"/>
    <w:tmpl w:val="5F107DDC"/>
    <w:lvl w:ilvl="0" w:tplc="14FEC2DA">
      <w:start w:val="29"/>
      <w:numFmt w:val="bullet"/>
      <w:lvlText w:val="-"/>
      <w:lvlJc w:val="left"/>
      <w:pPr>
        <w:ind w:left="1778"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84D1269"/>
    <w:multiLevelType w:val="hybridMultilevel"/>
    <w:tmpl w:val="964A4090"/>
    <w:lvl w:ilvl="0" w:tplc="34761BB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4BFE1271"/>
    <w:multiLevelType w:val="hybridMultilevel"/>
    <w:tmpl w:val="F88CD878"/>
    <w:lvl w:ilvl="0" w:tplc="121E4540">
      <w:start w:val="1"/>
      <w:numFmt w:val="decimal"/>
      <w:lvlText w:val="%1."/>
      <w:lvlJc w:val="left"/>
      <w:pPr>
        <w:ind w:left="1070" w:hanging="360"/>
      </w:pPr>
      <w:rPr>
        <w:rFonts w:hint="default"/>
        <w:b w:val="0"/>
        <w:i w:val="0"/>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4E805D6D"/>
    <w:multiLevelType w:val="hybridMultilevel"/>
    <w:tmpl w:val="F61AE5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4EC2F69"/>
    <w:multiLevelType w:val="hybridMultilevel"/>
    <w:tmpl w:val="F8CEBE42"/>
    <w:lvl w:ilvl="0" w:tplc="14FEC2DA">
      <w:start w:val="29"/>
      <w:numFmt w:val="bullet"/>
      <w:lvlText w:val="-"/>
      <w:lvlJc w:val="left"/>
      <w:pPr>
        <w:ind w:left="1778"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5A10730C"/>
    <w:multiLevelType w:val="hybridMultilevel"/>
    <w:tmpl w:val="D352AC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65AE04A6"/>
    <w:multiLevelType w:val="hybridMultilevel"/>
    <w:tmpl w:val="C856FFD8"/>
    <w:lvl w:ilvl="0" w:tplc="14FEC2DA">
      <w:start w:val="29"/>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6CFF53C2"/>
    <w:multiLevelType w:val="multilevel"/>
    <w:tmpl w:val="24F06B4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72075284"/>
    <w:multiLevelType w:val="hybridMultilevel"/>
    <w:tmpl w:val="BCB85FCC"/>
    <w:lvl w:ilvl="0" w:tplc="14FEC2DA">
      <w:start w:val="29"/>
      <w:numFmt w:val="bullet"/>
      <w:lvlText w:val="-"/>
      <w:lvlJc w:val="left"/>
      <w:pPr>
        <w:ind w:left="1778"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72A571E1"/>
    <w:multiLevelType w:val="hybridMultilevel"/>
    <w:tmpl w:val="76E6F250"/>
    <w:lvl w:ilvl="0" w:tplc="8FA667E0">
      <w:numFmt w:val="bullet"/>
      <w:lvlText w:val="-"/>
      <w:lvlJc w:val="left"/>
      <w:pPr>
        <w:ind w:left="1069" w:hanging="360"/>
      </w:pPr>
      <w:rPr>
        <w:rFonts w:ascii="Calibri" w:eastAsiaTheme="minorEastAsia" w:hAnsi="Calibri" w:cs="Calibr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7EAB3C9A"/>
    <w:multiLevelType w:val="multilevel"/>
    <w:tmpl w:val="8A6A858E"/>
    <w:lvl w:ilvl="0">
      <w:start w:val="1"/>
      <w:numFmt w:val="decimal"/>
      <w:lvlText w:val="%1."/>
      <w:lvlJc w:val="left"/>
      <w:pPr>
        <w:ind w:left="1069" w:hanging="360"/>
      </w:pPr>
      <w:rPr>
        <w:rFonts w:hint="default"/>
      </w:rPr>
    </w:lvl>
    <w:lvl w:ilvl="1">
      <w:start w:val="1"/>
      <w:numFmt w:val="decimal"/>
      <w:isLgl/>
      <w:lvlText w:val="%1.%2."/>
      <w:lvlJc w:val="left"/>
      <w:pPr>
        <w:ind w:left="1855"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num w:numId="1">
    <w:abstractNumId w:val="5"/>
  </w:num>
  <w:num w:numId="2">
    <w:abstractNumId w:val="8"/>
  </w:num>
  <w:num w:numId="3">
    <w:abstractNumId w:val="1"/>
  </w:num>
  <w:num w:numId="4">
    <w:abstractNumId w:val="7"/>
  </w:num>
  <w:num w:numId="5">
    <w:abstractNumId w:val="3"/>
  </w:num>
  <w:num w:numId="6">
    <w:abstractNumId w:val="9"/>
  </w:num>
  <w:num w:numId="7">
    <w:abstractNumId w:val="0"/>
  </w:num>
  <w:num w:numId="8">
    <w:abstractNumId w:val="16"/>
  </w:num>
  <w:num w:numId="9">
    <w:abstractNumId w:val="12"/>
  </w:num>
  <w:num w:numId="10">
    <w:abstractNumId w:val="6"/>
  </w:num>
  <w:num w:numId="11">
    <w:abstractNumId w:val="4"/>
  </w:num>
  <w:num w:numId="12">
    <w:abstractNumId w:val="14"/>
  </w:num>
  <w:num w:numId="13">
    <w:abstractNumId w:val="15"/>
  </w:num>
  <w:num w:numId="14">
    <w:abstractNumId w:val="10"/>
  </w:num>
  <w:num w:numId="15">
    <w:abstractNumId w:val="11"/>
  </w:num>
  <w:num w:numId="16">
    <w:abstractNumId w:val="13"/>
  </w:num>
  <w:num w:numId="1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541241"/>
    <w:rsid w:val="000110F6"/>
    <w:rsid w:val="00011266"/>
    <w:rsid w:val="00012822"/>
    <w:rsid w:val="000265C4"/>
    <w:rsid w:val="00027EC8"/>
    <w:rsid w:val="00051F30"/>
    <w:rsid w:val="000658CF"/>
    <w:rsid w:val="000665AC"/>
    <w:rsid w:val="00077BD1"/>
    <w:rsid w:val="00094D30"/>
    <w:rsid w:val="000C5582"/>
    <w:rsid w:val="000D7132"/>
    <w:rsid w:val="00106B0D"/>
    <w:rsid w:val="001111AB"/>
    <w:rsid w:val="00125E59"/>
    <w:rsid w:val="0015496E"/>
    <w:rsid w:val="0018731C"/>
    <w:rsid w:val="001A5363"/>
    <w:rsid w:val="001A6099"/>
    <w:rsid w:val="001B14D9"/>
    <w:rsid w:val="001B217B"/>
    <w:rsid w:val="001D2F22"/>
    <w:rsid w:val="001D7FC8"/>
    <w:rsid w:val="001F135F"/>
    <w:rsid w:val="0020472B"/>
    <w:rsid w:val="00246A6F"/>
    <w:rsid w:val="002840BE"/>
    <w:rsid w:val="002949E0"/>
    <w:rsid w:val="002C00A9"/>
    <w:rsid w:val="002C07C0"/>
    <w:rsid w:val="002D44EB"/>
    <w:rsid w:val="002E7509"/>
    <w:rsid w:val="002F0687"/>
    <w:rsid w:val="00302B2C"/>
    <w:rsid w:val="003149AE"/>
    <w:rsid w:val="00330F88"/>
    <w:rsid w:val="00353D3B"/>
    <w:rsid w:val="00376696"/>
    <w:rsid w:val="003803EB"/>
    <w:rsid w:val="00380E53"/>
    <w:rsid w:val="003C0D09"/>
    <w:rsid w:val="003C2A7E"/>
    <w:rsid w:val="003C6D11"/>
    <w:rsid w:val="004014EC"/>
    <w:rsid w:val="00402F4D"/>
    <w:rsid w:val="00405D30"/>
    <w:rsid w:val="0040650C"/>
    <w:rsid w:val="00427229"/>
    <w:rsid w:val="004322D6"/>
    <w:rsid w:val="00445AA6"/>
    <w:rsid w:val="00466C27"/>
    <w:rsid w:val="004963D5"/>
    <w:rsid w:val="004C571A"/>
    <w:rsid w:val="004D10E2"/>
    <w:rsid w:val="004D3F21"/>
    <w:rsid w:val="004E7B42"/>
    <w:rsid w:val="004F2793"/>
    <w:rsid w:val="00540937"/>
    <w:rsid w:val="00541241"/>
    <w:rsid w:val="00553933"/>
    <w:rsid w:val="005621F3"/>
    <w:rsid w:val="00574EE4"/>
    <w:rsid w:val="00581621"/>
    <w:rsid w:val="005A31CD"/>
    <w:rsid w:val="005C45B4"/>
    <w:rsid w:val="005D1A9D"/>
    <w:rsid w:val="005D4225"/>
    <w:rsid w:val="005D62B4"/>
    <w:rsid w:val="005E000A"/>
    <w:rsid w:val="005F1737"/>
    <w:rsid w:val="00605C68"/>
    <w:rsid w:val="00611D43"/>
    <w:rsid w:val="006146CB"/>
    <w:rsid w:val="00627F52"/>
    <w:rsid w:val="00643619"/>
    <w:rsid w:val="00692B9B"/>
    <w:rsid w:val="0069623A"/>
    <w:rsid w:val="006A1982"/>
    <w:rsid w:val="006C057C"/>
    <w:rsid w:val="006C29B3"/>
    <w:rsid w:val="006C306A"/>
    <w:rsid w:val="0070450E"/>
    <w:rsid w:val="00707809"/>
    <w:rsid w:val="00712E7E"/>
    <w:rsid w:val="00727BBB"/>
    <w:rsid w:val="00740FFF"/>
    <w:rsid w:val="00743E0F"/>
    <w:rsid w:val="00764FD0"/>
    <w:rsid w:val="00786B6B"/>
    <w:rsid w:val="007B432F"/>
    <w:rsid w:val="007E51A8"/>
    <w:rsid w:val="00807D7C"/>
    <w:rsid w:val="0081326E"/>
    <w:rsid w:val="008261B5"/>
    <w:rsid w:val="00850D50"/>
    <w:rsid w:val="00871CD0"/>
    <w:rsid w:val="00883685"/>
    <w:rsid w:val="008852F9"/>
    <w:rsid w:val="008A4C79"/>
    <w:rsid w:val="008E7467"/>
    <w:rsid w:val="008F040A"/>
    <w:rsid w:val="00916355"/>
    <w:rsid w:val="00934630"/>
    <w:rsid w:val="009A6FB8"/>
    <w:rsid w:val="009B1015"/>
    <w:rsid w:val="009D27DB"/>
    <w:rsid w:val="009E72E8"/>
    <w:rsid w:val="009F6C5E"/>
    <w:rsid w:val="00A07D7D"/>
    <w:rsid w:val="00A368D6"/>
    <w:rsid w:val="00A45E28"/>
    <w:rsid w:val="00A467DE"/>
    <w:rsid w:val="00A72836"/>
    <w:rsid w:val="00A91AAC"/>
    <w:rsid w:val="00AB20BB"/>
    <w:rsid w:val="00AD351A"/>
    <w:rsid w:val="00AD5540"/>
    <w:rsid w:val="00AE2210"/>
    <w:rsid w:val="00AE4AE8"/>
    <w:rsid w:val="00AF1093"/>
    <w:rsid w:val="00B30C0C"/>
    <w:rsid w:val="00B572DD"/>
    <w:rsid w:val="00B90FA3"/>
    <w:rsid w:val="00B920BB"/>
    <w:rsid w:val="00BA6650"/>
    <w:rsid w:val="00BC6E7B"/>
    <w:rsid w:val="00BE24A6"/>
    <w:rsid w:val="00BE60C6"/>
    <w:rsid w:val="00BE789A"/>
    <w:rsid w:val="00C3288B"/>
    <w:rsid w:val="00C64B34"/>
    <w:rsid w:val="00C67E2D"/>
    <w:rsid w:val="00CC211C"/>
    <w:rsid w:val="00CC42DB"/>
    <w:rsid w:val="00CC7CC0"/>
    <w:rsid w:val="00CE0EA7"/>
    <w:rsid w:val="00CE305F"/>
    <w:rsid w:val="00CE6199"/>
    <w:rsid w:val="00D1428D"/>
    <w:rsid w:val="00D2638C"/>
    <w:rsid w:val="00D26791"/>
    <w:rsid w:val="00D5315B"/>
    <w:rsid w:val="00D622B0"/>
    <w:rsid w:val="00D74B48"/>
    <w:rsid w:val="00DA4A60"/>
    <w:rsid w:val="00DA5E32"/>
    <w:rsid w:val="00DC1673"/>
    <w:rsid w:val="00DC5850"/>
    <w:rsid w:val="00DD1CB2"/>
    <w:rsid w:val="00DD1CBD"/>
    <w:rsid w:val="00DE39A0"/>
    <w:rsid w:val="00DF428A"/>
    <w:rsid w:val="00E13805"/>
    <w:rsid w:val="00E352B6"/>
    <w:rsid w:val="00E65A96"/>
    <w:rsid w:val="00E762D6"/>
    <w:rsid w:val="00E8766B"/>
    <w:rsid w:val="00ED72BD"/>
    <w:rsid w:val="00EE2FDA"/>
    <w:rsid w:val="00EE5DDF"/>
    <w:rsid w:val="00EF0F4F"/>
    <w:rsid w:val="00F03C20"/>
    <w:rsid w:val="00F03C59"/>
    <w:rsid w:val="00F04CA1"/>
    <w:rsid w:val="00F13280"/>
    <w:rsid w:val="00F30CF8"/>
    <w:rsid w:val="00F370B5"/>
    <w:rsid w:val="00F453DB"/>
    <w:rsid w:val="00F67B5F"/>
    <w:rsid w:val="00FA257E"/>
    <w:rsid w:val="00FA4450"/>
    <w:rsid w:val="00FD294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685"/>
  </w:style>
  <w:style w:type="paragraph" w:styleId="2">
    <w:name w:val="heading 2"/>
    <w:basedOn w:val="a"/>
    <w:link w:val="20"/>
    <w:uiPriority w:val="9"/>
    <w:qFormat/>
    <w:rsid w:val="00AD5540"/>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41241"/>
    <w:rPr>
      <w:b/>
      <w:bCs/>
    </w:rPr>
  </w:style>
  <w:style w:type="paragraph" w:styleId="a4">
    <w:name w:val="No Spacing"/>
    <w:uiPriority w:val="1"/>
    <w:qFormat/>
    <w:rsid w:val="00541241"/>
    <w:pPr>
      <w:spacing w:after="0" w:line="240" w:lineRule="auto"/>
    </w:pPr>
  </w:style>
  <w:style w:type="character" w:styleId="a5">
    <w:name w:val="Hyperlink"/>
    <w:basedOn w:val="a0"/>
    <w:uiPriority w:val="99"/>
    <w:unhideWhenUsed/>
    <w:rsid w:val="00402F4D"/>
    <w:rPr>
      <w:color w:val="0000FF" w:themeColor="hyperlink"/>
      <w:u w:val="single"/>
    </w:rPr>
  </w:style>
  <w:style w:type="paragraph" w:styleId="a6">
    <w:name w:val="Normal (Web)"/>
    <w:basedOn w:val="a"/>
    <w:uiPriority w:val="99"/>
    <w:unhideWhenUsed/>
    <w:rsid w:val="00402F4D"/>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footnote text"/>
    <w:basedOn w:val="a"/>
    <w:link w:val="a8"/>
    <w:uiPriority w:val="99"/>
    <w:unhideWhenUsed/>
    <w:rsid w:val="00786B6B"/>
    <w:pPr>
      <w:spacing w:after="0" w:line="240" w:lineRule="auto"/>
    </w:pPr>
    <w:rPr>
      <w:sz w:val="20"/>
      <w:szCs w:val="20"/>
    </w:rPr>
  </w:style>
  <w:style w:type="character" w:customStyle="1" w:styleId="a8">
    <w:name w:val="Текст сноски Знак"/>
    <w:basedOn w:val="a0"/>
    <w:link w:val="a7"/>
    <w:uiPriority w:val="99"/>
    <w:rsid w:val="00786B6B"/>
    <w:rPr>
      <w:sz w:val="20"/>
      <w:szCs w:val="20"/>
    </w:rPr>
  </w:style>
  <w:style w:type="character" w:styleId="a9">
    <w:name w:val="Emphasis"/>
    <w:basedOn w:val="a0"/>
    <w:uiPriority w:val="20"/>
    <w:qFormat/>
    <w:rsid w:val="00786B6B"/>
    <w:rPr>
      <w:i/>
      <w:iCs/>
    </w:rPr>
  </w:style>
  <w:style w:type="character" w:customStyle="1" w:styleId="20">
    <w:name w:val="Заголовок 2 Знак"/>
    <w:basedOn w:val="a0"/>
    <w:link w:val="2"/>
    <w:uiPriority w:val="9"/>
    <w:rsid w:val="00AD5540"/>
    <w:rPr>
      <w:rFonts w:ascii="Times New Roman" w:eastAsia="Times New Roman" w:hAnsi="Times New Roman" w:cs="Times New Roman"/>
      <w:b/>
      <w:bCs/>
      <w:sz w:val="36"/>
      <w:szCs w:val="36"/>
    </w:rPr>
  </w:style>
  <w:style w:type="paragraph" w:styleId="aa">
    <w:name w:val="List Paragraph"/>
    <w:basedOn w:val="a"/>
    <w:uiPriority w:val="34"/>
    <w:qFormat/>
    <w:rsid w:val="00AD5540"/>
    <w:pPr>
      <w:ind w:left="720"/>
      <w:contextualSpacing/>
    </w:pPr>
  </w:style>
  <w:style w:type="table" w:styleId="ab">
    <w:name w:val="Table Grid"/>
    <w:basedOn w:val="a1"/>
    <w:rsid w:val="006146C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rsid w:val="006C306A"/>
    <w:rPr>
      <w:vertAlign w:val="superscript"/>
    </w:rPr>
  </w:style>
  <w:style w:type="paragraph" w:styleId="ad">
    <w:name w:val="endnote text"/>
    <w:basedOn w:val="a"/>
    <w:link w:val="ae"/>
    <w:uiPriority w:val="99"/>
    <w:semiHidden/>
    <w:unhideWhenUsed/>
    <w:rsid w:val="00C64B34"/>
    <w:pPr>
      <w:spacing w:after="0" w:line="240" w:lineRule="auto"/>
    </w:pPr>
    <w:rPr>
      <w:sz w:val="20"/>
      <w:szCs w:val="20"/>
    </w:rPr>
  </w:style>
  <w:style w:type="character" w:customStyle="1" w:styleId="ae">
    <w:name w:val="Текст концевой сноски Знак"/>
    <w:basedOn w:val="a0"/>
    <w:link w:val="ad"/>
    <w:uiPriority w:val="99"/>
    <w:semiHidden/>
    <w:rsid w:val="00C64B34"/>
    <w:rPr>
      <w:sz w:val="20"/>
      <w:szCs w:val="20"/>
    </w:rPr>
  </w:style>
  <w:style w:type="character" w:styleId="af">
    <w:name w:val="endnote reference"/>
    <w:basedOn w:val="a0"/>
    <w:uiPriority w:val="99"/>
    <w:semiHidden/>
    <w:unhideWhenUsed/>
    <w:rsid w:val="00C64B34"/>
    <w:rPr>
      <w:vertAlign w:val="superscript"/>
    </w:rPr>
  </w:style>
  <w:style w:type="character" w:customStyle="1" w:styleId="personname">
    <w:name w:val="person_name"/>
    <w:basedOn w:val="a0"/>
    <w:rsid w:val="00807D7C"/>
  </w:style>
  <w:style w:type="paragraph" w:styleId="af0">
    <w:name w:val="header"/>
    <w:basedOn w:val="a"/>
    <w:link w:val="af1"/>
    <w:unhideWhenUsed/>
    <w:rsid w:val="00807D7C"/>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807D7C"/>
  </w:style>
  <w:style w:type="paragraph" w:styleId="af2">
    <w:name w:val="footer"/>
    <w:basedOn w:val="a"/>
    <w:link w:val="af3"/>
    <w:unhideWhenUsed/>
    <w:rsid w:val="00807D7C"/>
    <w:pPr>
      <w:tabs>
        <w:tab w:val="center" w:pos="4677"/>
        <w:tab w:val="right" w:pos="9355"/>
      </w:tabs>
      <w:spacing w:after="0" w:line="240" w:lineRule="auto"/>
    </w:pPr>
  </w:style>
  <w:style w:type="character" w:customStyle="1" w:styleId="af3">
    <w:name w:val="Нижний колонтитул Знак"/>
    <w:basedOn w:val="a0"/>
    <w:link w:val="af2"/>
    <w:uiPriority w:val="99"/>
    <w:semiHidden/>
    <w:rsid w:val="00807D7C"/>
  </w:style>
  <w:style w:type="character" w:customStyle="1" w:styleId="af4">
    <w:name w:val="Основной текст Знак"/>
    <w:basedOn w:val="a0"/>
    <w:link w:val="af5"/>
    <w:rsid w:val="002D44EB"/>
    <w:rPr>
      <w:rFonts w:ascii="Times New Roman" w:hAnsi="Times New Roman" w:cs="Times New Roman"/>
      <w:sz w:val="27"/>
      <w:szCs w:val="27"/>
      <w:shd w:val="clear" w:color="auto" w:fill="FFFFFF"/>
    </w:rPr>
  </w:style>
  <w:style w:type="paragraph" w:styleId="af5">
    <w:name w:val="Body Text"/>
    <w:basedOn w:val="a"/>
    <w:link w:val="af4"/>
    <w:rsid w:val="002D44EB"/>
    <w:pPr>
      <w:widowControl w:val="0"/>
      <w:shd w:val="clear" w:color="auto" w:fill="FFFFFF"/>
      <w:spacing w:before="300" w:after="0" w:line="322" w:lineRule="exact"/>
      <w:jc w:val="both"/>
    </w:pPr>
    <w:rPr>
      <w:rFonts w:ascii="Times New Roman" w:hAnsi="Times New Roman" w:cs="Times New Roman"/>
      <w:sz w:val="27"/>
      <w:szCs w:val="27"/>
    </w:rPr>
  </w:style>
  <w:style w:type="character" w:customStyle="1" w:styleId="1">
    <w:name w:val="Основной текст Знак1"/>
    <w:basedOn w:val="a0"/>
    <w:link w:val="af5"/>
    <w:uiPriority w:val="99"/>
    <w:semiHidden/>
    <w:rsid w:val="002D44EB"/>
  </w:style>
  <w:style w:type="character" w:styleId="af6">
    <w:name w:val="FollowedHyperlink"/>
    <w:basedOn w:val="a0"/>
    <w:uiPriority w:val="99"/>
    <w:semiHidden/>
    <w:unhideWhenUsed/>
    <w:rsid w:val="00FA257E"/>
    <w:rPr>
      <w:color w:val="800080" w:themeColor="followedHyperlink"/>
      <w:u w:val="single"/>
    </w:rPr>
  </w:style>
  <w:style w:type="character" w:customStyle="1" w:styleId="grame">
    <w:name w:val="grame"/>
    <w:basedOn w:val="a0"/>
    <w:rsid w:val="00FA257E"/>
  </w:style>
  <w:style w:type="character" w:styleId="af7">
    <w:name w:val="Book Title"/>
    <w:basedOn w:val="a0"/>
    <w:uiPriority w:val="33"/>
    <w:qFormat/>
    <w:rsid w:val="00051F30"/>
    <w:rPr>
      <w:b/>
      <w:bCs/>
      <w:smallCaps/>
      <w:spacing w:val="5"/>
    </w:rPr>
  </w:style>
  <w:style w:type="paragraph" w:styleId="HTML">
    <w:name w:val="HTML Preformatted"/>
    <w:basedOn w:val="a"/>
    <w:link w:val="HTML0"/>
    <w:uiPriority w:val="99"/>
    <w:semiHidden/>
    <w:unhideWhenUsed/>
    <w:rsid w:val="00850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850D50"/>
    <w:rPr>
      <w:rFonts w:ascii="Courier New" w:eastAsia="Times New Roman" w:hAnsi="Courier New" w:cs="Courier New"/>
      <w:sz w:val="20"/>
      <w:szCs w:val="20"/>
    </w:rPr>
  </w:style>
  <w:style w:type="character" w:customStyle="1" w:styleId="y2iqfc">
    <w:name w:val="y2iqfc"/>
    <w:basedOn w:val="a0"/>
    <w:rsid w:val="00850D50"/>
  </w:style>
</w:styles>
</file>

<file path=word/webSettings.xml><?xml version="1.0" encoding="utf-8"?>
<w:webSettings xmlns:r="http://schemas.openxmlformats.org/officeDocument/2006/relationships" xmlns:w="http://schemas.openxmlformats.org/wordprocessingml/2006/main">
  <w:divs>
    <w:div w:id="89547235">
      <w:bodyDiv w:val="1"/>
      <w:marLeft w:val="0"/>
      <w:marRight w:val="0"/>
      <w:marTop w:val="0"/>
      <w:marBottom w:val="0"/>
      <w:divBdr>
        <w:top w:val="none" w:sz="0" w:space="0" w:color="auto"/>
        <w:left w:val="none" w:sz="0" w:space="0" w:color="auto"/>
        <w:bottom w:val="none" w:sz="0" w:space="0" w:color="auto"/>
        <w:right w:val="none" w:sz="0" w:space="0" w:color="auto"/>
      </w:divBdr>
    </w:div>
    <w:div w:id="168250839">
      <w:bodyDiv w:val="1"/>
      <w:marLeft w:val="0"/>
      <w:marRight w:val="0"/>
      <w:marTop w:val="0"/>
      <w:marBottom w:val="0"/>
      <w:divBdr>
        <w:top w:val="none" w:sz="0" w:space="0" w:color="auto"/>
        <w:left w:val="none" w:sz="0" w:space="0" w:color="auto"/>
        <w:bottom w:val="none" w:sz="0" w:space="0" w:color="auto"/>
        <w:right w:val="none" w:sz="0" w:space="0" w:color="auto"/>
      </w:divBdr>
    </w:div>
    <w:div w:id="345404001">
      <w:bodyDiv w:val="1"/>
      <w:marLeft w:val="0"/>
      <w:marRight w:val="0"/>
      <w:marTop w:val="0"/>
      <w:marBottom w:val="0"/>
      <w:divBdr>
        <w:top w:val="none" w:sz="0" w:space="0" w:color="auto"/>
        <w:left w:val="none" w:sz="0" w:space="0" w:color="auto"/>
        <w:bottom w:val="none" w:sz="0" w:space="0" w:color="auto"/>
        <w:right w:val="none" w:sz="0" w:space="0" w:color="auto"/>
      </w:divBdr>
    </w:div>
    <w:div w:id="422992028">
      <w:bodyDiv w:val="1"/>
      <w:marLeft w:val="0"/>
      <w:marRight w:val="0"/>
      <w:marTop w:val="0"/>
      <w:marBottom w:val="0"/>
      <w:divBdr>
        <w:top w:val="none" w:sz="0" w:space="0" w:color="auto"/>
        <w:left w:val="none" w:sz="0" w:space="0" w:color="auto"/>
        <w:bottom w:val="none" w:sz="0" w:space="0" w:color="auto"/>
        <w:right w:val="none" w:sz="0" w:space="0" w:color="auto"/>
      </w:divBdr>
    </w:div>
    <w:div w:id="782697399">
      <w:bodyDiv w:val="1"/>
      <w:marLeft w:val="0"/>
      <w:marRight w:val="0"/>
      <w:marTop w:val="0"/>
      <w:marBottom w:val="0"/>
      <w:divBdr>
        <w:top w:val="none" w:sz="0" w:space="0" w:color="auto"/>
        <w:left w:val="none" w:sz="0" w:space="0" w:color="auto"/>
        <w:bottom w:val="none" w:sz="0" w:space="0" w:color="auto"/>
        <w:right w:val="none" w:sz="0" w:space="0" w:color="auto"/>
      </w:divBdr>
    </w:div>
    <w:div w:id="823274397">
      <w:bodyDiv w:val="1"/>
      <w:marLeft w:val="0"/>
      <w:marRight w:val="0"/>
      <w:marTop w:val="0"/>
      <w:marBottom w:val="0"/>
      <w:divBdr>
        <w:top w:val="none" w:sz="0" w:space="0" w:color="auto"/>
        <w:left w:val="none" w:sz="0" w:space="0" w:color="auto"/>
        <w:bottom w:val="none" w:sz="0" w:space="0" w:color="auto"/>
        <w:right w:val="none" w:sz="0" w:space="0" w:color="auto"/>
      </w:divBdr>
    </w:div>
    <w:div w:id="904990693">
      <w:bodyDiv w:val="1"/>
      <w:marLeft w:val="0"/>
      <w:marRight w:val="0"/>
      <w:marTop w:val="0"/>
      <w:marBottom w:val="0"/>
      <w:divBdr>
        <w:top w:val="none" w:sz="0" w:space="0" w:color="auto"/>
        <w:left w:val="none" w:sz="0" w:space="0" w:color="auto"/>
        <w:bottom w:val="none" w:sz="0" w:space="0" w:color="auto"/>
        <w:right w:val="none" w:sz="0" w:space="0" w:color="auto"/>
      </w:divBdr>
    </w:div>
    <w:div w:id="1301881300">
      <w:bodyDiv w:val="1"/>
      <w:marLeft w:val="0"/>
      <w:marRight w:val="0"/>
      <w:marTop w:val="0"/>
      <w:marBottom w:val="0"/>
      <w:divBdr>
        <w:top w:val="none" w:sz="0" w:space="0" w:color="auto"/>
        <w:left w:val="none" w:sz="0" w:space="0" w:color="auto"/>
        <w:bottom w:val="none" w:sz="0" w:space="0" w:color="auto"/>
        <w:right w:val="none" w:sz="0" w:space="0" w:color="auto"/>
      </w:divBdr>
    </w:div>
    <w:div w:id="1313439002">
      <w:bodyDiv w:val="1"/>
      <w:marLeft w:val="0"/>
      <w:marRight w:val="0"/>
      <w:marTop w:val="0"/>
      <w:marBottom w:val="0"/>
      <w:divBdr>
        <w:top w:val="none" w:sz="0" w:space="0" w:color="auto"/>
        <w:left w:val="none" w:sz="0" w:space="0" w:color="auto"/>
        <w:bottom w:val="none" w:sz="0" w:space="0" w:color="auto"/>
        <w:right w:val="none" w:sz="0" w:space="0" w:color="auto"/>
      </w:divBdr>
    </w:div>
    <w:div w:id="1502545674">
      <w:bodyDiv w:val="1"/>
      <w:marLeft w:val="0"/>
      <w:marRight w:val="0"/>
      <w:marTop w:val="0"/>
      <w:marBottom w:val="0"/>
      <w:divBdr>
        <w:top w:val="none" w:sz="0" w:space="0" w:color="auto"/>
        <w:left w:val="none" w:sz="0" w:space="0" w:color="auto"/>
        <w:bottom w:val="none" w:sz="0" w:space="0" w:color="auto"/>
        <w:right w:val="none" w:sz="0" w:space="0" w:color="auto"/>
      </w:divBdr>
    </w:div>
    <w:div w:id="1647590023">
      <w:bodyDiv w:val="1"/>
      <w:marLeft w:val="0"/>
      <w:marRight w:val="0"/>
      <w:marTop w:val="0"/>
      <w:marBottom w:val="0"/>
      <w:divBdr>
        <w:top w:val="none" w:sz="0" w:space="0" w:color="auto"/>
        <w:left w:val="none" w:sz="0" w:space="0" w:color="auto"/>
        <w:bottom w:val="none" w:sz="0" w:space="0" w:color="auto"/>
        <w:right w:val="none" w:sz="0" w:space="0" w:color="auto"/>
      </w:divBdr>
    </w:div>
    <w:div w:id="1651859551">
      <w:bodyDiv w:val="1"/>
      <w:marLeft w:val="0"/>
      <w:marRight w:val="0"/>
      <w:marTop w:val="0"/>
      <w:marBottom w:val="0"/>
      <w:divBdr>
        <w:top w:val="none" w:sz="0" w:space="0" w:color="auto"/>
        <w:left w:val="none" w:sz="0" w:space="0" w:color="auto"/>
        <w:bottom w:val="none" w:sz="0" w:space="0" w:color="auto"/>
        <w:right w:val="none" w:sz="0" w:space="0" w:color="auto"/>
      </w:divBdr>
    </w:div>
    <w:div w:id="1936358896">
      <w:bodyDiv w:val="1"/>
      <w:marLeft w:val="0"/>
      <w:marRight w:val="0"/>
      <w:marTop w:val="0"/>
      <w:marBottom w:val="0"/>
      <w:divBdr>
        <w:top w:val="none" w:sz="0" w:space="0" w:color="auto"/>
        <w:left w:val="none" w:sz="0" w:space="0" w:color="auto"/>
        <w:bottom w:val="none" w:sz="0" w:space="0" w:color="auto"/>
        <w:right w:val="none" w:sz="0" w:space="0" w:color="auto"/>
      </w:divBdr>
    </w:div>
    <w:div w:id="2067335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2005" TargetMode="External"/><Relationship Id="rId18" Type="http://schemas.openxmlformats.org/officeDocument/2006/relationships/hyperlink" Target="https://www.dw.com/uk/%D1%83%D0%BA%D1%80%D0%B0%D1%97%D0%BD%D0%B0-%D1%8F%D0%BA-%D0%BE%D1%81%D0%BE%D0%B1%D0%BB%D0%B8%D0%B2%D0%B8%D0%B9-%D0%BF%D0%B0%D1%80%D1%82%D0%BD%D0%B5%D1%80-%D0%BD%D0%B0%D1%82%D0%BE-%D0%BA%D1%80%D0%BE%D0%BA-%D0%B4%D0%BE-%D1%87%D0%BB%D0%B5%D0%BD%D1%81%D1%82%D0%B2%D0%B0-%D1%87%D0%B8-%D0%BD%D0%BE%D0%B2%D1%96-%D0%BE%D0%B1%D0%BE%D0%B2%D1%8F%D0%B7%D0%BA%D0%B8/a-53808257" TargetMode="External"/><Relationship Id="rId26" Type="http://schemas.openxmlformats.org/officeDocument/2006/relationships/hyperlink" Target="https://dif.org.ua/article/yasnik-20-vstup-do-nato-stimulyue-rozvitok-ukrainskoi-ekonomiki" TargetMode="External"/><Relationship Id="rId39" Type="http://schemas.openxmlformats.org/officeDocument/2006/relationships/hyperlink" Target="https://www.president.gov.ua/documents/1552019-26586" TargetMode="External"/><Relationship Id="rId21" Type="http://schemas.openxmlformats.org/officeDocument/2006/relationships/hyperlink" Target="http://nbuviap.gov.ua/index.php?option=com_content&amp;view=article&amp;id=2751:ukrajina-nato-stan-ta-perspektivi-vzaemovidnosin&amp;catid=8&amp;Itemid=350" TargetMode="External"/><Relationship Id="rId3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0%D0%BB%D1%8F%D1%94%D0%B2%20%D0%90$" TargetMode="External"/><Relationship Id="rId42" Type="http://schemas.openxmlformats.org/officeDocument/2006/relationships/hyperlink" Target="https://www.ukrinform.ua/rubric-polytics/2635688-rada-zakripila-v-konstitucii-kurs-na-es-i-nato.html" TargetMode="External"/><Relationship Id="rId47" Type="http://schemas.openxmlformats.org/officeDocument/2006/relationships/hyperlink" Target="https://nato.pu.if.ua/old/journal/2009-2/2009-2-49.pdf" TargetMode="External"/><Relationship Id="rId50" Type="http://schemas.openxmlformats.org/officeDocument/2006/relationships/hyperlink" Target="https://nato.pu.if.ua/old/n-u-development-2.html"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uk.wikipedia.org/wiki/23_%D1%81%D1%96%D1%87%D0%BD%D1%8F" TargetMode="External"/><Relationship Id="rId17" Type="http://schemas.openxmlformats.org/officeDocument/2006/relationships/hyperlink" Target="https://www.dw.com/uk/taran-pdch-nato-vzhe-tsohorich-pershocherhovyi-priorytet-kerivnytstva-ukrainy/a-57155250" TargetMode="External"/><Relationship Id="rId25" Type="http://schemas.openxmlformats.org/officeDocument/2006/relationships/hyperlink" Target="https://uk.wikipedia.org/wiki/%D0%92%D1%96%D0%B4%D0%BD%D0%BE%D1%81%D0%B8%D0%BD%D0%B8_%D0%A3%D0%BA%D1%80%D0%B0%D1%97%D0%BD%D0%B0_%E2%80%94_%D0%9D%D0%90%D0%A2%D0%9E" TargetMode="External"/><Relationship Id="rId33" Type="http://schemas.openxmlformats.org/officeDocument/2006/relationships/hyperlink" Target="https://dif.org.ua/article/yasnik-17-interesi-nato-identichni-natsionalnim-interesam-ukraini" TargetMode="External"/><Relationship Id="rId38" Type="http://schemas.openxmlformats.org/officeDocument/2006/relationships/hyperlink" Target="https://www.ispc.org.ua/wp-content/uploads/2015/07/Conf_Materials-2015-2.pdf" TargetMode="External"/><Relationship Id="rId46" Type="http://schemas.openxmlformats.org/officeDocument/2006/relationships/hyperlink" Target="http://www.ji.lviv.ua/n77texts/Zasady_spivrobitnyctva.htm" TargetMode="External"/><Relationship Id="rId2" Type="http://schemas.openxmlformats.org/officeDocument/2006/relationships/numbering" Target="numbering.xml"/><Relationship Id="rId16" Type="http://schemas.openxmlformats.org/officeDocument/2006/relationships/hyperlink" Target="https://www.dw.com/uk/velyka-simka-i-yes-zaklykaly-rosiiu-prypynyty-provokatsii-bilia-kordoniv-ukrainy/a-57177415" TargetMode="External"/><Relationship Id="rId20" Type="http://schemas.openxmlformats.org/officeDocument/2006/relationships/hyperlink" Target="file:///C:/Users/1111/Downloads/131479-%D0%A2%D0%B5%D0%BA%D1%81%D1%82%20%D1%81%D1%82%D0%B0%D1%82%D1%82%D1%96-282317-1-10-20180517%20(3).pdf" TargetMode="External"/><Relationship Id="rId29" Type="http://schemas.openxmlformats.org/officeDocument/2006/relationships/hyperlink" Target="https://pidru4niki.com/1152012455634/politologiya/vzayemovidnosini_mizh_ukrayinoyu_nato" TargetMode="External"/><Relationship Id="rId41" Type="http://schemas.openxmlformats.org/officeDocument/2006/relationships/hyperlink" Target="http://www.km.gov.ua"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F%D0%BE%D0%BC%D0%B0%D1%80%D0%B0%D0%BD%D1%87%D0%B5%D0%B2%D0%B0_%D1%80%D0%B5%D0%B2%D0%BE%D0%BB%D1%8E%D1%86%D1%96%D1%8F" TargetMode="External"/><Relationship Id="rId24" Type="http://schemas.openxmlformats.org/officeDocument/2006/relationships/hyperlink" Target="https://www.nato.int/cps/uk/natohq/topics_37750.htm" TargetMode="External"/><Relationship Id="rId32" Type="http://schemas.openxmlformats.org/officeDocument/2006/relationships/hyperlink" Target="https://dif.org.ua/article/gromadska-dumka-shchodo-nato-trendi-motivatsii-zasterezhennya" TargetMode="External"/><Relationship Id="rId37" Type="http://schemas.openxmlformats.org/officeDocument/2006/relationships/hyperlink" Target="https://www.zsu.gov.ua/menu/5ff346ecd3a55a205e8fd567" TargetMode="External"/><Relationship Id="rId40" Type="http://schemas.openxmlformats.org/officeDocument/2006/relationships/hyperlink" Target="http://nbuviap.gov.ua/index.php?option=com_content&amp;view=article&amp;id=2231:osoblivosti-spivrobitnitstva-mizh-ukrajinoyu-ta-nato-2&amp;catid=63&amp;Itemid=393" TargetMode="External"/><Relationship Id="rId45" Type="http://schemas.openxmlformats.org/officeDocument/2006/relationships/hyperlink" Target="https://razumkov.org.ua/uploads/article/2021-nato-ukr.pdf" TargetMode="External"/><Relationship Id="rId53" Type="http://schemas.openxmlformats.org/officeDocument/2006/relationships/hyperlink" Target="https://www.bbc.com/ukrainian/features-47155927" TargetMode="External"/><Relationship Id="rId5" Type="http://schemas.openxmlformats.org/officeDocument/2006/relationships/webSettings" Target="webSettings.xml"/><Relationship Id="rId15" Type="http://schemas.openxmlformats.org/officeDocument/2006/relationships/hyperlink" Target="https://www.bbc.com/russian/international/2010/05/100527_ukraine_nato" TargetMode="External"/><Relationship Id="rId23" Type="http://schemas.openxmlformats.org/officeDocument/2006/relationships/hyperlink" Target="http://www.ji.lviv.ua/n77texts/Bezpeka_cherez_partnerstvo.htm" TargetMode="External"/><Relationship Id="rId28" Type="http://schemas.openxmlformats.org/officeDocument/2006/relationships/hyperlink" Target="https://dif.org.ua/article/yasnik-18-vstup-ukraini-do-nato-vidkrie-ukraini-shlyakh-do-kola-rozvinenikh-derzhav-evropi-vidmova-vid-vstupu-do-nato-unemozhlivit-priednannya-ukraini-do-es" TargetMode="External"/><Relationship Id="rId36" Type="http://schemas.openxmlformats.org/officeDocument/2006/relationships/hyperlink" Target="http://lvivacademy.com/vidavnitstvo_1/visnyk14/fail/kaljajev.pdf" TargetMode="External"/><Relationship Id="rId49" Type="http://schemas.openxmlformats.org/officeDocument/2006/relationships/hyperlink" Target="https://zakon.rada.gov.ua/laws/show/348/2021" TargetMode="External"/><Relationship Id="rId10" Type="http://schemas.openxmlformats.org/officeDocument/2006/relationships/hyperlink" Target="https://uk.wikipedia.org/wiki/%D0%92%D0%B8%D0%B1%D0%BE%D1%80%D0%B8_%D0%9F%D1%80%D0%B5%D0%B7%D0%B8%D0%B4%D0%B5%D0%BD%D1%82%D0%B0_%D0%A3%D0%BA%D1%80%D0%B0%D1%97%D0%BD%D0%B8_2004" TargetMode="External"/><Relationship Id="rId19" Type="http://schemas.openxmlformats.org/officeDocument/2006/relationships/hyperlink" Target="https://www.slovoidilo.ua/2021/08/24/infografika/suspilstvo/30-rokiv-nezalezhnosti-yak-zminyuvalosya-stavlennya-ukrayincziv-chlenstva-nato" TargetMode="External"/><Relationship Id="rId31" Type="http://schemas.openxmlformats.org/officeDocument/2006/relationships/hyperlink" Target="http://www.km.gov.ua" TargetMode="External"/><Relationship Id="rId44" Type="http://schemas.openxmlformats.org/officeDocument/2006/relationships/hyperlink" Target="https://elibrary.ivinas.gov.ua/4901/1/Informatsiine%20zabezpechennia%20yevroatlantychnoi%20intehratsii.pdf" TargetMode="External"/><Relationship Id="rId52" Type="http://schemas.openxmlformats.org/officeDocument/2006/relationships/hyperlink" Target="https://ukraine-nato.mfa.gov.ua/ukrayina-nato/hronologiya-vidnosin-ukrayina-nato" TargetMode="External"/><Relationship Id="rId4" Type="http://schemas.openxmlformats.org/officeDocument/2006/relationships/settings" Target="settings.xml"/><Relationship Id="rId9" Type="http://schemas.openxmlformats.org/officeDocument/2006/relationships/hyperlink" Target="https://uk.wikipedia.org/wiki/%D0%9E%D0%9E%D0%9D" TargetMode="External"/><Relationship Id="rId14" Type="http://schemas.openxmlformats.org/officeDocument/2006/relationships/hyperlink" Target="https://uk.wikipedia.org/wiki/%D0%92%D1%96%D0%BA%D1%82%D0%BE%D1%80_%D0%AE%D1%89%D0%B5%D0%BD%D0%BA%D0%BE" TargetMode="External"/><Relationship Id="rId22" Type="http://schemas.openxmlformats.org/officeDocument/2006/relationships/hyperlink" Target="https://www.dw.com/uk/shcho-dast-ukraini-plan-dii-shchodo-chlenstva-v-nato/a-57178168" TargetMode="External"/><Relationship Id="rId27" Type="http://schemas.openxmlformats.org/officeDocument/2006/relationships/hyperlink" Target="https://dif.org.ua/article/yasnik-23-vstup-do-nato-reanimue-viyskovo-promisloviy-kompleks-ukraini" TargetMode="External"/><Relationship Id="rId30" Type="http://schemas.openxmlformats.org/officeDocument/2006/relationships/hyperlink" Target="http://fes.kiev.ua/n/cms/fileadmin/upload2/NATO-ukr.pdf750.htm"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3" TargetMode="External"/><Relationship Id="rId43" Type="http://schemas.openxmlformats.org/officeDocument/2006/relationships/hyperlink" Target="https://elibrary.ivinas.gov.ua/4901/" TargetMode="External"/><Relationship Id="rId48" Type="http://schemas.openxmlformats.org/officeDocument/2006/relationships/hyperlink" Target="http://www.ukrstat.gov.ua/nato/progr_2007.htm" TargetMode="External"/><Relationship Id="rId56" Type="http://schemas.openxmlformats.org/officeDocument/2006/relationships/theme" Target="theme/theme1.xml"/><Relationship Id="rId8" Type="http://schemas.openxmlformats.org/officeDocument/2006/relationships/hyperlink" Target="https://uk.wikipedia.org/wiki/%D0%92%D0%BE%D1%94%D0%BD%D0%BD%D0%B8%D0%B9_%D0%B1%D0%BB%D0%BE%D0%BA" TargetMode="External"/><Relationship Id="rId51" Type="http://schemas.openxmlformats.org/officeDocument/2006/relationships/hyperlink" Target="http://www.kiis.com.ua/materials/articles/attitude_to_es_and_nato.pdf"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s://elibrary.ivinas.gov.ua/4901/" TargetMode="External"/><Relationship Id="rId13" Type="http://schemas.openxmlformats.org/officeDocument/2006/relationships/hyperlink" Target="https://nato.pu.if.ua/old/journal/2009-2/2009-2-49.pdf" TargetMode="External"/><Relationship Id="rId18" Type="http://schemas.openxmlformats.org/officeDocument/2006/relationships/hyperlink" Target="https://elibrary.ivinas.gov.ua/4901/" TargetMode="External"/><Relationship Id="rId26" Type="http://schemas.openxmlformats.org/officeDocument/2006/relationships/hyperlink" Target="http://lvivacademy.com/vidavnitstvo_1/visnyk14/fail/kaljajev.pdf" TargetMode="External"/><Relationship Id="rId39" Type="http://schemas.openxmlformats.org/officeDocument/2006/relationships/hyperlink" Target="http://nbuviap.gov.ua/index.php?option=com_content&amp;view=article&amp;id=2751:ukrajina-nato-stan-ta-perspektivi-vzaemovidnosin&amp;catid=8&amp;Itemid=350" TargetMode="External"/><Relationship Id="rId3" Type="http://schemas.openxmlformats.org/officeDocument/2006/relationships/hyperlink" Target="https://uk.wikipedia.org/wiki/%D0%92%D1%96%D0%B4%D0%BD%D0%BE%D1%81%D0%B8%D0%BD%D0%B8_%D0%A3%D0%BA%D1%80%D0%B0%D1%97%D0%BD%D0%B0_%E2%80%94_%D0%9D%D0%90%D0%A2%D0%9E" TargetMode="External"/><Relationship Id="rId21" Type="http://schemas.openxmlformats.org/officeDocument/2006/relationships/hyperlink" Target="https://nato.pu.if.ua/old/journal/2009-2/2009-2-49.pdf" TargetMode="External"/><Relationship Id="rId34" Type="http://schemas.openxmlformats.org/officeDocument/2006/relationships/hyperlink" Target="https://elibrary.ivinas.gov.ua/4901/" TargetMode="External"/><Relationship Id="rId42" Type="http://schemas.openxmlformats.org/officeDocument/2006/relationships/hyperlink" Target="https://elibrary.ivinas.gov.ua/4901/" TargetMode="External"/><Relationship Id="rId7" Type="http://schemas.openxmlformats.org/officeDocument/2006/relationships/hyperlink" Target="https://elibrary.ivinas.gov.ua/4901/1/Informatsiine%20zabezpechennia%20yevroatlantychnoi%20intehratsii.pdf" TargetMode="External"/><Relationship Id="rId12" Type="http://schemas.openxmlformats.org/officeDocument/2006/relationships/hyperlink" Target="https://nato.pu.if.ua/old/journal/2009-2/2009-2-49.pdf" TargetMode="External"/><Relationship Id="rId17" Type="http://schemas.openxmlformats.org/officeDocument/2006/relationships/hyperlink" Target="http://fes.kiev.ua/n/cms/fileadmin/upload2/NATO-ukr.pdf750.htm" TargetMode="Externa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3" TargetMode="External"/><Relationship Id="rId33" Type="http://schemas.openxmlformats.org/officeDocument/2006/relationships/hyperlink" Target="http://nbuviap.gov.ua/index.php?option=com_content&amp;view=article&amp;id=2751:ukrajina-nato-stan-ta-perspektivi-vzaemovidnosin&amp;catid=8&amp;Itemid=350" TargetMode="External"/><Relationship Id="rId38" Type="http://schemas.openxmlformats.org/officeDocument/2006/relationships/hyperlink" Target="https://elibrary.ivinas.gov.ua/4901/1/Informatsiine%20zabezpechennia%20yevroatlantychnoi%20intehratsii.pdf" TargetMode="External"/><Relationship Id="rId2" Type="http://schemas.openxmlformats.org/officeDocument/2006/relationships/hyperlink" Target="https://elibrary.ivinas.gov.ua/4901/1/Informatsiine%20zabezpechennia%20yevroatlantychnoi%20intehratsii.pdf" TargetMode="External"/><Relationship Id="rId16" Type="http://schemas.openxmlformats.org/officeDocument/2006/relationships/hyperlink" Target="http://www.kiis.com.ua/materials/articles/attitude_to_es_and_nato.pdf" TargetMode="External"/><Relationship Id="rId20" Type="http://schemas.openxmlformats.org/officeDocument/2006/relationships/hyperlink" Target="https://razumkov.org.ua/uploads/journal/ukr/NSD95_2008_ukr.pdf" TargetMode="External"/><Relationship Id="rId29" Type="http://schemas.openxmlformats.org/officeDocument/2006/relationships/hyperlink" Target="https://www.ukrinform.ua/rubric-polytics/2635688-rada-zakripila-v-konstitucii-kurs-na-es-i-nato.html" TargetMode="External"/><Relationship Id="rId41" Type="http://schemas.openxmlformats.org/officeDocument/2006/relationships/hyperlink" Target="https://elibrary.ivinas.gov.ua/4901/1/Informatsiine%20zabezpechennia%20yevroatlantychnoi%20intehratsii.pdf" TargetMode="External"/><Relationship Id="rId1" Type="http://schemas.openxmlformats.org/officeDocument/2006/relationships/hyperlink" Target="https://elibrary.ivinas.gov.ua/4901/" TargetMode="External"/><Relationship Id="rId6" Type="http://schemas.openxmlformats.org/officeDocument/2006/relationships/hyperlink" Target="https://elibrary.ivinas.gov.ua/4901/" TargetMode="External"/><Relationship Id="rId11" Type="http://schemas.openxmlformats.org/officeDocument/2006/relationships/hyperlink" Target="https://elibrary.ivinas.gov.ua/4901/1/Informatsiine%20zabezpechennia%20yevroatlantychnoi%20intehratsii.pdf" TargetMode="External"/><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0%D0%BB%D1%8F%D1%94%D0%B2%20%D0%90$" TargetMode="External"/><Relationship Id="rId32" Type="http://schemas.openxmlformats.org/officeDocument/2006/relationships/hyperlink" Target="https://www.ispc.org.ua/wp-content/uploads/2015/07/Conf_Materials-2015-2.pdf" TargetMode="External"/><Relationship Id="rId37" Type="http://schemas.openxmlformats.org/officeDocument/2006/relationships/hyperlink" Target="https://elibrary.ivinas.gov.ua/4901/" TargetMode="External"/><Relationship Id="rId40" Type="http://schemas.openxmlformats.org/officeDocument/2006/relationships/hyperlink" Target="https://elibrary.ivinas.gov.ua/4901/" TargetMode="External"/><Relationship Id="rId5" Type="http://schemas.openxmlformats.org/officeDocument/2006/relationships/hyperlink" Target="http://www.ji.lviv.ua/n77texts/Zasady_spivrobitnyctva.htm" TargetMode="External"/><Relationship Id="rId15" Type="http://schemas.openxmlformats.org/officeDocument/2006/relationships/hyperlink" Target="http://fes.kiev.ua/n/cms/fileadmin/upload2/NATO-ukr.pdf750.htm" TargetMode="External"/><Relationship Id="rId23" Type="http://schemas.openxmlformats.org/officeDocument/2006/relationships/hyperlink" Target="https://nato.pu.if.ua/old/journal/2009-2/2009-2-49.pdf" TargetMode="External"/><Relationship Id="rId28" Type="http://schemas.openxmlformats.org/officeDocument/2006/relationships/hyperlink" Target="https://elibrary.ivinas.gov.ua/4901/1/Informatsiine%20zabezpechennia%20yevroatlantychnoi%20intehratsii.pdf" TargetMode="External"/><Relationship Id="rId36" Type="http://schemas.openxmlformats.org/officeDocument/2006/relationships/hyperlink" Target="http://nbuviap.gov.ua/index.php?option=com_content&amp;view=article&amp;id=2751:ukrajina-nato-stan-ta-perspektivi-vzaemovidnosin&amp;catid=8&amp;Itemid=350" TargetMode="External"/><Relationship Id="rId10" Type="http://schemas.openxmlformats.org/officeDocument/2006/relationships/hyperlink" Target="https://elibrary.ivinas.gov.ua/4901/" TargetMode="External"/><Relationship Id="rId19" Type="http://schemas.openxmlformats.org/officeDocument/2006/relationships/hyperlink" Target="https://elibrary.ivinas.gov.ua/4901/1/Informatsiine%20zabezpechennia%20yevroatlantychnoi%20intehratsii.pdf" TargetMode="External"/><Relationship Id="rId31" Type="http://schemas.openxmlformats.org/officeDocument/2006/relationships/hyperlink" Target="https://www.dw.com/uk/shcho-dast-ukraini-plan-dii-shchodo-chlenstva-v-nato/a-57178168" TargetMode="External"/><Relationship Id="rId4" Type="http://schemas.openxmlformats.org/officeDocument/2006/relationships/hyperlink" Target="https://uk.wikipedia.org/wiki/%D0%92%D1%96%D0%B4%D0%BD%D0%BE%D1%81%D0%B8%D0%BD%D0%B8_%D0%A3%D0%BA%D1%80%D0%B0%D1%97%D0%BD%D0%B0_%E2%80%94_%D0%9D%D0%90%D0%A2%D0%9E" TargetMode="External"/><Relationship Id="rId9" Type="http://schemas.openxmlformats.org/officeDocument/2006/relationships/hyperlink" Target="https://elibrary.ivinas.gov.ua/4901/1/Informatsiine%20zabezpechennia%20yevroatlantychnoi%20intehratsii.pdf" TargetMode="External"/><Relationship Id="rId14" Type="http://schemas.openxmlformats.org/officeDocument/2006/relationships/hyperlink" Target="https://uk.wikipedia.org/wiki/%D0%92%D1%96%D0%B4%D0%BD%D0%BE%D1%81%D0%B8%D0%BD%D0%B8_%D0%A3%D0%BA%D1%80%D0%B0%D1%97%D0%BD%D0%B0_%E2%80%94_%D0%9D%D0%90%D0%A2%D0%9E" TargetMode="External"/><Relationship Id="rId22" Type="http://schemas.openxmlformats.org/officeDocument/2006/relationships/hyperlink" Target="https://nato.pu.if.ua/old/journal/2009-2/2009-2-49.pdf" TargetMode="External"/><Relationship Id="rId27" Type="http://schemas.openxmlformats.org/officeDocument/2006/relationships/hyperlink" Target="https://elibrary.ivinas.gov.ua/4901/" TargetMode="External"/><Relationship Id="rId30" Type="http://schemas.openxmlformats.org/officeDocument/2006/relationships/hyperlink" Target="https://www.bbc.com/ukrainian/features-47155927" TargetMode="External"/><Relationship Id="rId35" Type="http://schemas.openxmlformats.org/officeDocument/2006/relationships/hyperlink" Target="https://elibrary.ivinas.gov.ua/4901/1/Informatsiine%20zabezpechennia%20yevroatlantychnoi%20intehratsii.pdf" TargetMode="External"/><Relationship Id="rId43" Type="http://schemas.openxmlformats.org/officeDocument/2006/relationships/hyperlink" Target="https://elibrary.ivinas.gov.ua/4901/1/Informatsiine%20zabezpechennia%20yevroatlantychnoi%20intehratsii.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597646-1ECB-45C4-B34D-FB417AB32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18803787</TotalTime>
  <Pages>83</Pages>
  <Words>21134</Words>
  <Characters>120470</Characters>
  <Application>Microsoft Office Word</Application>
  <DocSecurity>0</DocSecurity>
  <Lines>1003</Lines>
  <Paragraphs>282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141322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1111</dc:creator>
  <cp:keywords/>
  <dc:description/>
  <cp:lastModifiedBy>1111</cp:lastModifiedBy>
  <cp:revision>37</cp:revision>
  <dcterms:created xsi:type="dcterms:W3CDTF">2021-11-14T10:59:00Z</dcterms:created>
  <dcterms:modified xsi:type="dcterms:W3CDTF">2021-12-10T23:18:00Z</dcterms:modified>
</cp:coreProperties>
</file>