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3F0" w:rsidRPr="00A913F0" w:rsidRDefault="00A913F0" w:rsidP="00A913F0">
      <w:pPr>
        <w:keepNext/>
        <w:spacing w:after="0" w:line="360" w:lineRule="auto"/>
        <w:ind w:right="-1"/>
        <w:jc w:val="center"/>
        <w:rPr>
          <w:rFonts w:ascii="Times New Roman" w:hAnsi="Times New Roman" w:cs="Times New Roman"/>
          <w:sz w:val="28"/>
          <w:szCs w:val="28"/>
        </w:rPr>
      </w:pPr>
      <w:r w:rsidRPr="00A913F0">
        <w:rPr>
          <w:rFonts w:ascii="Times New Roman" w:hAnsi="Times New Roman" w:cs="Times New Roman"/>
          <w:sz w:val="28"/>
          <w:szCs w:val="28"/>
        </w:rPr>
        <w:t>Івано-Франківський національний технічний університет нафти і газу</w:t>
      </w:r>
    </w:p>
    <w:p w:rsidR="00A913F0" w:rsidRPr="00A913F0" w:rsidRDefault="00A913F0" w:rsidP="00A913F0">
      <w:pPr>
        <w:keepNext/>
        <w:kinsoku w:val="0"/>
        <w:overflowPunct w:val="0"/>
        <w:spacing w:after="0" w:line="360" w:lineRule="auto"/>
        <w:ind w:right="-1"/>
        <w:jc w:val="center"/>
        <w:rPr>
          <w:rFonts w:ascii="Times New Roman" w:hAnsi="Times New Roman" w:cs="Times New Roman"/>
          <w:sz w:val="28"/>
          <w:szCs w:val="28"/>
        </w:rPr>
      </w:pPr>
      <w:r w:rsidRPr="00A913F0">
        <w:rPr>
          <w:rFonts w:ascii="Times New Roman" w:hAnsi="Times New Roman" w:cs="Times New Roman"/>
          <w:sz w:val="28"/>
          <w:szCs w:val="28"/>
        </w:rPr>
        <w:t>Факультет природничих наук</w:t>
      </w:r>
    </w:p>
    <w:p w:rsidR="00A913F0" w:rsidRPr="00A913F0" w:rsidRDefault="00A913F0" w:rsidP="00A913F0">
      <w:pPr>
        <w:pStyle w:val="Default"/>
        <w:spacing w:line="360" w:lineRule="auto"/>
        <w:jc w:val="center"/>
        <w:rPr>
          <w:color w:val="auto"/>
          <w:sz w:val="28"/>
          <w:szCs w:val="28"/>
          <w:lang w:val="ru-RU"/>
        </w:rPr>
      </w:pPr>
      <w:r w:rsidRPr="00A913F0">
        <w:rPr>
          <w:color w:val="auto"/>
          <w:spacing w:val="-2"/>
          <w:sz w:val="28"/>
          <w:szCs w:val="28"/>
        </w:rPr>
        <w:t>К</w:t>
      </w:r>
      <w:r w:rsidRPr="00A913F0">
        <w:rPr>
          <w:color w:val="auto"/>
          <w:sz w:val="28"/>
          <w:szCs w:val="28"/>
        </w:rPr>
        <w:t>а</w:t>
      </w:r>
      <w:r w:rsidRPr="00A913F0">
        <w:rPr>
          <w:color w:val="auto"/>
          <w:spacing w:val="-2"/>
          <w:sz w:val="28"/>
          <w:szCs w:val="28"/>
        </w:rPr>
        <w:t>ф</w:t>
      </w:r>
      <w:r w:rsidRPr="00A913F0">
        <w:rPr>
          <w:color w:val="auto"/>
          <w:spacing w:val="-3"/>
          <w:sz w:val="28"/>
          <w:szCs w:val="28"/>
        </w:rPr>
        <w:t>е</w:t>
      </w:r>
      <w:r w:rsidRPr="00A913F0">
        <w:rPr>
          <w:color w:val="auto"/>
          <w:spacing w:val="1"/>
          <w:sz w:val="28"/>
          <w:szCs w:val="28"/>
        </w:rPr>
        <w:t>д</w:t>
      </w:r>
      <w:r w:rsidRPr="00A913F0">
        <w:rPr>
          <w:color w:val="auto"/>
          <w:spacing w:val="-2"/>
          <w:sz w:val="28"/>
          <w:szCs w:val="28"/>
        </w:rPr>
        <w:t>р</w:t>
      </w:r>
      <w:r w:rsidRPr="00A913F0">
        <w:rPr>
          <w:color w:val="auto"/>
          <w:sz w:val="28"/>
          <w:szCs w:val="28"/>
        </w:rPr>
        <w:t>а екології</w:t>
      </w:r>
    </w:p>
    <w:p w:rsidR="00A913F0" w:rsidRPr="00A913F0" w:rsidRDefault="00A913F0" w:rsidP="00A913F0">
      <w:pPr>
        <w:pStyle w:val="Default"/>
        <w:spacing w:line="360" w:lineRule="auto"/>
        <w:jc w:val="center"/>
        <w:rPr>
          <w:color w:val="auto"/>
          <w:sz w:val="28"/>
          <w:szCs w:val="28"/>
          <w:u w:val="single"/>
        </w:rPr>
      </w:pPr>
      <w:r w:rsidRPr="00A913F0">
        <w:rPr>
          <w:b/>
          <w:color w:val="auto"/>
          <w:sz w:val="28"/>
          <w:szCs w:val="28"/>
          <w:u w:val="single"/>
        </w:rPr>
        <w:t>Бобелюк Вікторія</w:t>
      </w:r>
      <w:r w:rsidR="00B33CF5">
        <w:rPr>
          <w:b/>
          <w:color w:val="auto"/>
          <w:sz w:val="28"/>
          <w:szCs w:val="28"/>
          <w:u w:val="single"/>
        </w:rPr>
        <w:t xml:space="preserve"> Василівна</w:t>
      </w:r>
    </w:p>
    <w:p w:rsidR="00A913F0" w:rsidRPr="00A913F0" w:rsidRDefault="00A913F0" w:rsidP="00A913F0">
      <w:pPr>
        <w:pStyle w:val="Default"/>
        <w:spacing w:line="360" w:lineRule="auto"/>
        <w:jc w:val="center"/>
        <w:rPr>
          <w:color w:val="auto"/>
          <w:sz w:val="28"/>
          <w:szCs w:val="28"/>
        </w:rPr>
      </w:pPr>
      <w:r w:rsidRPr="00A913F0">
        <w:rPr>
          <w:color w:val="auto"/>
          <w:sz w:val="28"/>
          <w:szCs w:val="28"/>
        </w:rPr>
        <w:t>(прізвище, ім’я, по батькові)</w:t>
      </w:r>
    </w:p>
    <w:p w:rsidR="00A913F0" w:rsidRPr="00A913F0" w:rsidRDefault="00A913F0" w:rsidP="00A913F0">
      <w:pPr>
        <w:pStyle w:val="Default"/>
        <w:spacing w:line="360" w:lineRule="auto"/>
        <w:jc w:val="right"/>
        <w:rPr>
          <w:color w:val="auto"/>
          <w:sz w:val="28"/>
          <w:szCs w:val="28"/>
        </w:rPr>
      </w:pPr>
      <w:r w:rsidRPr="00A913F0">
        <w:rPr>
          <w:color w:val="auto"/>
          <w:sz w:val="28"/>
          <w:szCs w:val="28"/>
        </w:rPr>
        <w:t xml:space="preserve">УДК </w:t>
      </w:r>
      <w:r w:rsidRPr="00A913F0">
        <w:rPr>
          <w:color w:val="auto"/>
          <w:sz w:val="28"/>
          <w:szCs w:val="28"/>
          <w:u w:val="single"/>
        </w:rPr>
        <w:t>502.4:630</w:t>
      </w:r>
      <w:r w:rsidRPr="00A913F0">
        <w:rPr>
          <w:color w:val="auto"/>
          <w:sz w:val="28"/>
          <w:szCs w:val="28"/>
        </w:rPr>
        <w:t xml:space="preserve"> </w:t>
      </w:r>
    </w:p>
    <w:p w:rsidR="00A913F0" w:rsidRPr="00A913F0" w:rsidRDefault="00A913F0" w:rsidP="00A913F0">
      <w:pPr>
        <w:pStyle w:val="Default"/>
        <w:spacing w:line="360" w:lineRule="auto"/>
        <w:jc w:val="right"/>
        <w:rPr>
          <w:color w:val="auto"/>
          <w:sz w:val="28"/>
          <w:szCs w:val="28"/>
        </w:rPr>
      </w:pPr>
      <w:r w:rsidRPr="00A913F0">
        <w:rPr>
          <w:color w:val="auto"/>
          <w:sz w:val="28"/>
          <w:szCs w:val="28"/>
        </w:rPr>
        <w:t>(індекс)</w:t>
      </w:r>
    </w:p>
    <w:p w:rsidR="00A913F0" w:rsidRPr="00A913F0" w:rsidRDefault="00A913F0" w:rsidP="00A913F0">
      <w:pPr>
        <w:pStyle w:val="Default"/>
        <w:spacing w:line="360" w:lineRule="auto"/>
        <w:jc w:val="center"/>
        <w:rPr>
          <w:color w:val="auto"/>
          <w:sz w:val="28"/>
          <w:szCs w:val="28"/>
        </w:rPr>
      </w:pPr>
      <w:r w:rsidRPr="00A913F0">
        <w:rPr>
          <w:b/>
          <w:bCs/>
          <w:color w:val="auto"/>
          <w:sz w:val="28"/>
          <w:szCs w:val="28"/>
        </w:rPr>
        <w:t>МАГІСТЕРСЬКА РОБОТА</w:t>
      </w:r>
    </w:p>
    <w:p w:rsidR="00A913F0" w:rsidRPr="00A913F0" w:rsidRDefault="00A913F0" w:rsidP="00A913F0">
      <w:pPr>
        <w:spacing w:after="0" w:line="360" w:lineRule="auto"/>
        <w:ind w:left="720"/>
        <w:jc w:val="center"/>
        <w:rPr>
          <w:rFonts w:ascii="Times New Roman" w:hAnsi="Times New Roman" w:cs="Times New Roman"/>
          <w:sz w:val="28"/>
          <w:szCs w:val="28"/>
          <w:u w:val="single"/>
        </w:rPr>
      </w:pPr>
      <w:r w:rsidRPr="00A913F0">
        <w:rPr>
          <w:rFonts w:ascii="Times New Roman" w:hAnsi="Times New Roman" w:cs="Times New Roman"/>
          <w:sz w:val="28"/>
          <w:szCs w:val="28"/>
          <w:u w:val="single"/>
        </w:rPr>
        <w:t xml:space="preserve">Моніторинг якості атмосферного повітря автомобільними викидами на прикладі </w:t>
      </w:r>
      <w:r w:rsidR="002C0BD7">
        <w:rPr>
          <w:rFonts w:ascii="Times New Roman" w:hAnsi="Times New Roman" w:cs="Times New Roman"/>
          <w:sz w:val="28"/>
          <w:szCs w:val="28"/>
          <w:u w:val="single"/>
        </w:rPr>
        <w:t>Кременецького</w:t>
      </w:r>
      <w:r w:rsidRPr="00A913F0">
        <w:rPr>
          <w:rFonts w:ascii="Times New Roman" w:hAnsi="Times New Roman" w:cs="Times New Roman"/>
          <w:sz w:val="28"/>
          <w:szCs w:val="28"/>
          <w:u w:val="single"/>
        </w:rPr>
        <w:t xml:space="preserve"> району.</w:t>
      </w:r>
    </w:p>
    <w:p w:rsidR="00A913F0" w:rsidRPr="00A913F0" w:rsidRDefault="00A913F0" w:rsidP="00A913F0">
      <w:pPr>
        <w:pStyle w:val="Default"/>
        <w:spacing w:line="360" w:lineRule="auto"/>
        <w:jc w:val="center"/>
        <w:rPr>
          <w:color w:val="auto"/>
          <w:sz w:val="28"/>
          <w:szCs w:val="28"/>
          <w:u w:val="single"/>
        </w:rPr>
      </w:pPr>
      <w:r w:rsidRPr="00A913F0">
        <w:rPr>
          <w:color w:val="auto"/>
          <w:sz w:val="28"/>
          <w:szCs w:val="28"/>
          <w:u w:val="single"/>
        </w:rPr>
        <w:t xml:space="preserve"> (назва роботи)</w:t>
      </w:r>
    </w:p>
    <w:p w:rsidR="00A913F0" w:rsidRPr="00A913F0" w:rsidRDefault="00A913F0" w:rsidP="00A913F0">
      <w:pPr>
        <w:keepNext/>
        <w:pBdr>
          <w:bottom w:val="single" w:sz="12" w:space="1" w:color="auto"/>
        </w:pBdr>
        <w:kinsoku w:val="0"/>
        <w:overflowPunct w:val="0"/>
        <w:spacing w:after="0" w:line="360" w:lineRule="auto"/>
        <w:ind w:right="-1"/>
        <w:jc w:val="center"/>
        <w:rPr>
          <w:rFonts w:ascii="Times New Roman" w:hAnsi="Times New Roman" w:cs="Times New Roman"/>
          <w:sz w:val="28"/>
          <w:szCs w:val="28"/>
        </w:rPr>
      </w:pPr>
      <w:r w:rsidRPr="00A913F0">
        <w:rPr>
          <w:rFonts w:ascii="Times New Roman" w:hAnsi="Times New Roman" w:cs="Times New Roman"/>
          <w:b/>
          <w:sz w:val="28"/>
          <w:szCs w:val="28"/>
          <w:u w:val="single"/>
        </w:rPr>
        <w:t>Екологія</w:t>
      </w:r>
    </w:p>
    <w:p w:rsidR="00A913F0" w:rsidRPr="00A913F0" w:rsidRDefault="00A913F0" w:rsidP="00A913F0">
      <w:pPr>
        <w:pStyle w:val="Default"/>
        <w:spacing w:line="360" w:lineRule="auto"/>
        <w:jc w:val="center"/>
        <w:rPr>
          <w:color w:val="auto"/>
          <w:sz w:val="28"/>
          <w:szCs w:val="28"/>
        </w:rPr>
      </w:pPr>
      <w:r w:rsidRPr="00A913F0">
        <w:rPr>
          <w:color w:val="auto"/>
          <w:sz w:val="28"/>
          <w:szCs w:val="28"/>
        </w:rPr>
        <w:t>(назва освітньої програми)</w:t>
      </w:r>
    </w:p>
    <w:p w:rsidR="00A913F0" w:rsidRPr="00A913F0" w:rsidRDefault="00A913F0" w:rsidP="00A913F0">
      <w:pPr>
        <w:pStyle w:val="Default"/>
        <w:spacing w:line="360" w:lineRule="auto"/>
        <w:jc w:val="center"/>
        <w:rPr>
          <w:color w:val="auto"/>
          <w:sz w:val="28"/>
          <w:szCs w:val="28"/>
        </w:rPr>
      </w:pPr>
      <w:r w:rsidRPr="00A913F0">
        <w:rPr>
          <w:color w:val="auto"/>
          <w:sz w:val="28"/>
          <w:szCs w:val="28"/>
        </w:rPr>
        <w:t xml:space="preserve"> ________________</w:t>
      </w:r>
      <w:r w:rsidRPr="00A913F0">
        <w:rPr>
          <w:b/>
          <w:color w:val="auto"/>
          <w:sz w:val="28"/>
          <w:szCs w:val="28"/>
          <w:u w:val="single"/>
        </w:rPr>
        <w:t>101 – Екологія</w:t>
      </w:r>
      <w:r w:rsidRPr="00A913F0">
        <w:rPr>
          <w:color w:val="auto"/>
          <w:sz w:val="28"/>
          <w:szCs w:val="28"/>
        </w:rPr>
        <w:t xml:space="preserve"> _______________</w:t>
      </w:r>
    </w:p>
    <w:p w:rsidR="00A913F0" w:rsidRPr="00A913F0" w:rsidRDefault="00A913F0" w:rsidP="00A913F0">
      <w:pPr>
        <w:pStyle w:val="Default"/>
        <w:spacing w:line="360" w:lineRule="auto"/>
        <w:jc w:val="center"/>
        <w:rPr>
          <w:color w:val="auto"/>
          <w:sz w:val="28"/>
          <w:szCs w:val="28"/>
        </w:rPr>
      </w:pPr>
      <w:r w:rsidRPr="00A913F0">
        <w:rPr>
          <w:color w:val="auto"/>
          <w:sz w:val="28"/>
          <w:szCs w:val="28"/>
        </w:rPr>
        <w:t>(шифр і назва спеціальності)</w:t>
      </w:r>
    </w:p>
    <w:p w:rsidR="00A913F0" w:rsidRPr="00A913F0" w:rsidRDefault="00A913F0" w:rsidP="00A913F0">
      <w:pPr>
        <w:pStyle w:val="Default"/>
        <w:spacing w:line="360" w:lineRule="auto"/>
        <w:rPr>
          <w:color w:val="auto"/>
          <w:sz w:val="28"/>
          <w:szCs w:val="28"/>
        </w:rPr>
      </w:pPr>
      <w:r w:rsidRPr="00A913F0">
        <w:rPr>
          <w:color w:val="auto"/>
          <w:sz w:val="28"/>
          <w:szCs w:val="28"/>
        </w:rPr>
        <w:t>(підпис, ініціали та прізвище здобувача освітнього ступеня)</w:t>
      </w:r>
    </w:p>
    <w:p w:rsidR="00A913F0" w:rsidRPr="00A913F0" w:rsidRDefault="00A913F0" w:rsidP="00A913F0">
      <w:pPr>
        <w:pStyle w:val="Default"/>
        <w:spacing w:line="360" w:lineRule="auto"/>
        <w:jc w:val="center"/>
        <w:rPr>
          <w:color w:val="auto"/>
          <w:sz w:val="28"/>
          <w:szCs w:val="28"/>
        </w:rPr>
      </w:pPr>
      <w:r w:rsidRPr="00A913F0">
        <w:rPr>
          <w:color w:val="auto"/>
          <w:sz w:val="28"/>
          <w:szCs w:val="28"/>
        </w:rPr>
        <w:t>Науковий керівник _________________________________________________</w:t>
      </w:r>
    </w:p>
    <w:p w:rsidR="00A913F0" w:rsidRPr="00A913F0" w:rsidRDefault="00A913F0" w:rsidP="00A913F0">
      <w:pPr>
        <w:spacing w:after="0" w:line="360" w:lineRule="auto"/>
        <w:jc w:val="center"/>
        <w:rPr>
          <w:rFonts w:ascii="Times New Roman" w:hAnsi="Times New Roman" w:cs="Times New Roman"/>
          <w:sz w:val="28"/>
          <w:szCs w:val="28"/>
        </w:rPr>
      </w:pPr>
      <w:r w:rsidRPr="00A913F0">
        <w:rPr>
          <w:rFonts w:ascii="Times New Roman" w:hAnsi="Times New Roman" w:cs="Times New Roman"/>
          <w:sz w:val="28"/>
          <w:szCs w:val="28"/>
        </w:rPr>
        <w:t xml:space="preserve">                                                (прізвище, ім’я, по батькові, науковий ступінь, вчене звання)</w:t>
      </w:r>
    </w:p>
    <w:p w:rsidR="00A913F0" w:rsidRPr="00A913F0" w:rsidRDefault="00A913F0" w:rsidP="00A913F0">
      <w:pPr>
        <w:spacing w:after="0" w:line="360" w:lineRule="auto"/>
        <w:rPr>
          <w:rFonts w:ascii="Times New Roman" w:hAnsi="Times New Roman" w:cs="Times New Roman"/>
          <w:b/>
          <w:sz w:val="28"/>
          <w:szCs w:val="28"/>
        </w:rPr>
      </w:pPr>
      <w:r w:rsidRPr="00A913F0">
        <w:rPr>
          <w:rFonts w:ascii="Times New Roman" w:hAnsi="Times New Roman" w:cs="Times New Roman"/>
          <w:b/>
          <w:sz w:val="28"/>
          <w:szCs w:val="28"/>
        </w:rPr>
        <w:t>Допущено до захисту</w:t>
      </w:r>
    </w:p>
    <w:p w:rsidR="00A913F0" w:rsidRPr="00A913F0" w:rsidRDefault="00A913F0" w:rsidP="00A913F0">
      <w:pPr>
        <w:spacing w:after="0" w:line="360" w:lineRule="auto"/>
        <w:rPr>
          <w:rFonts w:ascii="Times New Roman" w:hAnsi="Times New Roman" w:cs="Times New Roman"/>
          <w:sz w:val="28"/>
          <w:szCs w:val="28"/>
        </w:rPr>
      </w:pPr>
      <w:r w:rsidRPr="00A913F0">
        <w:rPr>
          <w:rFonts w:ascii="Times New Roman" w:hAnsi="Times New Roman" w:cs="Times New Roman"/>
          <w:sz w:val="28"/>
          <w:szCs w:val="28"/>
        </w:rPr>
        <w:t>Завідувач кафедри</w:t>
      </w:r>
    </w:p>
    <w:p w:rsidR="00A913F0" w:rsidRPr="00A913F0" w:rsidRDefault="00A913F0" w:rsidP="00A913F0">
      <w:pPr>
        <w:spacing w:after="0" w:line="360" w:lineRule="auto"/>
        <w:rPr>
          <w:rFonts w:ascii="Times New Roman" w:hAnsi="Times New Roman" w:cs="Times New Roman"/>
          <w:sz w:val="28"/>
          <w:szCs w:val="28"/>
        </w:rPr>
      </w:pPr>
      <w:proofErr w:type="spellStart"/>
      <w:r w:rsidRPr="00A913F0">
        <w:rPr>
          <w:rFonts w:ascii="Times New Roman" w:hAnsi="Times New Roman" w:cs="Times New Roman"/>
          <w:sz w:val="28"/>
          <w:szCs w:val="28"/>
          <w:u w:val="single"/>
        </w:rPr>
        <w:t>к.т.н</w:t>
      </w:r>
      <w:proofErr w:type="spellEnd"/>
      <w:r w:rsidRPr="00A913F0">
        <w:rPr>
          <w:rFonts w:ascii="Times New Roman" w:hAnsi="Times New Roman" w:cs="Times New Roman"/>
          <w:sz w:val="28"/>
          <w:szCs w:val="28"/>
          <w:u w:val="single"/>
        </w:rPr>
        <w:t>. доцент</w:t>
      </w:r>
      <w:r w:rsidRPr="00A913F0">
        <w:rPr>
          <w:rFonts w:ascii="Times New Roman" w:hAnsi="Times New Roman" w:cs="Times New Roman"/>
          <w:sz w:val="28"/>
          <w:szCs w:val="28"/>
        </w:rPr>
        <w:t xml:space="preserve">_______________________ </w:t>
      </w:r>
      <w:proofErr w:type="spellStart"/>
      <w:r w:rsidRPr="00A913F0">
        <w:rPr>
          <w:rFonts w:ascii="Times New Roman" w:hAnsi="Times New Roman" w:cs="Times New Roman"/>
          <w:sz w:val="28"/>
          <w:szCs w:val="28"/>
        </w:rPr>
        <w:t>Орфанова</w:t>
      </w:r>
      <w:proofErr w:type="spellEnd"/>
      <w:r w:rsidRPr="00A913F0">
        <w:rPr>
          <w:rFonts w:ascii="Times New Roman" w:hAnsi="Times New Roman" w:cs="Times New Roman"/>
          <w:sz w:val="28"/>
          <w:szCs w:val="28"/>
        </w:rPr>
        <w:t xml:space="preserve"> М.М _____</w:t>
      </w:r>
    </w:p>
    <w:p w:rsidR="00A913F0" w:rsidRPr="00A913F0" w:rsidRDefault="00A913F0" w:rsidP="00A913F0">
      <w:pPr>
        <w:spacing w:after="0" w:line="360" w:lineRule="auto"/>
        <w:rPr>
          <w:rFonts w:ascii="Times New Roman" w:hAnsi="Times New Roman" w:cs="Times New Roman"/>
          <w:sz w:val="28"/>
          <w:szCs w:val="28"/>
        </w:rPr>
      </w:pPr>
      <w:r w:rsidRPr="00A913F0">
        <w:rPr>
          <w:rFonts w:ascii="Times New Roman" w:hAnsi="Times New Roman" w:cs="Times New Roman"/>
          <w:sz w:val="28"/>
          <w:szCs w:val="28"/>
        </w:rPr>
        <w:t>(посада)       (підпис)   (дата)       (ініціали та прізвище)</w:t>
      </w:r>
    </w:p>
    <w:p w:rsidR="00A913F0" w:rsidRPr="00A913F0" w:rsidRDefault="00A913F0" w:rsidP="00A913F0">
      <w:pPr>
        <w:spacing w:after="0" w:line="360" w:lineRule="auto"/>
        <w:rPr>
          <w:rFonts w:ascii="Times New Roman" w:hAnsi="Times New Roman" w:cs="Times New Roman"/>
          <w:sz w:val="28"/>
          <w:szCs w:val="28"/>
        </w:rPr>
      </w:pPr>
      <w:r w:rsidRPr="00A913F0">
        <w:rPr>
          <w:rFonts w:ascii="Times New Roman" w:hAnsi="Times New Roman" w:cs="Times New Roman"/>
          <w:sz w:val="28"/>
          <w:szCs w:val="28"/>
        </w:rPr>
        <w:t>Рецензент</w:t>
      </w:r>
    </w:p>
    <w:p w:rsidR="00A913F0" w:rsidRPr="00A913F0" w:rsidRDefault="00A913F0" w:rsidP="00A913F0">
      <w:pPr>
        <w:spacing w:after="0" w:line="360" w:lineRule="auto"/>
        <w:rPr>
          <w:rFonts w:ascii="Times New Roman" w:hAnsi="Times New Roman" w:cs="Times New Roman"/>
          <w:sz w:val="28"/>
          <w:szCs w:val="28"/>
        </w:rPr>
      </w:pPr>
      <w:r w:rsidRPr="00A913F0">
        <w:rPr>
          <w:rFonts w:ascii="Times New Roman" w:hAnsi="Times New Roman" w:cs="Times New Roman"/>
          <w:sz w:val="28"/>
          <w:szCs w:val="28"/>
        </w:rPr>
        <w:t>______________________________________</w:t>
      </w:r>
    </w:p>
    <w:p w:rsidR="00A913F0" w:rsidRPr="00A913F0" w:rsidRDefault="00A913F0" w:rsidP="00A913F0">
      <w:pPr>
        <w:spacing w:after="0" w:line="360" w:lineRule="auto"/>
        <w:rPr>
          <w:rFonts w:ascii="Times New Roman" w:hAnsi="Times New Roman" w:cs="Times New Roman"/>
          <w:sz w:val="28"/>
          <w:szCs w:val="28"/>
        </w:rPr>
      </w:pPr>
      <w:r w:rsidRPr="00A913F0">
        <w:rPr>
          <w:rFonts w:ascii="Times New Roman" w:hAnsi="Times New Roman" w:cs="Times New Roman"/>
          <w:sz w:val="28"/>
          <w:szCs w:val="28"/>
        </w:rPr>
        <w:t>(посада)    (підпис)   (дата)    (ініціали та прізвище)</w:t>
      </w:r>
    </w:p>
    <w:p w:rsidR="00A913F0" w:rsidRDefault="00A913F0" w:rsidP="00A913F0">
      <w:pPr>
        <w:spacing w:after="0" w:line="360" w:lineRule="auto"/>
        <w:jc w:val="center"/>
        <w:rPr>
          <w:rFonts w:ascii="Times New Roman" w:hAnsi="Times New Roman" w:cs="Times New Roman"/>
          <w:sz w:val="28"/>
          <w:szCs w:val="28"/>
        </w:rPr>
      </w:pPr>
    </w:p>
    <w:p w:rsidR="00A913F0" w:rsidRPr="00A913F0" w:rsidRDefault="00A913F0" w:rsidP="00A913F0">
      <w:pPr>
        <w:spacing w:after="0" w:line="360" w:lineRule="auto"/>
        <w:jc w:val="center"/>
        <w:rPr>
          <w:rFonts w:ascii="Times New Roman" w:hAnsi="Times New Roman" w:cs="Times New Roman"/>
          <w:sz w:val="28"/>
          <w:szCs w:val="28"/>
        </w:rPr>
      </w:pPr>
      <w:r w:rsidRPr="00A913F0">
        <w:rPr>
          <w:rFonts w:ascii="Times New Roman" w:hAnsi="Times New Roman" w:cs="Times New Roman"/>
          <w:sz w:val="28"/>
          <w:szCs w:val="28"/>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A913F0" w:rsidRPr="00A913F0" w:rsidRDefault="00A913F0" w:rsidP="00A913F0">
      <w:pPr>
        <w:spacing w:line="360" w:lineRule="auto"/>
        <w:jc w:val="center"/>
        <w:rPr>
          <w:rFonts w:ascii="Times New Roman" w:hAnsi="Times New Roman" w:cs="Times New Roman"/>
          <w:b/>
          <w:sz w:val="28"/>
          <w:szCs w:val="28"/>
        </w:rPr>
      </w:pPr>
    </w:p>
    <w:p w:rsidR="00A913F0" w:rsidRPr="00A913F0" w:rsidRDefault="00A913F0" w:rsidP="00A913F0">
      <w:pPr>
        <w:spacing w:line="360" w:lineRule="auto"/>
        <w:jc w:val="center"/>
        <w:rPr>
          <w:rFonts w:ascii="Times New Roman" w:hAnsi="Times New Roman" w:cs="Times New Roman"/>
          <w:b/>
          <w:bCs/>
          <w:sz w:val="28"/>
          <w:szCs w:val="28"/>
        </w:rPr>
      </w:pPr>
      <w:r w:rsidRPr="00A913F0">
        <w:rPr>
          <w:rFonts w:ascii="Times New Roman" w:hAnsi="Times New Roman" w:cs="Times New Roman"/>
          <w:b/>
          <w:sz w:val="28"/>
          <w:szCs w:val="28"/>
        </w:rPr>
        <w:t xml:space="preserve">Івано-Франківськ 2025 </w:t>
      </w:r>
      <w:r w:rsidRPr="00A913F0">
        <w:rPr>
          <w:rFonts w:ascii="Times New Roman" w:hAnsi="Times New Roman" w:cs="Times New Roman"/>
          <w:b/>
          <w:bCs/>
          <w:sz w:val="28"/>
          <w:szCs w:val="28"/>
        </w:rPr>
        <w:t>рік</w:t>
      </w:r>
    </w:p>
    <w:p w:rsidR="00A913F0" w:rsidRPr="00A913F0" w:rsidRDefault="00A913F0" w:rsidP="00A913F0">
      <w:pPr>
        <w:spacing w:line="360" w:lineRule="auto"/>
        <w:jc w:val="center"/>
        <w:rPr>
          <w:rFonts w:ascii="Times New Roman" w:hAnsi="Times New Roman" w:cs="Times New Roman"/>
          <w:b/>
          <w:bCs/>
          <w:spacing w:val="-6"/>
          <w:sz w:val="28"/>
          <w:szCs w:val="28"/>
        </w:rPr>
      </w:pPr>
      <w:r w:rsidRPr="00A913F0">
        <w:rPr>
          <w:rFonts w:ascii="Times New Roman" w:hAnsi="Times New Roman" w:cs="Times New Roman"/>
          <w:b/>
          <w:bCs/>
          <w:spacing w:val="-6"/>
          <w:sz w:val="28"/>
          <w:szCs w:val="28"/>
        </w:rPr>
        <w:lastRenderedPageBreak/>
        <w:t>Івано-Франківський національний технічний університет нафти і газу</w:t>
      </w:r>
    </w:p>
    <w:p w:rsidR="00A913F0" w:rsidRPr="00A913F0" w:rsidRDefault="00A913F0" w:rsidP="00A913F0">
      <w:pPr>
        <w:spacing w:line="360" w:lineRule="auto"/>
        <w:rPr>
          <w:rFonts w:ascii="Times New Roman" w:hAnsi="Times New Roman" w:cs="Times New Roman"/>
          <w:bCs/>
          <w:sz w:val="28"/>
          <w:szCs w:val="28"/>
        </w:rPr>
      </w:pPr>
      <w:r w:rsidRPr="00A913F0">
        <w:rPr>
          <w:rFonts w:ascii="Times New Roman" w:hAnsi="Times New Roman" w:cs="Times New Roman"/>
          <w:bCs/>
          <w:sz w:val="28"/>
          <w:szCs w:val="28"/>
        </w:rPr>
        <w:t>____________________________________________________________________</w:t>
      </w:r>
    </w:p>
    <w:p w:rsidR="00A913F0" w:rsidRPr="00A913F0" w:rsidRDefault="00A913F0" w:rsidP="00A913F0">
      <w:pPr>
        <w:spacing w:line="360" w:lineRule="auto"/>
        <w:jc w:val="center"/>
        <w:rPr>
          <w:rFonts w:ascii="Times New Roman" w:hAnsi="Times New Roman" w:cs="Times New Roman"/>
          <w:sz w:val="28"/>
          <w:szCs w:val="28"/>
        </w:rPr>
      </w:pPr>
      <w:r w:rsidRPr="00A913F0">
        <w:rPr>
          <w:rFonts w:ascii="Times New Roman" w:hAnsi="Times New Roman" w:cs="Times New Roman"/>
          <w:sz w:val="28"/>
          <w:szCs w:val="28"/>
        </w:rPr>
        <w:t>(повне найменування закладу вищої освіти)</w:t>
      </w:r>
    </w:p>
    <w:p w:rsidR="00A913F0" w:rsidRPr="00A913F0" w:rsidRDefault="00A913F0" w:rsidP="00A913F0">
      <w:pPr>
        <w:pStyle w:val="1"/>
        <w:spacing w:line="360" w:lineRule="auto"/>
        <w:rPr>
          <w:rFonts w:ascii="Times New Roman" w:hAnsi="Times New Roman" w:cs="Times New Roman"/>
          <w:b w:val="0"/>
          <w:color w:val="auto"/>
          <w:lang w:val="ru-RU"/>
        </w:rPr>
      </w:pPr>
      <w:r w:rsidRPr="00A913F0">
        <w:rPr>
          <w:rFonts w:ascii="Times New Roman" w:hAnsi="Times New Roman" w:cs="Times New Roman"/>
          <w:b w:val="0"/>
          <w:color w:val="auto"/>
        </w:rPr>
        <w:t>Факультет _</w:t>
      </w:r>
      <w:r w:rsidRPr="00A913F0">
        <w:rPr>
          <w:rFonts w:ascii="Times New Roman" w:hAnsi="Times New Roman" w:cs="Times New Roman"/>
          <w:b w:val="0"/>
          <w:color w:val="auto"/>
          <w:u w:val="single"/>
        </w:rPr>
        <w:t xml:space="preserve"> природничих наук</w:t>
      </w:r>
      <w:r w:rsidRPr="00A913F0">
        <w:rPr>
          <w:rFonts w:ascii="Times New Roman" w:hAnsi="Times New Roman" w:cs="Times New Roman"/>
          <w:b w:val="0"/>
          <w:color w:val="auto"/>
        </w:rPr>
        <w:t>__________________________________</w:t>
      </w:r>
      <w:r w:rsidRPr="00A913F0">
        <w:rPr>
          <w:rFonts w:ascii="Times New Roman" w:hAnsi="Times New Roman" w:cs="Times New Roman"/>
          <w:b w:val="0"/>
          <w:color w:val="auto"/>
          <w:lang w:val="ru-RU"/>
        </w:rPr>
        <w:t>_</w:t>
      </w:r>
      <w:r w:rsidRPr="00A913F0">
        <w:rPr>
          <w:rFonts w:ascii="Times New Roman" w:hAnsi="Times New Roman" w:cs="Times New Roman"/>
          <w:b w:val="0"/>
          <w:color w:val="auto"/>
        </w:rPr>
        <w:t>____</w:t>
      </w:r>
    </w:p>
    <w:p w:rsidR="00A913F0" w:rsidRPr="00A913F0" w:rsidRDefault="00A913F0" w:rsidP="00A913F0">
      <w:pPr>
        <w:pStyle w:val="1"/>
        <w:spacing w:line="360" w:lineRule="auto"/>
        <w:rPr>
          <w:rFonts w:ascii="Times New Roman" w:hAnsi="Times New Roman" w:cs="Times New Roman"/>
          <w:b w:val="0"/>
          <w:bCs w:val="0"/>
          <w:color w:val="auto"/>
          <w:lang w:val="ru-RU"/>
        </w:rPr>
      </w:pPr>
      <w:r w:rsidRPr="00A913F0">
        <w:rPr>
          <w:rFonts w:ascii="Times New Roman" w:hAnsi="Times New Roman" w:cs="Times New Roman"/>
          <w:b w:val="0"/>
          <w:color w:val="auto"/>
        </w:rPr>
        <w:t xml:space="preserve">Кафедра      </w:t>
      </w:r>
      <w:r w:rsidRPr="00A913F0">
        <w:rPr>
          <w:rFonts w:ascii="Times New Roman" w:hAnsi="Times New Roman" w:cs="Times New Roman"/>
          <w:b w:val="0"/>
          <w:color w:val="auto"/>
          <w:u w:val="single"/>
        </w:rPr>
        <w:t>екології</w:t>
      </w:r>
      <w:r w:rsidRPr="00A913F0">
        <w:rPr>
          <w:rFonts w:ascii="Times New Roman" w:hAnsi="Times New Roman" w:cs="Times New Roman"/>
          <w:b w:val="0"/>
          <w:color w:val="auto"/>
        </w:rPr>
        <w:t xml:space="preserve"> </w:t>
      </w:r>
    </w:p>
    <w:p w:rsidR="00A913F0" w:rsidRPr="00A913F0" w:rsidRDefault="00A913F0" w:rsidP="00A913F0">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 xml:space="preserve">Освітній рівень    </w:t>
      </w:r>
      <w:r w:rsidRPr="00A913F0">
        <w:rPr>
          <w:rFonts w:ascii="Times New Roman" w:hAnsi="Times New Roman" w:cs="Times New Roman"/>
          <w:sz w:val="28"/>
          <w:szCs w:val="28"/>
          <w:u w:val="single"/>
        </w:rPr>
        <w:t>Другий (магістерський</w:t>
      </w:r>
      <w:r w:rsidRPr="00A913F0">
        <w:rPr>
          <w:rFonts w:ascii="Times New Roman" w:hAnsi="Times New Roman" w:cs="Times New Roman"/>
          <w:sz w:val="28"/>
          <w:szCs w:val="28"/>
        </w:rPr>
        <w:t>)_</w:t>
      </w:r>
    </w:p>
    <w:p w:rsidR="00A913F0" w:rsidRPr="00A913F0" w:rsidRDefault="00A913F0" w:rsidP="00A913F0">
      <w:pPr>
        <w:spacing w:line="360" w:lineRule="auto"/>
        <w:rPr>
          <w:rFonts w:ascii="Times New Roman" w:hAnsi="Times New Roman" w:cs="Times New Roman"/>
          <w:sz w:val="28"/>
          <w:szCs w:val="28"/>
        </w:rPr>
      </w:pPr>
      <w:r w:rsidRPr="00A913F0">
        <w:rPr>
          <w:rFonts w:ascii="Times New Roman" w:hAnsi="Times New Roman" w:cs="Times New Roman"/>
          <w:bCs/>
          <w:sz w:val="28"/>
          <w:szCs w:val="28"/>
        </w:rPr>
        <w:t xml:space="preserve">Спеціальність </w:t>
      </w:r>
      <w:r w:rsidRPr="00A913F0">
        <w:rPr>
          <w:rFonts w:ascii="Times New Roman" w:hAnsi="Times New Roman" w:cs="Times New Roman"/>
          <w:sz w:val="28"/>
          <w:szCs w:val="28"/>
        </w:rPr>
        <w:t>____</w:t>
      </w:r>
      <w:r w:rsidRPr="00A913F0">
        <w:rPr>
          <w:rFonts w:ascii="Times New Roman" w:hAnsi="Times New Roman" w:cs="Times New Roman"/>
          <w:spacing w:val="1"/>
          <w:sz w:val="28"/>
          <w:szCs w:val="28"/>
          <w:u w:val="single"/>
        </w:rPr>
        <w:t>101 – Екологія</w:t>
      </w:r>
      <w:r w:rsidRPr="00A913F0">
        <w:rPr>
          <w:rFonts w:ascii="Times New Roman" w:hAnsi="Times New Roman" w:cs="Times New Roman"/>
          <w:sz w:val="28"/>
          <w:szCs w:val="28"/>
        </w:rPr>
        <w:t>____________________________________</w:t>
      </w:r>
    </w:p>
    <w:p w:rsidR="00A913F0" w:rsidRPr="00A913F0" w:rsidRDefault="00A913F0" w:rsidP="00A913F0">
      <w:pPr>
        <w:spacing w:line="360" w:lineRule="auto"/>
        <w:jc w:val="center"/>
        <w:rPr>
          <w:rFonts w:ascii="Times New Roman" w:hAnsi="Times New Roman" w:cs="Times New Roman"/>
          <w:bCs/>
          <w:sz w:val="28"/>
          <w:szCs w:val="28"/>
        </w:rPr>
      </w:pPr>
      <w:r w:rsidRPr="00A913F0">
        <w:rPr>
          <w:rFonts w:ascii="Times New Roman" w:hAnsi="Times New Roman" w:cs="Times New Roman"/>
          <w:bCs/>
          <w:sz w:val="28"/>
          <w:szCs w:val="28"/>
        </w:rPr>
        <w:t>(шифр і назва)</w:t>
      </w:r>
    </w:p>
    <w:p w:rsidR="00A913F0" w:rsidRPr="00A913F0" w:rsidRDefault="00A913F0" w:rsidP="00A913F0">
      <w:pPr>
        <w:pStyle w:val="1"/>
        <w:spacing w:line="360" w:lineRule="auto"/>
        <w:ind w:left="4678"/>
        <w:rPr>
          <w:rFonts w:ascii="Times New Roman" w:hAnsi="Times New Roman" w:cs="Times New Roman"/>
          <w:color w:val="auto"/>
        </w:rPr>
      </w:pPr>
      <w:r w:rsidRPr="00A913F0">
        <w:rPr>
          <w:rFonts w:ascii="Times New Roman" w:hAnsi="Times New Roman" w:cs="Times New Roman"/>
          <w:color w:val="auto"/>
        </w:rPr>
        <w:t>ЗАТВЕРДЖУЮ</w:t>
      </w:r>
    </w:p>
    <w:p w:rsidR="00A913F0" w:rsidRPr="00A913F0" w:rsidRDefault="00A913F0" w:rsidP="00A913F0">
      <w:pPr>
        <w:spacing w:line="360" w:lineRule="auto"/>
        <w:ind w:left="4678"/>
        <w:rPr>
          <w:rFonts w:ascii="Times New Roman" w:hAnsi="Times New Roman" w:cs="Times New Roman"/>
          <w:sz w:val="28"/>
          <w:szCs w:val="28"/>
        </w:rPr>
      </w:pPr>
      <w:r w:rsidRPr="00A913F0">
        <w:rPr>
          <w:rFonts w:ascii="Times New Roman" w:hAnsi="Times New Roman" w:cs="Times New Roman"/>
          <w:b/>
          <w:sz w:val="28"/>
          <w:szCs w:val="28"/>
        </w:rPr>
        <w:t xml:space="preserve">Завідувач кафедри </w:t>
      </w:r>
      <w:r w:rsidRPr="00A913F0">
        <w:rPr>
          <w:rFonts w:ascii="Times New Roman" w:hAnsi="Times New Roman" w:cs="Times New Roman"/>
          <w:sz w:val="28"/>
          <w:szCs w:val="28"/>
        </w:rPr>
        <w:t>__</w:t>
      </w:r>
      <w:r w:rsidRPr="00A913F0">
        <w:rPr>
          <w:rFonts w:ascii="Times New Roman" w:hAnsi="Times New Roman" w:cs="Times New Roman"/>
          <w:iCs/>
          <w:sz w:val="28"/>
          <w:szCs w:val="28"/>
          <w:u w:val="single"/>
        </w:rPr>
        <w:t xml:space="preserve"> екології</w:t>
      </w:r>
      <w:r w:rsidRPr="00A913F0">
        <w:rPr>
          <w:rFonts w:ascii="Times New Roman" w:hAnsi="Times New Roman" w:cs="Times New Roman"/>
          <w:sz w:val="28"/>
          <w:szCs w:val="28"/>
        </w:rPr>
        <w:t xml:space="preserve"> __</w:t>
      </w:r>
    </w:p>
    <w:p w:rsidR="00A913F0" w:rsidRPr="00A913F0" w:rsidRDefault="00A913F0" w:rsidP="00A913F0">
      <w:pPr>
        <w:spacing w:line="360" w:lineRule="auto"/>
        <w:ind w:left="4678"/>
        <w:rPr>
          <w:rFonts w:ascii="Times New Roman" w:hAnsi="Times New Roman" w:cs="Times New Roman"/>
          <w:sz w:val="28"/>
          <w:szCs w:val="28"/>
        </w:rPr>
      </w:pPr>
      <w:r w:rsidRPr="00A913F0">
        <w:rPr>
          <w:rFonts w:ascii="Times New Roman" w:hAnsi="Times New Roman" w:cs="Times New Roman"/>
          <w:sz w:val="28"/>
          <w:szCs w:val="28"/>
          <w:u w:val="single"/>
        </w:rPr>
        <w:t xml:space="preserve"> </w:t>
      </w:r>
      <w:proofErr w:type="spellStart"/>
      <w:r w:rsidRPr="00A913F0">
        <w:rPr>
          <w:rFonts w:ascii="Times New Roman" w:hAnsi="Times New Roman" w:cs="Times New Roman"/>
          <w:sz w:val="28"/>
          <w:szCs w:val="28"/>
          <w:u w:val="single"/>
        </w:rPr>
        <w:t>к.т.н</w:t>
      </w:r>
      <w:proofErr w:type="spellEnd"/>
      <w:r w:rsidRPr="00A913F0">
        <w:rPr>
          <w:rFonts w:ascii="Times New Roman" w:hAnsi="Times New Roman" w:cs="Times New Roman"/>
          <w:sz w:val="28"/>
          <w:szCs w:val="28"/>
          <w:u w:val="single"/>
        </w:rPr>
        <w:t>. доцент</w:t>
      </w:r>
      <w:r w:rsidRPr="00A913F0">
        <w:rPr>
          <w:rFonts w:ascii="Times New Roman" w:hAnsi="Times New Roman" w:cs="Times New Roman"/>
          <w:sz w:val="28"/>
          <w:szCs w:val="28"/>
        </w:rPr>
        <w:t>__</w:t>
      </w:r>
      <w:proofErr w:type="spellStart"/>
      <w:r w:rsidRPr="00A913F0">
        <w:rPr>
          <w:rFonts w:ascii="Times New Roman" w:hAnsi="Times New Roman" w:cs="Times New Roman"/>
          <w:sz w:val="28"/>
          <w:szCs w:val="28"/>
          <w:u w:val="single"/>
        </w:rPr>
        <w:t>Орфанова</w:t>
      </w:r>
      <w:proofErr w:type="spellEnd"/>
      <w:r w:rsidRPr="00A913F0">
        <w:rPr>
          <w:rFonts w:ascii="Times New Roman" w:hAnsi="Times New Roman" w:cs="Times New Roman"/>
          <w:sz w:val="28"/>
          <w:szCs w:val="28"/>
          <w:u w:val="single"/>
        </w:rPr>
        <w:t xml:space="preserve"> М.М</w:t>
      </w:r>
      <w:bookmarkStart w:id="0" w:name="_GoBack"/>
      <w:bookmarkEnd w:id="0"/>
      <w:r w:rsidRPr="00A913F0">
        <w:rPr>
          <w:rFonts w:ascii="Times New Roman" w:hAnsi="Times New Roman" w:cs="Times New Roman"/>
          <w:sz w:val="28"/>
          <w:szCs w:val="28"/>
        </w:rPr>
        <w:t xml:space="preserve"> _____</w:t>
      </w:r>
    </w:p>
    <w:p w:rsidR="00A913F0" w:rsidRPr="00A913F0" w:rsidRDefault="00A913F0" w:rsidP="00A913F0">
      <w:pPr>
        <w:spacing w:line="360" w:lineRule="auto"/>
        <w:ind w:left="4678"/>
        <w:rPr>
          <w:rFonts w:ascii="Times New Roman" w:hAnsi="Times New Roman" w:cs="Times New Roman"/>
          <w:bCs/>
          <w:sz w:val="28"/>
          <w:szCs w:val="28"/>
        </w:rPr>
      </w:pPr>
      <w:r w:rsidRPr="00A913F0">
        <w:rPr>
          <w:rFonts w:ascii="Times New Roman" w:hAnsi="Times New Roman" w:cs="Times New Roman"/>
          <w:sz w:val="28"/>
          <w:szCs w:val="28"/>
        </w:rPr>
        <w:t>«</w:t>
      </w:r>
      <w:r w:rsidRPr="00A913F0">
        <w:rPr>
          <w:rFonts w:ascii="Times New Roman" w:hAnsi="Times New Roman" w:cs="Times New Roman"/>
          <w:bCs/>
          <w:sz w:val="28"/>
          <w:szCs w:val="28"/>
        </w:rPr>
        <w:t>____» ______________2025 року</w:t>
      </w:r>
    </w:p>
    <w:p w:rsidR="00A913F0" w:rsidRDefault="00A913F0" w:rsidP="00A913F0">
      <w:pPr>
        <w:pStyle w:val="2"/>
        <w:spacing w:before="0" w:beforeAutospacing="0" w:after="0" w:afterAutospacing="0" w:line="360" w:lineRule="auto"/>
        <w:jc w:val="center"/>
        <w:rPr>
          <w:sz w:val="28"/>
          <w:szCs w:val="28"/>
        </w:rPr>
      </w:pPr>
    </w:p>
    <w:p w:rsidR="00A913F0" w:rsidRDefault="00A913F0" w:rsidP="00A913F0">
      <w:pPr>
        <w:pStyle w:val="2"/>
        <w:spacing w:before="0" w:beforeAutospacing="0" w:after="0" w:afterAutospacing="0" w:line="360" w:lineRule="auto"/>
        <w:jc w:val="center"/>
        <w:rPr>
          <w:sz w:val="28"/>
          <w:szCs w:val="28"/>
        </w:rPr>
      </w:pPr>
    </w:p>
    <w:p w:rsidR="00A913F0" w:rsidRPr="00A913F0" w:rsidRDefault="00A913F0" w:rsidP="00A913F0">
      <w:pPr>
        <w:pStyle w:val="2"/>
        <w:spacing w:before="0" w:beforeAutospacing="0" w:after="0" w:afterAutospacing="0" w:line="360" w:lineRule="auto"/>
        <w:jc w:val="center"/>
        <w:rPr>
          <w:b w:val="0"/>
          <w:sz w:val="28"/>
          <w:szCs w:val="28"/>
        </w:rPr>
      </w:pPr>
      <w:r w:rsidRPr="00A913F0">
        <w:rPr>
          <w:sz w:val="28"/>
          <w:szCs w:val="28"/>
        </w:rPr>
        <w:t xml:space="preserve">З  А  В  Д  А  Н  </w:t>
      </w:r>
      <w:proofErr w:type="spellStart"/>
      <w:r w:rsidRPr="00A913F0">
        <w:rPr>
          <w:sz w:val="28"/>
          <w:szCs w:val="28"/>
        </w:rPr>
        <w:t>Н</w:t>
      </w:r>
      <w:proofErr w:type="spellEnd"/>
      <w:r w:rsidRPr="00A913F0">
        <w:rPr>
          <w:sz w:val="28"/>
          <w:szCs w:val="28"/>
        </w:rPr>
        <w:t xml:space="preserve">  Я</w:t>
      </w:r>
    </w:p>
    <w:p w:rsidR="00A913F0" w:rsidRPr="00A913F0" w:rsidRDefault="00A913F0" w:rsidP="00A913F0">
      <w:pPr>
        <w:pStyle w:val="3"/>
        <w:spacing w:before="0" w:beforeAutospacing="0" w:after="0" w:afterAutospacing="0" w:line="360" w:lineRule="auto"/>
        <w:jc w:val="center"/>
        <w:rPr>
          <w:sz w:val="28"/>
          <w:szCs w:val="28"/>
        </w:rPr>
      </w:pPr>
      <w:r w:rsidRPr="00A913F0">
        <w:rPr>
          <w:sz w:val="28"/>
          <w:szCs w:val="28"/>
        </w:rPr>
        <w:t>НА МАГІСТЕРСЬКУ РОБОТУ СТУДЕНТОВІ</w:t>
      </w:r>
    </w:p>
    <w:p w:rsidR="00A913F0" w:rsidRPr="00A913F0" w:rsidRDefault="00A913F0" w:rsidP="00A913F0">
      <w:pPr>
        <w:pStyle w:val="3"/>
        <w:spacing w:before="0" w:beforeAutospacing="0" w:after="0" w:afterAutospacing="0" w:line="360" w:lineRule="auto"/>
        <w:jc w:val="center"/>
        <w:rPr>
          <w:sz w:val="28"/>
          <w:szCs w:val="28"/>
        </w:rPr>
      </w:pPr>
      <w:proofErr w:type="spellStart"/>
      <w:r w:rsidRPr="00A913F0">
        <w:rPr>
          <w:sz w:val="28"/>
          <w:szCs w:val="28"/>
          <w:u w:val="single"/>
        </w:rPr>
        <w:t>Бобелюк</w:t>
      </w:r>
      <w:proofErr w:type="spellEnd"/>
      <w:r w:rsidRPr="00A913F0">
        <w:rPr>
          <w:sz w:val="28"/>
          <w:szCs w:val="28"/>
          <w:u w:val="single"/>
        </w:rPr>
        <w:t xml:space="preserve"> Вікторія</w:t>
      </w:r>
      <w:r w:rsidR="00B33CF5">
        <w:rPr>
          <w:sz w:val="28"/>
          <w:szCs w:val="28"/>
          <w:u w:val="single"/>
        </w:rPr>
        <w:t xml:space="preserve"> Василівна</w:t>
      </w:r>
    </w:p>
    <w:p w:rsidR="00A913F0" w:rsidRPr="00A913F0" w:rsidRDefault="00AE41D3" w:rsidP="00A913F0">
      <w:pPr>
        <w:spacing w:after="0" w:line="360" w:lineRule="auto"/>
        <w:jc w:val="center"/>
        <w:rPr>
          <w:rFonts w:ascii="Times New Roman" w:hAnsi="Times New Roman" w:cs="Times New Roman"/>
          <w:sz w:val="28"/>
          <w:szCs w:val="28"/>
        </w:rPr>
      </w:pPr>
      <w:r>
        <w:rPr>
          <w:rStyle w:val="10"/>
          <w:rFonts w:ascii="Times New Roman" w:eastAsia="Calibri" w:hAnsi="Times New Roman" w:cs="Times New Roman"/>
          <w:color w:val="auto"/>
        </w:rPr>
        <w:t xml:space="preserve">(прізвище, ім’я, </w:t>
      </w:r>
      <w:r w:rsidR="00A913F0" w:rsidRPr="00A913F0">
        <w:rPr>
          <w:rStyle w:val="10"/>
          <w:rFonts w:ascii="Times New Roman" w:eastAsia="Calibri" w:hAnsi="Times New Roman" w:cs="Times New Roman"/>
          <w:color w:val="auto"/>
        </w:rPr>
        <w:t>по батькові)</w:t>
      </w:r>
    </w:p>
    <w:p w:rsidR="00A913F0" w:rsidRPr="00A913F0" w:rsidRDefault="00A913F0" w:rsidP="00A913F0">
      <w:pPr>
        <w:spacing w:after="0" w:line="360" w:lineRule="auto"/>
        <w:ind w:left="720"/>
        <w:jc w:val="center"/>
        <w:rPr>
          <w:rFonts w:ascii="Times New Roman" w:hAnsi="Times New Roman" w:cs="Times New Roman"/>
          <w:b/>
          <w:sz w:val="28"/>
          <w:szCs w:val="28"/>
          <w:u w:val="single"/>
        </w:rPr>
      </w:pPr>
      <w:r w:rsidRPr="00A913F0">
        <w:rPr>
          <w:rFonts w:ascii="Times New Roman" w:hAnsi="Times New Roman" w:cs="Times New Roman"/>
          <w:b/>
          <w:sz w:val="28"/>
          <w:szCs w:val="28"/>
        </w:rPr>
        <w:t xml:space="preserve">Тема роботи : </w:t>
      </w:r>
      <w:r w:rsidRPr="00A913F0">
        <w:rPr>
          <w:rFonts w:ascii="Times New Roman" w:hAnsi="Times New Roman" w:cs="Times New Roman"/>
          <w:b/>
          <w:sz w:val="28"/>
          <w:szCs w:val="28"/>
          <w:u w:val="single"/>
        </w:rPr>
        <w:t xml:space="preserve">Моніторинг якості атмосферного повітря автомобільними викидами на прикладі </w:t>
      </w:r>
      <w:r w:rsidR="002C0BD7">
        <w:rPr>
          <w:rFonts w:ascii="Times New Roman" w:hAnsi="Times New Roman" w:cs="Times New Roman"/>
          <w:b/>
          <w:sz w:val="28"/>
          <w:szCs w:val="28"/>
          <w:u w:val="single"/>
        </w:rPr>
        <w:t>Кременецького</w:t>
      </w:r>
      <w:r w:rsidRPr="00A913F0">
        <w:rPr>
          <w:rFonts w:ascii="Times New Roman" w:hAnsi="Times New Roman" w:cs="Times New Roman"/>
          <w:b/>
          <w:sz w:val="28"/>
          <w:szCs w:val="28"/>
          <w:u w:val="single"/>
        </w:rPr>
        <w:t xml:space="preserve"> району.</w:t>
      </w:r>
    </w:p>
    <w:p w:rsidR="00512103" w:rsidRDefault="00512103" w:rsidP="00512103">
      <w:pPr>
        <w:pStyle w:val="a9"/>
        <w:spacing w:after="0" w:line="360" w:lineRule="auto"/>
        <w:ind w:left="0"/>
        <w:jc w:val="both"/>
        <w:rPr>
          <w:rFonts w:ascii="Times New Roman" w:hAnsi="Times New Roman"/>
          <w:b/>
          <w:sz w:val="28"/>
          <w:szCs w:val="28"/>
        </w:rPr>
      </w:pPr>
    </w:p>
    <w:p w:rsidR="00A913F0" w:rsidRPr="00A913F0" w:rsidRDefault="00A913F0" w:rsidP="00512103">
      <w:pPr>
        <w:pStyle w:val="a9"/>
        <w:spacing w:after="0" w:line="360" w:lineRule="auto"/>
        <w:ind w:left="0"/>
        <w:jc w:val="both"/>
        <w:rPr>
          <w:rFonts w:ascii="Times New Roman" w:hAnsi="Times New Roman"/>
          <w:b/>
          <w:sz w:val="28"/>
          <w:szCs w:val="28"/>
          <w:lang w:val="ru-RU"/>
        </w:rPr>
      </w:pPr>
      <w:r w:rsidRPr="00A913F0">
        <w:rPr>
          <w:rFonts w:ascii="Times New Roman" w:hAnsi="Times New Roman"/>
          <w:b/>
          <w:sz w:val="28"/>
          <w:szCs w:val="28"/>
        </w:rPr>
        <w:t xml:space="preserve">керівник роботи    </w:t>
      </w:r>
      <w:proofErr w:type="spellStart"/>
      <w:r w:rsidRPr="00A913F0">
        <w:rPr>
          <w:rFonts w:ascii="Times New Roman" w:hAnsi="Times New Roman"/>
          <w:sz w:val="28"/>
          <w:szCs w:val="28"/>
          <w:u w:val="single"/>
        </w:rPr>
        <w:t>Мосюк</w:t>
      </w:r>
      <w:proofErr w:type="spellEnd"/>
      <w:r w:rsidRPr="00A913F0">
        <w:rPr>
          <w:rFonts w:ascii="Times New Roman" w:hAnsi="Times New Roman"/>
          <w:sz w:val="28"/>
          <w:szCs w:val="28"/>
          <w:u w:val="single"/>
        </w:rPr>
        <w:t xml:space="preserve"> Микола Іванович _</w:t>
      </w:r>
      <w:proofErr w:type="spellStart"/>
      <w:r w:rsidRPr="00A913F0">
        <w:rPr>
          <w:rFonts w:ascii="Times New Roman" w:hAnsi="Times New Roman"/>
          <w:sz w:val="28"/>
          <w:szCs w:val="28"/>
          <w:u w:val="single"/>
        </w:rPr>
        <w:t>кан</w:t>
      </w:r>
      <w:proofErr w:type="spellEnd"/>
      <w:r w:rsidRPr="00A913F0">
        <w:rPr>
          <w:rFonts w:ascii="Times New Roman" w:hAnsi="Times New Roman"/>
          <w:sz w:val="28"/>
          <w:szCs w:val="28"/>
          <w:u w:val="single"/>
        </w:rPr>
        <w:t>.</w:t>
      </w:r>
      <w:r w:rsidRPr="00A913F0">
        <w:rPr>
          <w:rFonts w:ascii="Times New Roman" w:hAnsi="Times New Roman"/>
          <w:sz w:val="28"/>
          <w:szCs w:val="28"/>
          <w:u w:val="single"/>
          <w:lang w:val="ru-RU"/>
        </w:rPr>
        <w:t>тех</w:t>
      </w:r>
      <w:r w:rsidRPr="00A913F0">
        <w:rPr>
          <w:rFonts w:ascii="Times New Roman" w:hAnsi="Times New Roman"/>
          <w:sz w:val="28"/>
          <w:szCs w:val="28"/>
          <w:u w:val="single"/>
        </w:rPr>
        <w:t xml:space="preserve">.наук, доцент </w:t>
      </w:r>
    </w:p>
    <w:p w:rsidR="00A913F0" w:rsidRPr="00A913F0" w:rsidRDefault="00A913F0" w:rsidP="00512103">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913F0">
        <w:rPr>
          <w:rFonts w:ascii="Times New Roman" w:hAnsi="Times New Roman" w:cs="Times New Roman"/>
          <w:sz w:val="28"/>
          <w:szCs w:val="28"/>
        </w:rPr>
        <w:t xml:space="preserve">  (прізвище, ім’я, по батькові, науковий ступінь, вчене звання)</w:t>
      </w:r>
    </w:p>
    <w:p w:rsidR="00512103" w:rsidRDefault="00512103" w:rsidP="00512103">
      <w:pPr>
        <w:spacing w:after="0" w:line="360" w:lineRule="auto"/>
        <w:jc w:val="both"/>
        <w:rPr>
          <w:rFonts w:ascii="Times New Roman" w:hAnsi="Times New Roman" w:cs="Times New Roman"/>
          <w:sz w:val="28"/>
          <w:szCs w:val="28"/>
        </w:rPr>
      </w:pPr>
    </w:p>
    <w:p w:rsidR="00A913F0" w:rsidRPr="00A913F0" w:rsidRDefault="00A913F0" w:rsidP="00512103">
      <w:pPr>
        <w:spacing w:after="0" w:line="360" w:lineRule="auto"/>
        <w:jc w:val="both"/>
        <w:rPr>
          <w:rFonts w:ascii="Times New Roman" w:hAnsi="Times New Roman" w:cs="Times New Roman"/>
          <w:sz w:val="28"/>
          <w:szCs w:val="28"/>
        </w:rPr>
      </w:pPr>
      <w:r w:rsidRPr="00A913F0">
        <w:rPr>
          <w:rFonts w:ascii="Times New Roman" w:hAnsi="Times New Roman" w:cs="Times New Roman"/>
          <w:sz w:val="28"/>
          <w:szCs w:val="28"/>
        </w:rPr>
        <w:t>затверджені   наказом  закладу  вищої  освіти від “___”_______ 20__ року  №__</w:t>
      </w:r>
    </w:p>
    <w:p w:rsidR="00A913F0" w:rsidRPr="00A913F0" w:rsidRDefault="00A913F0" w:rsidP="00512103">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lastRenderedPageBreak/>
        <w:t>2. Строк подання студентом роботи ____________________________________</w:t>
      </w:r>
    </w:p>
    <w:p w:rsidR="00A913F0" w:rsidRPr="00A913F0" w:rsidRDefault="00A913F0" w:rsidP="00AE41D3">
      <w:pPr>
        <w:spacing w:after="0" w:line="360" w:lineRule="auto"/>
        <w:jc w:val="both"/>
        <w:rPr>
          <w:rFonts w:ascii="Times New Roman" w:hAnsi="Times New Roman" w:cs="Times New Roman"/>
          <w:sz w:val="28"/>
          <w:szCs w:val="28"/>
        </w:rPr>
      </w:pPr>
      <w:r w:rsidRPr="00A913F0">
        <w:rPr>
          <w:rFonts w:ascii="Times New Roman" w:hAnsi="Times New Roman" w:cs="Times New Roman"/>
          <w:sz w:val="28"/>
          <w:szCs w:val="28"/>
        </w:rPr>
        <w:t>3. Вихідні дані до роботи ____</w:t>
      </w:r>
      <w:r w:rsidRPr="00A913F0">
        <w:rPr>
          <w:rFonts w:ascii="Times New Roman" w:hAnsi="Times New Roman" w:cs="Times New Roman"/>
          <w:sz w:val="28"/>
          <w:szCs w:val="28"/>
          <w:u w:val="single"/>
        </w:rPr>
        <w:t>літературні джерела;</w:t>
      </w:r>
      <w:r w:rsidRPr="00A913F0">
        <w:rPr>
          <w:rFonts w:ascii="Times New Roman" w:hAnsi="Times New Roman" w:cs="Times New Roman"/>
          <w:spacing w:val="1"/>
          <w:sz w:val="28"/>
          <w:szCs w:val="28"/>
          <w:u w:val="single"/>
        </w:rPr>
        <w:t xml:space="preserve"> </w:t>
      </w:r>
      <w:r w:rsidRPr="00A913F0">
        <w:rPr>
          <w:rFonts w:ascii="Times New Roman" w:hAnsi="Times New Roman" w:cs="Times New Roman"/>
          <w:sz w:val="28"/>
          <w:szCs w:val="28"/>
          <w:u w:val="single"/>
        </w:rPr>
        <w:t>статистичні відомості; звіти та доповіді про стан навколишнього середовища;</w:t>
      </w:r>
      <w:r w:rsidRPr="00A913F0">
        <w:rPr>
          <w:rFonts w:ascii="Times New Roman" w:hAnsi="Times New Roman" w:cs="Times New Roman"/>
          <w:spacing w:val="1"/>
          <w:sz w:val="28"/>
          <w:szCs w:val="28"/>
          <w:u w:val="single"/>
        </w:rPr>
        <w:t xml:space="preserve"> </w:t>
      </w:r>
      <w:r w:rsidRPr="00A913F0">
        <w:rPr>
          <w:rFonts w:ascii="Times New Roman" w:hAnsi="Times New Roman" w:cs="Times New Roman"/>
          <w:sz w:val="28"/>
          <w:szCs w:val="28"/>
          <w:u w:val="single"/>
        </w:rPr>
        <w:t>електронні джерела</w:t>
      </w:r>
      <w:r w:rsidRPr="00A913F0">
        <w:rPr>
          <w:rFonts w:ascii="Times New Roman" w:hAnsi="Times New Roman" w:cs="Times New Roman"/>
          <w:spacing w:val="-2"/>
          <w:sz w:val="28"/>
          <w:szCs w:val="28"/>
          <w:u w:val="single"/>
        </w:rPr>
        <w:t xml:space="preserve"> </w:t>
      </w:r>
      <w:r w:rsidRPr="00A913F0">
        <w:rPr>
          <w:rFonts w:ascii="Times New Roman" w:hAnsi="Times New Roman" w:cs="Times New Roman"/>
          <w:sz w:val="28"/>
          <w:szCs w:val="28"/>
          <w:u w:val="single"/>
        </w:rPr>
        <w:t>інформації;</w:t>
      </w:r>
      <w:r w:rsidRPr="00A913F0">
        <w:rPr>
          <w:rFonts w:ascii="Times New Roman" w:hAnsi="Times New Roman" w:cs="Times New Roman"/>
          <w:spacing w:val="2"/>
          <w:sz w:val="28"/>
          <w:szCs w:val="28"/>
          <w:u w:val="single"/>
        </w:rPr>
        <w:t xml:space="preserve"> </w:t>
      </w:r>
      <w:r w:rsidRPr="00A913F0">
        <w:rPr>
          <w:rFonts w:ascii="Times New Roman" w:hAnsi="Times New Roman" w:cs="Times New Roman"/>
          <w:sz w:val="28"/>
          <w:szCs w:val="28"/>
          <w:u w:val="single"/>
        </w:rPr>
        <w:t>картографічні</w:t>
      </w:r>
      <w:r w:rsidRPr="00A913F0">
        <w:rPr>
          <w:rFonts w:ascii="Times New Roman" w:hAnsi="Times New Roman" w:cs="Times New Roman"/>
          <w:spacing w:val="1"/>
          <w:sz w:val="28"/>
          <w:szCs w:val="28"/>
          <w:u w:val="single"/>
        </w:rPr>
        <w:t xml:space="preserve"> </w:t>
      </w:r>
      <w:r w:rsidRPr="00A913F0">
        <w:rPr>
          <w:rFonts w:ascii="Times New Roman" w:hAnsi="Times New Roman" w:cs="Times New Roman"/>
          <w:sz w:val="28"/>
          <w:szCs w:val="28"/>
          <w:u w:val="single"/>
        </w:rPr>
        <w:t xml:space="preserve">дані </w:t>
      </w:r>
      <w:r w:rsidRPr="00A913F0">
        <w:rPr>
          <w:rFonts w:ascii="Times New Roman" w:hAnsi="Times New Roman" w:cs="Times New Roman"/>
          <w:sz w:val="28"/>
          <w:szCs w:val="28"/>
        </w:rPr>
        <w:t>______________________________________</w:t>
      </w:r>
    </w:p>
    <w:p w:rsidR="00A913F0" w:rsidRPr="00A913F0" w:rsidRDefault="00A913F0" w:rsidP="00AE41D3">
      <w:pPr>
        <w:spacing w:after="0" w:line="360" w:lineRule="auto"/>
        <w:jc w:val="both"/>
        <w:rPr>
          <w:rFonts w:ascii="Times New Roman" w:hAnsi="Times New Roman" w:cs="Times New Roman"/>
          <w:sz w:val="28"/>
          <w:szCs w:val="28"/>
        </w:rPr>
      </w:pPr>
      <w:r w:rsidRPr="00A913F0">
        <w:rPr>
          <w:rFonts w:ascii="Times New Roman" w:hAnsi="Times New Roman" w:cs="Times New Roman"/>
          <w:sz w:val="28"/>
          <w:szCs w:val="28"/>
        </w:rPr>
        <w:t xml:space="preserve">4. Зміст розрахунково-пояснювальної записки (перелік питань, які потрібно розробити) </w:t>
      </w:r>
    </w:p>
    <w:p w:rsidR="00A913F0" w:rsidRPr="00A913F0" w:rsidRDefault="00A913F0" w:rsidP="00AE41D3">
      <w:pPr>
        <w:spacing w:line="360" w:lineRule="auto"/>
        <w:jc w:val="both"/>
        <w:rPr>
          <w:rFonts w:ascii="Times New Roman" w:hAnsi="Times New Roman" w:cs="Times New Roman"/>
          <w:sz w:val="28"/>
          <w:szCs w:val="28"/>
          <w:u w:val="single"/>
        </w:rPr>
      </w:pPr>
      <w:r w:rsidRPr="00A913F0">
        <w:rPr>
          <w:rFonts w:ascii="Times New Roman" w:hAnsi="Times New Roman" w:cs="Times New Roman"/>
          <w:sz w:val="28"/>
          <w:szCs w:val="28"/>
          <w:u w:val="single"/>
        </w:rPr>
        <w:t>1. Огляд літературних джерел; 2. Характеристика навколишнього середовища території досліджень; 3. Методика проведення досліджень; 4.4 Результати наук</w:t>
      </w:r>
      <w:r w:rsidR="00512103">
        <w:rPr>
          <w:rFonts w:ascii="Times New Roman" w:hAnsi="Times New Roman" w:cs="Times New Roman"/>
          <w:sz w:val="28"/>
          <w:szCs w:val="28"/>
          <w:u w:val="single"/>
        </w:rPr>
        <w:t>ових та лабораторних досліджень.</w:t>
      </w:r>
    </w:p>
    <w:p w:rsidR="00A913F0" w:rsidRPr="00A913F0" w:rsidRDefault="00A913F0" w:rsidP="00A913F0">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 xml:space="preserve">5. Перелік графічного матеріалу (з точним зазначенням </w:t>
      </w:r>
      <w:proofErr w:type="spellStart"/>
      <w:r w:rsidRPr="00A913F0">
        <w:rPr>
          <w:rFonts w:ascii="Times New Roman" w:hAnsi="Times New Roman" w:cs="Times New Roman"/>
          <w:sz w:val="28"/>
          <w:szCs w:val="28"/>
        </w:rPr>
        <w:t>обовєктів</w:t>
      </w:r>
      <w:proofErr w:type="spellEnd"/>
      <w:r w:rsidRPr="00A913F0">
        <w:rPr>
          <w:rFonts w:ascii="Times New Roman" w:hAnsi="Times New Roman" w:cs="Times New Roman"/>
          <w:sz w:val="28"/>
          <w:szCs w:val="28"/>
        </w:rPr>
        <w:t xml:space="preserve">) </w:t>
      </w:r>
    </w:p>
    <w:p w:rsidR="00A913F0" w:rsidRPr="00A913F0" w:rsidRDefault="00A913F0" w:rsidP="00A913F0">
      <w:pPr>
        <w:pStyle w:val="21"/>
        <w:spacing w:line="360" w:lineRule="auto"/>
        <w:ind w:firstLine="708"/>
        <w:rPr>
          <w:b/>
          <w:szCs w:val="28"/>
        </w:rPr>
      </w:pPr>
      <w:r w:rsidRPr="00A913F0">
        <w:rPr>
          <w:b/>
          <w:szCs w:val="28"/>
        </w:rPr>
        <w:t xml:space="preserve">6. Консультанти </w:t>
      </w:r>
      <w:proofErr w:type="spellStart"/>
      <w:r w:rsidRPr="00A913F0">
        <w:rPr>
          <w:b/>
          <w:szCs w:val="28"/>
        </w:rPr>
        <w:t>розділів</w:t>
      </w:r>
      <w:proofErr w:type="spellEnd"/>
      <w:r w:rsidRPr="00A913F0">
        <w:rPr>
          <w:b/>
          <w:szCs w:val="28"/>
        </w:rPr>
        <w:t xml:space="preserve"> </w:t>
      </w:r>
      <w:proofErr w:type="spellStart"/>
      <w:r w:rsidRPr="00A913F0">
        <w:rPr>
          <w:b/>
          <w:szCs w:val="28"/>
        </w:rPr>
        <w:t>роботи</w:t>
      </w:r>
      <w:proofErr w:type="spellEnd"/>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4537"/>
        <w:gridCol w:w="1833"/>
        <w:gridCol w:w="1833"/>
      </w:tblGrid>
      <w:tr w:rsidR="00A913F0" w:rsidRPr="00A913F0" w:rsidTr="002C0BD7">
        <w:trPr>
          <w:cantSplit/>
        </w:trPr>
        <w:tc>
          <w:tcPr>
            <w:tcW w:w="1985" w:type="dxa"/>
            <w:vMerge w:val="restart"/>
            <w:vAlign w:val="center"/>
          </w:tcPr>
          <w:p w:rsidR="00A913F0" w:rsidRPr="00A913F0" w:rsidRDefault="00A913F0" w:rsidP="00A913F0">
            <w:pPr>
              <w:spacing w:line="360" w:lineRule="auto"/>
              <w:jc w:val="center"/>
              <w:rPr>
                <w:rFonts w:ascii="Times New Roman" w:hAnsi="Times New Roman" w:cs="Times New Roman"/>
                <w:sz w:val="28"/>
                <w:szCs w:val="28"/>
              </w:rPr>
            </w:pPr>
            <w:r w:rsidRPr="00A913F0">
              <w:rPr>
                <w:rFonts w:ascii="Times New Roman" w:hAnsi="Times New Roman" w:cs="Times New Roman"/>
                <w:sz w:val="28"/>
                <w:szCs w:val="28"/>
              </w:rPr>
              <w:t>Розділ</w:t>
            </w:r>
          </w:p>
        </w:tc>
        <w:tc>
          <w:tcPr>
            <w:tcW w:w="4537" w:type="dxa"/>
            <w:vMerge w:val="restart"/>
            <w:vAlign w:val="center"/>
          </w:tcPr>
          <w:p w:rsidR="00A913F0" w:rsidRPr="00A913F0" w:rsidRDefault="00A913F0" w:rsidP="00A913F0">
            <w:pPr>
              <w:spacing w:line="360" w:lineRule="auto"/>
              <w:jc w:val="center"/>
              <w:rPr>
                <w:rFonts w:ascii="Times New Roman" w:hAnsi="Times New Roman" w:cs="Times New Roman"/>
                <w:sz w:val="28"/>
                <w:szCs w:val="28"/>
              </w:rPr>
            </w:pPr>
            <w:r w:rsidRPr="00A913F0">
              <w:rPr>
                <w:rFonts w:ascii="Times New Roman" w:hAnsi="Times New Roman" w:cs="Times New Roman"/>
                <w:sz w:val="28"/>
                <w:szCs w:val="28"/>
              </w:rPr>
              <w:t>Прізвище, ініціали та посада</w:t>
            </w:r>
            <w:r w:rsidRPr="00A913F0">
              <w:rPr>
                <w:rFonts w:ascii="Times New Roman" w:hAnsi="Times New Roman" w:cs="Times New Roman"/>
                <w:sz w:val="28"/>
                <w:szCs w:val="28"/>
              </w:rPr>
              <w:br/>
              <w:t>консультанта</w:t>
            </w:r>
          </w:p>
        </w:tc>
        <w:tc>
          <w:tcPr>
            <w:tcW w:w="3666" w:type="dxa"/>
            <w:gridSpan w:val="2"/>
            <w:vAlign w:val="center"/>
          </w:tcPr>
          <w:p w:rsidR="00A913F0" w:rsidRPr="00A913F0" w:rsidRDefault="00A913F0" w:rsidP="00A913F0">
            <w:pPr>
              <w:spacing w:line="360" w:lineRule="auto"/>
              <w:jc w:val="center"/>
              <w:rPr>
                <w:rFonts w:ascii="Times New Roman" w:hAnsi="Times New Roman" w:cs="Times New Roman"/>
                <w:sz w:val="28"/>
                <w:szCs w:val="28"/>
              </w:rPr>
            </w:pPr>
            <w:r w:rsidRPr="00A913F0">
              <w:rPr>
                <w:rFonts w:ascii="Times New Roman" w:hAnsi="Times New Roman" w:cs="Times New Roman"/>
                <w:sz w:val="28"/>
                <w:szCs w:val="28"/>
              </w:rPr>
              <w:t>Підпис, дата</w:t>
            </w:r>
          </w:p>
        </w:tc>
      </w:tr>
      <w:tr w:rsidR="00A913F0" w:rsidRPr="00A913F0" w:rsidTr="002C0BD7">
        <w:trPr>
          <w:cantSplit/>
        </w:trPr>
        <w:tc>
          <w:tcPr>
            <w:tcW w:w="1985" w:type="dxa"/>
            <w:vMerge/>
            <w:vAlign w:val="center"/>
          </w:tcPr>
          <w:p w:rsidR="00A913F0" w:rsidRPr="00A913F0" w:rsidRDefault="00A913F0" w:rsidP="00A913F0">
            <w:pPr>
              <w:spacing w:line="360" w:lineRule="auto"/>
              <w:jc w:val="center"/>
              <w:rPr>
                <w:rFonts w:ascii="Times New Roman" w:hAnsi="Times New Roman" w:cs="Times New Roman"/>
                <w:sz w:val="28"/>
                <w:szCs w:val="28"/>
              </w:rPr>
            </w:pPr>
          </w:p>
        </w:tc>
        <w:tc>
          <w:tcPr>
            <w:tcW w:w="4537" w:type="dxa"/>
            <w:vMerge/>
            <w:vAlign w:val="center"/>
          </w:tcPr>
          <w:p w:rsidR="00A913F0" w:rsidRPr="00A913F0" w:rsidRDefault="00A913F0" w:rsidP="00A913F0">
            <w:pPr>
              <w:spacing w:line="360" w:lineRule="auto"/>
              <w:jc w:val="center"/>
              <w:rPr>
                <w:rFonts w:ascii="Times New Roman" w:hAnsi="Times New Roman" w:cs="Times New Roman"/>
                <w:sz w:val="28"/>
                <w:szCs w:val="28"/>
              </w:rPr>
            </w:pPr>
          </w:p>
        </w:tc>
        <w:tc>
          <w:tcPr>
            <w:tcW w:w="1833" w:type="dxa"/>
            <w:vAlign w:val="center"/>
          </w:tcPr>
          <w:p w:rsidR="00A913F0" w:rsidRPr="00A913F0" w:rsidRDefault="00A913F0" w:rsidP="00A913F0">
            <w:pPr>
              <w:spacing w:line="360" w:lineRule="auto"/>
              <w:jc w:val="center"/>
              <w:rPr>
                <w:rFonts w:ascii="Times New Roman" w:hAnsi="Times New Roman" w:cs="Times New Roman"/>
                <w:sz w:val="28"/>
                <w:szCs w:val="28"/>
              </w:rPr>
            </w:pPr>
            <w:r w:rsidRPr="00A913F0">
              <w:rPr>
                <w:rFonts w:ascii="Times New Roman" w:hAnsi="Times New Roman" w:cs="Times New Roman"/>
                <w:sz w:val="28"/>
                <w:szCs w:val="28"/>
              </w:rPr>
              <w:t>завдання видав</w:t>
            </w:r>
          </w:p>
        </w:tc>
        <w:tc>
          <w:tcPr>
            <w:tcW w:w="1833" w:type="dxa"/>
            <w:vAlign w:val="center"/>
          </w:tcPr>
          <w:p w:rsidR="00A913F0" w:rsidRPr="00A913F0" w:rsidRDefault="00A913F0" w:rsidP="00A913F0">
            <w:pPr>
              <w:spacing w:line="360" w:lineRule="auto"/>
              <w:jc w:val="center"/>
              <w:rPr>
                <w:rFonts w:ascii="Times New Roman" w:hAnsi="Times New Roman" w:cs="Times New Roman"/>
                <w:sz w:val="28"/>
                <w:szCs w:val="28"/>
              </w:rPr>
            </w:pPr>
            <w:r w:rsidRPr="00A913F0">
              <w:rPr>
                <w:rFonts w:ascii="Times New Roman" w:hAnsi="Times New Roman" w:cs="Times New Roman"/>
                <w:sz w:val="28"/>
                <w:szCs w:val="28"/>
              </w:rPr>
              <w:t>завдання</w:t>
            </w:r>
          </w:p>
          <w:p w:rsidR="00A913F0" w:rsidRPr="00A913F0" w:rsidRDefault="00A913F0" w:rsidP="00A913F0">
            <w:pPr>
              <w:spacing w:line="360" w:lineRule="auto"/>
              <w:jc w:val="center"/>
              <w:rPr>
                <w:rFonts w:ascii="Times New Roman" w:hAnsi="Times New Roman" w:cs="Times New Roman"/>
                <w:sz w:val="28"/>
                <w:szCs w:val="28"/>
              </w:rPr>
            </w:pPr>
            <w:r w:rsidRPr="00A913F0">
              <w:rPr>
                <w:rFonts w:ascii="Times New Roman" w:hAnsi="Times New Roman" w:cs="Times New Roman"/>
                <w:sz w:val="28"/>
                <w:szCs w:val="28"/>
              </w:rPr>
              <w:t>прийняв</w:t>
            </w:r>
          </w:p>
        </w:tc>
      </w:tr>
      <w:tr w:rsidR="00A913F0" w:rsidRPr="00A913F0" w:rsidTr="002C0BD7">
        <w:tc>
          <w:tcPr>
            <w:tcW w:w="1985" w:type="dxa"/>
          </w:tcPr>
          <w:p w:rsidR="00A913F0" w:rsidRPr="00A913F0" w:rsidRDefault="00A913F0" w:rsidP="00A913F0">
            <w:pPr>
              <w:keepNext/>
              <w:spacing w:line="360" w:lineRule="auto"/>
              <w:ind w:right="-1"/>
              <w:jc w:val="center"/>
              <w:rPr>
                <w:rFonts w:ascii="Times New Roman" w:hAnsi="Times New Roman" w:cs="Times New Roman"/>
                <w:sz w:val="28"/>
                <w:szCs w:val="28"/>
              </w:rPr>
            </w:pPr>
            <w:r w:rsidRPr="00A913F0">
              <w:rPr>
                <w:rFonts w:ascii="Times New Roman" w:hAnsi="Times New Roman" w:cs="Times New Roman"/>
                <w:sz w:val="28"/>
                <w:szCs w:val="28"/>
              </w:rPr>
              <w:t>Розділ 1</w:t>
            </w:r>
          </w:p>
        </w:tc>
        <w:tc>
          <w:tcPr>
            <w:tcW w:w="4537" w:type="dxa"/>
          </w:tcPr>
          <w:p w:rsidR="00A913F0" w:rsidRPr="00A913F0" w:rsidRDefault="00A913F0" w:rsidP="00A913F0">
            <w:pPr>
              <w:spacing w:before="60" w:after="60" w:line="360" w:lineRule="auto"/>
              <w:jc w:val="center"/>
              <w:rPr>
                <w:rFonts w:ascii="Times New Roman" w:hAnsi="Times New Roman" w:cs="Times New Roman"/>
                <w:sz w:val="28"/>
                <w:szCs w:val="28"/>
              </w:rPr>
            </w:pPr>
            <w:r w:rsidRPr="00A913F0">
              <w:rPr>
                <w:rFonts w:ascii="Times New Roman" w:hAnsi="Times New Roman" w:cs="Times New Roman"/>
                <w:sz w:val="28"/>
                <w:szCs w:val="28"/>
              </w:rPr>
              <w:t xml:space="preserve">М.І </w:t>
            </w:r>
            <w:proofErr w:type="spellStart"/>
            <w:r w:rsidRPr="00A913F0">
              <w:rPr>
                <w:rFonts w:ascii="Times New Roman" w:hAnsi="Times New Roman" w:cs="Times New Roman"/>
                <w:sz w:val="28"/>
                <w:szCs w:val="28"/>
              </w:rPr>
              <w:t>Мосюк</w:t>
            </w:r>
            <w:proofErr w:type="spellEnd"/>
          </w:p>
        </w:tc>
        <w:tc>
          <w:tcPr>
            <w:tcW w:w="1833" w:type="dxa"/>
          </w:tcPr>
          <w:p w:rsidR="00A913F0" w:rsidRPr="00A913F0" w:rsidRDefault="00A913F0" w:rsidP="00A913F0">
            <w:pPr>
              <w:spacing w:before="60" w:after="60" w:line="360" w:lineRule="auto"/>
              <w:jc w:val="center"/>
              <w:rPr>
                <w:rFonts w:ascii="Times New Roman" w:hAnsi="Times New Roman" w:cs="Times New Roman"/>
                <w:sz w:val="28"/>
                <w:szCs w:val="28"/>
              </w:rPr>
            </w:pPr>
          </w:p>
        </w:tc>
        <w:tc>
          <w:tcPr>
            <w:tcW w:w="1833" w:type="dxa"/>
          </w:tcPr>
          <w:p w:rsidR="00A913F0" w:rsidRPr="00A913F0" w:rsidRDefault="00A913F0" w:rsidP="00A913F0">
            <w:pPr>
              <w:keepNext/>
              <w:spacing w:line="360" w:lineRule="auto"/>
              <w:ind w:right="-1"/>
              <w:jc w:val="center"/>
              <w:rPr>
                <w:rFonts w:ascii="Times New Roman" w:hAnsi="Times New Roman" w:cs="Times New Roman"/>
                <w:sz w:val="28"/>
                <w:szCs w:val="28"/>
              </w:rPr>
            </w:pPr>
            <w:r w:rsidRPr="00A913F0">
              <w:rPr>
                <w:rFonts w:ascii="Times New Roman" w:hAnsi="Times New Roman" w:cs="Times New Roman"/>
                <w:sz w:val="28"/>
                <w:szCs w:val="28"/>
              </w:rPr>
              <w:t>04.09.2025</w:t>
            </w:r>
          </w:p>
        </w:tc>
      </w:tr>
      <w:tr w:rsidR="00A913F0" w:rsidRPr="00A913F0" w:rsidTr="002C0BD7">
        <w:tc>
          <w:tcPr>
            <w:tcW w:w="1985" w:type="dxa"/>
          </w:tcPr>
          <w:p w:rsidR="00A913F0" w:rsidRPr="00A913F0" w:rsidRDefault="00A913F0" w:rsidP="00A913F0">
            <w:pPr>
              <w:keepNext/>
              <w:spacing w:line="360" w:lineRule="auto"/>
              <w:ind w:right="-1"/>
              <w:jc w:val="center"/>
              <w:rPr>
                <w:rFonts w:ascii="Times New Roman" w:hAnsi="Times New Roman" w:cs="Times New Roman"/>
                <w:sz w:val="28"/>
                <w:szCs w:val="28"/>
              </w:rPr>
            </w:pPr>
            <w:r w:rsidRPr="00A913F0">
              <w:rPr>
                <w:rFonts w:ascii="Times New Roman" w:hAnsi="Times New Roman" w:cs="Times New Roman"/>
                <w:sz w:val="28"/>
                <w:szCs w:val="28"/>
              </w:rPr>
              <w:t>Розділ 2</w:t>
            </w:r>
          </w:p>
        </w:tc>
        <w:tc>
          <w:tcPr>
            <w:tcW w:w="4537" w:type="dxa"/>
          </w:tcPr>
          <w:p w:rsidR="00A913F0" w:rsidRPr="00A913F0" w:rsidRDefault="00A913F0" w:rsidP="00A913F0">
            <w:pPr>
              <w:spacing w:before="60" w:after="60" w:line="360" w:lineRule="auto"/>
              <w:jc w:val="center"/>
              <w:rPr>
                <w:rFonts w:ascii="Times New Roman" w:hAnsi="Times New Roman" w:cs="Times New Roman"/>
                <w:sz w:val="28"/>
                <w:szCs w:val="28"/>
              </w:rPr>
            </w:pPr>
            <w:r w:rsidRPr="00A913F0">
              <w:rPr>
                <w:rFonts w:ascii="Times New Roman" w:hAnsi="Times New Roman" w:cs="Times New Roman"/>
                <w:sz w:val="28"/>
                <w:szCs w:val="28"/>
              </w:rPr>
              <w:t xml:space="preserve">М.І </w:t>
            </w:r>
            <w:proofErr w:type="spellStart"/>
            <w:r w:rsidRPr="00A913F0">
              <w:rPr>
                <w:rFonts w:ascii="Times New Roman" w:hAnsi="Times New Roman" w:cs="Times New Roman"/>
                <w:sz w:val="28"/>
                <w:szCs w:val="28"/>
              </w:rPr>
              <w:t>Мосюк</w:t>
            </w:r>
            <w:proofErr w:type="spellEnd"/>
          </w:p>
        </w:tc>
        <w:tc>
          <w:tcPr>
            <w:tcW w:w="1833" w:type="dxa"/>
          </w:tcPr>
          <w:p w:rsidR="00A913F0" w:rsidRPr="00A913F0" w:rsidRDefault="00A913F0" w:rsidP="00A913F0">
            <w:pPr>
              <w:spacing w:before="60" w:after="60" w:line="360" w:lineRule="auto"/>
              <w:jc w:val="center"/>
              <w:rPr>
                <w:rFonts w:ascii="Times New Roman" w:hAnsi="Times New Roman" w:cs="Times New Roman"/>
                <w:sz w:val="28"/>
                <w:szCs w:val="28"/>
              </w:rPr>
            </w:pPr>
          </w:p>
        </w:tc>
        <w:tc>
          <w:tcPr>
            <w:tcW w:w="1833" w:type="dxa"/>
          </w:tcPr>
          <w:p w:rsidR="00A913F0" w:rsidRPr="00A913F0" w:rsidRDefault="00A913F0" w:rsidP="00A913F0">
            <w:pPr>
              <w:keepNext/>
              <w:spacing w:line="360" w:lineRule="auto"/>
              <w:ind w:right="-1"/>
              <w:jc w:val="center"/>
              <w:rPr>
                <w:rFonts w:ascii="Times New Roman" w:hAnsi="Times New Roman" w:cs="Times New Roman"/>
                <w:sz w:val="28"/>
                <w:szCs w:val="28"/>
              </w:rPr>
            </w:pPr>
            <w:r w:rsidRPr="00A913F0">
              <w:rPr>
                <w:rFonts w:ascii="Times New Roman" w:hAnsi="Times New Roman" w:cs="Times New Roman"/>
                <w:sz w:val="28"/>
                <w:szCs w:val="28"/>
              </w:rPr>
              <w:t>05.09.2025</w:t>
            </w:r>
          </w:p>
        </w:tc>
      </w:tr>
      <w:tr w:rsidR="00A913F0" w:rsidRPr="00A913F0" w:rsidTr="002C0BD7">
        <w:tc>
          <w:tcPr>
            <w:tcW w:w="1985" w:type="dxa"/>
          </w:tcPr>
          <w:p w:rsidR="00A913F0" w:rsidRPr="00A913F0" w:rsidRDefault="00A913F0" w:rsidP="00A913F0">
            <w:pPr>
              <w:keepNext/>
              <w:spacing w:line="360" w:lineRule="auto"/>
              <w:ind w:right="-1"/>
              <w:jc w:val="center"/>
              <w:rPr>
                <w:rFonts w:ascii="Times New Roman" w:hAnsi="Times New Roman" w:cs="Times New Roman"/>
                <w:sz w:val="28"/>
                <w:szCs w:val="28"/>
              </w:rPr>
            </w:pPr>
            <w:r w:rsidRPr="00A913F0">
              <w:rPr>
                <w:rFonts w:ascii="Times New Roman" w:hAnsi="Times New Roman" w:cs="Times New Roman"/>
                <w:sz w:val="28"/>
                <w:szCs w:val="28"/>
              </w:rPr>
              <w:t>Розділ 3</w:t>
            </w:r>
          </w:p>
        </w:tc>
        <w:tc>
          <w:tcPr>
            <w:tcW w:w="4537" w:type="dxa"/>
          </w:tcPr>
          <w:p w:rsidR="00A913F0" w:rsidRPr="00A913F0" w:rsidRDefault="00A913F0" w:rsidP="00A913F0">
            <w:pPr>
              <w:spacing w:before="60" w:after="60" w:line="360" w:lineRule="auto"/>
              <w:jc w:val="center"/>
              <w:rPr>
                <w:rFonts w:ascii="Times New Roman" w:hAnsi="Times New Roman" w:cs="Times New Roman"/>
                <w:sz w:val="28"/>
                <w:szCs w:val="28"/>
              </w:rPr>
            </w:pPr>
            <w:r w:rsidRPr="00A913F0">
              <w:rPr>
                <w:rFonts w:ascii="Times New Roman" w:hAnsi="Times New Roman" w:cs="Times New Roman"/>
                <w:sz w:val="28"/>
                <w:szCs w:val="28"/>
              </w:rPr>
              <w:t xml:space="preserve">М.І </w:t>
            </w:r>
            <w:proofErr w:type="spellStart"/>
            <w:r w:rsidRPr="00A913F0">
              <w:rPr>
                <w:rFonts w:ascii="Times New Roman" w:hAnsi="Times New Roman" w:cs="Times New Roman"/>
                <w:sz w:val="28"/>
                <w:szCs w:val="28"/>
              </w:rPr>
              <w:t>Мосюк</w:t>
            </w:r>
            <w:proofErr w:type="spellEnd"/>
          </w:p>
        </w:tc>
        <w:tc>
          <w:tcPr>
            <w:tcW w:w="1833" w:type="dxa"/>
          </w:tcPr>
          <w:p w:rsidR="00A913F0" w:rsidRPr="00A913F0" w:rsidRDefault="00A913F0" w:rsidP="00A913F0">
            <w:pPr>
              <w:spacing w:before="60" w:after="60" w:line="360" w:lineRule="auto"/>
              <w:jc w:val="center"/>
              <w:rPr>
                <w:rFonts w:ascii="Times New Roman" w:hAnsi="Times New Roman" w:cs="Times New Roman"/>
                <w:sz w:val="28"/>
                <w:szCs w:val="28"/>
              </w:rPr>
            </w:pPr>
          </w:p>
        </w:tc>
        <w:tc>
          <w:tcPr>
            <w:tcW w:w="1833" w:type="dxa"/>
          </w:tcPr>
          <w:p w:rsidR="00A913F0" w:rsidRPr="00A913F0" w:rsidRDefault="00A913F0" w:rsidP="00A913F0">
            <w:pPr>
              <w:keepNext/>
              <w:spacing w:line="360" w:lineRule="auto"/>
              <w:ind w:right="-1"/>
              <w:jc w:val="center"/>
              <w:rPr>
                <w:rFonts w:ascii="Times New Roman" w:hAnsi="Times New Roman" w:cs="Times New Roman"/>
                <w:sz w:val="28"/>
                <w:szCs w:val="28"/>
              </w:rPr>
            </w:pPr>
            <w:r w:rsidRPr="00A913F0">
              <w:rPr>
                <w:rFonts w:ascii="Times New Roman" w:hAnsi="Times New Roman" w:cs="Times New Roman"/>
                <w:sz w:val="28"/>
                <w:szCs w:val="28"/>
              </w:rPr>
              <w:t>07.09.2025</w:t>
            </w:r>
          </w:p>
        </w:tc>
      </w:tr>
      <w:tr w:rsidR="00A913F0" w:rsidRPr="00A913F0" w:rsidTr="002C0BD7">
        <w:tc>
          <w:tcPr>
            <w:tcW w:w="1985" w:type="dxa"/>
          </w:tcPr>
          <w:p w:rsidR="00A913F0" w:rsidRPr="00A913F0" w:rsidRDefault="00A913F0" w:rsidP="00A913F0">
            <w:pPr>
              <w:keepNext/>
              <w:spacing w:line="360" w:lineRule="auto"/>
              <w:ind w:right="-1"/>
              <w:jc w:val="center"/>
              <w:rPr>
                <w:rFonts w:ascii="Times New Roman" w:hAnsi="Times New Roman" w:cs="Times New Roman"/>
                <w:sz w:val="28"/>
                <w:szCs w:val="28"/>
              </w:rPr>
            </w:pPr>
            <w:r w:rsidRPr="00A913F0">
              <w:rPr>
                <w:rFonts w:ascii="Times New Roman" w:hAnsi="Times New Roman" w:cs="Times New Roman"/>
                <w:sz w:val="28"/>
                <w:szCs w:val="28"/>
              </w:rPr>
              <w:t>Розділ 4</w:t>
            </w:r>
          </w:p>
        </w:tc>
        <w:tc>
          <w:tcPr>
            <w:tcW w:w="4537" w:type="dxa"/>
          </w:tcPr>
          <w:p w:rsidR="00A913F0" w:rsidRPr="00A913F0" w:rsidRDefault="00A913F0" w:rsidP="00A913F0">
            <w:pPr>
              <w:spacing w:before="60" w:after="60" w:line="360" w:lineRule="auto"/>
              <w:jc w:val="center"/>
              <w:rPr>
                <w:rFonts w:ascii="Times New Roman" w:hAnsi="Times New Roman" w:cs="Times New Roman"/>
                <w:sz w:val="28"/>
                <w:szCs w:val="28"/>
              </w:rPr>
            </w:pPr>
            <w:r w:rsidRPr="00A913F0">
              <w:rPr>
                <w:rFonts w:ascii="Times New Roman" w:hAnsi="Times New Roman" w:cs="Times New Roman"/>
                <w:sz w:val="28"/>
                <w:szCs w:val="28"/>
              </w:rPr>
              <w:t xml:space="preserve">М.І </w:t>
            </w:r>
            <w:proofErr w:type="spellStart"/>
            <w:r w:rsidRPr="00A913F0">
              <w:rPr>
                <w:rFonts w:ascii="Times New Roman" w:hAnsi="Times New Roman" w:cs="Times New Roman"/>
                <w:sz w:val="28"/>
                <w:szCs w:val="28"/>
              </w:rPr>
              <w:t>Мосюк</w:t>
            </w:r>
            <w:proofErr w:type="spellEnd"/>
          </w:p>
        </w:tc>
        <w:tc>
          <w:tcPr>
            <w:tcW w:w="1833" w:type="dxa"/>
          </w:tcPr>
          <w:p w:rsidR="00A913F0" w:rsidRPr="00A913F0" w:rsidRDefault="00A913F0" w:rsidP="00A913F0">
            <w:pPr>
              <w:spacing w:before="60" w:after="60" w:line="360" w:lineRule="auto"/>
              <w:jc w:val="center"/>
              <w:rPr>
                <w:rFonts w:ascii="Times New Roman" w:hAnsi="Times New Roman" w:cs="Times New Roman"/>
                <w:sz w:val="28"/>
                <w:szCs w:val="28"/>
              </w:rPr>
            </w:pPr>
          </w:p>
        </w:tc>
        <w:tc>
          <w:tcPr>
            <w:tcW w:w="1833" w:type="dxa"/>
          </w:tcPr>
          <w:p w:rsidR="00A913F0" w:rsidRPr="00A913F0" w:rsidRDefault="00A913F0" w:rsidP="00A913F0">
            <w:pPr>
              <w:keepNext/>
              <w:spacing w:line="360" w:lineRule="auto"/>
              <w:ind w:right="-1"/>
              <w:jc w:val="center"/>
              <w:rPr>
                <w:rFonts w:ascii="Times New Roman" w:hAnsi="Times New Roman" w:cs="Times New Roman"/>
                <w:sz w:val="28"/>
                <w:szCs w:val="28"/>
              </w:rPr>
            </w:pPr>
            <w:r w:rsidRPr="00A913F0">
              <w:rPr>
                <w:rFonts w:ascii="Times New Roman" w:hAnsi="Times New Roman" w:cs="Times New Roman"/>
                <w:sz w:val="28"/>
                <w:szCs w:val="28"/>
              </w:rPr>
              <w:t>11.09.2025</w:t>
            </w:r>
          </w:p>
        </w:tc>
      </w:tr>
      <w:tr w:rsidR="00A913F0" w:rsidRPr="00A913F0" w:rsidTr="002C0BD7">
        <w:tc>
          <w:tcPr>
            <w:tcW w:w="1985" w:type="dxa"/>
          </w:tcPr>
          <w:p w:rsidR="00A913F0" w:rsidRPr="00A913F0" w:rsidRDefault="00A913F0" w:rsidP="00A913F0">
            <w:pPr>
              <w:spacing w:before="60" w:after="60" w:line="360" w:lineRule="auto"/>
              <w:jc w:val="center"/>
              <w:rPr>
                <w:rFonts w:ascii="Times New Roman" w:hAnsi="Times New Roman" w:cs="Times New Roman"/>
                <w:sz w:val="28"/>
                <w:szCs w:val="28"/>
              </w:rPr>
            </w:pPr>
          </w:p>
        </w:tc>
        <w:tc>
          <w:tcPr>
            <w:tcW w:w="4537" w:type="dxa"/>
          </w:tcPr>
          <w:p w:rsidR="00A913F0" w:rsidRPr="00A913F0" w:rsidRDefault="00A913F0" w:rsidP="00A913F0">
            <w:pPr>
              <w:spacing w:before="60" w:after="60" w:line="360" w:lineRule="auto"/>
              <w:jc w:val="center"/>
              <w:rPr>
                <w:rFonts w:ascii="Times New Roman" w:hAnsi="Times New Roman" w:cs="Times New Roman"/>
                <w:sz w:val="28"/>
                <w:szCs w:val="28"/>
              </w:rPr>
            </w:pPr>
          </w:p>
        </w:tc>
        <w:tc>
          <w:tcPr>
            <w:tcW w:w="1833" w:type="dxa"/>
          </w:tcPr>
          <w:p w:rsidR="00A913F0" w:rsidRPr="00A913F0" w:rsidRDefault="00A913F0" w:rsidP="00A913F0">
            <w:pPr>
              <w:spacing w:before="60" w:after="60" w:line="360" w:lineRule="auto"/>
              <w:jc w:val="center"/>
              <w:rPr>
                <w:rFonts w:ascii="Times New Roman" w:hAnsi="Times New Roman" w:cs="Times New Roman"/>
                <w:sz w:val="28"/>
                <w:szCs w:val="28"/>
              </w:rPr>
            </w:pPr>
          </w:p>
        </w:tc>
        <w:tc>
          <w:tcPr>
            <w:tcW w:w="1833" w:type="dxa"/>
          </w:tcPr>
          <w:p w:rsidR="00A913F0" w:rsidRPr="00A913F0" w:rsidRDefault="00A913F0" w:rsidP="00A913F0">
            <w:pPr>
              <w:spacing w:before="60" w:after="60" w:line="360" w:lineRule="auto"/>
              <w:jc w:val="center"/>
              <w:rPr>
                <w:rFonts w:ascii="Times New Roman" w:hAnsi="Times New Roman" w:cs="Times New Roman"/>
                <w:sz w:val="28"/>
                <w:szCs w:val="28"/>
              </w:rPr>
            </w:pPr>
          </w:p>
        </w:tc>
      </w:tr>
      <w:tr w:rsidR="00A913F0" w:rsidRPr="00A913F0" w:rsidTr="002C0BD7">
        <w:tc>
          <w:tcPr>
            <w:tcW w:w="1985" w:type="dxa"/>
          </w:tcPr>
          <w:p w:rsidR="00A913F0" w:rsidRPr="00A913F0" w:rsidRDefault="00A913F0" w:rsidP="00A913F0">
            <w:pPr>
              <w:spacing w:before="60" w:after="60" w:line="360" w:lineRule="auto"/>
              <w:jc w:val="center"/>
              <w:rPr>
                <w:rFonts w:ascii="Times New Roman" w:hAnsi="Times New Roman" w:cs="Times New Roman"/>
                <w:sz w:val="28"/>
                <w:szCs w:val="28"/>
              </w:rPr>
            </w:pPr>
          </w:p>
        </w:tc>
        <w:tc>
          <w:tcPr>
            <w:tcW w:w="4537" w:type="dxa"/>
          </w:tcPr>
          <w:p w:rsidR="00A913F0" w:rsidRPr="00A913F0" w:rsidRDefault="00A913F0" w:rsidP="00A913F0">
            <w:pPr>
              <w:spacing w:before="60" w:after="60" w:line="360" w:lineRule="auto"/>
              <w:jc w:val="center"/>
              <w:rPr>
                <w:rFonts w:ascii="Times New Roman" w:hAnsi="Times New Roman" w:cs="Times New Roman"/>
                <w:sz w:val="28"/>
                <w:szCs w:val="28"/>
              </w:rPr>
            </w:pPr>
          </w:p>
        </w:tc>
        <w:tc>
          <w:tcPr>
            <w:tcW w:w="1833" w:type="dxa"/>
          </w:tcPr>
          <w:p w:rsidR="00A913F0" w:rsidRPr="00A913F0" w:rsidRDefault="00A913F0" w:rsidP="00A913F0">
            <w:pPr>
              <w:spacing w:before="60" w:after="60" w:line="360" w:lineRule="auto"/>
              <w:jc w:val="center"/>
              <w:rPr>
                <w:rFonts w:ascii="Times New Roman" w:hAnsi="Times New Roman" w:cs="Times New Roman"/>
                <w:sz w:val="28"/>
                <w:szCs w:val="28"/>
              </w:rPr>
            </w:pPr>
          </w:p>
        </w:tc>
        <w:tc>
          <w:tcPr>
            <w:tcW w:w="1833" w:type="dxa"/>
          </w:tcPr>
          <w:p w:rsidR="00A913F0" w:rsidRPr="00A913F0" w:rsidRDefault="00A913F0" w:rsidP="00A913F0">
            <w:pPr>
              <w:spacing w:before="60" w:after="60" w:line="360" w:lineRule="auto"/>
              <w:jc w:val="center"/>
              <w:rPr>
                <w:rFonts w:ascii="Times New Roman" w:hAnsi="Times New Roman" w:cs="Times New Roman"/>
                <w:sz w:val="28"/>
                <w:szCs w:val="28"/>
              </w:rPr>
            </w:pPr>
          </w:p>
        </w:tc>
      </w:tr>
      <w:tr w:rsidR="00A913F0" w:rsidRPr="00A913F0" w:rsidTr="002C0BD7">
        <w:tc>
          <w:tcPr>
            <w:tcW w:w="1985" w:type="dxa"/>
          </w:tcPr>
          <w:p w:rsidR="00A913F0" w:rsidRPr="00A913F0" w:rsidRDefault="00A913F0" w:rsidP="00A913F0">
            <w:pPr>
              <w:spacing w:before="60" w:after="60" w:line="360" w:lineRule="auto"/>
              <w:jc w:val="center"/>
              <w:rPr>
                <w:rFonts w:ascii="Times New Roman" w:hAnsi="Times New Roman" w:cs="Times New Roman"/>
                <w:b/>
                <w:sz w:val="28"/>
                <w:szCs w:val="28"/>
              </w:rPr>
            </w:pPr>
          </w:p>
        </w:tc>
        <w:tc>
          <w:tcPr>
            <w:tcW w:w="4537" w:type="dxa"/>
          </w:tcPr>
          <w:p w:rsidR="00A913F0" w:rsidRPr="00A913F0" w:rsidRDefault="00A913F0" w:rsidP="00A913F0">
            <w:pPr>
              <w:spacing w:before="60" w:after="60" w:line="360" w:lineRule="auto"/>
              <w:jc w:val="center"/>
              <w:rPr>
                <w:rFonts w:ascii="Times New Roman" w:hAnsi="Times New Roman" w:cs="Times New Roman"/>
                <w:b/>
                <w:sz w:val="28"/>
                <w:szCs w:val="28"/>
              </w:rPr>
            </w:pPr>
          </w:p>
        </w:tc>
        <w:tc>
          <w:tcPr>
            <w:tcW w:w="1833" w:type="dxa"/>
          </w:tcPr>
          <w:p w:rsidR="00A913F0" w:rsidRPr="00A913F0" w:rsidRDefault="00A913F0" w:rsidP="00A913F0">
            <w:pPr>
              <w:spacing w:before="60" w:after="60" w:line="360" w:lineRule="auto"/>
              <w:jc w:val="center"/>
              <w:rPr>
                <w:rFonts w:ascii="Times New Roman" w:hAnsi="Times New Roman" w:cs="Times New Roman"/>
                <w:b/>
                <w:sz w:val="28"/>
                <w:szCs w:val="28"/>
              </w:rPr>
            </w:pPr>
          </w:p>
        </w:tc>
        <w:tc>
          <w:tcPr>
            <w:tcW w:w="1833" w:type="dxa"/>
          </w:tcPr>
          <w:p w:rsidR="00A913F0" w:rsidRPr="00A913F0" w:rsidRDefault="00A913F0" w:rsidP="00A913F0">
            <w:pPr>
              <w:spacing w:before="60" w:after="60" w:line="360" w:lineRule="auto"/>
              <w:jc w:val="center"/>
              <w:rPr>
                <w:rFonts w:ascii="Times New Roman" w:hAnsi="Times New Roman" w:cs="Times New Roman"/>
                <w:b/>
                <w:sz w:val="28"/>
                <w:szCs w:val="28"/>
              </w:rPr>
            </w:pPr>
          </w:p>
        </w:tc>
      </w:tr>
    </w:tbl>
    <w:p w:rsidR="00A913F0" w:rsidRPr="00A913F0" w:rsidRDefault="00A913F0" w:rsidP="00A913F0">
      <w:pPr>
        <w:spacing w:line="360" w:lineRule="auto"/>
        <w:jc w:val="center"/>
        <w:rPr>
          <w:rFonts w:ascii="Times New Roman" w:hAnsi="Times New Roman" w:cs="Times New Roman"/>
          <w:b/>
          <w:sz w:val="28"/>
          <w:szCs w:val="28"/>
        </w:rPr>
      </w:pPr>
    </w:p>
    <w:p w:rsidR="00A913F0" w:rsidRPr="00A913F0" w:rsidRDefault="00A913F0" w:rsidP="00A913F0">
      <w:pPr>
        <w:spacing w:line="360" w:lineRule="auto"/>
        <w:jc w:val="both"/>
        <w:rPr>
          <w:rFonts w:ascii="Times New Roman" w:hAnsi="Times New Roman" w:cs="Times New Roman"/>
          <w:b/>
          <w:sz w:val="28"/>
          <w:szCs w:val="28"/>
        </w:rPr>
      </w:pPr>
      <w:r w:rsidRPr="00A913F0">
        <w:rPr>
          <w:rFonts w:ascii="Times New Roman" w:hAnsi="Times New Roman" w:cs="Times New Roman"/>
          <w:sz w:val="28"/>
          <w:szCs w:val="28"/>
        </w:rPr>
        <w:t xml:space="preserve">7.Дата видачі завдання         </w:t>
      </w:r>
      <w:r w:rsidRPr="00A913F0">
        <w:rPr>
          <w:rFonts w:ascii="Times New Roman" w:hAnsi="Times New Roman" w:cs="Times New Roman"/>
          <w:sz w:val="28"/>
          <w:szCs w:val="28"/>
          <w:u w:val="single"/>
        </w:rPr>
        <w:t>02.09.2025</w:t>
      </w:r>
      <w:r w:rsidRPr="00A913F0">
        <w:rPr>
          <w:rFonts w:ascii="Times New Roman" w:hAnsi="Times New Roman" w:cs="Times New Roman"/>
          <w:sz w:val="28"/>
          <w:szCs w:val="28"/>
        </w:rPr>
        <w:t>____________</w:t>
      </w:r>
      <w:r w:rsidRPr="00A913F0">
        <w:rPr>
          <w:rFonts w:ascii="Times New Roman" w:hAnsi="Times New Roman" w:cs="Times New Roman"/>
          <w:sz w:val="28"/>
          <w:szCs w:val="28"/>
          <w:lang w:val="en-US"/>
        </w:rPr>
        <w:t>____________</w:t>
      </w:r>
    </w:p>
    <w:p w:rsidR="00A913F0" w:rsidRPr="00A913F0" w:rsidRDefault="00A913F0" w:rsidP="00A913F0">
      <w:pPr>
        <w:pStyle w:val="4"/>
        <w:spacing w:line="360" w:lineRule="auto"/>
        <w:jc w:val="center"/>
        <w:rPr>
          <w:rFonts w:ascii="Times New Roman" w:hAnsi="Times New Roman" w:cs="Times New Roman"/>
          <w:b w:val="0"/>
          <w:i w:val="0"/>
          <w:color w:val="auto"/>
          <w:sz w:val="28"/>
          <w:szCs w:val="28"/>
        </w:rPr>
      </w:pPr>
      <w:r w:rsidRPr="00A913F0">
        <w:rPr>
          <w:rFonts w:ascii="Times New Roman" w:hAnsi="Times New Roman" w:cs="Times New Roman"/>
          <w:i w:val="0"/>
          <w:color w:val="auto"/>
          <w:sz w:val="28"/>
          <w:szCs w:val="28"/>
        </w:rPr>
        <w:lastRenderedPageBreak/>
        <w:t>КАЛЕНДАРНИЙ ПЛАН</w:t>
      </w: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53"/>
        <w:gridCol w:w="2358"/>
        <w:gridCol w:w="1410"/>
      </w:tblGrid>
      <w:tr w:rsidR="00A913F0" w:rsidRPr="00A913F0" w:rsidTr="002C0BD7">
        <w:trPr>
          <w:cantSplit/>
          <w:trHeight w:val="460"/>
        </w:trPr>
        <w:tc>
          <w:tcPr>
            <w:tcW w:w="567" w:type="dxa"/>
            <w:vAlign w:val="center"/>
          </w:tcPr>
          <w:p w:rsidR="00A913F0" w:rsidRPr="00A913F0" w:rsidRDefault="00A913F0" w:rsidP="00A913F0">
            <w:pPr>
              <w:spacing w:line="360" w:lineRule="auto"/>
              <w:jc w:val="center"/>
              <w:rPr>
                <w:rFonts w:ascii="Times New Roman" w:hAnsi="Times New Roman" w:cs="Times New Roman"/>
                <w:w w:val="95"/>
                <w:sz w:val="28"/>
                <w:szCs w:val="28"/>
              </w:rPr>
            </w:pPr>
            <w:r w:rsidRPr="00A913F0">
              <w:rPr>
                <w:rFonts w:ascii="Times New Roman" w:hAnsi="Times New Roman" w:cs="Times New Roman"/>
                <w:w w:val="95"/>
                <w:sz w:val="28"/>
                <w:szCs w:val="28"/>
              </w:rPr>
              <w:t>№</w:t>
            </w:r>
          </w:p>
          <w:p w:rsidR="00A913F0" w:rsidRPr="00A913F0" w:rsidRDefault="00A913F0" w:rsidP="00A913F0">
            <w:pPr>
              <w:spacing w:line="360" w:lineRule="auto"/>
              <w:jc w:val="center"/>
              <w:rPr>
                <w:rFonts w:ascii="Times New Roman" w:hAnsi="Times New Roman" w:cs="Times New Roman"/>
                <w:sz w:val="28"/>
                <w:szCs w:val="28"/>
              </w:rPr>
            </w:pPr>
            <w:r w:rsidRPr="00A913F0">
              <w:rPr>
                <w:rFonts w:ascii="Times New Roman" w:hAnsi="Times New Roman" w:cs="Times New Roman"/>
                <w:w w:val="95"/>
                <w:sz w:val="28"/>
                <w:szCs w:val="28"/>
              </w:rPr>
              <w:t>з/п</w:t>
            </w:r>
          </w:p>
        </w:tc>
        <w:tc>
          <w:tcPr>
            <w:tcW w:w="5853" w:type="dxa"/>
            <w:vAlign w:val="center"/>
          </w:tcPr>
          <w:p w:rsidR="00A913F0" w:rsidRPr="00A913F0" w:rsidRDefault="00A913F0" w:rsidP="00A913F0">
            <w:pPr>
              <w:spacing w:line="360" w:lineRule="auto"/>
              <w:jc w:val="center"/>
              <w:rPr>
                <w:rFonts w:ascii="Times New Roman" w:hAnsi="Times New Roman" w:cs="Times New Roman"/>
                <w:sz w:val="28"/>
                <w:szCs w:val="28"/>
              </w:rPr>
            </w:pPr>
            <w:r w:rsidRPr="00A913F0">
              <w:rPr>
                <w:rFonts w:ascii="Times New Roman" w:hAnsi="Times New Roman" w:cs="Times New Roman"/>
                <w:sz w:val="28"/>
                <w:szCs w:val="28"/>
              </w:rPr>
              <w:t>Назва етапів магістерської</w:t>
            </w:r>
          </w:p>
          <w:p w:rsidR="00A913F0" w:rsidRPr="00A913F0" w:rsidRDefault="00A913F0" w:rsidP="00A913F0">
            <w:pPr>
              <w:spacing w:line="360" w:lineRule="auto"/>
              <w:jc w:val="center"/>
              <w:rPr>
                <w:rFonts w:ascii="Times New Roman" w:hAnsi="Times New Roman" w:cs="Times New Roman"/>
                <w:sz w:val="28"/>
                <w:szCs w:val="28"/>
              </w:rPr>
            </w:pPr>
            <w:r w:rsidRPr="00A913F0">
              <w:rPr>
                <w:rFonts w:ascii="Times New Roman" w:hAnsi="Times New Roman" w:cs="Times New Roman"/>
                <w:sz w:val="28"/>
                <w:szCs w:val="28"/>
              </w:rPr>
              <w:t xml:space="preserve">роботи </w:t>
            </w:r>
          </w:p>
        </w:tc>
        <w:tc>
          <w:tcPr>
            <w:tcW w:w="2358" w:type="dxa"/>
            <w:vAlign w:val="center"/>
          </w:tcPr>
          <w:p w:rsidR="00A913F0" w:rsidRPr="00A913F0" w:rsidRDefault="00A913F0" w:rsidP="00A913F0">
            <w:pPr>
              <w:spacing w:line="360" w:lineRule="auto"/>
              <w:jc w:val="center"/>
              <w:rPr>
                <w:rFonts w:ascii="Times New Roman" w:hAnsi="Times New Roman" w:cs="Times New Roman"/>
                <w:sz w:val="28"/>
                <w:szCs w:val="28"/>
              </w:rPr>
            </w:pPr>
            <w:r w:rsidRPr="00A913F0">
              <w:rPr>
                <w:rFonts w:ascii="Times New Roman" w:hAnsi="Times New Roman" w:cs="Times New Roman"/>
                <w:sz w:val="28"/>
                <w:szCs w:val="28"/>
              </w:rPr>
              <w:t xml:space="preserve">Термін  виконання етапів роботи </w:t>
            </w:r>
          </w:p>
        </w:tc>
        <w:tc>
          <w:tcPr>
            <w:tcW w:w="1410" w:type="dxa"/>
            <w:tcBorders>
              <w:bottom w:val="single" w:sz="4" w:space="0" w:color="auto"/>
            </w:tcBorders>
            <w:vAlign w:val="center"/>
          </w:tcPr>
          <w:p w:rsidR="00A913F0" w:rsidRPr="00A913F0" w:rsidRDefault="00A913F0" w:rsidP="00A913F0">
            <w:pPr>
              <w:pStyle w:val="3"/>
              <w:spacing w:line="360" w:lineRule="auto"/>
              <w:rPr>
                <w:b w:val="0"/>
                <w:spacing w:val="-20"/>
                <w:sz w:val="28"/>
                <w:szCs w:val="28"/>
              </w:rPr>
            </w:pPr>
            <w:r w:rsidRPr="00A913F0">
              <w:rPr>
                <w:b w:val="0"/>
                <w:spacing w:val="-20"/>
                <w:sz w:val="28"/>
                <w:szCs w:val="28"/>
              </w:rPr>
              <w:t>Примітка</w:t>
            </w:r>
          </w:p>
        </w:tc>
      </w:tr>
      <w:tr w:rsidR="00A913F0" w:rsidRPr="00A913F0" w:rsidTr="002C0BD7">
        <w:tc>
          <w:tcPr>
            <w:tcW w:w="567" w:type="dxa"/>
            <w:vAlign w:val="center"/>
          </w:tcPr>
          <w:p w:rsidR="00A913F0" w:rsidRPr="00A913F0" w:rsidRDefault="00A913F0" w:rsidP="00A913F0">
            <w:pPr>
              <w:keepNext/>
              <w:spacing w:line="360" w:lineRule="auto"/>
              <w:ind w:right="-1"/>
              <w:jc w:val="center"/>
              <w:rPr>
                <w:rFonts w:ascii="Times New Roman" w:hAnsi="Times New Roman" w:cs="Times New Roman"/>
                <w:sz w:val="28"/>
                <w:szCs w:val="28"/>
              </w:rPr>
            </w:pPr>
            <w:r w:rsidRPr="00A913F0">
              <w:rPr>
                <w:rFonts w:ascii="Times New Roman" w:hAnsi="Times New Roman" w:cs="Times New Roman"/>
                <w:sz w:val="28"/>
                <w:szCs w:val="28"/>
              </w:rPr>
              <w:t>1</w:t>
            </w:r>
          </w:p>
        </w:tc>
        <w:tc>
          <w:tcPr>
            <w:tcW w:w="5853" w:type="dxa"/>
            <w:vAlign w:val="center"/>
          </w:tcPr>
          <w:p w:rsidR="00A913F0" w:rsidRPr="00A913F0" w:rsidRDefault="00A913F0" w:rsidP="00A913F0">
            <w:pPr>
              <w:keepNext/>
              <w:spacing w:line="360" w:lineRule="auto"/>
              <w:ind w:right="-1"/>
              <w:rPr>
                <w:rFonts w:ascii="Times New Roman" w:hAnsi="Times New Roman" w:cs="Times New Roman"/>
                <w:sz w:val="28"/>
                <w:szCs w:val="28"/>
              </w:rPr>
            </w:pPr>
            <w:r w:rsidRPr="00A913F0">
              <w:rPr>
                <w:rFonts w:ascii="Times New Roman" w:hAnsi="Times New Roman" w:cs="Times New Roman"/>
                <w:sz w:val="28"/>
                <w:szCs w:val="28"/>
              </w:rPr>
              <w:t>Одержання завдання та розробка плану роботи</w:t>
            </w:r>
          </w:p>
        </w:tc>
        <w:tc>
          <w:tcPr>
            <w:tcW w:w="2358" w:type="dxa"/>
            <w:vAlign w:val="center"/>
          </w:tcPr>
          <w:p w:rsidR="00A913F0" w:rsidRPr="00A913F0" w:rsidRDefault="00A913F0" w:rsidP="00A913F0">
            <w:pPr>
              <w:keepNext/>
              <w:spacing w:line="360" w:lineRule="auto"/>
              <w:ind w:right="-1"/>
              <w:jc w:val="center"/>
              <w:rPr>
                <w:rFonts w:ascii="Times New Roman" w:hAnsi="Times New Roman" w:cs="Times New Roman"/>
                <w:sz w:val="28"/>
                <w:szCs w:val="28"/>
              </w:rPr>
            </w:pPr>
            <w:r w:rsidRPr="00A913F0">
              <w:rPr>
                <w:rFonts w:ascii="Times New Roman" w:hAnsi="Times New Roman" w:cs="Times New Roman"/>
                <w:sz w:val="28"/>
                <w:szCs w:val="28"/>
              </w:rPr>
              <w:t>01.10.2025</w:t>
            </w:r>
          </w:p>
        </w:tc>
        <w:tc>
          <w:tcPr>
            <w:tcW w:w="1410" w:type="dxa"/>
            <w:vAlign w:val="center"/>
          </w:tcPr>
          <w:p w:rsidR="00A913F0" w:rsidRPr="00A913F0" w:rsidRDefault="00A913F0" w:rsidP="00A913F0">
            <w:pPr>
              <w:keepNext/>
              <w:spacing w:line="360" w:lineRule="auto"/>
              <w:ind w:right="-1"/>
              <w:jc w:val="center"/>
              <w:rPr>
                <w:rFonts w:ascii="Times New Roman" w:hAnsi="Times New Roman" w:cs="Times New Roman"/>
                <w:sz w:val="28"/>
                <w:szCs w:val="28"/>
              </w:rPr>
            </w:pPr>
            <w:r w:rsidRPr="00A913F0">
              <w:rPr>
                <w:rFonts w:ascii="Times New Roman" w:hAnsi="Times New Roman" w:cs="Times New Roman"/>
                <w:sz w:val="28"/>
                <w:szCs w:val="28"/>
              </w:rPr>
              <w:t>Виконано</w:t>
            </w:r>
          </w:p>
        </w:tc>
      </w:tr>
      <w:tr w:rsidR="00A913F0" w:rsidRPr="00A913F0" w:rsidTr="002C0BD7">
        <w:tc>
          <w:tcPr>
            <w:tcW w:w="567" w:type="dxa"/>
            <w:vAlign w:val="center"/>
          </w:tcPr>
          <w:p w:rsidR="00A913F0" w:rsidRPr="00A913F0" w:rsidRDefault="00A913F0" w:rsidP="00A913F0">
            <w:pPr>
              <w:keepNext/>
              <w:tabs>
                <w:tab w:val="center" w:pos="355"/>
              </w:tabs>
              <w:spacing w:line="360" w:lineRule="auto"/>
              <w:ind w:right="-1"/>
              <w:jc w:val="center"/>
              <w:rPr>
                <w:rFonts w:ascii="Times New Roman" w:hAnsi="Times New Roman" w:cs="Times New Roman"/>
                <w:sz w:val="28"/>
                <w:szCs w:val="28"/>
              </w:rPr>
            </w:pPr>
            <w:r w:rsidRPr="00A913F0">
              <w:rPr>
                <w:rFonts w:ascii="Times New Roman" w:hAnsi="Times New Roman" w:cs="Times New Roman"/>
                <w:sz w:val="28"/>
                <w:szCs w:val="28"/>
              </w:rPr>
              <w:t>2</w:t>
            </w:r>
          </w:p>
        </w:tc>
        <w:tc>
          <w:tcPr>
            <w:tcW w:w="5853" w:type="dxa"/>
            <w:vAlign w:val="center"/>
          </w:tcPr>
          <w:p w:rsidR="00A913F0" w:rsidRPr="00A913F0" w:rsidRDefault="00A913F0" w:rsidP="00A913F0">
            <w:pPr>
              <w:keepNext/>
              <w:spacing w:line="360" w:lineRule="auto"/>
              <w:ind w:right="-1"/>
              <w:rPr>
                <w:rFonts w:ascii="Times New Roman" w:hAnsi="Times New Roman" w:cs="Times New Roman"/>
                <w:sz w:val="28"/>
                <w:szCs w:val="28"/>
              </w:rPr>
            </w:pPr>
            <w:r w:rsidRPr="00A913F0">
              <w:rPr>
                <w:rFonts w:ascii="Times New Roman" w:hAnsi="Times New Roman" w:cs="Times New Roman"/>
                <w:sz w:val="28"/>
                <w:szCs w:val="28"/>
              </w:rPr>
              <w:t xml:space="preserve">Природно-кліматичні особливості </w:t>
            </w:r>
          </w:p>
        </w:tc>
        <w:tc>
          <w:tcPr>
            <w:tcW w:w="2358" w:type="dxa"/>
            <w:vAlign w:val="center"/>
          </w:tcPr>
          <w:p w:rsidR="00A913F0" w:rsidRPr="00A913F0" w:rsidRDefault="00A913F0" w:rsidP="00A913F0">
            <w:pPr>
              <w:keepNext/>
              <w:spacing w:line="360" w:lineRule="auto"/>
              <w:ind w:right="-1"/>
              <w:jc w:val="center"/>
              <w:rPr>
                <w:rFonts w:ascii="Times New Roman" w:hAnsi="Times New Roman" w:cs="Times New Roman"/>
                <w:sz w:val="28"/>
                <w:szCs w:val="28"/>
              </w:rPr>
            </w:pPr>
            <w:r w:rsidRPr="00A913F0">
              <w:rPr>
                <w:rFonts w:ascii="Times New Roman" w:hAnsi="Times New Roman" w:cs="Times New Roman"/>
                <w:sz w:val="28"/>
                <w:szCs w:val="28"/>
              </w:rPr>
              <w:t>17.10.2025</w:t>
            </w:r>
          </w:p>
        </w:tc>
        <w:tc>
          <w:tcPr>
            <w:tcW w:w="1410" w:type="dxa"/>
            <w:vAlign w:val="center"/>
          </w:tcPr>
          <w:p w:rsidR="00A913F0" w:rsidRPr="00A913F0" w:rsidRDefault="00A913F0" w:rsidP="00A913F0">
            <w:pPr>
              <w:keepNext/>
              <w:spacing w:line="360" w:lineRule="auto"/>
              <w:ind w:right="-1"/>
              <w:jc w:val="center"/>
              <w:rPr>
                <w:rFonts w:ascii="Times New Roman" w:hAnsi="Times New Roman" w:cs="Times New Roman"/>
                <w:sz w:val="28"/>
                <w:szCs w:val="28"/>
              </w:rPr>
            </w:pPr>
            <w:r w:rsidRPr="00A913F0">
              <w:rPr>
                <w:rFonts w:ascii="Times New Roman" w:hAnsi="Times New Roman" w:cs="Times New Roman"/>
                <w:sz w:val="28"/>
                <w:szCs w:val="28"/>
              </w:rPr>
              <w:t>Виконано</w:t>
            </w:r>
          </w:p>
        </w:tc>
      </w:tr>
      <w:tr w:rsidR="00A913F0" w:rsidRPr="00A913F0" w:rsidTr="002C0BD7">
        <w:tc>
          <w:tcPr>
            <w:tcW w:w="567" w:type="dxa"/>
            <w:vAlign w:val="center"/>
          </w:tcPr>
          <w:p w:rsidR="00A913F0" w:rsidRPr="00A913F0" w:rsidRDefault="00A913F0" w:rsidP="00A913F0">
            <w:pPr>
              <w:keepNext/>
              <w:tabs>
                <w:tab w:val="center" w:pos="355"/>
              </w:tabs>
              <w:spacing w:line="360" w:lineRule="auto"/>
              <w:ind w:right="-1"/>
              <w:jc w:val="center"/>
              <w:rPr>
                <w:rFonts w:ascii="Times New Roman" w:hAnsi="Times New Roman" w:cs="Times New Roman"/>
                <w:sz w:val="28"/>
                <w:szCs w:val="28"/>
              </w:rPr>
            </w:pPr>
            <w:r w:rsidRPr="00A913F0">
              <w:rPr>
                <w:rFonts w:ascii="Times New Roman" w:hAnsi="Times New Roman" w:cs="Times New Roman"/>
                <w:sz w:val="28"/>
                <w:szCs w:val="28"/>
              </w:rPr>
              <w:t>3</w:t>
            </w:r>
          </w:p>
        </w:tc>
        <w:tc>
          <w:tcPr>
            <w:tcW w:w="5853" w:type="dxa"/>
            <w:vAlign w:val="center"/>
          </w:tcPr>
          <w:p w:rsidR="00A913F0" w:rsidRPr="00A913F0" w:rsidRDefault="00A913F0" w:rsidP="00A913F0">
            <w:pPr>
              <w:pStyle w:val="TableParagraph"/>
              <w:spacing w:line="360" w:lineRule="auto"/>
              <w:ind w:left="108" w:right="-1"/>
              <w:jc w:val="left"/>
              <w:rPr>
                <w:rFonts w:ascii="Times New Roman" w:hAnsi="Times New Roman" w:cs="Times New Roman"/>
                <w:sz w:val="28"/>
                <w:szCs w:val="28"/>
              </w:rPr>
            </w:pPr>
            <w:r w:rsidRPr="00A913F0">
              <w:rPr>
                <w:rFonts w:ascii="Times New Roman" w:hAnsi="Times New Roman" w:cs="Times New Roman"/>
                <w:sz w:val="28"/>
                <w:szCs w:val="28"/>
              </w:rPr>
              <w:t>Застосування</w:t>
            </w:r>
            <w:r w:rsidRPr="00A913F0">
              <w:rPr>
                <w:rFonts w:ascii="Times New Roman" w:hAnsi="Times New Roman" w:cs="Times New Roman"/>
                <w:spacing w:val="3"/>
                <w:sz w:val="28"/>
                <w:szCs w:val="28"/>
              </w:rPr>
              <w:t xml:space="preserve"> </w:t>
            </w:r>
            <w:proofErr w:type="spellStart"/>
            <w:r w:rsidRPr="00A913F0">
              <w:rPr>
                <w:rFonts w:ascii="Times New Roman" w:hAnsi="Times New Roman" w:cs="Times New Roman"/>
                <w:sz w:val="28"/>
                <w:szCs w:val="28"/>
              </w:rPr>
              <w:t>геоінформаційних</w:t>
            </w:r>
            <w:proofErr w:type="spellEnd"/>
            <w:r w:rsidRPr="00A913F0">
              <w:rPr>
                <w:rFonts w:ascii="Times New Roman" w:hAnsi="Times New Roman" w:cs="Times New Roman"/>
                <w:spacing w:val="71"/>
                <w:sz w:val="28"/>
                <w:szCs w:val="28"/>
              </w:rPr>
              <w:t xml:space="preserve"> </w:t>
            </w:r>
            <w:r w:rsidRPr="00A913F0">
              <w:rPr>
                <w:rFonts w:ascii="Times New Roman" w:hAnsi="Times New Roman" w:cs="Times New Roman"/>
                <w:sz w:val="28"/>
                <w:szCs w:val="28"/>
              </w:rPr>
              <w:t>технології</w:t>
            </w:r>
            <w:r w:rsidRPr="00A913F0">
              <w:rPr>
                <w:rFonts w:ascii="Times New Roman" w:hAnsi="Times New Roman" w:cs="Times New Roman"/>
                <w:spacing w:val="71"/>
                <w:sz w:val="28"/>
                <w:szCs w:val="28"/>
              </w:rPr>
              <w:t xml:space="preserve"> </w:t>
            </w:r>
            <w:r w:rsidRPr="00A913F0">
              <w:rPr>
                <w:rFonts w:ascii="Times New Roman" w:hAnsi="Times New Roman" w:cs="Times New Roman"/>
                <w:sz w:val="28"/>
                <w:szCs w:val="28"/>
              </w:rPr>
              <w:t>у</w:t>
            </w:r>
          </w:p>
          <w:p w:rsidR="00A913F0" w:rsidRPr="00A913F0" w:rsidRDefault="00A913F0" w:rsidP="00A913F0">
            <w:pPr>
              <w:keepNext/>
              <w:spacing w:line="360" w:lineRule="auto"/>
              <w:ind w:right="-1"/>
              <w:rPr>
                <w:rFonts w:ascii="Times New Roman" w:hAnsi="Times New Roman" w:cs="Times New Roman"/>
                <w:sz w:val="28"/>
                <w:szCs w:val="28"/>
              </w:rPr>
            </w:pPr>
            <w:r w:rsidRPr="00A913F0">
              <w:rPr>
                <w:rFonts w:ascii="Times New Roman" w:hAnsi="Times New Roman" w:cs="Times New Roman"/>
                <w:sz w:val="28"/>
                <w:szCs w:val="28"/>
              </w:rPr>
              <w:t>світі</w:t>
            </w:r>
          </w:p>
        </w:tc>
        <w:tc>
          <w:tcPr>
            <w:tcW w:w="2358" w:type="dxa"/>
            <w:vAlign w:val="center"/>
          </w:tcPr>
          <w:p w:rsidR="00A913F0" w:rsidRPr="00A913F0" w:rsidRDefault="00A913F0" w:rsidP="00A913F0">
            <w:pPr>
              <w:keepNext/>
              <w:spacing w:line="360" w:lineRule="auto"/>
              <w:ind w:right="-1"/>
              <w:jc w:val="center"/>
              <w:rPr>
                <w:rFonts w:ascii="Times New Roman" w:hAnsi="Times New Roman" w:cs="Times New Roman"/>
                <w:sz w:val="28"/>
                <w:szCs w:val="28"/>
              </w:rPr>
            </w:pPr>
            <w:r w:rsidRPr="00A913F0">
              <w:rPr>
                <w:rFonts w:ascii="Times New Roman" w:hAnsi="Times New Roman" w:cs="Times New Roman"/>
                <w:sz w:val="28"/>
                <w:szCs w:val="28"/>
              </w:rPr>
              <w:t>27.10.2025</w:t>
            </w:r>
          </w:p>
        </w:tc>
        <w:tc>
          <w:tcPr>
            <w:tcW w:w="1410" w:type="dxa"/>
            <w:vAlign w:val="center"/>
          </w:tcPr>
          <w:p w:rsidR="00A913F0" w:rsidRPr="00A913F0" w:rsidRDefault="00A913F0" w:rsidP="00A913F0">
            <w:pPr>
              <w:keepNext/>
              <w:spacing w:line="360" w:lineRule="auto"/>
              <w:ind w:right="-1"/>
              <w:jc w:val="center"/>
              <w:rPr>
                <w:rFonts w:ascii="Times New Roman" w:hAnsi="Times New Roman" w:cs="Times New Roman"/>
                <w:sz w:val="28"/>
                <w:szCs w:val="28"/>
              </w:rPr>
            </w:pPr>
            <w:r w:rsidRPr="00A913F0">
              <w:rPr>
                <w:rFonts w:ascii="Times New Roman" w:hAnsi="Times New Roman" w:cs="Times New Roman"/>
                <w:sz w:val="28"/>
                <w:szCs w:val="28"/>
              </w:rPr>
              <w:t>Виконано</w:t>
            </w:r>
          </w:p>
        </w:tc>
      </w:tr>
      <w:tr w:rsidR="00A913F0" w:rsidRPr="00A913F0" w:rsidTr="002C0BD7">
        <w:tc>
          <w:tcPr>
            <w:tcW w:w="567" w:type="dxa"/>
            <w:vAlign w:val="center"/>
          </w:tcPr>
          <w:p w:rsidR="00A913F0" w:rsidRPr="00A913F0" w:rsidRDefault="00A913F0" w:rsidP="00A913F0">
            <w:pPr>
              <w:keepNext/>
              <w:tabs>
                <w:tab w:val="center" w:pos="355"/>
              </w:tabs>
              <w:spacing w:line="360" w:lineRule="auto"/>
              <w:ind w:right="-1"/>
              <w:jc w:val="center"/>
              <w:rPr>
                <w:rFonts w:ascii="Times New Roman" w:hAnsi="Times New Roman" w:cs="Times New Roman"/>
                <w:sz w:val="28"/>
                <w:szCs w:val="28"/>
              </w:rPr>
            </w:pPr>
            <w:r w:rsidRPr="00A913F0">
              <w:rPr>
                <w:rFonts w:ascii="Times New Roman" w:hAnsi="Times New Roman" w:cs="Times New Roman"/>
                <w:sz w:val="28"/>
                <w:szCs w:val="28"/>
              </w:rPr>
              <w:t>4</w:t>
            </w:r>
          </w:p>
        </w:tc>
        <w:tc>
          <w:tcPr>
            <w:tcW w:w="5853" w:type="dxa"/>
            <w:vAlign w:val="center"/>
          </w:tcPr>
          <w:p w:rsidR="00A913F0" w:rsidRPr="00A913F0" w:rsidRDefault="00A913F0" w:rsidP="00A913F0">
            <w:pPr>
              <w:pStyle w:val="TableParagraph"/>
              <w:spacing w:line="360" w:lineRule="auto"/>
              <w:ind w:left="108" w:right="-1"/>
              <w:jc w:val="left"/>
              <w:rPr>
                <w:rFonts w:ascii="Times New Roman" w:hAnsi="Times New Roman" w:cs="Times New Roman"/>
                <w:sz w:val="28"/>
                <w:szCs w:val="28"/>
              </w:rPr>
            </w:pPr>
            <w:proofErr w:type="spellStart"/>
            <w:r w:rsidRPr="00A913F0">
              <w:rPr>
                <w:rFonts w:ascii="Times New Roman" w:hAnsi="Times New Roman" w:cs="Times New Roman"/>
                <w:sz w:val="28"/>
                <w:szCs w:val="28"/>
              </w:rPr>
              <w:t>Геоінформаційна</w:t>
            </w:r>
            <w:proofErr w:type="spellEnd"/>
            <w:r w:rsidRPr="00A913F0">
              <w:rPr>
                <w:rFonts w:ascii="Times New Roman" w:hAnsi="Times New Roman" w:cs="Times New Roman"/>
                <w:spacing w:val="16"/>
                <w:sz w:val="28"/>
                <w:szCs w:val="28"/>
              </w:rPr>
              <w:t xml:space="preserve"> </w:t>
            </w:r>
            <w:r w:rsidRPr="00A913F0">
              <w:rPr>
                <w:rFonts w:ascii="Times New Roman" w:hAnsi="Times New Roman" w:cs="Times New Roman"/>
                <w:sz w:val="28"/>
                <w:szCs w:val="28"/>
              </w:rPr>
              <w:t>система</w:t>
            </w:r>
            <w:r w:rsidRPr="00A913F0">
              <w:rPr>
                <w:rFonts w:ascii="Times New Roman" w:hAnsi="Times New Roman" w:cs="Times New Roman"/>
                <w:spacing w:val="15"/>
                <w:sz w:val="28"/>
                <w:szCs w:val="28"/>
              </w:rPr>
              <w:t xml:space="preserve"> </w:t>
            </w:r>
            <w:r w:rsidRPr="00A913F0">
              <w:rPr>
                <w:rFonts w:ascii="Times New Roman" w:hAnsi="Times New Roman" w:cs="Times New Roman"/>
                <w:sz w:val="28"/>
                <w:szCs w:val="28"/>
              </w:rPr>
              <w:t>природних</w:t>
            </w:r>
            <w:r w:rsidRPr="00A913F0">
              <w:rPr>
                <w:rFonts w:ascii="Times New Roman" w:hAnsi="Times New Roman" w:cs="Times New Roman"/>
                <w:spacing w:val="16"/>
                <w:sz w:val="28"/>
                <w:szCs w:val="28"/>
              </w:rPr>
              <w:t xml:space="preserve"> </w:t>
            </w:r>
            <w:r w:rsidRPr="00A913F0">
              <w:rPr>
                <w:rFonts w:ascii="Times New Roman" w:hAnsi="Times New Roman" w:cs="Times New Roman"/>
                <w:sz w:val="28"/>
                <w:szCs w:val="28"/>
              </w:rPr>
              <w:t>ресурсів та</w:t>
            </w:r>
            <w:r w:rsidRPr="00A913F0">
              <w:rPr>
                <w:rFonts w:ascii="Times New Roman" w:hAnsi="Times New Roman" w:cs="Times New Roman"/>
                <w:spacing w:val="-3"/>
                <w:sz w:val="28"/>
                <w:szCs w:val="28"/>
              </w:rPr>
              <w:t xml:space="preserve"> </w:t>
            </w:r>
            <w:r w:rsidRPr="00A913F0">
              <w:rPr>
                <w:rFonts w:ascii="Times New Roman" w:hAnsi="Times New Roman" w:cs="Times New Roman"/>
                <w:sz w:val="28"/>
                <w:szCs w:val="28"/>
              </w:rPr>
              <w:t>екологічного</w:t>
            </w:r>
            <w:r w:rsidRPr="00A913F0">
              <w:rPr>
                <w:rFonts w:ascii="Times New Roman" w:hAnsi="Times New Roman" w:cs="Times New Roman"/>
                <w:spacing w:val="-1"/>
                <w:sz w:val="28"/>
                <w:szCs w:val="28"/>
              </w:rPr>
              <w:t xml:space="preserve"> </w:t>
            </w:r>
            <w:r w:rsidRPr="00A913F0">
              <w:rPr>
                <w:rFonts w:ascii="Times New Roman" w:hAnsi="Times New Roman" w:cs="Times New Roman"/>
                <w:sz w:val="28"/>
                <w:szCs w:val="28"/>
              </w:rPr>
              <w:t>стану</w:t>
            </w:r>
          </w:p>
        </w:tc>
        <w:tc>
          <w:tcPr>
            <w:tcW w:w="2358" w:type="dxa"/>
            <w:vAlign w:val="center"/>
          </w:tcPr>
          <w:p w:rsidR="00A913F0" w:rsidRPr="00A913F0" w:rsidRDefault="00A913F0" w:rsidP="00A913F0">
            <w:pPr>
              <w:keepNext/>
              <w:spacing w:line="360" w:lineRule="auto"/>
              <w:ind w:right="-1"/>
              <w:jc w:val="center"/>
              <w:rPr>
                <w:rFonts w:ascii="Times New Roman" w:hAnsi="Times New Roman" w:cs="Times New Roman"/>
                <w:sz w:val="28"/>
                <w:szCs w:val="28"/>
              </w:rPr>
            </w:pPr>
            <w:r w:rsidRPr="00A913F0">
              <w:rPr>
                <w:rFonts w:ascii="Times New Roman" w:hAnsi="Times New Roman" w:cs="Times New Roman"/>
                <w:sz w:val="28"/>
                <w:szCs w:val="28"/>
              </w:rPr>
              <w:t>07.11.2025</w:t>
            </w:r>
          </w:p>
        </w:tc>
        <w:tc>
          <w:tcPr>
            <w:tcW w:w="1410" w:type="dxa"/>
            <w:vAlign w:val="center"/>
          </w:tcPr>
          <w:p w:rsidR="00A913F0" w:rsidRPr="00A913F0" w:rsidRDefault="00A913F0" w:rsidP="00A913F0">
            <w:pPr>
              <w:keepNext/>
              <w:spacing w:line="360" w:lineRule="auto"/>
              <w:ind w:right="-1"/>
              <w:jc w:val="center"/>
              <w:rPr>
                <w:rFonts w:ascii="Times New Roman" w:hAnsi="Times New Roman" w:cs="Times New Roman"/>
                <w:sz w:val="28"/>
                <w:szCs w:val="28"/>
              </w:rPr>
            </w:pPr>
            <w:r w:rsidRPr="00A913F0">
              <w:rPr>
                <w:rFonts w:ascii="Times New Roman" w:hAnsi="Times New Roman" w:cs="Times New Roman"/>
                <w:sz w:val="28"/>
                <w:szCs w:val="28"/>
              </w:rPr>
              <w:t>Виконано</w:t>
            </w:r>
          </w:p>
        </w:tc>
      </w:tr>
      <w:tr w:rsidR="00A913F0" w:rsidRPr="00A913F0" w:rsidTr="002C0BD7">
        <w:tc>
          <w:tcPr>
            <w:tcW w:w="567" w:type="dxa"/>
            <w:vAlign w:val="center"/>
          </w:tcPr>
          <w:p w:rsidR="00A913F0" w:rsidRPr="00A913F0" w:rsidRDefault="00A913F0" w:rsidP="00A913F0">
            <w:pPr>
              <w:keepNext/>
              <w:tabs>
                <w:tab w:val="center" w:pos="355"/>
              </w:tabs>
              <w:spacing w:line="360" w:lineRule="auto"/>
              <w:ind w:right="-1"/>
              <w:jc w:val="center"/>
              <w:rPr>
                <w:rFonts w:ascii="Times New Roman" w:hAnsi="Times New Roman" w:cs="Times New Roman"/>
                <w:sz w:val="28"/>
                <w:szCs w:val="28"/>
              </w:rPr>
            </w:pPr>
            <w:r w:rsidRPr="00A913F0">
              <w:rPr>
                <w:rFonts w:ascii="Times New Roman" w:hAnsi="Times New Roman" w:cs="Times New Roman"/>
                <w:sz w:val="28"/>
                <w:szCs w:val="28"/>
              </w:rPr>
              <w:t>5</w:t>
            </w:r>
          </w:p>
        </w:tc>
        <w:tc>
          <w:tcPr>
            <w:tcW w:w="5853" w:type="dxa"/>
            <w:vAlign w:val="center"/>
          </w:tcPr>
          <w:p w:rsidR="00A913F0" w:rsidRPr="00A913F0" w:rsidRDefault="00A913F0" w:rsidP="00A913F0">
            <w:pPr>
              <w:keepNext/>
              <w:spacing w:line="360" w:lineRule="auto"/>
              <w:ind w:right="-1"/>
              <w:rPr>
                <w:rFonts w:ascii="Times New Roman" w:hAnsi="Times New Roman" w:cs="Times New Roman"/>
                <w:sz w:val="28"/>
                <w:szCs w:val="28"/>
              </w:rPr>
            </w:pPr>
            <w:r w:rsidRPr="00A913F0">
              <w:rPr>
                <w:rFonts w:ascii="Times New Roman" w:hAnsi="Times New Roman" w:cs="Times New Roman"/>
                <w:sz w:val="28"/>
                <w:szCs w:val="28"/>
              </w:rPr>
              <w:t>Робота над  розділами 1,2</w:t>
            </w:r>
          </w:p>
        </w:tc>
        <w:tc>
          <w:tcPr>
            <w:tcW w:w="2358" w:type="dxa"/>
            <w:vAlign w:val="center"/>
          </w:tcPr>
          <w:p w:rsidR="00A913F0" w:rsidRPr="00A913F0" w:rsidRDefault="00A913F0" w:rsidP="00A913F0">
            <w:pPr>
              <w:keepNext/>
              <w:spacing w:line="360" w:lineRule="auto"/>
              <w:ind w:right="-1"/>
              <w:jc w:val="center"/>
              <w:rPr>
                <w:rFonts w:ascii="Times New Roman" w:hAnsi="Times New Roman" w:cs="Times New Roman"/>
                <w:sz w:val="28"/>
                <w:szCs w:val="28"/>
              </w:rPr>
            </w:pPr>
            <w:r w:rsidRPr="00A913F0">
              <w:rPr>
                <w:rFonts w:ascii="Times New Roman" w:hAnsi="Times New Roman" w:cs="Times New Roman"/>
                <w:sz w:val="28"/>
                <w:szCs w:val="28"/>
              </w:rPr>
              <w:t>11.11.2025</w:t>
            </w:r>
          </w:p>
        </w:tc>
        <w:tc>
          <w:tcPr>
            <w:tcW w:w="1410" w:type="dxa"/>
            <w:vAlign w:val="center"/>
          </w:tcPr>
          <w:p w:rsidR="00A913F0" w:rsidRPr="00A913F0" w:rsidRDefault="00A913F0" w:rsidP="00A913F0">
            <w:pPr>
              <w:keepNext/>
              <w:spacing w:line="360" w:lineRule="auto"/>
              <w:ind w:right="-1"/>
              <w:jc w:val="center"/>
              <w:rPr>
                <w:rFonts w:ascii="Times New Roman" w:hAnsi="Times New Roman" w:cs="Times New Roman"/>
                <w:sz w:val="28"/>
                <w:szCs w:val="28"/>
              </w:rPr>
            </w:pPr>
            <w:r w:rsidRPr="00A913F0">
              <w:rPr>
                <w:rFonts w:ascii="Times New Roman" w:hAnsi="Times New Roman" w:cs="Times New Roman"/>
                <w:sz w:val="28"/>
                <w:szCs w:val="28"/>
              </w:rPr>
              <w:t>Виконано</w:t>
            </w:r>
          </w:p>
        </w:tc>
      </w:tr>
      <w:tr w:rsidR="00A913F0" w:rsidRPr="00A913F0" w:rsidTr="002C0BD7">
        <w:tc>
          <w:tcPr>
            <w:tcW w:w="567" w:type="dxa"/>
            <w:vAlign w:val="center"/>
          </w:tcPr>
          <w:p w:rsidR="00A913F0" w:rsidRPr="00A913F0" w:rsidRDefault="00A913F0" w:rsidP="00A913F0">
            <w:pPr>
              <w:keepNext/>
              <w:tabs>
                <w:tab w:val="center" w:pos="355"/>
              </w:tabs>
              <w:spacing w:line="360" w:lineRule="auto"/>
              <w:ind w:right="-1"/>
              <w:jc w:val="center"/>
              <w:rPr>
                <w:rFonts w:ascii="Times New Roman" w:hAnsi="Times New Roman" w:cs="Times New Roman"/>
                <w:sz w:val="28"/>
                <w:szCs w:val="28"/>
              </w:rPr>
            </w:pPr>
            <w:r w:rsidRPr="00A913F0">
              <w:rPr>
                <w:rFonts w:ascii="Times New Roman" w:hAnsi="Times New Roman" w:cs="Times New Roman"/>
                <w:sz w:val="28"/>
                <w:szCs w:val="28"/>
              </w:rPr>
              <w:t>6</w:t>
            </w:r>
          </w:p>
        </w:tc>
        <w:tc>
          <w:tcPr>
            <w:tcW w:w="5853" w:type="dxa"/>
            <w:vAlign w:val="center"/>
          </w:tcPr>
          <w:p w:rsidR="00A913F0" w:rsidRPr="00A913F0" w:rsidRDefault="00A913F0" w:rsidP="00A913F0">
            <w:pPr>
              <w:keepNext/>
              <w:spacing w:line="360" w:lineRule="auto"/>
              <w:ind w:right="-1"/>
              <w:rPr>
                <w:rFonts w:ascii="Times New Roman" w:hAnsi="Times New Roman" w:cs="Times New Roman"/>
                <w:sz w:val="28"/>
                <w:szCs w:val="28"/>
              </w:rPr>
            </w:pPr>
            <w:r w:rsidRPr="00A913F0">
              <w:rPr>
                <w:rFonts w:ascii="Times New Roman" w:hAnsi="Times New Roman" w:cs="Times New Roman"/>
                <w:sz w:val="28"/>
                <w:szCs w:val="28"/>
              </w:rPr>
              <w:t>Робота над  розділами 3,5</w:t>
            </w:r>
          </w:p>
        </w:tc>
        <w:tc>
          <w:tcPr>
            <w:tcW w:w="2358" w:type="dxa"/>
            <w:vAlign w:val="center"/>
          </w:tcPr>
          <w:p w:rsidR="00A913F0" w:rsidRPr="00A913F0" w:rsidRDefault="00A913F0" w:rsidP="00A913F0">
            <w:pPr>
              <w:keepNext/>
              <w:spacing w:line="360" w:lineRule="auto"/>
              <w:ind w:right="-1"/>
              <w:jc w:val="center"/>
              <w:rPr>
                <w:rFonts w:ascii="Times New Roman" w:hAnsi="Times New Roman" w:cs="Times New Roman"/>
                <w:sz w:val="28"/>
                <w:szCs w:val="28"/>
              </w:rPr>
            </w:pPr>
            <w:r w:rsidRPr="00A913F0">
              <w:rPr>
                <w:rFonts w:ascii="Times New Roman" w:hAnsi="Times New Roman" w:cs="Times New Roman"/>
                <w:sz w:val="28"/>
                <w:szCs w:val="28"/>
              </w:rPr>
              <w:t>17.11.2025</w:t>
            </w:r>
          </w:p>
        </w:tc>
        <w:tc>
          <w:tcPr>
            <w:tcW w:w="1410" w:type="dxa"/>
            <w:vAlign w:val="center"/>
          </w:tcPr>
          <w:p w:rsidR="00A913F0" w:rsidRPr="00A913F0" w:rsidRDefault="00A913F0" w:rsidP="00A913F0">
            <w:pPr>
              <w:keepNext/>
              <w:spacing w:line="360" w:lineRule="auto"/>
              <w:ind w:right="-1"/>
              <w:jc w:val="center"/>
              <w:rPr>
                <w:rFonts w:ascii="Times New Roman" w:hAnsi="Times New Roman" w:cs="Times New Roman"/>
                <w:sz w:val="28"/>
                <w:szCs w:val="28"/>
              </w:rPr>
            </w:pPr>
            <w:r w:rsidRPr="00A913F0">
              <w:rPr>
                <w:rFonts w:ascii="Times New Roman" w:hAnsi="Times New Roman" w:cs="Times New Roman"/>
                <w:sz w:val="28"/>
                <w:szCs w:val="28"/>
              </w:rPr>
              <w:t>Виконано</w:t>
            </w:r>
          </w:p>
        </w:tc>
      </w:tr>
      <w:tr w:rsidR="00A913F0" w:rsidRPr="00A913F0" w:rsidTr="002C0BD7">
        <w:tc>
          <w:tcPr>
            <w:tcW w:w="567" w:type="dxa"/>
            <w:vAlign w:val="center"/>
          </w:tcPr>
          <w:p w:rsidR="00A913F0" w:rsidRPr="00A913F0" w:rsidRDefault="00A913F0" w:rsidP="00A913F0">
            <w:pPr>
              <w:keepNext/>
              <w:tabs>
                <w:tab w:val="center" w:pos="355"/>
              </w:tabs>
              <w:spacing w:line="360" w:lineRule="auto"/>
              <w:ind w:right="-1"/>
              <w:jc w:val="center"/>
              <w:rPr>
                <w:rFonts w:ascii="Times New Roman" w:hAnsi="Times New Roman" w:cs="Times New Roman"/>
                <w:sz w:val="28"/>
                <w:szCs w:val="28"/>
              </w:rPr>
            </w:pPr>
            <w:r w:rsidRPr="00A913F0">
              <w:rPr>
                <w:rFonts w:ascii="Times New Roman" w:hAnsi="Times New Roman" w:cs="Times New Roman"/>
                <w:sz w:val="28"/>
                <w:szCs w:val="28"/>
              </w:rPr>
              <w:t>7</w:t>
            </w:r>
          </w:p>
        </w:tc>
        <w:tc>
          <w:tcPr>
            <w:tcW w:w="5853" w:type="dxa"/>
            <w:vAlign w:val="center"/>
          </w:tcPr>
          <w:p w:rsidR="00A913F0" w:rsidRPr="00A913F0" w:rsidRDefault="00A913F0" w:rsidP="00A913F0">
            <w:pPr>
              <w:keepNext/>
              <w:spacing w:line="360" w:lineRule="auto"/>
              <w:ind w:right="-1"/>
              <w:rPr>
                <w:rFonts w:ascii="Times New Roman" w:hAnsi="Times New Roman" w:cs="Times New Roman"/>
                <w:sz w:val="28"/>
                <w:szCs w:val="28"/>
              </w:rPr>
            </w:pPr>
            <w:r w:rsidRPr="00A913F0">
              <w:rPr>
                <w:rFonts w:ascii="Times New Roman" w:hAnsi="Times New Roman" w:cs="Times New Roman"/>
                <w:sz w:val="28"/>
                <w:szCs w:val="28"/>
              </w:rPr>
              <w:t>Висновки</w:t>
            </w:r>
          </w:p>
        </w:tc>
        <w:tc>
          <w:tcPr>
            <w:tcW w:w="2358" w:type="dxa"/>
            <w:vAlign w:val="center"/>
          </w:tcPr>
          <w:p w:rsidR="00A913F0" w:rsidRPr="00A913F0" w:rsidRDefault="00A913F0" w:rsidP="00A913F0">
            <w:pPr>
              <w:keepNext/>
              <w:spacing w:line="360" w:lineRule="auto"/>
              <w:ind w:right="-1"/>
              <w:jc w:val="center"/>
              <w:rPr>
                <w:rFonts w:ascii="Times New Roman" w:hAnsi="Times New Roman" w:cs="Times New Roman"/>
                <w:sz w:val="28"/>
                <w:szCs w:val="28"/>
              </w:rPr>
            </w:pPr>
            <w:r w:rsidRPr="00A913F0">
              <w:rPr>
                <w:rFonts w:ascii="Times New Roman" w:hAnsi="Times New Roman" w:cs="Times New Roman"/>
                <w:sz w:val="28"/>
                <w:szCs w:val="28"/>
              </w:rPr>
              <w:t>18.11.2025</w:t>
            </w:r>
          </w:p>
        </w:tc>
        <w:tc>
          <w:tcPr>
            <w:tcW w:w="1410" w:type="dxa"/>
            <w:vAlign w:val="center"/>
          </w:tcPr>
          <w:p w:rsidR="00A913F0" w:rsidRPr="00A913F0" w:rsidRDefault="00A913F0" w:rsidP="00A913F0">
            <w:pPr>
              <w:keepNext/>
              <w:spacing w:line="360" w:lineRule="auto"/>
              <w:ind w:right="-1"/>
              <w:jc w:val="center"/>
              <w:rPr>
                <w:rFonts w:ascii="Times New Roman" w:hAnsi="Times New Roman" w:cs="Times New Roman"/>
                <w:sz w:val="28"/>
                <w:szCs w:val="28"/>
              </w:rPr>
            </w:pPr>
            <w:r w:rsidRPr="00A913F0">
              <w:rPr>
                <w:rFonts w:ascii="Times New Roman" w:hAnsi="Times New Roman" w:cs="Times New Roman"/>
                <w:sz w:val="28"/>
                <w:szCs w:val="28"/>
              </w:rPr>
              <w:t>Виконано</w:t>
            </w:r>
          </w:p>
        </w:tc>
      </w:tr>
      <w:tr w:rsidR="00A913F0" w:rsidRPr="00A913F0" w:rsidTr="002C0BD7">
        <w:tc>
          <w:tcPr>
            <w:tcW w:w="567" w:type="dxa"/>
            <w:vAlign w:val="center"/>
          </w:tcPr>
          <w:p w:rsidR="00A913F0" w:rsidRPr="00A913F0" w:rsidRDefault="00A913F0" w:rsidP="00A913F0">
            <w:pPr>
              <w:keepNext/>
              <w:tabs>
                <w:tab w:val="center" w:pos="355"/>
              </w:tabs>
              <w:spacing w:line="360" w:lineRule="auto"/>
              <w:ind w:right="-1"/>
              <w:jc w:val="center"/>
              <w:rPr>
                <w:rFonts w:ascii="Times New Roman" w:hAnsi="Times New Roman" w:cs="Times New Roman"/>
                <w:sz w:val="28"/>
                <w:szCs w:val="28"/>
              </w:rPr>
            </w:pPr>
            <w:r w:rsidRPr="00A913F0">
              <w:rPr>
                <w:rFonts w:ascii="Times New Roman" w:hAnsi="Times New Roman" w:cs="Times New Roman"/>
                <w:sz w:val="28"/>
                <w:szCs w:val="28"/>
              </w:rPr>
              <w:t>8</w:t>
            </w:r>
          </w:p>
        </w:tc>
        <w:tc>
          <w:tcPr>
            <w:tcW w:w="5853" w:type="dxa"/>
            <w:vAlign w:val="center"/>
          </w:tcPr>
          <w:p w:rsidR="00A913F0" w:rsidRPr="00A913F0" w:rsidRDefault="00A913F0" w:rsidP="00A913F0">
            <w:pPr>
              <w:keepNext/>
              <w:spacing w:line="360" w:lineRule="auto"/>
              <w:ind w:right="-1"/>
              <w:rPr>
                <w:rFonts w:ascii="Times New Roman" w:hAnsi="Times New Roman" w:cs="Times New Roman"/>
                <w:sz w:val="28"/>
                <w:szCs w:val="28"/>
              </w:rPr>
            </w:pPr>
            <w:r w:rsidRPr="00A913F0">
              <w:rPr>
                <w:rFonts w:ascii="Times New Roman" w:hAnsi="Times New Roman" w:cs="Times New Roman"/>
                <w:sz w:val="28"/>
                <w:szCs w:val="28"/>
              </w:rPr>
              <w:t>Захист магістерської роботи</w:t>
            </w:r>
          </w:p>
        </w:tc>
        <w:tc>
          <w:tcPr>
            <w:tcW w:w="2358" w:type="dxa"/>
            <w:vAlign w:val="center"/>
          </w:tcPr>
          <w:p w:rsidR="00A913F0" w:rsidRPr="00A913F0" w:rsidRDefault="00A913F0" w:rsidP="00A913F0">
            <w:pPr>
              <w:keepNext/>
              <w:spacing w:line="360" w:lineRule="auto"/>
              <w:ind w:right="-1"/>
              <w:jc w:val="center"/>
              <w:rPr>
                <w:rFonts w:ascii="Times New Roman" w:hAnsi="Times New Roman" w:cs="Times New Roman"/>
                <w:sz w:val="28"/>
                <w:szCs w:val="28"/>
              </w:rPr>
            </w:pPr>
          </w:p>
        </w:tc>
        <w:tc>
          <w:tcPr>
            <w:tcW w:w="1410" w:type="dxa"/>
            <w:vAlign w:val="center"/>
          </w:tcPr>
          <w:p w:rsidR="00A913F0" w:rsidRPr="00A913F0" w:rsidRDefault="00A913F0" w:rsidP="00A913F0">
            <w:pPr>
              <w:keepNext/>
              <w:spacing w:line="360" w:lineRule="auto"/>
              <w:ind w:right="-1"/>
              <w:jc w:val="center"/>
              <w:rPr>
                <w:rFonts w:ascii="Times New Roman" w:hAnsi="Times New Roman" w:cs="Times New Roman"/>
                <w:sz w:val="28"/>
                <w:szCs w:val="28"/>
              </w:rPr>
            </w:pPr>
          </w:p>
        </w:tc>
      </w:tr>
      <w:tr w:rsidR="00A913F0" w:rsidRPr="00A913F0" w:rsidTr="002C0BD7">
        <w:tc>
          <w:tcPr>
            <w:tcW w:w="567" w:type="dxa"/>
          </w:tcPr>
          <w:p w:rsidR="00A913F0" w:rsidRPr="00A913F0" w:rsidRDefault="00A913F0" w:rsidP="00A913F0">
            <w:pPr>
              <w:spacing w:before="60" w:after="60" w:line="360" w:lineRule="auto"/>
              <w:jc w:val="center"/>
              <w:rPr>
                <w:rFonts w:ascii="Times New Roman" w:hAnsi="Times New Roman" w:cs="Times New Roman"/>
                <w:b/>
                <w:sz w:val="28"/>
                <w:szCs w:val="28"/>
              </w:rPr>
            </w:pPr>
          </w:p>
        </w:tc>
        <w:tc>
          <w:tcPr>
            <w:tcW w:w="5853" w:type="dxa"/>
          </w:tcPr>
          <w:p w:rsidR="00A913F0" w:rsidRPr="00A913F0" w:rsidRDefault="00A913F0" w:rsidP="00A913F0">
            <w:pPr>
              <w:spacing w:before="60" w:after="60" w:line="360" w:lineRule="auto"/>
              <w:jc w:val="center"/>
              <w:rPr>
                <w:rFonts w:ascii="Times New Roman" w:hAnsi="Times New Roman" w:cs="Times New Roman"/>
                <w:b/>
                <w:sz w:val="28"/>
                <w:szCs w:val="28"/>
              </w:rPr>
            </w:pPr>
          </w:p>
        </w:tc>
        <w:tc>
          <w:tcPr>
            <w:tcW w:w="2358" w:type="dxa"/>
          </w:tcPr>
          <w:p w:rsidR="00A913F0" w:rsidRPr="00A913F0" w:rsidRDefault="00A913F0" w:rsidP="00A913F0">
            <w:pPr>
              <w:spacing w:before="60" w:after="60" w:line="360" w:lineRule="auto"/>
              <w:jc w:val="center"/>
              <w:rPr>
                <w:rFonts w:ascii="Times New Roman" w:hAnsi="Times New Roman" w:cs="Times New Roman"/>
                <w:b/>
                <w:sz w:val="28"/>
                <w:szCs w:val="28"/>
              </w:rPr>
            </w:pPr>
          </w:p>
        </w:tc>
        <w:tc>
          <w:tcPr>
            <w:tcW w:w="1410" w:type="dxa"/>
          </w:tcPr>
          <w:p w:rsidR="00A913F0" w:rsidRPr="00A913F0" w:rsidRDefault="00A913F0" w:rsidP="00A913F0">
            <w:pPr>
              <w:spacing w:before="60" w:after="60" w:line="360" w:lineRule="auto"/>
              <w:jc w:val="center"/>
              <w:rPr>
                <w:rFonts w:ascii="Times New Roman" w:hAnsi="Times New Roman" w:cs="Times New Roman"/>
                <w:b/>
                <w:sz w:val="28"/>
                <w:szCs w:val="28"/>
              </w:rPr>
            </w:pPr>
          </w:p>
        </w:tc>
      </w:tr>
      <w:tr w:rsidR="00A913F0" w:rsidRPr="00A913F0" w:rsidTr="002C0BD7">
        <w:tc>
          <w:tcPr>
            <w:tcW w:w="567" w:type="dxa"/>
          </w:tcPr>
          <w:p w:rsidR="00A913F0" w:rsidRPr="00A913F0" w:rsidRDefault="00A913F0" w:rsidP="00A913F0">
            <w:pPr>
              <w:spacing w:before="60" w:after="60" w:line="360" w:lineRule="auto"/>
              <w:jc w:val="center"/>
              <w:rPr>
                <w:rFonts w:ascii="Times New Roman" w:hAnsi="Times New Roman" w:cs="Times New Roman"/>
                <w:b/>
                <w:sz w:val="28"/>
                <w:szCs w:val="28"/>
              </w:rPr>
            </w:pPr>
          </w:p>
        </w:tc>
        <w:tc>
          <w:tcPr>
            <w:tcW w:w="5853" w:type="dxa"/>
          </w:tcPr>
          <w:p w:rsidR="00A913F0" w:rsidRPr="00A913F0" w:rsidRDefault="00A913F0" w:rsidP="00A913F0">
            <w:pPr>
              <w:spacing w:before="60" w:after="60" w:line="360" w:lineRule="auto"/>
              <w:jc w:val="center"/>
              <w:rPr>
                <w:rFonts w:ascii="Times New Roman" w:hAnsi="Times New Roman" w:cs="Times New Roman"/>
                <w:b/>
                <w:sz w:val="28"/>
                <w:szCs w:val="28"/>
              </w:rPr>
            </w:pPr>
          </w:p>
        </w:tc>
        <w:tc>
          <w:tcPr>
            <w:tcW w:w="2358" w:type="dxa"/>
          </w:tcPr>
          <w:p w:rsidR="00A913F0" w:rsidRPr="00A913F0" w:rsidRDefault="00A913F0" w:rsidP="00A913F0">
            <w:pPr>
              <w:spacing w:before="60" w:after="60" w:line="360" w:lineRule="auto"/>
              <w:jc w:val="center"/>
              <w:rPr>
                <w:rFonts w:ascii="Times New Roman" w:hAnsi="Times New Roman" w:cs="Times New Roman"/>
                <w:b/>
                <w:sz w:val="28"/>
                <w:szCs w:val="28"/>
              </w:rPr>
            </w:pPr>
          </w:p>
        </w:tc>
        <w:tc>
          <w:tcPr>
            <w:tcW w:w="1410" w:type="dxa"/>
          </w:tcPr>
          <w:p w:rsidR="00A913F0" w:rsidRPr="00A913F0" w:rsidRDefault="00A913F0" w:rsidP="00A913F0">
            <w:pPr>
              <w:spacing w:before="60" w:after="60" w:line="360" w:lineRule="auto"/>
              <w:jc w:val="center"/>
              <w:rPr>
                <w:rFonts w:ascii="Times New Roman" w:hAnsi="Times New Roman" w:cs="Times New Roman"/>
                <w:b/>
                <w:sz w:val="28"/>
                <w:szCs w:val="28"/>
              </w:rPr>
            </w:pPr>
          </w:p>
        </w:tc>
      </w:tr>
    </w:tbl>
    <w:p w:rsidR="00A913F0" w:rsidRPr="00A913F0" w:rsidRDefault="00A913F0" w:rsidP="00A913F0">
      <w:pPr>
        <w:spacing w:line="360" w:lineRule="auto"/>
        <w:jc w:val="right"/>
        <w:rPr>
          <w:rFonts w:ascii="Times New Roman" w:hAnsi="Times New Roman" w:cs="Times New Roman"/>
          <w:b/>
          <w:sz w:val="28"/>
          <w:szCs w:val="28"/>
        </w:rPr>
      </w:pPr>
    </w:p>
    <w:p w:rsidR="00A913F0" w:rsidRPr="00A913F0" w:rsidRDefault="00A913F0" w:rsidP="00A913F0">
      <w:pPr>
        <w:spacing w:line="360" w:lineRule="auto"/>
        <w:jc w:val="right"/>
        <w:rPr>
          <w:rFonts w:ascii="Times New Roman" w:hAnsi="Times New Roman" w:cs="Times New Roman"/>
          <w:b/>
          <w:sz w:val="28"/>
          <w:szCs w:val="28"/>
        </w:rPr>
      </w:pPr>
    </w:p>
    <w:p w:rsidR="00A913F0" w:rsidRPr="00A913F0" w:rsidRDefault="00A913F0" w:rsidP="00A913F0">
      <w:pPr>
        <w:spacing w:line="360" w:lineRule="auto"/>
        <w:jc w:val="right"/>
        <w:rPr>
          <w:rFonts w:ascii="Times New Roman" w:hAnsi="Times New Roman" w:cs="Times New Roman"/>
          <w:sz w:val="28"/>
          <w:szCs w:val="28"/>
        </w:rPr>
      </w:pPr>
      <w:r w:rsidRPr="00A913F0">
        <w:rPr>
          <w:rFonts w:ascii="Times New Roman" w:hAnsi="Times New Roman" w:cs="Times New Roman"/>
          <w:b/>
          <w:sz w:val="28"/>
          <w:szCs w:val="28"/>
        </w:rPr>
        <w:t xml:space="preserve">Студент                           </w:t>
      </w:r>
      <w:r w:rsidRPr="00A913F0">
        <w:rPr>
          <w:rFonts w:ascii="Times New Roman" w:hAnsi="Times New Roman" w:cs="Times New Roman"/>
          <w:sz w:val="28"/>
          <w:szCs w:val="28"/>
        </w:rPr>
        <w:t>___________          __</w:t>
      </w:r>
      <w:r w:rsidRPr="00A913F0">
        <w:rPr>
          <w:rFonts w:ascii="Times New Roman" w:hAnsi="Times New Roman" w:cs="Times New Roman"/>
          <w:sz w:val="28"/>
          <w:szCs w:val="28"/>
          <w:u w:val="single"/>
        </w:rPr>
        <w:t xml:space="preserve"> </w:t>
      </w:r>
      <w:r w:rsidRPr="00A913F0">
        <w:rPr>
          <w:rFonts w:ascii="Times New Roman" w:hAnsi="Times New Roman" w:cs="Times New Roman"/>
          <w:sz w:val="28"/>
          <w:szCs w:val="28"/>
        </w:rPr>
        <w:t>_</w:t>
      </w:r>
    </w:p>
    <w:p w:rsidR="00A913F0" w:rsidRPr="00A913F0" w:rsidRDefault="00A913F0" w:rsidP="00A913F0">
      <w:pPr>
        <w:spacing w:line="360" w:lineRule="auto"/>
        <w:jc w:val="right"/>
        <w:rPr>
          <w:rFonts w:ascii="Times New Roman" w:hAnsi="Times New Roman" w:cs="Times New Roman"/>
          <w:b/>
          <w:sz w:val="28"/>
          <w:szCs w:val="28"/>
        </w:rPr>
      </w:pPr>
      <w:r w:rsidRPr="00A913F0">
        <w:rPr>
          <w:rFonts w:ascii="Times New Roman" w:hAnsi="Times New Roman" w:cs="Times New Roman"/>
          <w:bCs/>
          <w:sz w:val="28"/>
          <w:szCs w:val="28"/>
        </w:rPr>
        <w:t>(підпис )                             (прізвище та ініціали)</w:t>
      </w:r>
    </w:p>
    <w:p w:rsidR="00A913F0" w:rsidRPr="00A913F0" w:rsidRDefault="00A913F0" w:rsidP="00A913F0">
      <w:pPr>
        <w:spacing w:line="360" w:lineRule="auto"/>
        <w:ind w:left="720"/>
        <w:jc w:val="right"/>
        <w:rPr>
          <w:rFonts w:ascii="Times New Roman" w:hAnsi="Times New Roman" w:cs="Times New Roman"/>
          <w:sz w:val="28"/>
          <w:szCs w:val="28"/>
        </w:rPr>
      </w:pPr>
      <w:r w:rsidRPr="00A913F0">
        <w:rPr>
          <w:rFonts w:ascii="Times New Roman" w:hAnsi="Times New Roman" w:cs="Times New Roman"/>
          <w:b/>
          <w:sz w:val="28"/>
          <w:szCs w:val="28"/>
        </w:rPr>
        <w:t xml:space="preserve">Керівник роботи </w:t>
      </w:r>
      <w:r w:rsidRPr="00A913F0">
        <w:rPr>
          <w:rFonts w:ascii="Times New Roman" w:hAnsi="Times New Roman" w:cs="Times New Roman"/>
          <w:sz w:val="28"/>
          <w:szCs w:val="28"/>
        </w:rPr>
        <w:t xml:space="preserve">      ___________          ___ __</w:t>
      </w:r>
    </w:p>
    <w:p w:rsidR="00A913F0" w:rsidRPr="00A913F0" w:rsidRDefault="00A913F0" w:rsidP="00A913F0">
      <w:pPr>
        <w:spacing w:line="360" w:lineRule="auto"/>
        <w:jc w:val="right"/>
        <w:rPr>
          <w:rFonts w:ascii="Times New Roman" w:hAnsi="Times New Roman" w:cs="Times New Roman"/>
          <w:bCs/>
          <w:sz w:val="28"/>
          <w:szCs w:val="28"/>
        </w:rPr>
      </w:pPr>
      <w:r w:rsidRPr="00A913F0">
        <w:rPr>
          <w:rFonts w:ascii="Times New Roman" w:hAnsi="Times New Roman" w:cs="Times New Roman"/>
          <w:sz w:val="28"/>
          <w:szCs w:val="28"/>
        </w:rPr>
        <w:t>( підпис )                            (прізвище та ініціали)</w:t>
      </w:r>
    </w:p>
    <w:p w:rsidR="00A913F0" w:rsidRPr="00A913F0" w:rsidRDefault="00A913F0" w:rsidP="00A913F0">
      <w:pPr>
        <w:pStyle w:val="a3"/>
        <w:spacing w:line="360" w:lineRule="auto"/>
        <w:jc w:val="right"/>
        <w:rPr>
          <w:sz w:val="28"/>
          <w:szCs w:val="28"/>
        </w:rPr>
      </w:pPr>
    </w:p>
    <w:p w:rsidR="00A913F0" w:rsidRPr="00A913F0" w:rsidRDefault="00A913F0" w:rsidP="00A913F0">
      <w:pPr>
        <w:pStyle w:val="a3"/>
      </w:pPr>
    </w:p>
    <w:p w:rsidR="00F0197F" w:rsidRDefault="00F0197F" w:rsidP="00F0197F">
      <w:pPr>
        <w:pStyle w:val="2"/>
        <w:spacing w:line="360" w:lineRule="auto"/>
        <w:ind w:firstLine="720"/>
        <w:jc w:val="center"/>
        <w:rPr>
          <w:b w:val="0"/>
          <w:szCs w:val="28"/>
        </w:rPr>
      </w:pPr>
      <w:r>
        <w:rPr>
          <w:b w:val="0"/>
          <w:szCs w:val="28"/>
        </w:rPr>
        <w:lastRenderedPageBreak/>
        <w:t>Зміст</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6"/>
        <w:gridCol w:w="703"/>
      </w:tblGrid>
      <w:tr w:rsidR="00F0197F" w:rsidTr="00F0197F">
        <w:tc>
          <w:tcPr>
            <w:tcW w:w="8926" w:type="dxa"/>
          </w:tcPr>
          <w:p w:rsidR="00F0197F" w:rsidRPr="00F0197F" w:rsidRDefault="00F0197F" w:rsidP="008C41CE">
            <w:pPr>
              <w:pStyle w:val="2"/>
              <w:spacing w:before="0" w:beforeAutospacing="0" w:after="120" w:afterAutospacing="0" w:line="360" w:lineRule="auto"/>
              <w:outlineLvl w:val="1"/>
              <w:rPr>
                <w:b w:val="0"/>
                <w:sz w:val="28"/>
                <w:szCs w:val="28"/>
                <w:lang w:val="ru-RU"/>
              </w:rPr>
            </w:pPr>
            <w:r w:rsidRPr="00F0197F">
              <w:rPr>
                <w:b w:val="0"/>
                <w:sz w:val="28"/>
                <w:szCs w:val="28"/>
                <w:lang w:val="ru-RU"/>
              </w:rPr>
              <w:t>ВСТУП</w:t>
            </w:r>
          </w:p>
          <w:p w:rsidR="00F0197F" w:rsidRPr="00F0197F" w:rsidRDefault="00F0197F" w:rsidP="008C41CE">
            <w:pPr>
              <w:pStyle w:val="2"/>
              <w:spacing w:before="0" w:beforeAutospacing="0" w:after="120" w:afterAutospacing="0" w:line="360" w:lineRule="auto"/>
              <w:outlineLvl w:val="1"/>
              <w:rPr>
                <w:b w:val="0"/>
                <w:sz w:val="28"/>
                <w:szCs w:val="28"/>
                <w:lang w:val="ru-RU"/>
              </w:rPr>
            </w:pPr>
            <w:r w:rsidRPr="00F0197F">
              <w:rPr>
                <w:b w:val="0"/>
                <w:sz w:val="28"/>
                <w:szCs w:val="28"/>
                <w:lang w:val="ru-RU"/>
              </w:rPr>
              <w:t>АНОТАЦІЯ</w:t>
            </w:r>
          </w:p>
          <w:p w:rsidR="00F0197F" w:rsidRPr="00F0197F" w:rsidRDefault="00F0197F" w:rsidP="008C41CE">
            <w:pPr>
              <w:pStyle w:val="2"/>
              <w:spacing w:before="0" w:line="360" w:lineRule="auto"/>
              <w:outlineLvl w:val="1"/>
              <w:rPr>
                <w:b w:val="0"/>
                <w:sz w:val="28"/>
                <w:szCs w:val="28"/>
                <w:lang w:val="ru-RU"/>
              </w:rPr>
            </w:pPr>
            <w:r w:rsidRPr="00F0197F">
              <w:rPr>
                <w:b w:val="0"/>
                <w:sz w:val="28"/>
                <w:szCs w:val="28"/>
                <w:lang w:val="ru-RU"/>
              </w:rPr>
              <w:t xml:space="preserve">РОЗДІЛ 1. АНАЛІЗ СУЧАСНОГО СТАНУ ЗАБРУДНЕННЯ АТМОСФЕРНОГО ПОВІТРЯ АВТОМОБІЛЬНИМ ТРАНСПОРТОМ                </w:t>
            </w:r>
          </w:p>
        </w:tc>
        <w:tc>
          <w:tcPr>
            <w:tcW w:w="703" w:type="dxa"/>
          </w:tcPr>
          <w:p w:rsidR="00F0197F" w:rsidRPr="00E053AC" w:rsidRDefault="00F0197F" w:rsidP="008C41CE">
            <w:pPr>
              <w:pStyle w:val="2"/>
              <w:spacing w:line="360" w:lineRule="auto"/>
              <w:jc w:val="center"/>
              <w:outlineLvl w:val="1"/>
              <w:rPr>
                <w:b w:val="0"/>
                <w:sz w:val="28"/>
                <w:szCs w:val="28"/>
              </w:rPr>
            </w:pPr>
            <w:r w:rsidRPr="00E053AC">
              <w:rPr>
                <w:b w:val="0"/>
                <w:sz w:val="28"/>
                <w:szCs w:val="28"/>
              </w:rPr>
              <w:t>7</w:t>
            </w:r>
          </w:p>
          <w:p w:rsidR="00F0197F" w:rsidRPr="00E053AC" w:rsidRDefault="00F0197F" w:rsidP="008C41CE">
            <w:pPr>
              <w:pStyle w:val="2"/>
              <w:spacing w:line="360" w:lineRule="auto"/>
              <w:jc w:val="center"/>
              <w:outlineLvl w:val="1"/>
              <w:rPr>
                <w:b w:val="0"/>
                <w:sz w:val="28"/>
                <w:szCs w:val="28"/>
              </w:rPr>
            </w:pPr>
            <w:r w:rsidRPr="00E053AC">
              <w:rPr>
                <w:b w:val="0"/>
                <w:sz w:val="28"/>
                <w:szCs w:val="28"/>
              </w:rPr>
              <w:t>8</w:t>
            </w:r>
          </w:p>
          <w:p w:rsidR="00F0197F" w:rsidRPr="00E053AC" w:rsidRDefault="00F0197F" w:rsidP="00F0197F">
            <w:pPr>
              <w:pStyle w:val="2"/>
              <w:spacing w:line="360" w:lineRule="auto"/>
              <w:outlineLvl w:val="1"/>
              <w:rPr>
                <w:b w:val="0"/>
                <w:sz w:val="28"/>
                <w:szCs w:val="28"/>
              </w:rPr>
            </w:pPr>
            <w:r w:rsidRPr="00E053AC">
              <w:rPr>
                <w:b w:val="0"/>
                <w:sz w:val="28"/>
                <w:szCs w:val="28"/>
              </w:rPr>
              <w:t>11</w:t>
            </w:r>
          </w:p>
        </w:tc>
      </w:tr>
      <w:tr w:rsidR="00F0197F" w:rsidTr="00F0197F">
        <w:tc>
          <w:tcPr>
            <w:tcW w:w="8926" w:type="dxa"/>
          </w:tcPr>
          <w:p w:rsidR="00F0197F" w:rsidRPr="00F0197F" w:rsidRDefault="00F0197F" w:rsidP="008C41CE">
            <w:pPr>
              <w:pStyle w:val="3"/>
              <w:spacing w:before="0" w:line="360" w:lineRule="auto"/>
              <w:jc w:val="both"/>
              <w:outlineLvl w:val="2"/>
              <w:rPr>
                <w:b w:val="0"/>
                <w:sz w:val="28"/>
                <w:szCs w:val="28"/>
                <w:lang w:val="ru-RU"/>
              </w:rPr>
            </w:pPr>
            <w:r w:rsidRPr="00F0197F">
              <w:rPr>
                <w:b w:val="0"/>
                <w:sz w:val="28"/>
                <w:szCs w:val="28"/>
                <w:lang w:val="ru-RU"/>
              </w:rPr>
              <w:t xml:space="preserve">1.1. </w:t>
            </w:r>
            <w:proofErr w:type="spellStart"/>
            <w:r w:rsidRPr="00F0197F">
              <w:rPr>
                <w:b w:val="0"/>
                <w:sz w:val="28"/>
                <w:szCs w:val="28"/>
                <w:lang w:val="ru-RU"/>
              </w:rPr>
              <w:t>Атмосферне</w:t>
            </w:r>
            <w:proofErr w:type="spellEnd"/>
            <w:r w:rsidRPr="00F0197F">
              <w:rPr>
                <w:b w:val="0"/>
                <w:sz w:val="28"/>
                <w:szCs w:val="28"/>
                <w:lang w:val="ru-RU"/>
              </w:rPr>
              <w:t xml:space="preserve"> </w:t>
            </w:r>
            <w:proofErr w:type="spellStart"/>
            <w:r w:rsidRPr="00F0197F">
              <w:rPr>
                <w:b w:val="0"/>
                <w:sz w:val="28"/>
                <w:szCs w:val="28"/>
                <w:lang w:val="ru-RU"/>
              </w:rPr>
              <w:t>повітря</w:t>
            </w:r>
            <w:proofErr w:type="spellEnd"/>
            <w:r w:rsidRPr="00F0197F">
              <w:rPr>
                <w:b w:val="0"/>
                <w:sz w:val="28"/>
                <w:szCs w:val="28"/>
                <w:lang w:val="ru-RU"/>
              </w:rPr>
              <w:t xml:space="preserve"> як компонент </w:t>
            </w:r>
            <w:proofErr w:type="spellStart"/>
            <w:r w:rsidRPr="00F0197F">
              <w:rPr>
                <w:b w:val="0"/>
                <w:sz w:val="28"/>
                <w:szCs w:val="28"/>
                <w:lang w:val="ru-RU"/>
              </w:rPr>
              <w:t>навколишнього</w:t>
            </w:r>
            <w:proofErr w:type="spellEnd"/>
            <w:r w:rsidRPr="00F0197F">
              <w:rPr>
                <w:b w:val="0"/>
                <w:sz w:val="28"/>
                <w:szCs w:val="28"/>
                <w:lang w:val="ru-RU"/>
              </w:rPr>
              <w:t xml:space="preserve"> природного </w:t>
            </w:r>
            <w:proofErr w:type="spellStart"/>
            <w:r w:rsidRPr="00F0197F">
              <w:rPr>
                <w:b w:val="0"/>
                <w:sz w:val="28"/>
                <w:szCs w:val="28"/>
                <w:lang w:val="ru-RU"/>
              </w:rPr>
              <w:t>середовища</w:t>
            </w:r>
            <w:proofErr w:type="spellEnd"/>
            <w:r w:rsidRPr="00F0197F">
              <w:rPr>
                <w:b w:val="0"/>
                <w:sz w:val="28"/>
                <w:szCs w:val="28"/>
                <w:lang w:val="ru-RU"/>
              </w:rPr>
              <w:t xml:space="preserve">   </w:t>
            </w:r>
          </w:p>
        </w:tc>
        <w:tc>
          <w:tcPr>
            <w:tcW w:w="703" w:type="dxa"/>
          </w:tcPr>
          <w:p w:rsidR="00F0197F" w:rsidRPr="00E053AC" w:rsidRDefault="00F0197F" w:rsidP="008C41CE">
            <w:pPr>
              <w:pStyle w:val="2"/>
              <w:spacing w:line="360" w:lineRule="auto"/>
              <w:jc w:val="center"/>
              <w:outlineLvl w:val="1"/>
              <w:rPr>
                <w:b w:val="0"/>
                <w:sz w:val="28"/>
                <w:szCs w:val="28"/>
              </w:rPr>
            </w:pPr>
            <w:r w:rsidRPr="00E053AC">
              <w:rPr>
                <w:b w:val="0"/>
                <w:sz w:val="28"/>
                <w:szCs w:val="28"/>
              </w:rPr>
              <w:t>11</w:t>
            </w:r>
          </w:p>
        </w:tc>
      </w:tr>
      <w:tr w:rsidR="00F0197F" w:rsidTr="00F0197F">
        <w:tc>
          <w:tcPr>
            <w:tcW w:w="8926" w:type="dxa"/>
          </w:tcPr>
          <w:p w:rsidR="00F0197F" w:rsidRPr="00F0197F" w:rsidRDefault="00F0197F" w:rsidP="008C41CE">
            <w:pPr>
              <w:pStyle w:val="3"/>
              <w:spacing w:before="0" w:line="360" w:lineRule="auto"/>
              <w:jc w:val="both"/>
              <w:outlineLvl w:val="2"/>
              <w:rPr>
                <w:b w:val="0"/>
                <w:sz w:val="28"/>
                <w:szCs w:val="28"/>
                <w:lang w:val="ru-RU"/>
              </w:rPr>
            </w:pPr>
            <w:r w:rsidRPr="00F0197F">
              <w:rPr>
                <w:b w:val="0"/>
                <w:sz w:val="28"/>
                <w:szCs w:val="28"/>
                <w:lang w:val="ru-RU"/>
              </w:rPr>
              <w:t xml:space="preserve">1.2. </w:t>
            </w:r>
            <w:proofErr w:type="spellStart"/>
            <w:r w:rsidRPr="00F0197F">
              <w:rPr>
                <w:b w:val="0"/>
                <w:sz w:val="28"/>
                <w:szCs w:val="28"/>
                <w:lang w:val="ru-RU"/>
              </w:rPr>
              <w:t>Автомобільний</w:t>
            </w:r>
            <w:proofErr w:type="spellEnd"/>
            <w:r w:rsidRPr="00F0197F">
              <w:rPr>
                <w:b w:val="0"/>
                <w:sz w:val="28"/>
                <w:szCs w:val="28"/>
                <w:lang w:val="ru-RU"/>
              </w:rPr>
              <w:t xml:space="preserve"> транспорт як </w:t>
            </w:r>
            <w:proofErr w:type="spellStart"/>
            <w:r w:rsidRPr="00F0197F">
              <w:rPr>
                <w:b w:val="0"/>
                <w:sz w:val="28"/>
                <w:szCs w:val="28"/>
                <w:lang w:val="ru-RU"/>
              </w:rPr>
              <w:t>джерело</w:t>
            </w:r>
            <w:proofErr w:type="spellEnd"/>
            <w:r w:rsidRPr="00F0197F">
              <w:rPr>
                <w:b w:val="0"/>
                <w:sz w:val="28"/>
                <w:szCs w:val="28"/>
                <w:lang w:val="ru-RU"/>
              </w:rPr>
              <w:t xml:space="preserve"> </w:t>
            </w:r>
            <w:proofErr w:type="spellStart"/>
            <w:r w:rsidRPr="00F0197F">
              <w:rPr>
                <w:b w:val="0"/>
                <w:sz w:val="28"/>
                <w:szCs w:val="28"/>
                <w:lang w:val="ru-RU"/>
              </w:rPr>
              <w:t>забруднення</w:t>
            </w:r>
            <w:proofErr w:type="spellEnd"/>
            <w:r w:rsidRPr="00F0197F">
              <w:rPr>
                <w:b w:val="0"/>
                <w:sz w:val="28"/>
                <w:szCs w:val="28"/>
                <w:lang w:val="ru-RU"/>
              </w:rPr>
              <w:t xml:space="preserve"> </w:t>
            </w:r>
            <w:proofErr w:type="spellStart"/>
            <w:r w:rsidRPr="00F0197F">
              <w:rPr>
                <w:b w:val="0"/>
                <w:sz w:val="28"/>
                <w:szCs w:val="28"/>
                <w:lang w:val="ru-RU"/>
              </w:rPr>
              <w:t>повітря</w:t>
            </w:r>
            <w:proofErr w:type="spellEnd"/>
          </w:p>
        </w:tc>
        <w:tc>
          <w:tcPr>
            <w:tcW w:w="703" w:type="dxa"/>
          </w:tcPr>
          <w:p w:rsidR="00F0197F" w:rsidRPr="00E053AC" w:rsidRDefault="00F0197F" w:rsidP="008C41CE">
            <w:pPr>
              <w:pStyle w:val="2"/>
              <w:spacing w:line="360" w:lineRule="auto"/>
              <w:jc w:val="center"/>
              <w:outlineLvl w:val="1"/>
              <w:rPr>
                <w:b w:val="0"/>
                <w:sz w:val="28"/>
                <w:szCs w:val="28"/>
              </w:rPr>
            </w:pPr>
            <w:r w:rsidRPr="00E053AC">
              <w:rPr>
                <w:b w:val="0"/>
                <w:sz w:val="28"/>
                <w:szCs w:val="28"/>
              </w:rPr>
              <w:t>12</w:t>
            </w:r>
          </w:p>
        </w:tc>
      </w:tr>
      <w:tr w:rsidR="00F0197F" w:rsidTr="00F0197F">
        <w:tc>
          <w:tcPr>
            <w:tcW w:w="8926" w:type="dxa"/>
          </w:tcPr>
          <w:p w:rsidR="00F0197F" w:rsidRPr="00F0197F" w:rsidRDefault="00F0197F" w:rsidP="008C41CE">
            <w:pPr>
              <w:pStyle w:val="3"/>
              <w:spacing w:before="0" w:line="360" w:lineRule="auto"/>
              <w:jc w:val="both"/>
              <w:outlineLvl w:val="2"/>
              <w:rPr>
                <w:b w:val="0"/>
                <w:sz w:val="28"/>
                <w:szCs w:val="28"/>
                <w:lang w:val="ru-RU"/>
              </w:rPr>
            </w:pPr>
            <w:r w:rsidRPr="00F0197F">
              <w:rPr>
                <w:b w:val="0"/>
                <w:sz w:val="28"/>
                <w:szCs w:val="28"/>
                <w:lang w:val="ru-RU"/>
              </w:rPr>
              <w:t xml:space="preserve">1.3. </w:t>
            </w:r>
            <w:proofErr w:type="spellStart"/>
            <w:r w:rsidRPr="00F0197F">
              <w:rPr>
                <w:b w:val="0"/>
                <w:sz w:val="28"/>
                <w:szCs w:val="28"/>
                <w:lang w:val="ru-RU"/>
              </w:rPr>
              <w:t>Основні</w:t>
            </w:r>
            <w:proofErr w:type="spellEnd"/>
            <w:r w:rsidRPr="00F0197F">
              <w:rPr>
                <w:b w:val="0"/>
                <w:sz w:val="28"/>
                <w:szCs w:val="28"/>
                <w:lang w:val="ru-RU"/>
              </w:rPr>
              <w:t xml:space="preserve"> </w:t>
            </w:r>
            <w:proofErr w:type="spellStart"/>
            <w:r w:rsidRPr="00F0197F">
              <w:rPr>
                <w:b w:val="0"/>
                <w:sz w:val="28"/>
                <w:szCs w:val="28"/>
                <w:lang w:val="ru-RU"/>
              </w:rPr>
              <w:t>забруднювальні</w:t>
            </w:r>
            <w:proofErr w:type="spellEnd"/>
            <w:r w:rsidRPr="00F0197F">
              <w:rPr>
                <w:b w:val="0"/>
                <w:sz w:val="28"/>
                <w:szCs w:val="28"/>
                <w:lang w:val="ru-RU"/>
              </w:rPr>
              <w:t xml:space="preserve"> </w:t>
            </w:r>
            <w:proofErr w:type="spellStart"/>
            <w:r w:rsidRPr="00F0197F">
              <w:rPr>
                <w:b w:val="0"/>
                <w:sz w:val="28"/>
                <w:szCs w:val="28"/>
                <w:lang w:val="ru-RU"/>
              </w:rPr>
              <w:t>речовини</w:t>
            </w:r>
            <w:proofErr w:type="spellEnd"/>
            <w:r w:rsidRPr="00F0197F">
              <w:rPr>
                <w:b w:val="0"/>
                <w:sz w:val="28"/>
                <w:szCs w:val="28"/>
                <w:lang w:val="ru-RU"/>
              </w:rPr>
              <w:t xml:space="preserve"> </w:t>
            </w:r>
            <w:proofErr w:type="spellStart"/>
            <w:r w:rsidRPr="00F0197F">
              <w:rPr>
                <w:b w:val="0"/>
                <w:sz w:val="28"/>
                <w:szCs w:val="28"/>
                <w:lang w:val="ru-RU"/>
              </w:rPr>
              <w:t>автомобільних</w:t>
            </w:r>
            <w:proofErr w:type="spellEnd"/>
            <w:r w:rsidRPr="00F0197F">
              <w:rPr>
                <w:b w:val="0"/>
                <w:sz w:val="28"/>
                <w:szCs w:val="28"/>
                <w:lang w:val="ru-RU"/>
              </w:rPr>
              <w:t xml:space="preserve"> </w:t>
            </w:r>
            <w:proofErr w:type="spellStart"/>
            <w:r w:rsidRPr="00F0197F">
              <w:rPr>
                <w:b w:val="0"/>
                <w:sz w:val="28"/>
                <w:szCs w:val="28"/>
                <w:lang w:val="ru-RU"/>
              </w:rPr>
              <w:t>викидів</w:t>
            </w:r>
            <w:proofErr w:type="spellEnd"/>
            <w:r w:rsidRPr="00F0197F">
              <w:rPr>
                <w:b w:val="0"/>
                <w:sz w:val="28"/>
                <w:szCs w:val="28"/>
                <w:lang w:val="ru-RU"/>
              </w:rPr>
              <w:t xml:space="preserve"> та </w:t>
            </w:r>
            <w:proofErr w:type="spellStart"/>
            <w:r w:rsidRPr="00F0197F">
              <w:rPr>
                <w:b w:val="0"/>
                <w:sz w:val="28"/>
                <w:szCs w:val="28"/>
                <w:lang w:val="ru-RU"/>
              </w:rPr>
              <w:t>їх</w:t>
            </w:r>
            <w:proofErr w:type="spellEnd"/>
            <w:r w:rsidRPr="00F0197F">
              <w:rPr>
                <w:b w:val="0"/>
                <w:sz w:val="28"/>
                <w:szCs w:val="28"/>
                <w:lang w:val="ru-RU"/>
              </w:rPr>
              <w:t xml:space="preserve"> </w:t>
            </w:r>
            <w:proofErr w:type="spellStart"/>
            <w:r w:rsidRPr="00F0197F">
              <w:rPr>
                <w:b w:val="0"/>
                <w:sz w:val="28"/>
                <w:szCs w:val="28"/>
                <w:lang w:val="ru-RU"/>
              </w:rPr>
              <w:t>вплив</w:t>
            </w:r>
            <w:proofErr w:type="spellEnd"/>
            <w:r w:rsidRPr="00F0197F">
              <w:rPr>
                <w:b w:val="0"/>
                <w:sz w:val="28"/>
                <w:szCs w:val="28"/>
                <w:lang w:val="ru-RU"/>
              </w:rPr>
              <w:t xml:space="preserve"> на </w:t>
            </w:r>
            <w:proofErr w:type="spellStart"/>
            <w:r w:rsidRPr="00F0197F">
              <w:rPr>
                <w:b w:val="0"/>
                <w:sz w:val="28"/>
                <w:szCs w:val="28"/>
                <w:lang w:val="ru-RU"/>
              </w:rPr>
              <w:t>здоров’я</w:t>
            </w:r>
            <w:proofErr w:type="spellEnd"/>
            <w:r w:rsidRPr="00F0197F">
              <w:rPr>
                <w:b w:val="0"/>
                <w:sz w:val="28"/>
                <w:szCs w:val="28"/>
                <w:lang w:val="ru-RU"/>
              </w:rPr>
              <w:t xml:space="preserve"> </w:t>
            </w:r>
            <w:proofErr w:type="spellStart"/>
            <w:r w:rsidRPr="00F0197F">
              <w:rPr>
                <w:b w:val="0"/>
                <w:sz w:val="28"/>
                <w:szCs w:val="28"/>
                <w:lang w:val="ru-RU"/>
              </w:rPr>
              <w:t>людини</w:t>
            </w:r>
            <w:proofErr w:type="spellEnd"/>
          </w:p>
        </w:tc>
        <w:tc>
          <w:tcPr>
            <w:tcW w:w="703" w:type="dxa"/>
          </w:tcPr>
          <w:p w:rsidR="00F0197F" w:rsidRPr="00E053AC" w:rsidRDefault="00F0197F" w:rsidP="008C41CE">
            <w:pPr>
              <w:pStyle w:val="2"/>
              <w:spacing w:line="360" w:lineRule="auto"/>
              <w:jc w:val="center"/>
              <w:outlineLvl w:val="1"/>
              <w:rPr>
                <w:b w:val="0"/>
                <w:sz w:val="28"/>
                <w:szCs w:val="28"/>
              </w:rPr>
            </w:pPr>
            <w:r w:rsidRPr="00E053AC">
              <w:rPr>
                <w:b w:val="0"/>
                <w:sz w:val="28"/>
                <w:szCs w:val="28"/>
              </w:rPr>
              <w:t>15</w:t>
            </w:r>
          </w:p>
        </w:tc>
      </w:tr>
      <w:tr w:rsidR="00F0197F" w:rsidTr="00F0197F">
        <w:tc>
          <w:tcPr>
            <w:tcW w:w="8926" w:type="dxa"/>
          </w:tcPr>
          <w:p w:rsidR="00F0197F" w:rsidRPr="00F0197F" w:rsidRDefault="00F0197F" w:rsidP="008C41CE">
            <w:pPr>
              <w:pStyle w:val="3"/>
              <w:spacing w:before="0" w:line="360" w:lineRule="auto"/>
              <w:jc w:val="both"/>
              <w:outlineLvl w:val="2"/>
              <w:rPr>
                <w:b w:val="0"/>
                <w:sz w:val="28"/>
                <w:szCs w:val="28"/>
                <w:lang w:val="ru-RU"/>
              </w:rPr>
            </w:pPr>
            <w:r w:rsidRPr="00F0197F">
              <w:rPr>
                <w:b w:val="0"/>
                <w:sz w:val="28"/>
                <w:szCs w:val="28"/>
                <w:lang w:val="ru-RU"/>
              </w:rPr>
              <w:t>1.4. Нормативно-</w:t>
            </w:r>
            <w:proofErr w:type="spellStart"/>
            <w:r w:rsidRPr="00F0197F">
              <w:rPr>
                <w:b w:val="0"/>
                <w:sz w:val="28"/>
                <w:szCs w:val="28"/>
                <w:lang w:val="ru-RU"/>
              </w:rPr>
              <w:t>правова</w:t>
            </w:r>
            <w:proofErr w:type="spellEnd"/>
            <w:r w:rsidRPr="00F0197F">
              <w:rPr>
                <w:b w:val="0"/>
                <w:sz w:val="28"/>
                <w:szCs w:val="28"/>
                <w:lang w:val="ru-RU"/>
              </w:rPr>
              <w:t xml:space="preserve"> база </w:t>
            </w:r>
            <w:proofErr w:type="spellStart"/>
            <w:r w:rsidRPr="00F0197F">
              <w:rPr>
                <w:b w:val="0"/>
                <w:sz w:val="28"/>
                <w:szCs w:val="28"/>
                <w:lang w:val="ru-RU"/>
              </w:rPr>
              <w:t>моніторингу</w:t>
            </w:r>
            <w:proofErr w:type="spellEnd"/>
            <w:r w:rsidRPr="00F0197F">
              <w:rPr>
                <w:b w:val="0"/>
                <w:sz w:val="28"/>
                <w:szCs w:val="28"/>
                <w:lang w:val="ru-RU"/>
              </w:rPr>
              <w:t xml:space="preserve"> атмосферного </w:t>
            </w:r>
            <w:proofErr w:type="spellStart"/>
            <w:r w:rsidRPr="00F0197F">
              <w:rPr>
                <w:b w:val="0"/>
                <w:sz w:val="28"/>
                <w:szCs w:val="28"/>
                <w:lang w:val="ru-RU"/>
              </w:rPr>
              <w:t>повітря</w:t>
            </w:r>
            <w:proofErr w:type="spellEnd"/>
            <w:r w:rsidRPr="00F0197F">
              <w:rPr>
                <w:b w:val="0"/>
                <w:sz w:val="28"/>
                <w:szCs w:val="28"/>
                <w:lang w:val="ru-RU"/>
              </w:rPr>
              <w:t xml:space="preserve"> в </w:t>
            </w:r>
            <w:proofErr w:type="spellStart"/>
            <w:r w:rsidRPr="00F0197F">
              <w:rPr>
                <w:b w:val="0"/>
                <w:sz w:val="28"/>
                <w:szCs w:val="28"/>
                <w:lang w:val="ru-RU"/>
              </w:rPr>
              <w:t>Україні</w:t>
            </w:r>
            <w:proofErr w:type="spellEnd"/>
            <w:r w:rsidRPr="00F0197F">
              <w:rPr>
                <w:b w:val="0"/>
                <w:sz w:val="28"/>
                <w:szCs w:val="28"/>
                <w:lang w:val="ru-RU"/>
              </w:rPr>
              <w:t xml:space="preserve"> та ЄС</w:t>
            </w:r>
          </w:p>
        </w:tc>
        <w:tc>
          <w:tcPr>
            <w:tcW w:w="703" w:type="dxa"/>
          </w:tcPr>
          <w:p w:rsidR="00F0197F" w:rsidRPr="00E053AC" w:rsidRDefault="00F0197F" w:rsidP="008C41CE">
            <w:pPr>
              <w:pStyle w:val="2"/>
              <w:spacing w:line="360" w:lineRule="auto"/>
              <w:jc w:val="center"/>
              <w:outlineLvl w:val="1"/>
              <w:rPr>
                <w:b w:val="0"/>
                <w:sz w:val="28"/>
                <w:szCs w:val="28"/>
              </w:rPr>
            </w:pPr>
            <w:r w:rsidRPr="00E053AC">
              <w:rPr>
                <w:b w:val="0"/>
                <w:sz w:val="28"/>
                <w:szCs w:val="28"/>
              </w:rPr>
              <w:t>17</w:t>
            </w:r>
          </w:p>
        </w:tc>
      </w:tr>
      <w:tr w:rsidR="00F0197F" w:rsidTr="00F0197F">
        <w:tc>
          <w:tcPr>
            <w:tcW w:w="8926" w:type="dxa"/>
          </w:tcPr>
          <w:p w:rsidR="00F0197F" w:rsidRPr="00F0197F" w:rsidRDefault="00F0197F" w:rsidP="00F0197F">
            <w:pPr>
              <w:pStyle w:val="3"/>
              <w:spacing w:after="0" w:afterAutospacing="0" w:line="360" w:lineRule="auto"/>
              <w:jc w:val="both"/>
              <w:outlineLvl w:val="2"/>
              <w:rPr>
                <w:b w:val="0"/>
                <w:sz w:val="28"/>
                <w:szCs w:val="28"/>
                <w:lang w:val="ru-RU"/>
              </w:rPr>
            </w:pPr>
            <w:r w:rsidRPr="00F0197F">
              <w:rPr>
                <w:b w:val="0"/>
                <w:sz w:val="28"/>
                <w:szCs w:val="28"/>
                <w:lang w:val="ru-RU"/>
              </w:rPr>
              <w:t xml:space="preserve">1.5. </w:t>
            </w:r>
            <w:proofErr w:type="spellStart"/>
            <w:r w:rsidRPr="00F0197F">
              <w:rPr>
                <w:b w:val="0"/>
                <w:sz w:val="28"/>
                <w:szCs w:val="28"/>
                <w:lang w:val="ru-RU"/>
              </w:rPr>
              <w:t>Огляд</w:t>
            </w:r>
            <w:proofErr w:type="spellEnd"/>
            <w:r w:rsidRPr="00F0197F">
              <w:rPr>
                <w:b w:val="0"/>
                <w:sz w:val="28"/>
                <w:szCs w:val="28"/>
                <w:lang w:val="ru-RU"/>
              </w:rPr>
              <w:t xml:space="preserve"> </w:t>
            </w:r>
            <w:proofErr w:type="spellStart"/>
            <w:r w:rsidRPr="00F0197F">
              <w:rPr>
                <w:b w:val="0"/>
                <w:sz w:val="28"/>
                <w:szCs w:val="28"/>
                <w:lang w:val="ru-RU"/>
              </w:rPr>
              <w:t>українських</w:t>
            </w:r>
            <w:proofErr w:type="spellEnd"/>
            <w:r w:rsidRPr="00F0197F">
              <w:rPr>
                <w:b w:val="0"/>
                <w:sz w:val="28"/>
                <w:szCs w:val="28"/>
                <w:lang w:val="ru-RU"/>
              </w:rPr>
              <w:t xml:space="preserve"> та </w:t>
            </w:r>
            <w:proofErr w:type="spellStart"/>
            <w:r w:rsidRPr="00F0197F">
              <w:rPr>
                <w:b w:val="0"/>
                <w:sz w:val="28"/>
                <w:szCs w:val="28"/>
                <w:lang w:val="ru-RU"/>
              </w:rPr>
              <w:t>зарубіжних</w:t>
            </w:r>
            <w:proofErr w:type="spellEnd"/>
            <w:r w:rsidRPr="00F0197F">
              <w:rPr>
                <w:b w:val="0"/>
                <w:sz w:val="28"/>
                <w:szCs w:val="28"/>
                <w:lang w:val="ru-RU"/>
              </w:rPr>
              <w:t xml:space="preserve"> </w:t>
            </w:r>
            <w:proofErr w:type="spellStart"/>
            <w:r w:rsidRPr="00F0197F">
              <w:rPr>
                <w:b w:val="0"/>
                <w:sz w:val="28"/>
                <w:szCs w:val="28"/>
                <w:lang w:val="ru-RU"/>
              </w:rPr>
              <w:t>досліджень</w:t>
            </w:r>
            <w:proofErr w:type="spellEnd"/>
            <w:r w:rsidRPr="00F0197F">
              <w:rPr>
                <w:b w:val="0"/>
                <w:sz w:val="28"/>
                <w:szCs w:val="28"/>
                <w:lang w:val="ru-RU"/>
              </w:rPr>
              <w:t xml:space="preserve"> з </w:t>
            </w:r>
            <w:proofErr w:type="spellStart"/>
            <w:r w:rsidRPr="00F0197F">
              <w:rPr>
                <w:b w:val="0"/>
                <w:sz w:val="28"/>
                <w:szCs w:val="28"/>
                <w:lang w:val="ru-RU"/>
              </w:rPr>
              <w:t>проблеми</w:t>
            </w:r>
            <w:proofErr w:type="spellEnd"/>
            <w:r w:rsidRPr="00F0197F">
              <w:rPr>
                <w:b w:val="0"/>
                <w:sz w:val="28"/>
                <w:szCs w:val="28"/>
                <w:lang w:val="ru-RU"/>
              </w:rPr>
              <w:t xml:space="preserve"> транспортного </w:t>
            </w:r>
            <w:proofErr w:type="spellStart"/>
            <w:r w:rsidRPr="00F0197F">
              <w:rPr>
                <w:b w:val="0"/>
                <w:sz w:val="28"/>
                <w:szCs w:val="28"/>
                <w:lang w:val="ru-RU"/>
              </w:rPr>
              <w:t>забруднення</w:t>
            </w:r>
            <w:proofErr w:type="spellEnd"/>
          </w:p>
          <w:p w:rsidR="00F0197F" w:rsidRPr="00F0197F" w:rsidRDefault="00F0197F" w:rsidP="008C41CE">
            <w:pPr>
              <w:pStyle w:val="3"/>
              <w:spacing w:before="0" w:beforeAutospacing="0" w:after="0" w:afterAutospacing="0" w:line="360" w:lineRule="auto"/>
              <w:outlineLvl w:val="2"/>
              <w:rPr>
                <w:b w:val="0"/>
                <w:sz w:val="28"/>
                <w:szCs w:val="28"/>
              </w:rPr>
            </w:pPr>
            <w:proofErr w:type="spellStart"/>
            <w:r w:rsidRPr="00F0197F">
              <w:rPr>
                <w:b w:val="0"/>
                <w:sz w:val="28"/>
                <w:szCs w:val="28"/>
              </w:rPr>
              <w:t>Висновки</w:t>
            </w:r>
            <w:proofErr w:type="spellEnd"/>
            <w:r w:rsidRPr="00F0197F">
              <w:rPr>
                <w:b w:val="0"/>
                <w:sz w:val="28"/>
                <w:szCs w:val="28"/>
              </w:rPr>
              <w:t xml:space="preserve"> </w:t>
            </w:r>
            <w:proofErr w:type="spellStart"/>
            <w:r w:rsidRPr="00F0197F">
              <w:rPr>
                <w:b w:val="0"/>
                <w:sz w:val="28"/>
                <w:szCs w:val="28"/>
              </w:rPr>
              <w:t>до</w:t>
            </w:r>
            <w:proofErr w:type="spellEnd"/>
            <w:r w:rsidRPr="00F0197F">
              <w:rPr>
                <w:b w:val="0"/>
                <w:sz w:val="28"/>
                <w:szCs w:val="28"/>
              </w:rPr>
              <w:t xml:space="preserve"> </w:t>
            </w:r>
            <w:proofErr w:type="spellStart"/>
            <w:r w:rsidRPr="00F0197F">
              <w:rPr>
                <w:b w:val="0"/>
                <w:sz w:val="28"/>
                <w:szCs w:val="28"/>
              </w:rPr>
              <w:t>розділу</w:t>
            </w:r>
            <w:proofErr w:type="spellEnd"/>
            <w:r w:rsidRPr="00F0197F">
              <w:rPr>
                <w:b w:val="0"/>
                <w:sz w:val="28"/>
                <w:szCs w:val="28"/>
              </w:rPr>
              <w:t xml:space="preserve"> 1</w:t>
            </w:r>
          </w:p>
        </w:tc>
        <w:tc>
          <w:tcPr>
            <w:tcW w:w="703" w:type="dxa"/>
          </w:tcPr>
          <w:p w:rsidR="00F0197F" w:rsidRPr="00E053AC" w:rsidRDefault="00F0197F" w:rsidP="008C41CE">
            <w:pPr>
              <w:pStyle w:val="2"/>
              <w:spacing w:line="360" w:lineRule="auto"/>
              <w:jc w:val="center"/>
              <w:outlineLvl w:val="1"/>
              <w:rPr>
                <w:b w:val="0"/>
                <w:sz w:val="28"/>
                <w:szCs w:val="28"/>
              </w:rPr>
            </w:pPr>
            <w:r w:rsidRPr="00E053AC">
              <w:rPr>
                <w:b w:val="0"/>
                <w:sz w:val="28"/>
                <w:szCs w:val="28"/>
              </w:rPr>
              <w:t>19</w:t>
            </w:r>
          </w:p>
          <w:p w:rsidR="00F0197F" w:rsidRPr="00E053AC" w:rsidRDefault="00F0197F" w:rsidP="008C41CE">
            <w:pPr>
              <w:pStyle w:val="2"/>
              <w:spacing w:line="360" w:lineRule="auto"/>
              <w:outlineLvl w:val="1"/>
              <w:rPr>
                <w:b w:val="0"/>
                <w:sz w:val="28"/>
                <w:szCs w:val="28"/>
              </w:rPr>
            </w:pPr>
            <w:r w:rsidRPr="00E053AC">
              <w:rPr>
                <w:b w:val="0"/>
                <w:sz w:val="28"/>
                <w:szCs w:val="28"/>
              </w:rPr>
              <w:t>25</w:t>
            </w:r>
          </w:p>
        </w:tc>
      </w:tr>
      <w:tr w:rsidR="00F0197F" w:rsidTr="00F0197F">
        <w:tc>
          <w:tcPr>
            <w:tcW w:w="8926" w:type="dxa"/>
          </w:tcPr>
          <w:p w:rsidR="00F0197F" w:rsidRPr="00F0197F" w:rsidRDefault="00F0197F" w:rsidP="008C41CE">
            <w:pPr>
              <w:pStyle w:val="2"/>
              <w:spacing w:before="0" w:line="360" w:lineRule="auto"/>
              <w:outlineLvl w:val="1"/>
              <w:rPr>
                <w:b w:val="0"/>
                <w:sz w:val="28"/>
                <w:szCs w:val="28"/>
                <w:lang w:val="ru-RU"/>
              </w:rPr>
            </w:pPr>
            <w:r w:rsidRPr="00F0197F">
              <w:rPr>
                <w:b w:val="0"/>
                <w:sz w:val="28"/>
                <w:szCs w:val="28"/>
                <w:lang w:val="ru-RU"/>
              </w:rPr>
              <w:t>РОЗДІЛ 2. ХАРАКТЕРИСТИКА ТЕРИТОРІЇ ДОСЛІДЖЕНЬ ТА МЕТОДИ МОНИТОРИНГУ</w:t>
            </w:r>
          </w:p>
        </w:tc>
        <w:tc>
          <w:tcPr>
            <w:tcW w:w="703" w:type="dxa"/>
          </w:tcPr>
          <w:p w:rsidR="00F0197F" w:rsidRPr="00E053AC" w:rsidRDefault="00F0197F" w:rsidP="008C41CE">
            <w:pPr>
              <w:pStyle w:val="2"/>
              <w:spacing w:line="360" w:lineRule="auto"/>
              <w:jc w:val="center"/>
              <w:outlineLvl w:val="1"/>
              <w:rPr>
                <w:b w:val="0"/>
                <w:sz w:val="28"/>
                <w:szCs w:val="28"/>
              </w:rPr>
            </w:pPr>
            <w:r w:rsidRPr="00E053AC">
              <w:rPr>
                <w:b w:val="0"/>
                <w:sz w:val="28"/>
                <w:szCs w:val="28"/>
              </w:rPr>
              <w:t>26</w:t>
            </w:r>
          </w:p>
        </w:tc>
      </w:tr>
      <w:tr w:rsidR="00F0197F" w:rsidTr="00F0197F">
        <w:tc>
          <w:tcPr>
            <w:tcW w:w="8926" w:type="dxa"/>
          </w:tcPr>
          <w:p w:rsidR="00F0197F" w:rsidRPr="00F0197F" w:rsidRDefault="00F0197F" w:rsidP="008C41CE">
            <w:pPr>
              <w:pStyle w:val="3"/>
              <w:spacing w:before="0" w:line="360" w:lineRule="auto"/>
              <w:jc w:val="both"/>
              <w:outlineLvl w:val="2"/>
              <w:rPr>
                <w:b w:val="0"/>
                <w:sz w:val="28"/>
                <w:szCs w:val="28"/>
                <w:lang w:val="ru-RU"/>
              </w:rPr>
            </w:pPr>
            <w:r w:rsidRPr="00F0197F">
              <w:rPr>
                <w:b w:val="0"/>
                <w:sz w:val="28"/>
                <w:szCs w:val="28"/>
                <w:lang w:val="ru-RU"/>
              </w:rPr>
              <w:t xml:space="preserve">2.1. </w:t>
            </w:r>
            <w:proofErr w:type="spellStart"/>
            <w:r w:rsidRPr="00F0197F">
              <w:rPr>
                <w:b w:val="0"/>
                <w:sz w:val="28"/>
                <w:szCs w:val="28"/>
                <w:lang w:val="ru-RU"/>
              </w:rPr>
              <w:t>Фізико-географічна</w:t>
            </w:r>
            <w:proofErr w:type="spellEnd"/>
            <w:r w:rsidRPr="00F0197F">
              <w:rPr>
                <w:b w:val="0"/>
                <w:sz w:val="28"/>
                <w:szCs w:val="28"/>
                <w:lang w:val="ru-RU"/>
              </w:rPr>
              <w:t xml:space="preserve"> та </w:t>
            </w:r>
            <w:proofErr w:type="spellStart"/>
            <w:r w:rsidRPr="00F0197F">
              <w:rPr>
                <w:b w:val="0"/>
                <w:sz w:val="28"/>
                <w:szCs w:val="28"/>
                <w:lang w:val="ru-RU"/>
              </w:rPr>
              <w:t>соціально-економічна</w:t>
            </w:r>
            <w:proofErr w:type="spellEnd"/>
            <w:r w:rsidRPr="00F0197F">
              <w:rPr>
                <w:b w:val="0"/>
                <w:sz w:val="28"/>
                <w:szCs w:val="28"/>
                <w:lang w:val="ru-RU"/>
              </w:rPr>
              <w:t xml:space="preserve"> характеристика </w:t>
            </w:r>
            <w:proofErr w:type="spellStart"/>
            <w:r w:rsidRPr="00F0197F">
              <w:rPr>
                <w:b w:val="0"/>
                <w:sz w:val="28"/>
                <w:szCs w:val="28"/>
                <w:lang w:val="ru-RU"/>
              </w:rPr>
              <w:t>Кременецького</w:t>
            </w:r>
            <w:proofErr w:type="spellEnd"/>
            <w:r w:rsidRPr="00F0197F">
              <w:rPr>
                <w:b w:val="0"/>
                <w:sz w:val="28"/>
                <w:szCs w:val="28"/>
                <w:lang w:val="ru-RU"/>
              </w:rPr>
              <w:t xml:space="preserve"> району</w:t>
            </w:r>
          </w:p>
        </w:tc>
        <w:tc>
          <w:tcPr>
            <w:tcW w:w="703" w:type="dxa"/>
          </w:tcPr>
          <w:p w:rsidR="00F0197F" w:rsidRPr="00E053AC" w:rsidRDefault="00F0197F" w:rsidP="008C41CE">
            <w:pPr>
              <w:pStyle w:val="2"/>
              <w:spacing w:line="360" w:lineRule="auto"/>
              <w:jc w:val="center"/>
              <w:outlineLvl w:val="1"/>
              <w:rPr>
                <w:b w:val="0"/>
                <w:sz w:val="28"/>
                <w:szCs w:val="28"/>
              </w:rPr>
            </w:pPr>
            <w:r w:rsidRPr="00E053AC">
              <w:rPr>
                <w:b w:val="0"/>
                <w:sz w:val="28"/>
                <w:szCs w:val="28"/>
              </w:rPr>
              <w:t>21</w:t>
            </w:r>
          </w:p>
        </w:tc>
      </w:tr>
      <w:tr w:rsidR="00F0197F" w:rsidTr="00F0197F">
        <w:tc>
          <w:tcPr>
            <w:tcW w:w="8926" w:type="dxa"/>
          </w:tcPr>
          <w:p w:rsidR="00F0197F" w:rsidRPr="00F0197F" w:rsidRDefault="00F0197F" w:rsidP="008C41CE">
            <w:pPr>
              <w:pStyle w:val="3"/>
              <w:spacing w:before="0" w:line="360" w:lineRule="auto"/>
              <w:jc w:val="both"/>
              <w:outlineLvl w:val="2"/>
              <w:rPr>
                <w:b w:val="0"/>
                <w:sz w:val="28"/>
                <w:szCs w:val="28"/>
                <w:lang w:val="uk-UA"/>
              </w:rPr>
            </w:pPr>
            <w:r w:rsidRPr="00F0197F">
              <w:rPr>
                <w:b w:val="0"/>
                <w:sz w:val="28"/>
                <w:szCs w:val="28"/>
                <w:lang w:val="uk-UA"/>
              </w:rPr>
              <w:t>2.2. Кліматичні та метеорологічні умови формування якості повітря</w:t>
            </w:r>
          </w:p>
        </w:tc>
        <w:tc>
          <w:tcPr>
            <w:tcW w:w="703" w:type="dxa"/>
          </w:tcPr>
          <w:p w:rsidR="00F0197F" w:rsidRPr="00E053AC" w:rsidRDefault="00F0197F" w:rsidP="008C41CE">
            <w:pPr>
              <w:pStyle w:val="2"/>
              <w:spacing w:line="360" w:lineRule="auto"/>
              <w:jc w:val="center"/>
              <w:outlineLvl w:val="1"/>
              <w:rPr>
                <w:b w:val="0"/>
                <w:sz w:val="28"/>
                <w:szCs w:val="28"/>
              </w:rPr>
            </w:pPr>
            <w:r w:rsidRPr="00E053AC">
              <w:rPr>
                <w:b w:val="0"/>
                <w:sz w:val="28"/>
                <w:szCs w:val="28"/>
              </w:rPr>
              <w:t>32</w:t>
            </w:r>
          </w:p>
        </w:tc>
      </w:tr>
      <w:tr w:rsidR="00F0197F" w:rsidTr="00F0197F">
        <w:tc>
          <w:tcPr>
            <w:tcW w:w="8926" w:type="dxa"/>
          </w:tcPr>
          <w:p w:rsidR="00F0197F" w:rsidRPr="00F0197F" w:rsidRDefault="00F0197F" w:rsidP="008C41CE">
            <w:pPr>
              <w:pStyle w:val="3"/>
              <w:spacing w:before="0" w:line="360" w:lineRule="auto"/>
              <w:jc w:val="both"/>
              <w:outlineLvl w:val="2"/>
              <w:rPr>
                <w:b w:val="0"/>
                <w:sz w:val="28"/>
                <w:szCs w:val="28"/>
                <w:lang w:val="ru-RU"/>
              </w:rPr>
            </w:pPr>
            <w:r w:rsidRPr="00F0197F">
              <w:rPr>
                <w:b w:val="0"/>
                <w:sz w:val="28"/>
                <w:szCs w:val="28"/>
                <w:lang w:val="ru-RU"/>
              </w:rPr>
              <w:t xml:space="preserve">2.3. </w:t>
            </w:r>
            <w:proofErr w:type="spellStart"/>
            <w:r w:rsidRPr="00F0197F">
              <w:rPr>
                <w:b w:val="0"/>
                <w:sz w:val="28"/>
                <w:szCs w:val="28"/>
                <w:lang w:val="ru-RU"/>
              </w:rPr>
              <w:t>Транспортна</w:t>
            </w:r>
            <w:proofErr w:type="spellEnd"/>
            <w:r w:rsidRPr="00F0197F">
              <w:rPr>
                <w:b w:val="0"/>
                <w:sz w:val="28"/>
                <w:szCs w:val="28"/>
                <w:lang w:val="ru-RU"/>
              </w:rPr>
              <w:t xml:space="preserve"> </w:t>
            </w:r>
            <w:proofErr w:type="spellStart"/>
            <w:r w:rsidRPr="00F0197F">
              <w:rPr>
                <w:b w:val="0"/>
                <w:sz w:val="28"/>
                <w:szCs w:val="28"/>
                <w:lang w:val="ru-RU"/>
              </w:rPr>
              <w:t>інфраструктура</w:t>
            </w:r>
            <w:proofErr w:type="spellEnd"/>
            <w:r w:rsidRPr="00F0197F">
              <w:rPr>
                <w:b w:val="0"/>
                <w:sz w:val="28"/>
                <w:szCs w:val="28"/>
                <w:lang w:val="ru-RU"/>
              </w:rPr>
              <w:t xml:space="preserve"> та </w:t>
            </w:r>
            <w:proofErr w:type="spellStart"/>
            <w:r w:rsidRPr="00F0197F">
              <w:rPr>
                <w:b w:val="0"/>
                <w:sz w:val="28"/>
                <w:szCs w:val="28"/>
                <w:lang w:val="ru-RU"/>
              </w:rPr>
              <w:t>інтенсивність</w:t>
            </w:r>
            <w:proofErr w:type="spellEnd"/>
            <w:r w:rsidRPr="00F0197F">
              <w:rPr>
                <w:b w:val="0"/>
                <w:sz w:val="28"/>
                <w:szCs w:val="28"/>
                <w:lang w:val="ru-RU"/>
              </w:rPr>
              <w:t xml:space="preserve"> </w:t>
            </w:r>
            <w:proofErr w:type="spellStart"/>
            <w:r w:rsidRPr="00F0197F">
              <w:rPr>
                <w:b w:val="0"/>
                <w:sz w:val="28"/>
                <w:szCs w:val="28"/>
                <w:lang w:val="ru-RU"/>
              </w:rPr>
              <w:t>руху</w:t>
            </w:r>
            <w:proofErr w:type="spellEnd"/>
          </w:p>
        </w:tc>
        <w:tc>
          <w:tcPr>
            <w:tcW w:w="703" w:type="dxa"/>
          </w:tcPr>
          <w:p w:rsidR="00F0197F" w:rsidRPr="00E053AC" w:rsidRDefault="00F0197F" w:rsidP="008C41CE">
            <w:pPr>
              <w:pStyle w:val="2"/>
              <w:spacing w:line="360" w:lineRule="auto"/>
              <w:jc w:val="center"/>
              <w:outlineLvl w:val="1"/>
              <w:rPr>
                <w:b w:val="0"/>
                <w:sz w:val="28"/>
                <w:szCs w:val="28"/>
              </w:rPr>
            </w:pPr>
            <w:r w:rsidRPr="00E053AC">
              <w:rPr>
                <w:b w:val="0"/>
                <w:sz w:val="28"/>
                <w:szCs w:val="28"/>
              </w:rPr>
              <w:t>34</w:t>
            </w:r>
          </w:p>
        </w:tc>
      </w:tr>
      <w:tr w:rsidR="00F0197F" w:rsidTr="00F0197F">
        <w:tc>
          <w:tcPr>
            <w:tcW w:w="8926" w:type="dxa"/>
          </w:tcPr>
          <w:p w:rsidR="00F0197F" w:rsidRPr="00F0197F" w:rsidRDefault="00F0197F" w:rsidP="008C41CE">
            <w:pPr>
              <w:pStyle w:val="3"/>
              <w:spacing w:before="0" w:line="360" w:lineRule="auto"/>
              <w:jc w:val="both"/>
              <w:outlineLvl w:val="2"/>
              <w:rPr>
                <w:b w:val="0"/>
                <w:sz w:val="28"/>
                <w:szCs w:val="28"/>
                <w:lang w:val="ru-RU"/>
              </w:rPr>
            </w:pPr>
            <w:r w:rsidRPr="00F0197F">
              <w:rPr>
                <w:b w:val="0"/>
                <w:sz w:val="28"/>
                <w:szCs w:val="28"/>
                <w:lang w:val="ru-RU"/>
              </w:rPr>
              <w:t xml:space="preserve">2.4. Методика </w:t>
            </w:r>
            <w:proofErr w:type="spellStart"/>
            <w:r w:rsidRPr="00F0197F">
              <w:rPr>
                <w:b w:val="0"/>
                <w:sz w:val="28"/>
                <w:szCs w:val="28"/>
                <w:lang w:val="ru-RU"/>
              </w:rPr>
              <w:t>моніторингу</w:t>
            </w:r>
            <w:proofErr w:type="spellEnd"/>
            <w:r w:rsidRPr="00F0197F">
              <w:rPr>
                <w:b w:val="0"/>
                <w:sz w:val="28"/>
                <w:szCs w:val="28"/>
                <w:lang w:val="ru-RU"/>
              </w:rPr>
              <w:t xml:space="preserve"> </w:t>
            </w:r>
            <w:proofErr w:type="spellStart"/>
            <w:r w:rsidRPr="00F0197F">
              <w:rPr>
                <w:b w:val="0"/>
                <w:sz w:val="28"/>
                <w:szCs w:val="28"/>
                <w:lang w:val="ru-RU"/>
              </w:rPr>
              <w:t>якості</w:t>
            </w:r>
            <w:proofErr w:type="spellEnd"/>
            <w:r w:rsidRPr="00F0197F">
              <w:rPr>
                <w:b w:val="0"/>
                <w:sz w:val="28"/>
                <w:szCs w:val="28"/>
                <w:lang w:val="ru-RU"/>
              </w:rPr>
              <w:t xml:space="preserve"> атмосферного </w:t>
            </w:r>
            <w:proofErr w:type="spellStart"/>
            <w:r w:rsidRPr="00F0197F">
              <w:rPr>
                <w:b w:val="0"/>
                <w:sz w:val="28"/>
                <w:szCs w:val="28"/>
                <w:lang w:val="ru-RU"/>
              </w:rPr>
              <w:t>повітря</w:t>
            </w:r>
            <w:proofErr w:type="spellEnd"/>
          </w:p>
        </w:tc>
        <w:tc>
          <w:tcPr>
            <w:tcW w:w="703" w:type="dxa"/>
          </w:tcPr>
          <w:p w:rsidR="00F0197F" w:rsidRPr="00E053AC" w:rsidRDefault="00F0197F" w:rsidP="008C41CE">
            <w:pPr>
              <w:pStyle w:val="2"/>
              <w:spacing w:line="360" w:lineRule="auto"/>
              <w:jc w:val="center"/>
              <w:outlineLvl w:val="1"/>
              <w:rPr>
                <w:b w:val="0"/>
                <w:sz w:val="28"/>
                <w:szCs w:val="28"/>
              </w:rPr>
            </w:pPr>
            <w:r w:rsidRPr="00E053AC">
              <w:rPr>
                <w:b w:val="0"/>
                <w:sz w:val="28"/>
                <w:szCs w:val="28"/>
              </w:rPr>
              <w:t>36</w:t>
            </w:r>
          </w:p>
        </w:tc>
      </w:tr>
      <w:tr w:rsidR="00F0197F" w:rsidTr="00F0197F">
        <w:tc>
          <w:tcPr>
            <w:tcW w:w="8926" w:type="dxa"/>
          </w:tcPr>
          <w:p w:rsidR="00F0197F" w:rsidRDefault="00F0197F" w:rsidP="00F0197F">
            <w:pPr>
              <w:pStyle w:val="3"/>
              <w:spacing w:before="0" w:beforeAutospacing="0" w:after="0" w:afterAutospacing="0" w:line="360" w:lineRule="auto"/>
              <w:jc w:val="both"/>
              <w:outlineLvl w:val="2"/>
              <w:rPr>
                <w:b w:val="0"/>
                <w:sz w:val="28"/>
                <w:szCs w:val="28"/>
                <w:lang w:val="ru-RU"/>
              </w:rPr>
            </w:pPr>
            <w:r w:rsidRPr="00F0197F">
              <w:rPr>
                <w:b w:val="0"/>
                <w:sz w:val="28"/>
                <w:szCs w:val="28"/>
                <w:lang w:val="ru-RU"/>
              </w:rPr>
              <w:t xml:space="preserve">2.5. </w:t>
            </w:r>
            <w:proofErr w:type="spellStart"/>
            <w:r w:rsidRPr="00F0197F">
              <w:rPr>
                <w:b w:val="0"/>
                <w:sz w:val="28"/>
                <w:szCs w:val="28"/>
                <w:lang w:val="ru-RU"/>
              </w:rPr>
              <w:t>Використання</w:t>
            </w:r>
            <w:proofErr w:type="spellEnd"/>
            <w:r w:rsidRPr="00F0197F">
              <w:rPr>
                <w:b w:val="0"/>
                <w:sz w:val="28"/>
                <w:szCs w:val="28"/>
                <w:lang w:val="ru-RU"/>
              </w:rPr>
              <w:t xml:space="preserve"> ГІС-</w:t>
            </w:r>
            <w:proofErr w:type="spellStart"/>
            <w:r w:rsidRPr="00F0197F">
              <w:rPr>
                <w:b w:val="0"/>
                <w:sz w:val="28"/>
                <w:szCs w:val="28"/>
                <w:lang w:val="ru-RU"/>
              </w:rPr>
              <w:t>технологій</w:t>
            </w:r>
            <w:proofErr w:type="spellEnd"/>
            <w:r w:rsidRPr="00F0197F">
              <w:rPr>
                <w:b w:val="0"/>
                <w:sz w:val="28"/>
                <w:szCs w:val="28"/>
                <w:lang w:val="ru-RU"/>
              </w:rPr>
              <w:t xml:space="preserve"> у </w:t>
            </w:r>
            <w:proofErr w:type="spellStart"/>
            <w:r w:rsidRPr="00F0197F">
              <w:rPr>
                <w:b w:val="0"/>
                <w:sz w:val="28"/>
                <w:szCs w:val="28"/>
                <w:lang w:val="ru-RU"/>
              </w:rPr>
              <w:t>дослідженні</w:t>
            </w:r>
            <w:proofErr w:type="spellEnd"/>
            <w:r w:rsidRPr="00F0197F">
              <w:rPr>
                <w:b w:val="0"/>
                <w:sz w:val="28"/>
                <w:szCs w:val="28"/>
                <w:lang w:val="ru-RU"/>
              </w:rPr>
              <w:t xml:space="preserve"> транспортного </w:t>
            </w:r>
            <w:proofErr w:type="spellStart"/>
            <w:r w:rsidRPr="00F0197F">
              <w:rPr>
                <w:b w:val="0"/>
                <w:sz w:val="28"/>
                <w:szCs w:val="28"/>
                <w:lang w:val="ru-RU"/>
              </w:rPr>
              <w:t>забруднення</w:t>
            </w:r>
            <w:proofErr w:type="spellEnd"/>
            <w:r>
              <w:rPr>
                <w:b w:val="0"/>
                <w:sz w:val="28"/>
                <w:szCs w:val="28"/>
                <w:lang w:val="ru-RU"/>
              </w:rPr>
              <w:t xml:space="preserve"> </w:t>
            </w:r>
          </w:p>
          <w:p w:rsidR="00F0197F" w:rsidRPr="00F0197F" w:rsidRDefault="00F0197F" w:rsidP="00F0197F">
            <w:pPr>
              <w:pStyle w:val="3"/>
              <w:spacing w:before="0" w:beforeAutospacing="0" w:after="0" w:afterAutospacing="0" w:line="360" w:lineRule="auto"/>
              <w:jc w:val="both"/>
              <w:outlineLvl w:val="2"/>
              <w:rPr>
                <w:b w:val="0"/>
                <w:sz w:val="28"/>
                <w:szCs w:val="28"/>
                <w:lang w:val="ru-RU"/>
              </w:rPr>
            </w:pPr>
            <w:proofErr w:type="spellStart"/>
            <w:r w:rsidRPr="00F0197F">
              <w:rPr>
                <w:b w:val="0"/>
                <w:sz w:val="28"/>
                <w:szCs w:val="28"/>
                <w:lang w:val="ru-RU"/>
              </w:rPr>
              <w:t>Висновки</w:t>
            </w:r>
            <w:proofErr w:type="spellEnd"/>
            <w:r w:rsidRPr="00F0197F">
              <w:rPr>
                <w:b w:val="0"/>
                <w:sz w:val="28"/>
                <w:szCs w:val="28"/>
                <w:lang w:val="ru-RU"/>
              </w:rPr>
              <w:t xml:space="preserve"> до </w:t>
            </w:r>
            <w:proofErr w:type="spellStart"/>
            <w:r w:rsidRPr="00F0197F">
              <w:rPr>
                <w:b w:val="0"/>
                <w:sz w:val="28"/>
                <w:szCs w:val="28"/>
                <w:lang w:val="ru-RU"/>
              </w:rPr>
              <w:t>розділу</w:t>
            </w:r>
            <w:proofErr w:type="spellEnd"/>
            <w:r w:rsidRPr="00F0197F">
              <w:rPr>
                <w:b w:val="0"/>
                <w:sz w:val="28"/>
                <w:szCs w:val="28"/>
                <w:lang w:val="ru-RU"/>
              </w:rPr>
              <w:t xml:space="preserve"> 2</w:t>
            </w:r>
          </w:p>
        </w:tc>
        <w:tc>
          <w:tcPr>
            <w:tcW w:w="703" w:type="dxa"/>
          </w:tcPr>
          <w:p w:rsidR="00F0197F" w:rsidRPr="00E053AC" w:rsidRDefault="00F0197F" w:rsidP="008C41CE">
            <w:pPr>
              <w:pStyle w:val="2"/>
              <w:spacing w:line="360" w:lineRule="auto"/>
              <w:jc w:val="center"/>
              <w:outlineLvl w:val="1"/>
              <w:rPr>
                <w:b w:val="0"/>
                <w:sz w:val="28"/>
                <w:szCs w:val="28"/>
              </w:rPr>
            </w:pPr>
            <w:r w:rsidRPr="00E053AC">
              <w:rPr>
                <w:b w:val="0"/>
                <w:sz w:val="28"/>
                <w:szCs w:val="28"/>
              </w:rPr>
              <w:t>38</w:t>
            </w:r>
          </w:p>
          <w:p w:rsidR="00F0197F" w:rsidRPr="00E053AC" w:rsidRDefault="00F0197F" w:rsidP="008C41CE">
            <w:pPr>
              <w:pStyle w:val="2"/>
              <w:spacing w:line="360" w:lineRule="auto"/>
              <w:outlineLvl w:val="1"/>
              <w:rPr>
                <w:b w:val="0"/>
                <w:sz w:val="28"/>
                <w:szCs w:val="28"/>
              </w:rPr>
            </w:pPr>
            <w:r w:rsidRPr="00E053AC">
              <w:rPr>
                <w:b w:val="0"/>
                <w:sz w:val="28"/>
                <w:szCs w:val="28"/>
              </w:rPr>
              <w:t>40</w:t>
            </w:r>
          </w:p>
        </w:tc>
      </w:tr>
      <w:tr w:rsidR="00F0197F" w:rsidTr="00F0197F">
        <w:tc>
          <w:tcPr>
            <w:tcW w:w="8926" w:type="dxa"/>
          </w:tcPr>
          <w:p w:rsidR="00F0197F" w:rsidRPr="00F0197F" w:rsidRDefault="00F0197F" w:rsidP="008C41CE">
            <w:pPr>
              <w:pStyle w:val="2"/>
              <w:spacing w:before="0" w:line="360" w:lineRule="auto"/>
              <w:outlineLvl w:val="1"/>
              <w:rPr>
                <w:b w:val="0"/>
                <w:sz w:val="28"/>
                <w:szCs w:val="28"/>
                <w:lang w:val="ru-RU"/>
              </w:rPr>
            </w:pPr>
            <w:r w:rsidRPr="00F0197F">
              <w:rPr>
                <w:b w:val="0"/>
                <w:sz w:val="28"/>
                <w:szCs w:val="28"/>
                <w:lang w:val="ru-RU"/>
              </w:rPr>
              <w:t>РОЗДІЛ 3. ОЦІНКА ВПЛИВУ АВТОМОБІЛЬНИХ ВИКИДІВ НА ЯКІСТЬ АТМОСФЕРНОГО ПОВІТРЯ КРЕМЕНЕЦЬКОГО РАЙОНУ</w:t>
            </w:r>
          </w:p>
        </w:tc>
        <w:tc>
          <w:tcPr>
            <w:tcW w:w="703" w:type="dxa"/>
          </w:tcPr>
          <w:p w:rsidR="00F0197F" w:rsidRPr="00E053AC" w:rsidRDefault="00F0197F" w:rsidP="008C41CE">
            <w:pPr>
              <w:pStyle w:val="2"/>
              <w:spacing w:line="360" w:lineRule="auto"/>
              <w:jc w:val="center"/>
              <w:outlineLvl w:val="1"/>
              <w:rPr>
                <w:b w:val="0"/>
                <w:sz w:val="28"/>
                <w:szCs w:val="28"/>
              </w:rPr>
            </w:pPr>
            <w:r w:rsidRPr="00E053AC">
              <w:rPr>
                <w:b w:val="0"/>
                <w:sz w:val="28"/>
                <w:szCs w:val="28"/>
              </w:rPr>
              <w:t>41</w:t>
            </w:r>
          </w:p>
        </w:tc>
      </w:tr>
      <w:tr w:rsidR="00F0197F" w:rsidTr="00F0197F">
        <w:tc>
          <w:tcPr>
            <w:tcW w:w="8926" w:type="dxa"/>
          </w:tcPr>
          <w:p w:rsidR="00F0197F" w:rsidRPr="00F0197F" w:rsidRDefault="00F0197F" w:rsidP="00F0197F">
            <w:pPr>
              <w:pStyle w:val="3"/>
              <w:spacing w:line="360" w:lineRule="auto"/>
              <w:jc w:val="both"/>
              <w:outlineLvl w:val="2"/>
              <w:rPr>
                <w:b w:val="0"/>
                <w:sz w:val="28"/>
                <w:szCs w:val="28"/>
                <w:lang w:val="ru-RU"/>
              </w:rPr>
            </w:pPr>
            <w:r w:rsidRPr="00F0197F">
              <w:rPr>
                <w:b w:val="0"/>
                <w:sz w:val="28"/>
                <w:szCs w:val="28"/>
                <w:lang w:val="ru-RU"/>
              </w:rPr>
              <w:t xml:space="preserve">3.1. </w:t>
            </w:r>
            <w:proofErr w:type="spellStart"/>
            <w:r w:rsidRPr="00F0197F">
              <w:rPr>
                <w:b w:val="0"/>
                <w:sz w:val="28"/>
                <w:szCs w:val="28"/>
                <w:lang w:val="ru-RU"/>
              </w:rPr>
              <w:t>Результати</w:t>
            </w:r>
            <w:proofErr w:type="spellEnd"/>
            <w:r w:rsidRPr="00F0197F">
              <w:rPr>
                <w:b w:val="0"/>
                <w:sz w:val="28"/>
                <w:szCs w:val="28"/>
                <w:lang w:val="ru-RU"/>
              </w:rPr>
              <w:t xml:space="preserve"> </w:t>
            </w:r>
            <w:proofErr w:type="spellStart"/>
            <w:r w:rsidRPr="00F0197F">
              <w:rPr>
                <w:b w:val="0"/>
                <w:sz w:val="28"/>
                <w:szCs w:val="28"/>
                <w:lang w:val="ru-RU"/>
              </w:rPr>
              <w:t>моніторингу</w:t>
            </w:r>
            <w:proofErr w:type="spellEnd"/>
            <w:r w:rsidRPr="00F0197F">
              <w:rPr>
                <w:b w:val="0"/>
                <w:sz w:val="28"/>
                <w:szCs w:val="28"/>
                <w:lang w:val="ru-RU"/>
              </w:rPr>
              <w:t xml:space="preserve"> </w:t>
            </w:r>
            <w:proofErr w:type="spellStart"/>
            <w:r w:rsidRPr="00F0197F">
              <w:rPr>
                <w:b w:val="0"/>
                <w:sz w:val="28"/>
                <w:szCs w:val="28"/>
                <w:lang w:val="ru-RU"/>
              </w:rPr>
              <w:t>основних</w:t>
            </w:r>
            <w:proofErr w:type="spellEnd"/>
            <w:r w:rsidRPr="00F0197F">
              <w:rPr>
                <w:b w:val="0"/>
                <w:sz w:val="28"/>
                <w:szCs w:val="28"/>
                <w:lang w:val="ru-RU"/>
              </w:rPr>
              <w:t xml:space="preserve"> </w:t>
            </w:r>
            <w:proofErr w:type="spellStart"/>
            <w:r w:rsidRPr="00F0197F">
              <w:rPr>
                <w:b w:val="0"/>
                <w:sz w:val="28"/>
                <w:szCs w:val="28"/>
                <w:lang w:val="ru-RU"/>
              </w:rPr>
              <w:t>забруднювальних</w:t>
            </w:r>
            <w:proofErr w:type="spellEnd"/>
            <w:r w:rsidRPr="00F0197F">
              <w:rPr>
                <w:b w:val="0"/>
                <w:sz w:val="28"/>
                <w:szCs w:val="28"/>
                <w:lang w:val="ru-RU"/>
              </w:rPr>
              <w:t xml:space="preserve"> </w:t>
            </w:r>
            <w:proofErr w:type="spellStart"/>
            <w:r w:rsidRPr="00F0197F">
              <w:rPr>
                <w:b w:val="0"/>
                <w:sz w:val="28"/>
                <w:szCs w:val="28"/>
                <w:lang w:val="ru-RU"/>
              </w:rPr>
              <w:t>речовин</w:t>
            </w:r>
            <w:proofErr w:type="spellEnd"/>
          </w:p>
        </w:tc>
        <w:tc>
          <w:tcPr>
            <w:tcW w:w="703" w:type="dxa"/>
          </w:tcPr>
          <w:p w:rsidR="00F0197F" w:rsidRPr="00E053AC" w:rsidRDefault="00F0197F" w:rsidP="008C41CE">
            <w:pPr>
              <w:pStyle w:val="2"/>
              <w:spacing w:line="360" w:lineRule="auto"/>
              <w:jc w:val="center"/>
              <w:outlineLvl w:val="1"/>
              <w:rPr>
                <w:b w:val="0"/>
                <w:sz w:val="28"/>
                <w:szCs w:val="28"/>
              </w:rPr>
            </w:pPr>
            <w:r w:rsidRPr="00E053AC">
              <w:rPr>
                <w:b w:val="0"/>
                <w:sz w:val="28"/>
                <w:szCs w:val="28"/>
              </w:rPr>
              <w:t>41</w:t>
            </w:r>
          </w:p>
        </w:tc>
      </w:tr>
      <w:tr w:rsidR="00F0197F" w:rsidTr="00F0197F">
        <w:tc>
          <w:tcPr>
            <w:tcW w:w="8926" w:type="dxa"/>
          </w:tcPr>
          <w:p w:rsidR="00F0197F" w:rsidRPr="00F0197F" w:rsidRDefault="00F0197F" w:rsidP="008C41CE">
            <w:pPr>
              <w:pStyle w:val="3"/>
              <w:spacing w:before="0" w:line="360" w:lineRule="auto"/>
              <w:jc w:val="both"/>
              <w:outlineLvl w:val="2"/>
              <w:rPr>
                <w:b w:val="0"/>
                <w:sz w:val="28"/>
                <w:szCs w:val="28"/>
                <w:lang w:val="ru-RU"/>
              </w:rPr>
            </w:pPr>
            <w:r w:rsidRPr="00F0197F">
              <w:rPr>
                <w:b w:val="0"/>
                <w:sz w:val="28"/>
                <w:szCs w:val="28"/>
                <w:lang w:val="ru-RU"/>
              </w:rPr>
              <w:t xml:space="preserve">3.2. </w:t>
            </w:r>
            <w:proofErr w:type="spellStart"/>
            <w:r w:rsidRPr="00F0197F">
              <w:rPr>
                <w:b w:val="0"/>
                <w:sz w:val="28"/>
                <w:szCs w:val="28"/>
                <w:lang w:val="ru-RU"/>
              </w:rPr>
              <w:t>Просторово-часовий</w:t>
            </w:r>
            <w:proofErr w:type="spellEnd"/>
            <w:r w:rsidRPr="00F0197F">
              <w:rPr>
                <w:b w:val="0"/>
                <w:sz w:val="28"/>
                <w:szCs w:val="28"/>
                <w:lang w:val="ru-RU"/>
              </w:rPr>
              <w:t xml:space="preserve"> </w:t>
            </w:r>
            <w:proofErr w:type="spellStart"/>
            <w:r w:rsidRPr="00F0197F">
              <w:rPr>
                <w:b w:val="0"/>
                <w:sz w:val="28"/>
                <w:szCs w:val="28"/>
                <w:lang w:val="ru-RU"/>
              </w:rPr>
              <w:t>аналіз</w:t>
            </w:r>
            <w:proofErr w:type="spellEnd"/>
            <w:r w:rsidRPr="00F0197F">
              <w:rPr>
                <w:b w:val="0"/>
                <w:sz w:val="28"/>
                <w:szCs w:val="28"/>
                <w:lang w:val="ru-RU"/>
              </w:rPr>
              <w:t xml:space="preserve"> </w:t>
            </w:r>
            <w:proofErr w:type="spellStart"/>
            <w:r w:rsidRPr="00F0197F">
              <w:rPr>
                <w:b w:val="0"/>
                <w:sz w:val="28"/>
                <w:szCs w:val="28"/>
                <w:lang w:val="ru-RU"/>
              </w:rPr>
              <w:t>концентрацій</w:t>
            </w:r>
            <w:proofErr w:type="spellEnd"/>
            <w:r w:rsidRPr="00F0197F">
              <w:rPr>
                <w:b w:val="0"/>
                <w:sz w:val="28"/>
                <w:szCs w:val="28"/>
                <w:lang w:val="ru-RU"/>
              </w:rPr>
              <w:t xml:space="preserve"> </w:t>
            </w:r>
            <w:proofErr w:type="spellStart"/>
            <w:r w:rsidRPr="00F0197F">
              <w:rPr>
                <w:b w:val="0"/>
                <w:sz w:val="28"/>
                <w:szCs w:val="28"/>
                <w:lang w:val="ru-RU"/>
              </w:rPr>
              <w:t>забруднювачів</w:t>
            </w:r>
            <w:proofErr w:type="spellEnd"/>
          </w:p>
        </w:tc>
        <w:tc>
          <w:tcPr>
            <w:tcW w:w="703" w:type="dxa"/>
          </w:tcPr>
          <w:p w:rsidR="00F0197F" w:rsidRPr="00E053AC" w:rsidRDefault="00F0197F" w:rsidP="008C41CE">
            <w:pPr>
              <w:pStyle w:val="2"/>
              <w:spacing w:line="360" w:lineRule="auto"/>
              <w:jc w:val="center"/>
              <w:outlineLvl w:val="1"/>
              <w:rPr>
                <w:b w:val="0"/>
                <w:sz w:val="28"/>
                <w:szCs w:val="28"/>
              </w:rPr>
            </w:pPr>
            <w:r w:rsidRPr="00E053AC">
              <w:rPr>
                <w:b w:val="0"/>
                <w:sz w:val="28"/>
                <w:szCs w:val="28"/>
              </w:rPr>
              <w:t>43</w:t>
            </w:r>
          </w:p>
        </w:tc>
      </w:tr>
      <w:tr w:rsidR="00F0197F" w:rsidTr="00F0197F">
        <w:tc>
          <w:tcPr>
            <w:tcW w:w="8926" w:type="dxa"/>
          </w:tcPr>
          <w:p w:rsidR="00F0197F" w:rsidRPr="00F0197F" w:rsidRDefault="00F0197F" w:rsidP="008C41CE">
            <w:pPr>
              <w:pStyle w:val="3"/>
              <w:spacing w:before="0" w:line="360" w:lineRule="auto"/>
              <w:jc w:val="both"/>
              <w:outlineLvl w:val="2"/>
              <w:rPr>
                <w:b w:val="0"/>
                <w:sz w:val="28"/>
                <w:szCs w:val="28"/>
                <w:lang w:val="ru-RU"/>
              </w:rPr>
            </w:pPr>
            <w:r w:rsidRPr="00F0197F">
              <w:rPr>
                <w:b w:val="0"/>
                <w:sz w:val="28"/>
                <w:szCs w:val="28"/>
                <w:lang w:val="ru-RU"/>
              </w:rPr>
              <w:lastRenderedPageBreak/>
              <w:t xml:space="preserve">3.3. </w:t>
            </w:r>
            <w:proofErr w:type="spellStart"/>
            <w:r w:rsidRPr="00F0197F">
              <w:rPr>
                <w:b w:val="0"/>
                <w:sz w:val="28"/>
                <w:szCs w:val="28"/>
                <w:lang w:val="ru-RU"/>
              </w:rPr>
              <w:t>Порівняння</w:t>
            </w:r>
            <w:proofErr w:type="spellEnd"/>
            <w:r w:rsidRPr="00F0197F">
              <w:rPr>
                <w:b w:val="0"/>
                <w:sz w:val="28"/>
                <w:szCs w:val="28"/>
                <w:lang w:val="ru-RU"/>
              </w:rPr>
              <w:t xml:space="preserve"> з </w:t>
            </w:r>
            <w:proofErr w:type="spellStart"/>
            <w:r w:rsidRPr="00F0197F">
              <w:rPr>
                <w:b w:val="0"/>
                <w:sz w:val="28"/>
                <w:szCs w:val="28"/>
                <w:lang w:val="ru-RU"/>
              </w:rPr>
              <w:t>гранично</w:t>
            </w:r>
            <w:proofErr w:type="spellEnd"/>
            <w:r w:rsidRPr="00F0197F">
              <w:rPr>
                <w:b w:val="0"/>
                <w:sz w:val="28"/>
                <w:szCs w:val="28"/>
                <w:lang w:val="ru-RU"/>
              </w:rPr>
              <w:t xml:space="preserve"> </w:t>
            </w:r>
            <w:proofErr w:type="spellStart"/>
            <w:r w:rsidRPr="00F0197F">
              <w:rPr>
                <w:b w:val="0"/>
                <w:sz w:val="28"/>
                <w:szCs w:val="28"/>
                <w:lang w:val="ru-RU"/>
              </w:rPr>
              <w:t>допустимими</w:t>
            </w:r>
            <w:proofErr w:type="spellEnd"/>
            <w:r w:rsidRPr="00F0197F">
              <w:rPr>
                <w:b w:val="0"/>
                <w:sz w:val="28"/>
                <w:szCs w:val="28"/>
                <w:lang w:val="ru-RU"/>
              </w:rPr>
              <w:t xml:space="preserve"> </w:t>
            </w:r>
            <w:proofErr w:type="spellStart"/>
            <w:r w:rsidRPr="00F0197F">
              <w:rPr>
                <w:b w:val="0"/>
                <w:sz w:val="28"/>
                <w:szCs w:val="28"/>
                <w:lang w:val="ru-RU"/>
              </w:rPr>
              <w:t>концентраціями</w:t>
            </w:r>
            <w:proofErr w:type="spellEnd"/>
          </w:p>
        </w:tc>
        <w:tc>
          <w:tcPr>
            <w:tcW w:w="703" w:type="dxa"/>
          </w:tcPr>
          <w:p w:rsidR="00F0197F" w:rsidRPr="00E053AC" w:rsidRDefault="00F0197F" w:rsidP="008C41CE">
            <w:pPr>
              <w:pStyle w:val="2"/>
              <w:spacing w:line="360" w:lineRule="auto"/>
              <w:jc w:val="center"/>
              <w:outlineLvl w:val="1"/>
              <w:rPr>
                <w:b w:val="0"/>
                <w:sz w:val="28"/>
                <w:szCs w:val="28"/>
              </w:rPr>
            </w:pPr>
            <w:r w:rsidRPr="00E053AC">
              <w:rPr>
                <w:b w:val="0"/>
                <w:sz w:val="28"/>
                <w:szCs w:val="28"/>
              </w:rPr>
              <w:t>49</w:t>
            </w:r>
          </w:p>
        </w:tc>
      </w:tr>
      <w:tr w:rsidR="00F0197F" w:rsidTr="00F0197F">
        <w:tc>
          <w:tcPr>
            <w:tcW w:w="8926" w:type="dxa"/>
          </w:tcPr>
          <w:p w:rsidR="00F0197F" w:rsidRPr="00F0197F" w:rsidRDefault="00F0197F" w:rsidP="008C41CE">
            <w:pPr>
              <w:pStyle w:val="3"/>
              <w:spacing w:before="0" w:line="360" w:lineRule="auto"/>
              <w:jc w:val="both"/>
              <w:outlineLvl w:val="2"/>
              <w:rPr>
                <w:b w:val="0"/>
                <w:sz w:val="28"/>
                <w:szCs w:val="28"/>
                <w:lang w:val="ru-RU"/>
              </w:rPr>
            </w:pPr>
            <w:r w:rsidRPr="00F0197F">
              <w:rPr>
                <w:b w:val="0"/>
                <w:sz w:val="28"/>
                <w:szCs w:val="28"/>
                <w:lang w:val="ru-RU"/>
              </w:rPr>
              <w:t xml:space="preserve">3.4. </w:t>
            </w:r>
            <w:proofErr w:type="spellStart"/>
            <w:r w:rsidRPr="00F0197F">
              <w:rPr>
                <w:b w:val="0"/>
                <w:sz w:val="28"/>
                <w:szCs w:val="28"/>
                <w:lang w:val="ru-RU"/>
              </w:rPr>
              <w:t>Інтегральна</w:t>
            </w:r>
            <w:proofErr w:type="spellEnd"/>
            <w:r w:rsidRPr="00F0197F">
              <w:rPr>
                <w:b w:val="0"/>
                <w:sz w:val="28"/>
                <w:szCs w:val="28"/>
                <w:lang w:val="ru-RU"/>
              </w:rPr>
              <w:t xml:space="preserve"> </w:t>
            </w:r>
            <w:proofErr w:type="spellStart"/>
            <w:r w:rsidRPr="00F0197F">
              <w:rPr>
                <w:b w:val="0"/>
                <w:sz w:val="28"/>
                <w:szCs w:val="28"/>
                <w:lang w:val="ru-RU"/>
              </w:rPr>
              <w:t>оцінка</w:t>
            </w:r>
            <w:proofErr w:type="spellEnd"/>
            <w:r w:rsidRPr="00F0197F">
              <w:rPr>
                <w:b w:val="0"/>
                <w:sz w:val="28"/>
                <w:szCs w:val="28"/>
                <w:lang w:val="ru-RU"/>
              </w:rPr>
              <w:t xml:space="preserve"> </w:t>
            </w:r>
            <w:proofErr w:type="spellStart"/>
            <w:r w:rsidRPr="00F0197F">
              <w:rPr>
                <w:b w:val="0"/>
                <w:sz w:val="28"/>
                <w:szCs w:val="28"/>
                <w:lang w:val="ru-RU"/>
              </w:rPr>
              <w:t>якості</w:t>
            </w:r>
            <w:proofErr w:type="spellEnd"/>
            <w:r w:rsidRPr="00F0197F">
              <w:rPr>
                <w:b w:val="0"/>
                <w:sz w:val="28"/>
                <w:szCs w:val="28"/>
                <w:lang w:val="ru-RU"/>
              </w:rPr>
              <w:t xml:space="preserve"> атмосферного </w:t>
            </w:r>
            <w:proofErr w:type="spellStart"/>
            <w:r w:rsidRPr="00F0197F">
              <w:rPr>
                <w:b w:val="0"/>
                <w:sz w:val="28"/>
                <w:szCs w:val="28"/>
                <w:lang w:val="ru-RU"/>
              </w:rPr>
              <w:t>повітря</w:t>
            </w:r>
            <w:proofErr w:type="spellEnd"/>
          </w:p>
        </w:tc>
        <w:tc>
          <w:tcPr>
            <w:tcW w:w="703" w:type="dxa"/>
          </w:tcPr>
          <w:p w:rsidR="00F0197F" w:rsidRPr="00E053AC" w:rsidRDefault="00F0197F" w:rsidP="008C41CE">
            <w:pPr>
              <w:pStyle w:val="2"/>
              <w:spacing w:line="360" w:lineRule="auto"/>
              <w:jc w:val="center"/>
              <w:outlineLvl w:val="1"/>
              <w:rPr>
                <w:b w:val="0"/>
                <w:sz w:val="28"/>
                <w:szCs w:val="28"/>
              </w:rPr>
            </w:pPr>
            <w:r w:rsidRPr="00E053AC">
              <w:rPr>
                <w:b w:val="0"/>
                <w:sz w:val="28"/>
                <w:szCs w:val="28"/>
              </w:rPr>
              <w:t>51</w:t>
            </w:r>
          </w:p>
        </w:tc>
      </w:tr>
      <w:tr w:rsidR="00F0197F" w:rsidTr="00F0197F">
        <w:tc>
          <w:tcPr>
            <w:tcW w:w="8926" w:type="dxa"/>
          </w:tcPr>
          <w:p w:rsidR="00F0197F" w:rsidRPr="00F0197F" w:rsidRDefault="00F0197F" w:rsidP="00F0197F">
            <w:pPr>
              <w:pStyle w:val="3"/>
              <w:spacing w:before="0" w:beforeAutospacing="0" w:after="0" w:afterAutospacing="0" w:line="360" w:lineRule="auto"/>
              <w:jc w:val="both"/>
              <w:outlineLvl w:val="2"/>
              <w:rPr>
                <w:b w:val="0"/>
                <w:sz w:val="28"/>
                <w:szCs w:val="28"/>
                <w:lang w:val="ru-RU"/>
              </w:rPr>
            </w:pPr>
            <w:r w:rsidRPr="00F0197F">
              <w:rPr>
                <w:b w:val="0"/>
                <w:sz w:val="28"/>
                <w:szCs w:val="28"/>
                <w:lang w:val="ru-RU"/>
              </w:rPr>
              <w:t xml:space="preserve">3.5. </w:t>
            </w:r>
            <w:proofErr w:type="spellStart"/>
            <w:r w:rsidRPr="00F0197F">
              <w:rPr>
                <w:b w:val="0"/>
                <w:sz w:val="28"/>
                <w:szCs w:val="28"/>
                <w:lang w:val="ru-RU"/>
              </w:rPr>
              <w:t>Екологічні</w:t>
            </w:r>
            <w:proofErr w:type="spellEnd"/>
            <w:r w:rsidRPr="00F0197F">
              <w:rPr>
                <w:b w:val="0"/>
                <w:sz w:val="28"/>
                <w:szCs w:val="28"/>
                <w:lang w:val="ru-RU"/>
              </w:rPr>
              <w:t xml:space="preserve"> </w:t>
            </w:r>
            <w:proofErr w:type="spellStart"/>
            <w:r w:rsidRPr="00F0197F">
              <w:rPr>
                <w:b w:val="0"/>
                <w:sz w:val="28"/>
                <w:szCs w:val="28"/>
                <w:lang w:val="ru-RU"/>
              </w:rPr>
              <w:t>ризики</w:t>
            </w:r>
            <w:proofErr w:type="spellEnd"/>
            <w:r w:rsidRPr="00F0197F">
              <w:rPr>
                <w:b w:val="0"/>
                <w:sz w:val="28"/>
                <w:szCs w:val="28"/>
                <w:lang w:val="ru-RU"/>
              </w:rPr>
              <w:t xml:space="preserve"> для </w:t>
            </w:r>
            <w:proofErr w:type="spellStart"/>
            <w:r w:rsidRPr="00F0197F">
              <w:rPr>
                <w:b w:val="0"/>
                <w:sz w:val="28"/>
                <w:szCs w:val="28"/>
                <w:lang w:val="ru-RU"/>
              </w:rPr>
              <w:t>населення</w:t>
            </w:r>
            <w:proofErr w:type="spellEnd"/>
          </w:p>
          <w:p w:rsidR="00F0197F" w:rsidRPr="00F0197F" w:rsidRDefault="00F0197F" w:rsidP="00F0197F">
            <w:pPr>
              <w:pStyle w:val="3"/>
              <w:spacing w:before="0" w:beforeAutospacing="0" w:after="0" w:afterAutospacing="0" w:line="360" w:lineRule="auto"/>
              <w:jc w:val="both"/>
              <w:outlineLvl w:val="2"/>
              <w:rPr>
                <w:b w:val="0"/>
                <w:sz w:val="28"/>
                <w:szCs w:val="28"/>
                <w:lang w:val="ru-RU"/>
              </w:rPr>
            </w:pPr>
            <w:proofErr w:type="spellStart"/>
            <w:r w:rsidRPr="00F0197F">
              <w:rPr>
                <w:b w:val="0"/>
                <w:sz w:val="28"/>
                <w:szCs w:val="28"/>
                <w:lang w:val="ru-RU"/>
              </w:rPr>
              <w:t>Висновки</w:t>
            </w:r>
            <w:proofErr w:type="spellEnd"/>
            <w:r w:rsidRPr="00F0197F">
              <w:rPr>
                <w:b w:val="0"/>
                <w:sz w:val="28"/>
                <w:szCs w:val="28"/>
                <w:lang w:val="ru-RU"/>
              </w:rPr>
              <w:t xml:space="preserve"> до </w:t>
            </w:r>
            <w:proofErr w:type="spellStart"/>
            <w:r w:rsidRPr="00F0197F">
              <w:rPr>
                <w:b w:val="0"/>
                <w:sz w:val="28"/>
                <w:szCs w:val="28"/>
                <w:lang w:val="ru-RU"/>
              </w:rPr>
              <w:t>розділу</w:t>
            </w:r>
            <w:proofErr w:type="spellEnd"/>
            <w:r w:rsidRPr="00F0197F">
              <w:rPr>
                <w:b w:val="0"/>
                <w:sz w:val="28"/>
                <w:szCs w:val="28"/>
                <w:lang w:val="ru-RU"/>
              </w:rPr>
              <w:t xml:space="preserve"> 3</w:t>
            </w:r>
          </w:p>
        </w:tc>
        <w:tc>
          <w:tcPr>
            <w:tcW w:w="703" w:type="dxa"/>
          </w:tcPr>
          <w:p w:rsidR="00F0197F" w:rsidRPr="00E053AC" w:rsidRDefault="00F0197F" w:rsidP="008C41CE">
            <w:pPr>
              <w:pStyle w:val="2"/>
              <w:spacing w:line="360" w:lineRule="auto"/>
              <w:jc w:val="center"/>
              <w:outlineLvl w:val="1"/>
              <w:rPr>
                <w:b w:val="0"/>
                <w:sz w:val="28"/>
                <w:szCs w:val="28"/>
              </w:rPr>
            </w:pPr>
            <w:r w:rsidRPr="00E053AC">
              <w:rPr>
                <w:b w:val="0"/>
                <w:sz w:val="28"/>
                <w:szCs w:val="28"/>
              </w:rPr>
              <w:t>53</w:t>
            </w:r>
          </w:p>
          <w:p w:rsidR="00F0197F" w:rsidRPr="00E053AC" w:rsidRDefault="00F0197F" w:rsidP="008C41CE">
            <w:pPr>
              <w:pStyle w:val="2"/>
              <w:spacing w:line="360" w:lineRule="auto"/>
              <w:jc w:val="center"/>
              <w:outlineLvl w:val="1"/>
              <w:rPr>
                <w:b w:val="0"/>
                <w:sz w:val="28"/>
                <w:szCs w:val="28"/>
              </w:rPr>
            </w:pPr>
            <w:r w:rsidRPr="00E053AC">
              <w:rPr>
                <w:b w:val="0"/>
                <w:sz w:val="28"/>
                <w:szCs w:val="28"/>
              </w:rPr>
              <w:t>55</w:t>
            </w:r>
          </w:p>
        </w:tc>
      </w:tr>
      <w:tr w:rsidR="00F0197F" w:rsidTr="00F0197F">
        <w:tc>
          <w:tcPr>
            <w:tcW w:w="8926" w:type="dxa"/>
          </w:tcPr>
          <w:p w:rsidR="00F0197F" w:rsidRPr="00F0197F" w:rsidRDefault="00F0197F" w:rsidP="00F0197F">
            <w:pPr>
              <w:pStyle w:val="2"/>
              <w:spacing w:before="0" w:beforeAutospacing="0" w:after="0" w:afterAutospacing="0" w:line="360" w:lineRule="auto"/>
              <w:outlineLvl w:val="1"/>
              <w:rPr>
                <w:b w:val="0"/>
                <w:sz w:val="28"/>
                <w:szCs w:val="28"/>
                <w:lang w:val="ru-RU"/>
              </w:rPr>
            </w:pPr>
            <w:r w:rsidRPr="00F0197F">
              <w:rPr>
                <w:b w:val="0"/>
                <w:sz w:val="28"/>
                <w:szCs w:val="28"/>
                <w:lang w:val="ru-RU"/>
              </w:rPr>
              <w:t>РОЗДІЛ 4. ЗАХОДИ З ПОЛІПШЕННЯ ЯКОСТІ АТМОСФЕРНОГО ПОВІТРЯ</w:t>
            </w:r>
          </w:p>
        </w:tc>
        <w:tc>
          <w:tcPr>
            <w:tcW w:w="703" w:type="dxa"/>
          </w:tcPr>
          <w:p w:rsidR="00F0197F" w:rsidRPr="00E053AC" w:rsidRDefault="00F0197F" w:rsidP="008C41CE">
            <w:pPr>
              <w:pStyle w:val="2"/>
              <w:spacing w:line="360" w:lineRule="auto"/>
              <w:jc w:val="center"/>
              <w:outlineLvl w:val="1"/>
              <w:rPr>
                <w:b w:val="0"/>
                <w:sz w:val="28"/>
                <w:szCs w:val="28"/>
              </w:rPr>
            </w:pPr>
            <w:r w:rsidRPr="00E053AC">
              <w:rPr>
                <w:b w:val="0"/>
                <w:sz w:val="28"/>
                <w:szCs w:val="28"/>
              </w:rPr>
              <w:t>56</w:t>
            </w:r>
          </w:p>
        </w:tc>
      </w:tr>
      <w:tr w:rsidR="00F0197F" w:rsidTr="00F0197F">
        <w:tc>
          <w:tcPr>
            <w:tcW w:w="8926" w:type="dxa"/>
          </w:tcPr>
          <w:p w:rsidR="00F0197F" w:rsidRPr="00803DE0" w:rsidRDefault="00F0197F" w:rsidP="008C41CE">
            <w:pPr>
              <w:pStyle w:val="3"/>
              <w:spacing w:before="0" w:line="360" w:lineRule="auto"/>
              <w:jc w:val="both"/>
              <w:outlineLvl w:val="2"/>
              <w:rPr>
                <w:b w:val="0"/>
                <w:sz w:val="28"/>
                <w:szCs w:val="28"/>
              </w:rPr>
            </w:pPr>
            <w:r w:rsidRPr="00803DE0">
              <w:rPr>
                <w:b w:val="0"/>
                <w:sz w:val="28"/>
                <w:szCs w:val="28"/>
              </w:rPr>
              <w:t xml:space="preserve">4.1. </w:t>
            </w:r>
            <w:proofErr w:type="spellStart"/>
            <w:r w:rsidRPr="00803DE0">
              <w:rPr>
                <w:b w:val="0"/>
                <w:sz w:val="28"/>
                <w:szCs w:val="28"/>
              </w:rPr>
              <w:t>Організаційні</w:t>
            </w:r>
            <w:proofErr w:type="spellEnd"/>
            <w:r w:rsidRPr="00803DE0">
              <w:rPr>
                <w:b w:val="0"/>
                <w:sz w:val="28"/>
                <w:szCs w:val="28"/>
              </w:rPr>
              <w:t xml:space="preserve"> </w:t>
            </w:r>
            <w:proofErr w:type="spellStart"/>
            <w:r w:rsidRPr="00803DE0">
              <w:rPr>
                <w:b w:val="0"/>
                <w:sz w:val="28"/>
                <w:szCs w:val="28"/>
              </w:rPr>
              <w:t>та</w:t>
            </w:r>
            <w:proofErr w:type="spellEnd"/>
            <w:r w:rsidRPr="00803DE0">
              <w:rPr>
                <w:b w:val="0"/>
                <w:sz w:val="28"/>
                <w:szCs w:val="28"/>
              </w:rPr>
              <w:t xml:space="preserve"> </w:t>
            </w:r>
            <w:proofErr w:type="spellStart"/>
            <w:r w:rsidRPr="00803DE0">
              <w:rPr>
                <w:b w:val="0"/>
                <w:sz w:val="28"/>
                <w:szCs w:val="28"/>
              </w:rPr>
              <w:t>управлінські</w:t>
            </w:r>
            <w:proofErr w:type="spellEnd"/>
            <w:r w:rsidRPr="00803DE0">
              <w:rPr>
                <w:b w:val="0"/>
                <w:sz w:val="28"/>
                <w:szCs w:val="28"/>
              </w:rPr>
              <w:t xml:space="preserve"> </w:t>
            </w:r>
            <w:proofErr w:type="spellStart"/>
            <w:r w:rsidRPr="00803DE0">
              <w:rPr>
                <w:b w:val="0"/>
                <w:sz w:val="28"/>
                <w:szCs w:val="28"/>
              </w:rPr>
              <w:t>заходи</w:t>
            </w:r>
            <w:proofErr w:type="spellEnd"/>
          </w:p>
        </w:tc>
        <w:tc>
          <w:tcPr>
            <w:tcW w:w="703" w:type="dxa"/>
          </w:tcPr>
          <w:p w:rsidR="00F0197F" w:rsidRPr="00E053AC" w:rsidRDefault="00F0197F" w:rsidP="008C41CE">
            <w:pPr>
              <w:pStyle w:val="2"/>
              <w:spacing w:line="360" w:lineRule="auto"/>
              <w:jc w:val="center"/>
              <w:outlineLvl w:val="1"/>
              <w:rPr>
                <w:b w:val="0"/>
                <w:sz w:val="28"/>
                <w:szCs w:val="28"/>
              </w:rPr>
            </w:pPr>
            <w:r w:rsidRPr="00E053AC">
              <w:rPr>
                <w:b w:val="0"/>
                <w:sz w:val="28"/>
                <w:szCs w:val="28"/>
              </w:rPr>
              <w:t>56</w:t>
            </w:r>
          </w:p>
        </w:tc>
      </w:tr>
      <w:tr w:rsidR="00F0197F" w:rsidTr="00F0197F">
        <w:tc>
          <w:tcPr>
            <w:tcW w:w="8926" w:type="dxa"/>
          </w:tcPr>
          <w:p w:rsidR="00F0197F" w:rsidRPr="00F0197F" w:rsidRDefault="00F0197F" w:rsidP="008C41CE">
            <w:pPr>
              <w:pStyle w:val="3"/>
              <w:spacing w:before="0" w:line="360" w:lineRule="auto"/>
              <w:jc w:val="both"/>
              <w:outlineLvl w:val="2"/>
              <w:rPr>
                <w:b w:val="0"/>
                <w:sz w:val="28"/>
                <w:szCs w:val="28"/>
                <w:lang w:val="uk-UA"/>
              </w:rPr>
            </w:pPr>
            <w:r w:rsidRPr="00F0197F">
              <w:rPr>
                <w:b w:val="0"/>
                <w:sz w:val="28"/>
                <w:szCs w:val="28"/>
                <w:lang w:val="uk-UA"/>
              </w:rPr>
              <w:t>4.2. Технічні та технологічні рішення зменшення викидів</w:t>
            </w:r>
          </w:p>
        </w:tc>
        <w:tc>
          <w:tcPr>
            <w:tcW w:w="703" w:type="dxa"/>
          </w:tcPr>
          <w:p w:rsidR="00F0197F" w:rsidRPr="00E053AC" w:rsidRDefault="00F0197F" w:rsidP="008C41CE">
            <w:pPr>
              <w:pStyle w:val="2"/>
              <w:spacing w:line="360" w:lineRule="auto"/>
              <w:jc w:val="center"/>
              <w:outlineLvl w:val="1"/>
              <w:rPr>
                <w:b w:val="0"/>
                <w:sz w:val="28"/>
                <w:szCs w:val="28"/>
              </w:rPr>
            </w:pPr>
            <w:r w:rsidRPr="00E053AC">
              <w:rPr>
                <w:b w:val="0"/>
                <w:sz w:val="28"/>
                <w:szCs w:val="28"/>
              </w:rPr>
              <w:t>59</w:t>
            </w:r>
          </w:p>
        </w:tc>
      </w:tr>
      <w:tr w:rsidR="00F0197F" w:rsidTr="00F0197F">
        <w:tc>
          <w:tcPr>
            <w:tcW w:w="8926" w:type="dxa"/>
          </w:tcPr>
          <w:p w:rsidR="00F0197F" w:rsidRPr="00F0197F" w:rsidRDefault="00F0197F" w:rsidP="008C41CE">
            <w:pPr>
              <w:pStyle w:val="3"/>
              <w:spacing w:before="0" w:line="360" w:lineRule="auto"/>
              <w:jc w:val="both"/>
              <w:outlineLvl w:val="2"/>
              <w:rPr>
                <w:b w:val="0"/>
                <w:sz w:val="28"/>
                <w:szCs w:val="28"/>
                <w:lang w:val="ru-RU"/>
              </w:rPr>
            </w:pPr>
            <w:r w:rsidRPr="00F0197F">
              <w:rPr>
                <w:b w:val="0"/>
                <w:sz w:val="28"/>
                <w:szCs w:val="28"/>
                <w:lang w:val="ru-RU"/>
              </w:rPr>
              <w:t xml:space="preserve">4.3. </w:t>
            </w:r>
            <w:proofErr w:type="spellStart"/>
            <w:r w:rsidRPr="00F0197F">
              <w:rPr>
                <w:b w:val="0"/>
                <w:sz w:val="28"/>
                <w:szCs w:val="28"/>
                <w:lang w:val="ru-RU"/>
              </w:rPr>
              <w:t>Використання</w:t>
            </w:r>
            <w:proofErr w:type="spellEnd"/>
            <w:r w:rsidRPr="00F0197F">
              <w:rPr>
                <w:b w:val="0"/>
                <w:sz w:val="28"/>
                <w:szCs w:val="28"/>
                <w:lang w:val="ru-RU"/>
              </w:rPr>
              <w:t xml:space="preserve"> </w:t>
            </w:r>
            <w:proofErr w:type="spellStart"/>
            <w:r w:rsidRPr="00F0197F">
              <w:rPr>
                <w:b w:val="0"/>
                <w:sz w:val="28"/>
                <w:szCs w:val="28"/>
                <w:lang w:val="ru-RU"/>
              </w:rPr>
              <w:t>зелених</w:t>
            </w:r>
            <w:proofErr w:type="spellEnd"/>
            <w:r w:rsidRPr="00F0197F">
              <w:rPr>
                <w:b w:val="0"/>
                <w:sz w:val="28"/>
                <w:szCs w:val="28"/>
                <w:lang w:val="ru-RU"/>
              </w:rPr>
              <w:t xml:space="preserve"> </w:t>
            </w:r>
            <w:proofErr w:type="spellStart"/>
            <w:r w:rsidRPr="00F0197F">
              <w:rPr>
                <w:b w:val="0"/>
                <w:sz w:val="28"/>
                <w:szCs w:val="28"/>
                <w:lang w:val="ru-RU"/>
              </w:rPr>
              <w:t>насаджень</w:t>
            </w:r>
            <w:proofErr w:type="spellEnd"/>
            <w:r w:rsidRPr="00F0197F">
              <w:rPr>
                <w:b w:val="0"/>
                <w:sz w:val="28"/>
                <w:szCs w:val="28"/>
                <w:lang w:val="ru-RU"/>
              </w:rPr>
              <w:t xml:space="preserve"> і </w:t>
            </w:r>
            <w:proofErr w:type="spellStart"/>
            <w:r w:rsidRPr="00F0197F">
              <w:rPr>
                <w:b w:val="0"/>
                <w:sz w:val="28"/>
                <w:szCs w:val="28"/>
                <w:lang w:val="ru-RU"/>
              </w:rPr>
              <w:t>буферних</w:t>
            </w:r>
            <w:proofErr w:type="spellEnd"/>
            <w:r w:rsidRPr="00F0197F">
              <w:rPr>
                <w:b w:val="0"/>
                <w:sz w:val="28"/>
                <w:szCs w:val="28"/>
                <w:lang w:val="ru-RU"/>
              </w:rPr>
              <w:t xml:space="preserve"> зон</w:t>
            </w:r>
          </w:p>
        </w:tc>
        <w:tc>
          <w:tcPr>
            <w:tcW w:w="703" w:type="dxa"/>
          </w:tcPr>
          <w:p w:rsidR="00F0197F" w:rsidRPr="00E053AC" w:rsidRDefault="00F0197F" w:rsidP="008C41CE">
            <w:pPr>
              <w:pStyle w:val="2"/>
              <w:spacing w:line="360" w:lineRule="auto"/>
              <w:jc w:val="center"/>
              <w:outlineLvl w:val="1"/>
              <w:rPr>
                <w:b w:val="0"/>
                <w:sz w:val="28"/>
                <w:szCs w:val="28"/>
              </w:rPr>
            </w:pPr>
            <w:r w:rsidRPr="00E053AC">
              <w:rPr>
                <w:b w:val="0"/>
                <w:sz w:val="28"/>
                <w:szCs w:val="28"/>
              </w:rPr>
              <w:t>62</w:t>
            </w:r>
          </w:p>
        </w:tc>
      </w:tr>
      <w:tr w:rsidR="00F0197F" w:rsidTr="00F0197F">
        <w:tc>
          <w:tcPr>
            <w:tcW w:w="8926" w:type="dxa"/>
          </w:tcPr>
          <w:p w:rsidR="00F0197F" w:rsidRPr="00E053AC" w:rsidRDefault="00F0197F" w:rsidP="008C41CE">
            <w:pPr>
              <w:pStyle w:val="3"/>
              <w:spacing w:before="0" w:beforeAutospacing="0" w:after="0" w:afterAutospacing="0" w:line="360" w:lineRule="auto"/>
              <w:jc w:val="both"/>
              <w:rPr>
                <w:b w:val="0"/>
                <w:sz w:val="28"/>
                <w:szCs w:val="28"/>
              </w:rPr>
            </w:pPr>
            <w:r w:rsidRPr="00E053AC">
              <w:rPr>
                <w:b w:val="0"/>
                <w:sz w:val="28"/>
                <w:szCs w:val="28"/>
              </w:rPr>
              <w:t xml:space="preserve">4.4. </w:t>
            </w:r>
            <w:proofErr w:type="spellStart"/>
            <w:r w:rsidRPr="00E053AC">
              <w:rPr>
                <w:b w:val="0"/>
                <w:sz w:val="28"/>
                <w:szCs w:val="28"/>
              </w:rPr>
              <w:t>Перспективи</w:t>
            </w:r>
            <w:proofErr w:type="spellEnd"/>
            <w:r w:rsidRPr="00E053AC">
              <w:rPr>
                <w:b w:val="0"/>
                <w:sz w:val="28"/>
                <w:szCs w:val="28"/>
              </w:rPr>
              <w:t xml:space="preserve"> </w:t>
            </w:r>
            <w:proofErr w:type="spellStart"/>
            <w:r w:rsidRPr="00E053AC">
              <w:rPr>
                <w:b w:val="0"/>
                <w:sz w:val="28"/>
                <w:szCs w:val="28"/>
              </w:rPr>
              <w:t>впровадження</w:t>
            </w:r>
            <w:proofErr w:type="spellEnd"/>
            <w:r w:rsidRPr="00E053AC">
              <w:rPr>
                <w:b w:val="0"/>
                <w:sz w:val="28"/>
                <w:szCs w:val="28"/>
              </w:rPr>
              <w:t xml:space="preserve"> </w:t>
            </w:r>
            <w:proofErr w:type="spellStart"/>
            <w:r w:rsidRPr="00E053AC">
              <w:rPr>
                <w:b w:val="0"/>
                <w:sz w:val="28"/>
                <w:szCs w:val="28"/>
              </w:rPr>
              <w:t>європейського</w:t>
            </w:r>
            <w:proofErr w:type="spellEnd"/>
            <w:r w:rsidRPr="00E053AC">
              <w:rPr>
                <w:b w:val="0"/>
                <w:sz w:val="28"/>
                <w:szCs w:val="28"/>
              </w:rPr>
              <w:t xml:space="preserve"> </w:t>
            </w:r>
            <w:proofErr w:type="spellStart"/>
            <w:r w:rsidRPr="00E053AC">
              <w:rPr>
                <w:b w:val="0"/>
                <w:sz w:val="28"/>
                <w:szCs w:val="28"/>
              </w:rPr>
              <w:t>досвіду</w:t>
            </w:r>
            <w:proofErr w:type="spellEnd"/>
          </w:p>
        </w:tc>
        <w:tc>
          <w:tcPr>
            <w:tcW w:w="703" w:type="dxa"/>
          </w:tcPr>
          <w:p w:rsidR="00F0197F" w:rsidRPr="00E053AC" w:rsidRDefault="00F0197F" w:rsidP="008C41CE">
            <w:pPr>
              <w:pStyle w:val="2"/>
              <w:spacing w:line="360" w:lineRule="auto"/>
              <w:jc w:val="center"/>
              <w:outlineLvl w:val="1"/>
              <w:rPr>
                <w:b w:val="0"/>
                <w:sz w:val="28"/>
                <w:szCs w:val="28"/>
              </w:rPr>
            </w:pPr>
            <w:r w:rsidRPr="00E053AC">
              <w:rPr>
                <w:b w:val="0"/>
                <w:sz w:val="28"/>
                <w:szCs w:val="28"/>
              </w:rPr>
              <w:t>63</w:t>
            </w:r>
          </w:p>
        </w:tc>
      </w:tr>
      <w:tr w:rsidR="00F0197F" w:rsidTr="00F0197F">
        <w:tc>
          <w:tcPr>
            <w:tcW w:w="8926" w:type="dxa"/>
          </w:tcPr>
          <w:p w:rsidR="00F0197F" w:rsidRPr="00E053AC" w:rsidRDefault="00F0197F" w:rsidP="008C41CE">
            <w:pPr>
              <w:pStyle w:val="3"/>
              <w:spacing w:before="0" w:beforeAutospacing="0" w:after="0" w:afterAutospacing="0" w:line="360" w:lineRule="auto"/>
              <w:outlineLvl w:val="2"/>
              <w:rPr>
                <w:b w:val="0"/>
                <w:sz w:val="28"/>
                <w:szCs w:val="28"/>
              </w:rPr>
            </w:pPr>
            <w:proofErr w:type="spellStart"/>
            <w:r w:rsidRPr="00E053AC">
              <w:rPr>
                <w:b w:val="0"/>
                <w:sz w:val="28"/>
                <w:szCs w:val="28"/>
              </w:rPr>
              <w:t>Висновки</w:t>
            </w:r>
            <w:proofErr w:type="spellEnd"/>
            <w:r w:rsidRPr="00E053AC">
              <w:rPr>
                <w:b w:val="0"/>
                <w:sz w:val="28"/>
                <w:szCs w:val="28"/>
              </w:rPr>
              <w:t xml:space="preserve"> </w:t>
            </w:r>
            <w:proofErr w:type="spellStart"/>
            <w:r w:rsidRPr="00E053AC">
              <w:rPr>
                <w:b w:val="0"/>
                <w:sz w:val="28"/>
                <w:szCs w:val="28"/>
              </w:rPr>
              <w:t>до</w:t>
            </w:r>
            <w:proofErr w:type="spellEnd"/>
            <w:r w:rsidRPr="00E053AC">
              <w:rPr>
                <w:b w:val="0"/>
                <w:sz w:val="28"/>
                <w:szCs w:val="28"/>
              </w:rPr>
              <w:t xml:space="preserve"> </w:t>
            </w:r>
            <w:proofErr w:type="spellStart"/>
            <w:r w:rsidRPr="00E053AC">
              <w:rPr>
                <w:b w:val="0"/>
                <w:sz w:val="28"/>
                <w:szCs w:val="28"/>
              </w:rPr>
              <w:t>розділу</w:t>
            </w:r>
            <w:proofErr w:type="spellEnd"/>
            <w:r w:rsidRPr="00E053AC">
              <w:rPr>
                <w:b w:val="0"/>
                <w:sz w:val="28"/>
                <w:szCs w:val="28"/>
              </w:rPr>
              <w:t xml:space="preserve"> 4</w:t>
            </w:r>
          </w:p>
        </w:tc>
        <w:tc>
          <w:tcPr>
            <w:tcW w:w="703" w:type="dxa"/>
          </w:tcPr>
          <w:p w:rsidR="00F0197F" w:rsidRPr="00E053AC" w:rsidRDefault="00F0197F" w:rsidP="008C41CE">
            <w:pPr>
              <w:pStyle w:val="2"/>
              <w:spacing w:line="360" w:lineRule="auto"/>
              <w:jc w:val="center"/>
              <w:outlineLvl w:val="1"/>
              <w:rPr>
                <w:b w:val="0"/>
                <w:sz w:val="28"/>
                <w:szCs w:val="28"/>
              </w:rPr>
            </w:pPr>
            <w:r w:rsidRPr="00E053AC">
              <w:rPr>
                <w:b w:val="0"/>
                <w:sz w:val="28"/>
                <w:szCs w:val="28"/>
              </w:rPr>
              <w:t>65</w:t>
            </w:r>
          </w:p>
        </w:tc>
      </w:tr>
      <w:tr w:rsidR="00F0197F" w:rsidTr="00F0197F">
        <w:tc>
          <w:tcPr>
            <w:tcW w:w="8926" w:type="dxa"/>
          </w:tcPr>
          <w:p w:rsidR="00F0197F" w:rsidRPr="00E053AC" w:rsidRDefault="00F0197F" w:rsidP="008C41CE">
            <w:pPr>
              <w:pStyle w:val="2"/>
              <w:spacing w:before="0" w:beforeAutospacing="0" w:after="0" w:afterAutospacing="0" w:line="360" w:lineRule="auto"/>
              <w:rPr>
                <w:sz w:val="28"/>
                <w:szCs w:val="28"/>
              </w:rPr>
            </w:pPr>
            <w:proofErr w:type="spellStart"/>
            <w:r>
              <w:rPr>
                <w:sz w:val="28"/>
                <w:szCs w:val="28"/>
              </w:rPr>
              <w:t>Загальні</w:t>
            </w:r>
            <w:proofErr w:type="spellEnd"/>
            <w:r>
              <w:rPr>
                <w:sz w:val="28"/>
                <w:szCs w:val="28"/>
              </w:rPr>
              <w:t xml:space="preserve"> </w:t>
            </w:r>
            <w:proofErr w:type="spellStart"/>
            <w:r>
              <w:rPr>
                <w:sz w:val="28"/>
                <w:szCs w:val="28"/>
              </w:rPr>
              <w:t>висновки</w:t>
            </w:r>
            <w:proofErr w:type="spellEnd"/>
            <w:r>
              <w:rPr>
                <w:sz w:val="28"/>
                <w:szCs w:val="28"/>
              </w:rPr>
              <w:t xml:space="preserve"> </w:t>
            </w:r>
          </w:p>
        </w:tc>
        <w:tc>
          <w:tcPr>
            <w:tcW w:w="703" w:type="dxa"/>
          </w:tcPr>
          <w:p w:rsidR="00F0197F" w:rsidRPr="00E053AC" w:rsidRDefault="00F0197F" w:rsidP="008C41CE">
            <w:pPr>
              <w:pStyle w:val="2"/>
              <w:spacing w:line="360" w:lineRule="auto"/>
              <w:jc w:val="center"/>
              <w:outlineLvl w:val="1"/>
              <w:rPr>
                <w:b w:val="0"/>
                <w:sz w:val="28"/>
                <w:szCs w:val="28"/>
              </w:rPr>
            </w:pPr>
            <w:r w:rsidRPr="00E053AC">
              <w:rPr>
                <w:b w:val="0"/>
                <w:sz w:val="28"/>
                <w:szCs w:val="28"/>
              </w:rPr>
              <w:t>66</w:t>
            </w:r>
          </w:p>
        </w:tc>
      </w:tr>
      <w:tr w:rsidR="00F0197F" w:rsidTr="00F0197F">
        <w:tc>
          <w:tcPr>
            <w:tcW w:w="8926" w:type="dxa"/>
          </w:tcPr>
          <w:p w:rsidR="00F0197F" w:rsidRPr="00803DE0" w:rsidRDefault="00F0197F" w:rsidP="008C41CE">
            <w:pPr>
              <w:pStyle w:val="2"/>
              <w:spacing w:before="0" w:beforeAutospacing="0" w:after="0" w:afterAutospacing="0" w:line="360" w:lineRule="auto"/>
              <w:rPr>
                <w:b w:val="0"/>
                <w:sz w:val="28"/>
                <w:szCs w:val="28"/>
              </w:rPr>
            </w:pPr>
            <w:r w:rsidRPr="00CD56F4">
              <w:rPr>
                <w:b w:val="0"/>
                <w:sz w:val="28"/>
                <w:szCs w:val="28"/>
              </w:rPr>
              <w:t>СПИСОК ВИКОРИСТАНИХ ДЖЕРЕЛ</w:t>
            </w:r>
          </w:p>
        </w:tc>
        <w:tc>
          <w:tcPr>
            <w:tcW w:w="703" w:type="dxa"/>
          </w:tcPr>
          <w:p w:rsidR="00F0197F" w:rsidRPr="00E053AC" w:rsidRDefault="00F0197F" w:rsidP="008C41CE">
            <w:pPr>
              <w:pStyle w:val="2"/>
              <w:spacing w:line="360" w:lineRule="auto"/>
              <w:jc w:val="center"/>
              <w:outlineLvl w:val="1"/>
              <w:rPr>
                <w:b w:val="0"/>
                <w:sz w:val="28"/>
                <w:szCs w:val="28"/>
              </w:rPr>
            </w:pPr>
            <w:r w:rsidRPr="00E053AC">
              <w:rPr>
                <w:b w:val="0"/>
                <w:sz w:val="28"/>
                <w:szCs w:val="28"/>
              </w:rPr>
              <w:t>68</w:t>
            </w:r>
          </w:p>
        </w:tc>
      </w:tr>
      <w:tr w:rsidR="00F0197F" w:rsidTr="00F0197F">
        <w:tc>
          <w:tcPr>
            <w:tcW w:w="8926" w:type="dxa"/>
          </w:tcPr>
          <w:p w:rsidR="00F0197F" w:rsidRPr="00803DE0" w:rsidRDefault="00F0197F" w:rsidP="008C41CE">
            <w:pPr>
              <w:pStyle w:val="3"/>
              <w:spacing w:line="360" w:lineRule="auto"/>
              <w:jc w:val="both"/>
              <w:outlineLvl w:val="2"/>
              <w:rPr>
                <w:b w:val="0"/>
                <w:sz w:val="28"/>
                <w:szCs w:val="28"/>
              </w:rPr>
            </w:pPr>
          </w:p>
        </w:tc>
        <w:tc>
          <w:tcPr>
            <w:tcW w:w="703" w:type="dxa"/>
          </w:tcPr>
          <w:p w:rsidR="00F0197F" w:rsidRDefault="00F0197F" w:rsidP="008C41CE">
            <w:pPr>
              <w:pStyle w:val="2"/>
              <w:spacing w:line="360" w:lineRule="auto"/>
              <w:jc w:val="center"/>
              <w:outlineLvl w:val="1"/>
              <w:rPr>
                <w:b w:val="0"/>
                <w:szCs w:val="28"/>
              </w:rPr>
            </w:pPr>
          </w:p>
        </w:tc>
      </w:tr>
    </w:tbl>
    <w:p w:rsidR="00F0197F" w:rsidRPr="00A913F0" w:rsidRDefault="00F0197F" w:rsidP="00F0197F">
      <w:pPr>
        <w:pStyle w:val="2"/>
        <w:spacing w:line="360" w:lineRule="auto"/>
        <w:ind w:firstLine="720"/>
        <w:jc w:val="center"/>
        <w:rPr>
          <w:b w:val="0"/>
          <w:szCs w:val="28"/>
        </w:rPr>
      </w:pPr>
      <w:r w:rsidRPr="00A913F0">
        <w:rPr>
          <w:b w:val="0"/>
          <w:szCs w:val="28"/>
        </w:rPr>
        <w:br w:type="page"/>
      </w:r>
    </w:p>
    <w:p w:rsidR="009304BB" w:rsidRPr="009304BB" w:rsidRDefault="009304BB" w:rsidP="009304BB">
      <w:pPr>
        <w:spacing w:after="0" w:line="360" w:lineRule="auto"/>
        <w:jc w:val="center"/>
        <w:outlineLvl w:val="1"/>
        <w:rPr>
          <w:rFonts w:ascii="Times New Roman" w:eastAsia="Times New Roman" w:hAnsi="Times New Roman" w:cs="Times New Roman"/>
          <w:b/>
          <w:bCs/>
          <w:sz w:val="28"/>
          <w:szCs w:val="28"/>
          <w:lang w:eastAsia="uk-UA"/>
        </w:rPr>
      </w:pPr>
      <w:r w:rsidRPr="009304BB">
        <w:rPr>
          <w:rFonts w:ascii="Times New Roman" w:eastAsia="Times New Roman" w:hAnsi="Times New Roman" w:cs="Times New Roman"/>
          <w:b/>
          <w:bCs/>
          <w:sz w:val="28"/>
          <w:szCs w:val="28"/>
          <w:lang w:eastAsia="uk-UA"/>
        </w:rPr>
        <w:lastRenderedPageBreak/>
        <w:t>ВСТУП</w:t>
      </w:r>
    </w:p>
    <w:p w:rsidR="009304BB" w:rsidRPr="009304BB" w:rsidRDefault="009304BB" w:rsidP="009304BB">
      <w:pPr>
        <w:spacing w:after="0" w:line="360" w:lineRule="auto"/>
        <w:ind w:firstLine="708"/>
        <w:jc w:val="both"/>
        <w:rPr>
          <w:rFonts w:ascii="Times New Roman" w:eastAsia="Times New Roman" w:hAnsi="Times New Roman" w:cs="Times New Roman"/>
          <w:sz w:val="28"/>
          <w:szCs w:val="28"/>
          <w:lang w:eastAsia="uk-UA"/>
        </w:rPr>
      </w:pPr>
      <w:r w:rsidRPr="009304BB">
        <w:rPr>
          <w:rFonts w:ascii="Times New Roman" w:eastAsia="Times New Roman" w:hAnsi="Times New Roman" w:cs="Times New Roman"/>
          <w:sz w:val="28"/>
          <w:szCs w:val="28"/>
          <w:lang w:eastAsia="uk-UA"/>
        </w:rPr>
        <w:t>Атмосферне повітря є одним із найважливіших компонентів навколишнього природного середовища, стан якого безпосередньо впливає на здоров’я населення, функціонування екосистем і рівень екологічної безпеки територій. У сучасних умовах інтенсивної урбанізації та зростання мобільності населення однією з провідних причин погіршення якості атмосферного повітря є автомобільний транспорт. Його викиди формуються безпосередньо в межах житлової забудови та у приземному шарі атмосфери, що значно підвищує рівень екологічних і медико-соціальних ризиків.</w:t>
      </w:r>
    </w:p>
    <w:p w:rsidR="009304BB" w:rsidRPr="009304BB" w:rsidRDefault="009304BB" w:rsidP="009304BB">
      <w:pPr>
        <w:spacing w:after="0" w:line="360" w:lineRule="auto"/>
        <w:ind w:firstLine="708"/>
        <w:jc w:val="both"/>
        <w:rPr>
          <w:rFonts w:ascii="Times New Roman" w:eastAsia="Times New Roman" w:hAnsi="Times New Roman" w:cs="Times New Roman"/>
          <w:sz w:val="28"/>
          <w:szCs w:val="28"/>
          <w:lang w:eastAsia="uk-UA"/>
        </w:rPr>
      </w:pPr>
      <w:r w:rsidRPr="009304BB">
        <w:rPr>
          <w:rFonts w:ascii="Times New Roman" w:eastAsia="Times New Roman" w:hAnsi="Times New Roman" w:cs="Times New Roman"/>
          <w:sz w:val="28"/>
          <w:szCs w:val="28"/>
          <w:lang w:eastAsia="uk-UA"/>
        </w:rPr>
        <w:t xml:space="preserve">Особливо актуальною проблема транспортного забруднення є для малих і середніх міст та районів із транзитним характером транспортних потоків, де поєднуються зростаюча інтенсивність руху, застарілий автопарк і обмежені можливості для розсіювання забруднювальних речовин. До таких територій належить </w:t>
      </w:r>
      <w:proofErr w:type="spellStart"/>
      <w:r w:rsidRPr="009304BB">
        <w:rPr>
          <w:rFonts w:ascii="Times New Roman" w:eastAsia="Times New Roman" w:hAnsi="Times New Roman" w:cs="Times New Roman"/>
          <w:sz w:val="28"/>
          <w:szCs w:val="28"/>
          <w:lang w:eastAsia="uk-UA"/>
        </w:rPr>
        <w:t>Кремінецький</w:t>
      </w:r>
      <w:proofErr w:type="spellEnd"/>
      <w:r w:rsidRPr="009304BB">
        <w:rPr>
          <w:rFonts w:ascii="Times New Roman" w:eastAsia="Times New Roman" w:hAnsi="Times New Roman" w:cs="Times New Roman"/>
          <w:sz w:val="28"/>
          <w:szCs w:val="28"/>
          <w:lang w:eastAsia="uk-UA"/>
        </w:rPr>
        <w:t xml:space="preserve"> район Тернопільської області, природно-географічні умови якого (складний рельєф, локальні застійні зони повітря) можуть сприяти накопиченню шкідливих домішок у приземному шарі атмосфери.</w:t>
      </w:r>
    </w:p>
    <w:p w:rsidR="009304BB" w:rsidRPr="009304BB" w:rsidRDefault="009304BB" w:rsidP="009304BB">
      <w:pPr>
        <w:spacing w:after="0" w:line="360" w:lineRule="auto"/>
        <w:ind w:firstLine="708"/>
        <w:jc w:val="both"/>
        <w:rPr>
          <w:rFonts w:ascii="Times New Roman" w:eastAsia="Times New Roman" w:hAnsi="Times New Roman" w:cs="Times New Roman"/>
          <w:sz w:val="28"/>
          <w:szCs w:val="28"/>
          <w:lang w:eastAsia="uk-UA"/>
        </w:rPr>
      </w:pPr>
      <w:r w:rsidRPr="009304BB">
        <w:rPr>
          <w:rFonts w:ascii="Times New Roman" w:eastAsia="Times New Roman" w:hAnsi="Times New Roman" w:cs="Times New Roman"/>
          <w:sz w:val="28"/>
          <w:szCs w:val="28"/>
          <w:lang w:eastAsia="uk-UA"/>
        </w:rPr>
        <w:t xml:space="preserve">В умовах євроінтеграційних процесів України особливого значення набуває удосконалення системи моніторингу атмосферного повітря з урахуванням європейських підходів, що передбачають не лише фіксацію концентрацій забруднювальних речовин, а й просторово-часовий аналіз, оцінку ризиків для населення та обґрунтування ефективних природоохоронних заходів. Важливу роль у цьому відіграють </w:t>
      </w:r>
      <w:proofErr w:type="spellStart"/>
      <w:r w:rsidRPr="009304BB">
        <w:rPr>
          <w:rFonts w:ascii="Times New Roman" w:eastAsia="Times New Roman" w:hAnsi="Times New Roman" w:cs="Times New Roman"/>
          <w:sz w:val="28"/>
          <w:szCs w:val="28"/>
          <w:lang w:eastAsia="uk-UA"/>
        </w:rPr>
        <w:t>геоінформаційні</w:t>
      </w:r>
      <w:proofErr w:type="spellEnd"/>
      <w:r w:rsidRPr="009304BB">
        <w:rPr>
          <w:rFonts w:ascii="Times New Roman" w:eastAsia="Times New Roman" w:hAnsi="Times New Roman" w:cs="Times New Roman"/>
          <w:sz w:val="28"/>
          <w:szCs w:val="28"/>
          <w:lang w:eastAsia="uk-UA"/>
        </w:rPr>
        <w:t xml:space="preserve"> технології, які дозволяють інтегрувати екологічні, транспортні та метеорологічні дані й отримувати наочні результати досліджень.</w:t>
      </w:r>
    </w:p>
    <w:p w:rsidR="009304BB" w:rsidRPr="009304BB" w:rsidRDefault="009304BB" w:rsidP="009304BB">
      <w:pPr>
        <w:spacing w:after="0" w:line="360" w:lineRule="auto"/>
        <w:ind w:firstLine="708"/>
        <w:jc w:val="both"/>
        <w:rPr>
          <w:rFonts w:ascii="Times New Roman" w:eastAsia="Times New Roman" w:hAnsi="Times New Roman" w:cs="Times New Roman"/>
          <w:sz w:val="28"/>
          <w:szCs w:val="28"/>
          <w:lang w:eastAsia="uk-UA"/>
        </w:rPr>
      </w:pPr>
      <w:r w:rsidRPr="009304BB">
        <w:rPr>
          <w:rFonts w:ascii="Times New Roman" w:eastAsia="Times New Roman" w:hAnsi="Times New Roman" w:cs="Times New Roman"/>
          <w:sz w:val="28"/>
          <w:szCs w:val="28"/>
          <w:lang w:eastAsia="uk-UA"/>
        </w:rPr>
        <w:t xml:space="preserve">У зв’язку з цим дослідження якості атмосферного повітря, зумовленої викидами автомобільного транспорту на території </w:t>
      </w:r>
      <w:r w:rsidR="002C0BD7">
        <w:rPr>
          <w:rFonts w:ascii="Times New Roman" w:eastAsia="Times New Roman" w:hAnsi="Times New Roman" w:cs="Times New Roman"/>
          <w:sz w:val="28"/>
          <w:szCs w:val="28"/>
          <w:lang w:eastAsia="uk-UA"/>
        </w:rPr>
        <w:t>Кременецького</w:t>
      </w:r>
      <w:r w:rsidRPr="009304BB">
        <w:rPr>
          <w:rFonts w:ascii="Times New Roman" w:eastAsia="Times New Roman" w:hAnsi="Times New Roman" w:cs="Times New Roman"/>
          <w:sz w:val="28"/>
          <w:szCs w:val="28"/>
          <w:lang w:eastAsia="uk-UA"/>
        </w:rPr>
        <w:t xml:space="preserve"> району, є актуальним науковим і практичним завданням.</w:t>
      </w:r>
    </w:p>
    <w:p w:rsidR="009304BB" w:rsidRPr="009304BB" w:rsidRDefault="009304BB" w:rsidP="009304BB">
      <w:pPr>
        <w:spacing w:after="0" w:line="360" w:lineRule="auto"/>
        <w:jc w:val="both"/>
        <w:rPr>
          <w:rFonts w:ascii="Times New Roman" w:eastAsia="Times New Roman" w:hAnsi="Times New Roman" w:cs="Times New Roman"/>
          <w:sz w:val="28"/>
          <w:szCs w:val="28"/>
          <w:lang w:eastAsia="uk-UA"/>
        </w:rPr>
      </w:pPr>
      <w:r w:rsidRPr="009304BB">
        <w:rPr>
          <w:rFonts w:ascii="Times New Roman" w:eastAsia="Times New Roman" w:hAnsi="Times New Roman" w:cs="Times New Roman"/>
          <w:b/>
          <w:bCs/>
          <w:sz w:val="28"/>
          <w:szCs w:val="28"/>
          <w:lang w:eastAsia="uk-UA"/>
        </w:rPr>
        <w:t>Метою магістерської роботи</w:t>
      </w:r>
      <w:r w:rsidRPr="009304BB">
        <w:rPr>
          <w:rFonts w:ascii="Times New Roman" w:eastAsia="Times New Roman" w:hAnsi="Times New Roman" w:cs="Times New Roman"/>
          <w:sz w:val="28"/>
          <w:szCs w:val="28"/>
          <w:lang w:eastAsia="uk-UA"/>
        </w:rPr>
        <w:t xml:space="preserve"> є оцінка впливу автомобільних викидів на якість атмосферного повітря </w:t>
      </w:r>
      <w:r w:rsidR="002C0BD7">
        <w:rPr>
          <w:rFonts w:ascii="Times New Roman" w:eastAsia="Times New Roman" w:hAnsi="Times New Roman" w:cs="Times New Roman"/>
          <w:sz w:val="28"/>
          <w:szCs w:val="28"/>
          <w:lang w:eastAsia="uk-UA"/>
        </w:rPr>
        <w:t>Кременецького</w:t>
      </w:r>
      <w:r w:rsidRPr="009304BB">
        <w:rPr>
          <w:rFonts w:ascii="Times New Roman" w:eastAsia="Times New Roman" w:hAnsi="Times New Roman" w:cs="Times New Roman"/>
          <w:sz w:val="28"/>
          <w:szCs w:val="28"/>
          <w:lang w:eastAsia="uk-UA"/>
        </w:rPr>
        <w:t xml:space="preserve"> району на основі даних моніторингу та застосування сучасних методів аналізу.</w:t>
      </w:r>
    </w:p>
    <w:p w:rsidR="009304BB" w:rsidRPr="009304BB" w:rsidRDefault="009304BB" w:rsidP="009304BB">
      <w:pPr>
        <w:spacing w:after="0" w:line="360" w:lineRule="auto"/>
        <w:ind w:firstLine="360"/>
        <w:jc w:val="both"/>
        <w:rPr>
          <w:rFonts w:ascii="Times New Roman" w:eastAsia="Times New Roman" w:hAnsi="Times New Roman" w:cs="Times New Roman"/>
          <w:sz w:val="28"/>
          <w:szCs w:val="28"/>
          <w:lang w:eastAsia="uk-UA"/>
        </w:rPr>
      </w:pPr>
      <w:r w:rsidRPr="009304BB">
        <w:rPr>
          <w:rFonts w:ascii="Times New Roman" w:eastAsia="Times New Roman" w:hAnsi="Times New Roman" w:cs="Times New Roman"/>
          <w:sz w:val="28"/>
          <w:szCs w:val="28"/>
          <w:lang w:eastAsia="uk-UA"/>
        </w:rPr>
        <w:lastRenderedPageBreak/>
        <w:t xml:space="preserve">Для досягнення поставленої мети в роботі передбачено розв’язання таких </w:t>
      </w:r>
      <w:r w:rsidRPr="009304BB">
        <w:rPr>
          <w:rFonts w:ascii="Times New Roman" w:eastAsia="Times New Roman" w:hAnsi="Times New Roman" w:cs="Times New Roman"/>
          <w:b/>
          <w:bCs/>
          <w:sz w:val="28"/>
          <w:szCs w:val="28"/>
          <w:lang w:eastAsia="uk-UA"/>
        </w:rPr>
        <w:t>завдань</w:t>
      </w:r>
      <w:r w:rsidRPr="009304BB">
        <w:rPr>
          <w:rFonts w:ascii="Times New Roman" w:eastAsia="Times New Roman" w:hAnsi="Times New Roman" w:cs="Times New Roman"/>
          <w:sz w:val="28"/>
          <w:szCs w:val="28"/>
          <w:lang w:eastAsia="uk-UA"/>
        </w:rPr>
        <w:t>:</w:t>
      </w:r>
    </w:p>
    <w:p w:rsidR="009304BB" w:rsidRPr="009304BB" w:rsidRDefault="009304BB" w:rsidP="009304BB">
      <w:pPr>
        <w:numPr>
          <w:ilvl w:val="0"/>
          <w:numId w:val="39"/>
        </w:numPr>
        <w:spacing w:after="0" w:line="360" w:lineRule="auto"/>
        <w:jc w:val="both"/>
        <w:rPr>
          <w:rFonts w:ascii="Times New Roman" w:eastAsia="Times New Roman" w:hAnsi="Times New Roman" w:cs="Times New Roman"/>
          <w:sz w:val="28"/>
          <w:szCs w:val="28"/>
          <w:lang w:eastAsia="uk-UA"/>
        </w:rPr>
      </w:pPr>
      <w:r w:rsidRPr="009304BB">
        <w:rPr>
          <w:rFonts w:ascii="Times New Roman" w:eastAsia="Times New Roman" w:hAnsi="Times New Roman" w:cs="Times New Roman"/>
          <w:sz w:val="28"/>
          <w:szCs w:val="28"/>
          <w:lang w:eastAsia="uk-UA"/>
        </w:rPr>
        <w:t>проаналізувати сучасний стан забруднення атмосферного повітря автомобільним транспортом;</w:t>
      </w:r>
    </w:p>
    <w:p w:rsidR="009304BB" w:rsidRPr="009304BB" w:rsidRDefault="009304BB" w:rsidP="009304BB">
      <w:pPr>
        <w:numPr>
          <w:ilvl w:val="0"/>
          <w:numId w:val="39"/>
        </w:numPr>
        <w:spacing w:after="0" w:line="360" w:lineRule="auto"/>
        <w:jc w:val="both"/>
        <w:rPr>
          <w:rFonts w:ascii="Times New Roman" w:eastAsia="Times New Roman" w:hAnsi="Times New Roman" w:cs="Times New Roman"/>
          <w:sz w:val="28"/>
          <w:szCs w:val="28"/>
          <w:lang w:eastAsia="uk-UA"/>
        </w:rPr>
      </w:pPr>
      <w:r w:rsidRPr="009304BB">
        <w:rPr>
          <w:rFonts w:ascii="Times New Roman" w:eastAsia="Times New Roman" w:hAnsi="Times New Roman" w:cs="Times New Roman"/>
          <w:sz w:val="28"/>
          <w:szCs w:val="28"/>
          <w:lang w:eastAsia="uk-UA"/>
        </w:rPr>
        <w:t xml:space="preserve">охарактеризувати природно-географічні, кліматичні та соціально-економічні умови </w:t>
      </w:r>
      <w:r w:rsidR="002C0BD7">
        <w:rPr>
          <w:rFonts w:ascii="Times New Roman" w:eastAsia="Times New Roman" w:hAnsi="Times New Roman" w:cs="Times New Roman"/>
          <w:sz w:val="28"/>
          <w:szCs w:val="28"/>
          <w:lang w:eastAsia="uk-UA"/>
        </w:rPr>
        <w:t>Кременецького</w:t>
      </w:r>
      <w:r w:rsidRPr="009304BB">
        <w:rPr>
          <w:rFonts w:ascii="Times New Roman" w:eastAsia="Times New Roman" w:hAnsi="Times New Roman" w:cs="Times New Roman"/>
          <w:sz w:val="28"/>
          <w:szCs w:val="28"/>
          <w:lang w:eastAsia="uk-UA"/>
        </w:rPr>
        <w:t xml:space="preserve"> району;</w:t>
      </w:r>
    </w:p>
    <w:p w:rsidR="009304BB" w:rsidRPr="009304BB" w:rsidRDefault="009304BB" w:rsidP="009304BB">
      <w:pPr>
        <w:numPr>
          <w:ilvl w:val="0"/>
          <w:numId w:val="39"/>
        </w:numPr>
        <w:spacing w:after="0" w:line="360" w:lineRule="auto"/>
        <w:jc w:val="both"/>
        <w:rPr>
          <w:rFonts w:ascii="Times New Roman" w:eastAsia="Times New Roman" w:hAnsi="Times New Roman" w:cs="Times New Roman"/>
          <w:sz w:val="28"/>
          <w:szCs w:val="28"/>
          <w:lang w:eastAsia="uk-UA"/>
        </w:rPr>
      </w:pPr>
      <w:r w:rsidRPr="009304BB">
        <w:rPr>
          <w:rFonts w:ascii="Times New Roman" w:eastAsia="Times New Roman" w:hAnsi="Times New Roman" w:cs="Times New Roman"/>
          <w:sz w:val="28"/>
          <w:szCs w:val="28"/>
          <w:lang w:eastAsia="uk-UA"/>
        </w:rPr>
        <w:t>дослідити транспортну інфраструктуру та інтенсивність руху;</w:t>
      </w:r>
    </w:p>
    <w:p w:rsidR="009304BB" w:rsidRPr="009304BB" w:rsidRDefault="009304BB" w:rsidP="009304BB">
      <w:pPr>
        <w:numPr>
          <w:ilvl w:val="0"/>
          <w:numId w:val="39"/>
        </w:numPr>
        <w:spacing w:after="0" w:line="360" w:lineRule="auto"/>
        <w:jc w:val="both"/>
        <w:rPr>
          <w:rFonts w:ascii="Times New Roman" w:eastAsia="Times New Roman" w:hAnsi="Times New Roman" w:cs="Times New Roman"/>
          <w:sz w:val="28"/>
          <w:szCs w:val="28"/>
          <w:lang w:eastAsia="uk-UA"/>
        </w:rPr>
      </w:pPr>
      <w:r w:rsidRPr="009304BB">
        <w:rPr>
          <w:rFonts w:ascii="Times New Roman" w:eastAsia="Times New Roman" w:hAnsi="Times New Roman" w:cs="Times New Roman"/>
          <w:sz w:val="28"/>
          <w:szCs w:val="28"/>
          <w:lang w:eastAsia="uk-UA"/>
        </w:rPr>
        <w:t>оцінити рівні забруднення атмосферного повітря основними домішками;</w:t>
      </w:r>
    </w:p>
    <w:p w:rsidR="009304BB" w:rsidRPr="009304BB" w:rsidRDefault="009304BB" w:rsidP="009304BB">
      <w:pPr>
        <w:numPr>
          <w:ilvl w:val="0"/>
          <w:numId w:val="39"/>
        </w:numPr>
        <w:spacing w:after="0" w:line="360" w:lineRule="auto"/>
        <w:jc w:val="both"/>
        <w:rPr>
          <w:rFonts w:ascii="Times New Roman" w:eastAsia="Times New Roman" w:hAnsi="Times New Roman" w:cs="Times New Roman"/>
          <w:sz w:val="28"/>
          <w:szCs w:val="28"/>
          <w:lang w:eastAsia="uk-UA"/>
        </w:rPr>
      </w:pPr>
      <w:r w:rsidRPr="009304BB">
        <w:rPr>
          <w:rFonts w:ascii="Times New Roman" w:eastAsia="Times New Roman" w:hAnsi="Times New Roman" w:cs="Times New Roman"/>
          <w:sz w:val="28"/>
          <w:szCs w:val="28"/>
          <w:lang w:eastAsia="uk-UA"/>
        </w:rPr>
        <w:t>здійснити просторово-часовий аналіз концентрацій забруднювальних речовин із використанням ГІС-технологій;</w:t>
      </w:r>
    </w:p>
    <w:p w:rsidR="009304BB" w:rsidRPr="009304BB" w:rsidRDefault="009304BB" w:rsidP="009304BB">
      <w:pPr>
        <w:numPr>
          <w:ilvl w:val="0"/>
          <w:numId w:val="39"/>
        </w:numPr>
        <w:spacing w:after="0" w:line="360" w:lineRule="auto"/>
        <w:jc w:val="both"/>
        <w:rPr>
          <w:rFonts w:ascii="Times New Roman" w:eastAsia="Times New Roman" w:hAnsi="Times New Roman" w:cs="Times New Roman"/>
          <w:sz w:val="28"/>
          <w:szCs w:val="28"/>
          <w:lang w:eastAsia="uk-UA"/>
        </w:rPr>
      </w:pPr>
      <w:r w:rsidRPr="009304BB">
        <w:rPr>
          <w:rFonts w:ascii="Times New Roman" w:eastAsia="Times New Roman" w:hAnsi="Times New Roman" w:cs="Times New Roman"/>
          <w:sz w:val="28"/>
          <w:szCs w:val="28"/>
          <w:lang w:eastAsia="uk-UA"/>
        </w:rPr>
        <w:t>розробити рекомендації щодо поліпшення якості атмосферного повітря та зменшення негативного впливу автомобільних викидів.</w:t>
      </w:r>
    </w:p>
    <w:p w:rsidR="009304BB" w:rsidRPr="009304BB" w:rsidRDefault="009304BB" w:rsidP="009304BB">
      <w:pPr>
        <w:spacing w:after="0" w:line="360" w:lineRule="auto"/>
        <w:ind w:left="360"/>
        <w:jc w:val="both"/>
        <w:rPr>
          <w:rFonts w:ascii="Times New Roman" w:eastAsia="Times New Roman" w:hAnsi="Times New Roman" w:cs="Times New Roman"/>
          <w:sz w:val="28"/>
          <w:szCs w:val="28"/>
          <w:lang w:eastAsia="uk-UA"/>
        </w:rPr>
      </w:pPr>
      <w:r w:rsidRPr="009304BB">
        <w:rPr>
          <w:rFonts w:ascii="Times New Roman" w:eastAsia="Times New Roman" w:hAnsi="Times New Roman" w:cs="Times New Roman"/>
          <w:b/>
          <w:bCs/>
          <w:sz w:val="28"/>
          <w:szCs w:val="28"/>
          <w:lang w:eastAsia="uk-UA"/>
        </w:rPr>
        <w:t>Об’єктом дослідження</w:t>
      </w:r>
      <w:r w:rsidRPr="009304BB">
        <w:rPr>
          <w:rFonts w:ascii="Times New Roman" w:eastAsia="Times New Roman" w:hAnsi="Times New Roman" w:cs="Times New Roman"/>
          <w:sz w:val="28"/>
          <w:szCs w:val="28"/>
          <w:lang w:eastAsia="uk-UA"/>
        </w:rPr>
        <w:t xml:space="preserve"> є атмосферне повітря </w:t>
      </w:r>
      <w:r w:rsidR="002C0BD7">
        <w:rPr>
          <w:rFonts w:ascii="Times New Roman" w:eastAsia="Times New Roman" w:hAnsi="Times New Roman" w:cs="Times New Roman"/>
          <w:sz w:val="28"/>
          <w:szCs w:val="28"/>
          <w:lang w:eastAsia="uk-UA"/>
        </w:rPr>
        <w:t>Кременецького</w:t>
      </w:r>
      <w:r w:rsidRPr="009304BB">
        <w:rPr>
          <w:rFonts w:ascii="Times New Roman" w:eastAsia="Times New Roman" w:hAnsi="Times New Roman" w:cs="Times New Roman"/>
          <w:sz w:val="28"/>
          <w:szCs w:val="28"/>
          <w:lang w:eastAsia="uk-UA"/>
        </w:rPr>
        <w:t xml:space="preserve"> району.</w:t>
      </w:r>
      <w:r w:rsidRPr="009304BB">
        <w:rPr>
          <w:rFonts w:ascii="Times New Roman" w:eastAsia="Times New Roman" w:hAnsi="Times New Roman" w:cs="Times New Roman"/>
          <w:sz w:val="28"/>
          <w:szCs w:val="28"/>
          <w:lang w:eastAsia="uk-UA"/>
        </w:rPr>
        <w:br/>
      </w:r>
      <w:r w:rsidRPr="009304BB">
        <w:rPr>
          <w:rFonts w:ascii="Times New Roman" w:eastAsia="Times New Roman" w:hAnsi="Times New Roman" w:cs="Times New Roman"/>
          <w:b/>
          <w:bCs/>
          <w:sz w:val="28"/>
          <w:szCs w:val="28"/>
          <w:lang w:eastAsia="uk-UA"/>
        </w:rPr>
        <w:t>Предметом дослідження</w:t>
      </w:r>
      <w:r w:rsidRPr="009304BB">
        <w:rPr>
          <w:rFonts w:ascii="Times New Roman" w:eastAsia="Times New Roman" w:hAnsi="Times New Roman" w:cs="Times New Roman"/>
          <w:sz w:val="28"/>
          <w:szCs w:val="28"/>
          <w:lang w:eastAsia="uk-UA"/>
        </w:rPr>
        <w:t xml:space="preserve"> є процеси формування якості атмосферного повітря під впливом автомобільних викидів.</w:t>
      </w:r>
    </w:p>
    <w:p w:rsidR="009304BB" w:rsidRPr="009304BB" w:rsidRDefault="009304BB" w:rsidP="009304BB">
      <w:pPr>
        <w:spacing w:after="0" w:line="360" w:lineRule="auto"/>
        <w:ind w:firstLine="360"/>
        <w:jc w:val="both"/>
        <w:rPr>
          <w:rFonts w:ascii="Times New Roman" w:eastAsia="Times New Roman" w:hAnsi="Times New Roman" w:cs="Times New Roman"/>
          <w:sz w:val="28"/>
          <w:szCs w:val="28"/>
          <w:lang w:eastAsia="uk-UA"/>
        </w:rPr>
      </w:pPr>
      <w:r w:rsidRPr="009304BB">
        <w:rPr>
          <w:rFonts w:ascii="Times New Roman" w:eastAsia="Times New Roman" w:hAnsi="Times New Roman" w:cs="Times New Roman"/>
          <w:sz w:val="28"/>
          <w:szCs w:val="28"/>
          <w:lang w:eastAsia="uk-UA"/>
        </w:rPr>
        <w:t>Практичне значення роботи полягає у можливості використання отриманих результатів для екологічного обґрунтування управлінських рішень, планування природоохоронних заходів і вдосконалення системи моніторингу атмосферного повітря на регіональному рівні.</w:t>
      </w:r>
    </w:p>
    <w:p w:rsidR="009304BB" w:rsidRDefault="009304BB">
      <w:pP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rsidR="009304BB" w:rsidRPr="009304BB" w:rsidRDefault="009304BB" w:rsidP="009304BB">
      <w:pPr>
        <w:spacing w:after="0" w:line="360" w:lineRule="auto"/>
        <w:jc w:val="center"/>
        <w:outlineLvl w:val="1"/>
        <w:rPr>
          <w:rFonts w:ascii="Times New Roman" w:eastAsia="Times New Roman" w:hAnsi="Times New Roman" w:cs="Times New Roman"/>
          <w:b/>
          <w:bCs/>
          <w:sz w:val="28"/>
          <w:szCs w:val="28"/>
          <w:lang w:eastAsia="uk-UA"/>
        </w:rPr>
      </w:pPr>
      <w:r w:rsidRPr="009304BB">
        <w:rPr>
          <w:rFonts w:ascii="Times New Roman" w:eastAsia="Times New Roman" w:hAnsi="Times New Roman" w:cs="Times New Roman"/>
          <w:b/>
          <w:bCs/>
          <w:sz w:val="28"/>
          <w:szCs w:val="28"/>
          <w:lang w:eastAsia="uk-UA"/>
        </w:rPr>
        <w:lastRenderedPageBreak/>
        <w:t>АНОТАЦІЯ</w:t>
      </w:r>
    </w:p>
    <w:p w:rsidR="009304BB" w:rsidRPr="009304BB" w:rsidRDefault="009304BB" w:rsidP="009304BB">
      <w:pPr>
        <w:spacing w:after="0" w:line="360" w:lineRule="auto"/>
        <w:ind w:firstLine="708"/>
        <w:jc w:val="both"/>
        <w:rPr>
          <w:rFonts w:ascii="Times New Roman" w:eastAsia="Times New Roman" w:hAnsi="Times New Roman" w:cs="Times New Roman"/>
          <w:sz w:val="28"/>
          <w:szCs w:val="28"/>
          <w:lang w:eastAsia="uk-UA"/>
        </w:rPr>
      </w:pPr>
      <w:r w:rsidRPr="009304BB">
        <w:rPr>
          <w:rFonts w:ascii="Times New Roman" w:eastAsia="Times New Roman" w:hAnsi="Times New Roman" w:cs="Times New Roman"/>
          <w:sz w:val="28"/>
          <w:szCs w:val="28"/>
          <w:lang w:eastAsia="uk-UA"/>
        </w:rPr>
        <w:t xml:space="preserve">Магістерська робота присвячена дослідженню якості атмосферного повітря, зумовленої викидами автомобільного транспорту, на прикладі </w:t>
      </w:r>
      <w:r w:rsidR="002C0BD7">
        <w:rPr>
          <w:rFonts w:ascii="Times New Roman" w:eastAsia="Times New Roman" w:hAnsi="Times New Roman" w:cs="Times New Roman"/>
          <w:sz w:val="28"/>
          <w:szCs w:val="28"/>
          <w:lang w:eastAsia="uk-UA"/>
        </w:rPr>
        <w:t>Кременецького</w:t>
      </w:r>
      <w:r w:rsidRPr="009304BB">
        <w:rPr>
          <w:rFonts w:ascii="Times New Roman" w:eastAsia="Times New Roman" w:hAnsi="Times New Roman" w:cs="Times New Roman"/>
          <w:sz w:val="28"/>
          <w:szCs w:val="28"/>
          <w:lang w:eastAsia="uk-UA"/>
        </w:rPr>
        <w:t xml:space="preserve"> району Тернопільської області. У роботі проаналізовано сучасний стан забруднення атмосферного повітря автотранспортом, визначено основні забруднювальні речовини та їхній вплив на здоров’я населення.</w:t>
      </w:r>
    </w:p>
    <w:p w:rsidR="009304BB" w:rsidRPr="009304BB" w:rsidRDefault="009304BB" w:rsidP="009304BB">
      <w:pPr>
        <w:spacing w:after="0" w:line="360" w:lineRule="auto"/>
        <w:ind w:firstLine="708"/>
        <w:jc w:val="both"/>
        <w:rPr>
          <w:rFonts w:ascii="Times New Roman" w:eastAsia="Times New Roman" w:hAnsi="Times New Roman" w:cs="Times New Roman"/>
          <w:sz w:val="28"/>
          <w:szCs w:val="28"/>
          <w:lang w:eastAsia="uk-UA"/>
        </w:rPr>
      </w:pPr>
      <w:r w:rsidRPr="009304BB">
        <w:rPr>
          <w:rFonts w:ascii="Times New Roman" w:eastAsia="Times New Roman" w:hAnsi="Times New Roman" w:cs="Times New Roman"/>
          <w:sz w:val="28"/>
          <w:szCs w:val="28"/>
          <w:lang w:eastAsia="uk-UA"/>
        </w:rPr>
        <w:t xml:space="preserve">Наведено фізико-географічну, кліматичну та соціально-економічну характеристику території досліджень, проаналізовано транспортну інфраструктуру та інтенсивність руху. Застосовано методи моніторингу якості атмосферного повітря з використанням </w:t>
      </w:r>
      <w:proofErr w:type="spellStart"/>
      <w:r w:rsidRPr="009304BB">
        <w:rPr>
          <w:rFonts w:ascii="Times New Roman" w:eastAsia="Times New Roman" w:hAnsi="Times New Roman" w:cs="Times New Roman"/>
          <w:sz w:val="28"/>
          <w:szCs w:val="28"/>
          <w:lang w:eastAsia="uk-UA"/>
        </w:rPr>
        <w:t>геоінформаційних</w:t>
      </w:r>
      <w:proofErr w:type="spellEnd"/>
      <w:r w:rsidRPr="009304BB">
        <w:rPr>
          <w:rFonts w:ascii="Times New Roman" w:eastAsia="Times New Roman" w:hAnsi="Times New Roman" w:cs="Times New Roman"/>
          <w:sz w:val="28"/>
          <w:szCs w:val="28"/>
          <w:lang w:eastAsia="uk-UA"/>
        </w:rPr>
        <w:t xml:space="preserve"> технологій, що дозволило здійснити просторово-часовий аналіз концентрацій забруднювальних речовин і порівняти їх з гранично допустимими значеннями.</w:t>
      </w:r>
    </w:p>
    <w:p w:rsidR="009304BB" w:rsidRPr="009304BB" w:rsidRDefault="009304BB" w:rsidP="009304BB">
      <w:pPr>
        <w:spacing w:after="0" w:line="360" w:lineRule="auto"/>
        <w:ind w:firstLine="708"/>
        <w:jc w:val="both"/>
        <w:rPr>
          <w:rFonts w:ascii="Times New Roman" w:eastAsia="Times New Roman" w:hAnsi="Times New Roman" w:cs="Times New Roman"/>
          <w:sz w:val="28"/>
          <w:szCs w:val="28"/>
          <w:lang w:eastAsia="uk-UA"/>
        </w:rPr>
      </w:pPr>
      <w:r w:rsidRPr="009304BB">
        <w:rPr>
          <w:rFonts w:ascii="Times New Roman" w:eastAsia="Times New Roman" w:hAnsi="Times New Roman" w:cs="Times New Roman"/>
          <w:sz w:val="28"/>
          <w:szCs w:val="28"/>
          <w:lang w:eastAsia="uk-UA"/>
        </w:rPr>
        <w:t xml:space="preserve">Оцінено екологічні ризики для населення </w:t>
      </w:r>
      <w:r w:rsidR="002C0BD7">
        <w:rPr>
          <w:rFonts w:ascii="Times New Roman" w:eastAsia="Times New Roman" w:hAnsi="Times New Roman" w:cs="Times New Roman"/>
          <w:sz w:val="28"/>
          <w:szCs w:val="28"/>
          <w:lang w:eastAsia="uk-UA"/>
        </w:rPr>
        <w:t>Кременецького</w:t>
      </w:r>
      <w:r w:rsidRPr="009304BB">
        <w:rPr>
          <w:rFonts w:ascii="Times New Roman" w:eastAsia="Times New Roman" w:hAnsi="Times New Roman" w:cs="Times New Roman"/>
          <w:sz w:val="28"/>
          <w:szCs w:val="28"/>
          <w:lang w:eastAsia="uk-UA"/>
        </w:rPr>
        <w:t xml:space="preserve"> району та обґрунтовано комплекс заходів, спрямованих на зменшення негативного впливу автомобільних викидів і поліпшення якості атмосферного повітря з урахуванням європейського досвіду.</w:t>
      </w:r>
    </w:p>
    <w:p w:rsidR="009304BB" w:rsidRPr="009304BB" w:rsidRDefault="009304BB" w:rsidP="009304BB">
      <w:pPr>
        <w:spacing w:after="0" w:line="360" w:lineRule="auto"/>
        <w:ind w:firstLine="708"/>
        <w:jc w:val="both"/>
        <w:rPr>
          <w:rFonts w:ascii="Times New Roman" w:eastAsia="Times New Roman" w:hAnsi="Times New Roman" w:cs="Times New Roman"/>
          <w:sz w:val="28"/>
          <w:szCs w:val="28"/>
          <w:lang w:eastAsia="uk-UA"/>
        </w:rPr>
      </w:pPr>
      <w:r w:rsidRPr="009304BB">
        <w:rPr>
          <w:rFonts w:ascii="Times New Roman" w:eastAsia="Times New Roman" w:hAnsi="Times New Roman" w:cs="Times New Roman"/>
          <w:b/>
          <w:bCs/>
          <w:sz w:val="28"/>
          <w:szCs w:val="28"/>
          <w:lang w:eastAsia="uk-UA"/>
        </w:rPr>
        <w:t>Ключові слова:</w:t>
      </w:r>
      <w:r w:rsidRPr="009304BB">
        <w:rPr>
          <w:rFonts w:ascii="Times New Roman" w:eastAsia="Times New Roman" w:hAnsi="Times New Roman" w:cs="Times New Roman"/>
          <w:sz w:val="28"/>
          <w:szCs w:val="28"/>
          <w:lang w:eastAsia="uk-UA"/>
        </w:rPr>
        <w:t xml:space="preserve"> атмосферне повітря, автомобільний транспорт, моніторинг, забруднення, </w:t>
      </w:r>
      <w:proofErr w:type="spellStart"/>
      <w:r w:rsidRPr="009304BB">
        <w:rPr>
          <w:rFonts w:ascii="Times New Roman" w:eastAsia="Times New Roman" w:hAnsi="Times New Roman" w:cs="Times New Roman"/>
          <w:sz w:val="28"/>
          <w:szCs w:val="28"/>
          <w:lang w:eastAsia="uk-UA"/>
        </w:rPr>
        <w:t>геоінформаційні</w:t>
      </w:r>
      <w:proofErr w:type="spellEnd"/>
      <w:r w:rsidRPr="009304BB">
        <w:rPr>
          <w:rFonts w:ascii="Times New Roman" w:eastAsia="Times New Roman" w:hAnsi="Times New Roman" w:cs="Times New Roman"/>
          <w:sz w:val="28"/>
          <w:szCs w:val="28"/>
          <w:lang w:eastAsia="uk-UA"/>
        </w:rPr>
        <w:t xml:space="preserve"> технології, </w:t>
      </w:r>
      <w:proofErr w:type="spellStart"/>
      <w:r w:rsidRPr="009304BB">
        <w:rPr>
          <w:rFonts w:ascii="Times New Roman" w:eastAsia="Times New Roman" w:hAnsi="Times New Roman" w:cs="Times New Roman"/>
          <w:sz w:val="28"/>
          <w:szCs w:val="28"/>
          <w:lang w:eastAsia="uk-UA"/>
        </w:rPr>
        <w:t>Кремінецький</w:t>
      </w:r>
      <w:proofErr w:type="spellEnd"/>
      <w:r w:rsidRPr="009304BB">
        <w:rPr>
          <w:rFonts w:ascii="Times New Roman" w:eastAsia="Times New Roman" w:hAnsi="Times New Roman" w:cs="Times New Roman"/>
          <w:sz w:val="28"/>
          <w:szCs w:val="28"/>
          <w:lang w:eastAsia="uk-UA"/>
        </w:rPr>
        <w:t xml:space="preserve"> район, екологічні ризики.</w:t>
      </w:r>
    </w:p>
    <w:p w:rsidR="009304BB" w:rsidRDefault="009304BB">
      <w:pPr>
        <w:rPr>
          <w:rFonts w:ascii="Times New Roman" w:hAnsi="Times New Roman" w:cs="Times New Roman"/>
          <w:sz w:val="28"/>
          <w:szCs w:val="28"/>
        </w:rPr>
      </w:pPr>
      <w:r w:rsidRPr="009304BB">
        <w:rPr>
          <w:rFonts w:ascii="Times New Roman" w:hAnsi="Times New Roman" w:cs="Times New Roman"/>
          <w:sz w:val="28"/>
          <w:szCs w:val="28"/>
        </w:rPr>
        <w:br w:type="page"/>
      </w:r>
    </w:p>
    <w:p w:rsidR="009304BB" w:rsidRPr="009304BB" w:rsidRDefault="009304BB" w:rsidP="009304BB">
      <w:pPr>
        <w:spacing w:after="0" w:line="360" w:lineRule="auto"/>
        <w:ind w:firstLine="360"/>
        <w:jc w:val="center"/>
        <w:rPr>
          <w:rFonts w:ascii="Times New Roman" w:eastAsia="Times New Roman" w:hAnsi="Times New Roman" w:cs="Times New Roman"/>
          <w:sz w:val="28"/>
          <w:szCs w:val="28"/>
          <w:lang w:eastAsia="uk-UA"/>
        </w:rPr>
      </w:pPr>
      <w:r w:rsidRPr="009304BB">
        <w:rPr>
          <w:rFonts w:ascii="Times New Roman" w:eastAsia="Times New Roman" w:hAnsi="Times New Roman" w:cs="Times New Roman"/>
          <w:b/>
          <w:bCs/>
          <w:sz w:val="28"/>
          <w:szCs w:val="28"/>
          <w:lang w:eastAsia="uk-UA"/>
        </w:rPr>
        <w:lastRenderedPageBreak/>
        <w:t>ABSTRACT</w:t>
      </w:r>
    </w:p>
    <w:p w:rsidR="009304BB" w:rsidRPr="009304BB" w:rsidRDefault="009304BB" w:rsidP="009304BB">
      <w:pPr>
        <w:spacing w:after="0" w:line="360" w:lineRule="auto"/>
        <w:ind w:firstLine="360"/>
        <w:rPr>
          <w:rFonts w:ascii="Times New Roman" w:eastAsia="Times New Roman" w:hAnsi="Times New Roman" w:cs="Times New Roman"/>
          <w:sz w:val="28"/>
          <w:szCs w:val="28"/>
          <w:lang w:eastAsia="uk-UA"/>
        </w:rPr>
      </w:pPr>
      <w:proofErr w:type="spellStart"/>
      <w:r w:rsidRPr="009304BB">
        <w:rPr>
          <w:rFonts w:ascii="Times New Roman" w:eastAsia="Times New Roman" w:hAnsi="Times New Roman" w:cs="Times New Roman"/>
          <w:sz w:val="28"/>
          <w:szCs w:val="28"/>
          <w:lang w:eastAsia="uk-UA"/>
        </w:rPr>
        <w:t>The</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master’s</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thesis</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is</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devoted</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to</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the</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study</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of</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ambient</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air</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quality</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caused</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by</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motor</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vehicle</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emissions</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using</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the</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Kremenets</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District</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of</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the</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Ternopil</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Region</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as</w:t>
      </w:r>
      <w:proofErr w:type="spellEnd"/>
      <w:r w:rsidRPr="009304BB">
        <w:rPr>
          <w:rFonts w:ascii="Times New Roman" w:eastAsia="Times New Roman" w:hAnsi="Times New Roman" w:cs="Times New Roman"/>
          <w:sz w:val="28"/>
          <w:szCs w:val="28"/>
          <w:lang w:eastAsia="uk-UA"/>
        </w:rPr>
        <w:t xml:space="preserve"> a </w:t>
      </w:r>
      <w:proofErr w:type="spellStart"/>
      <w:r w:rsidRPr="009304BB">
        <w:rPr>
          <w:rFonts w:ascii="Times New Roman" w:eastAsia="Times New Roman" w:hAnsi="Times New Roman" w:cs="Times New Roman"/>
          <w:sz w:val="28"/>
          <w:szCs w:val="28"/>
          <w:lang w:eastAsia="uk-UA"/>
        </w:rPr>
        <w:t>case</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study</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The</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current</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state</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of</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air</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pollution</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from</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road</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transport</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is</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analyzed</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and</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the</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main</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pollutants</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as</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well</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as</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their</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impact</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on</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public</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health</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are</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identified</w:t>
      </w:r>
      <w:proofErr w:type="spellEnd"/>
      <w:r w:rsidRPr="009304BB">
        <w:rPr>
          <w:rFonts w:ascii="Times New Roman" w:eastAsia="Times New Roman" w:hAnsi="Times New Roman" w:cs="Times New Roman"/>
          <w:sz w:val="28"/>
          <w:szCs w:val="28"/>
          <w:lang w:eastAsia="uk-UA"/>
        </w:rPr>
        <w:t>.</w:t>
      </w:r>
    </w:p>
    <w:p w:rsidR="009304BB" w:rsidRPr="009304BB" w:rsidRDefault="009304BB" w:rsidP="009304BB">
      <w:pPr>
        <w:spacing w:after="0" w:line="360" w:lineRule="auto"/>
        <w:ind w:firstLine="360"/>
        <w:rPr>
          <w:rFonts w:ascii="Times New Roman" w:eastAsia="Times New Roman" w:hAnsi="Times New Roman" w:cs="Times New Roman"/>
          <w:sz w:val="28"/>
          <w:szCs w:val="28"/>
          <w:lang w:eastAsia="uk-UA"/>
        </w:rPr>
      </w:pPr>
      <w:proofErr w:type="spellStart"/>
      <w:r w:rsidRPr="009304BB">
        <w:rPr>
          <w:rFonts w:ascii="Times New Roman" w:eastAsia="Times New Roman" w:hAnsi="Times New Roman" w:cs="Times New Roman"/>
          <w:sz w:val="28"/>
          <w:szCs w:val="28"/>
          <w:lang w:eastAsia="uk-UA"/>
        </w:rPr>
        <w:t>The</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physical-geographical</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climatic</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and</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socio-economic</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characteristics</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of</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the</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study</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area</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are</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presented</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and</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the</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transport</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infrastructure</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and</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traffic</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intensity</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are</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analyzed</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Methods</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of</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ambient</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air</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quality</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monitoring</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using</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geographic</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information</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systems</w:t>
      </w:r>
      <w:proofErr w:type="spellEnd"/>
      <w:r w:rsidRPr="009304BB">
        <w:rPr>
          <w:rFonts w:ascii="Times New Roman" w:eastAsia="Times New Roman" w:hAnsi="Times New Roman" w:cs="Times New Roman"/>
          <w:sz w:val="28"/>
          <w:szCs w:val="28"/>
          <w:lang w:eastAsia="uk-UA"/>
        </w:rPr>
        <w:t xml:space="preserve"> (GIS) </w:t>
      </w:r>
      <w:proofErr w:type="spellStart"/>
      <w:r w:rsidRPr="009304BB">
        <w:rPr>
          <w:rFonts w:ascii="Times New Roman" w:eastAsia="Times New Roman" w:hAnsi="Times New Roman" w:cs="Times New Roman"/>
          <w:sz w:val="28"/>
          <w:szCs w:val="28"/>
          <w:lang w:eastAsia="uk-UA"/>
        </w:rPr>
        <w:t>are</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applied</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which</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made</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it</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possible</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to</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conduct</w:t>
      </w:r>
      <w:proofErr w:type="spellEnd"/>
      <w:r w:rsidRPr="009304BB">
        <w:rPr>
          <w:rFonts w:ascii="Times New Roman" w:eastAsia="Times New Roman" w:hAnsi="Times New Roman" w:cs="Times New Roman"/>
          <w:sz w:val="28"/>
          <w:szCs w:val="28"/>
          <w:lang w:eastAsia="uk-UA"/>
        </w:rPr>
        <w:t xml:space="preserve"> a </w:t>
      </w:r>
      <w:proofErr w:type="spellStart"/>
      <w:r w:rsidRPr="009304BB">
        <w:rPr>
          <w:rFonts w:ascii="Times New Roman" w:eastAsia="Times New Roman" w:hAnsi="Times New Roman" w:cs="Times New Roman"/>
          <w:sz w:val="28"/>
          <w:szCs w:val="28"/>
          <w:lang w:eastAsia="uk-UA"/>
        </w:rPr>
        <w:t>spatio-temporal</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analysis</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of</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pollutant</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concentrations</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and</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compare</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them</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with</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maximum</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permissible</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concentrations</w:t>
      </w:r>
      <w:proofErr w:type="spellEnd"/>
      <w:r w:rsidRPr="009304BB">
        <w:rPr>
          <w:rFonts w:ascii="Times New Roman" w:eastAsia="Times New Roman" w:hAnsi="Times New Roman" w:cs="Times New Roman"/>
          <w:sz w:val="28"/>
          <w:szCs w:val="28"/>
          <w:lang w:eastAsia="uk-UA"/>
        </w:rPr>
        <w:t>.</w:t>
      </w:r>
    </w:p>
    <w:p w:rsidR="009304BB" w:rsidRPr="009304BB" w:rsidRDefault="009304BB" w:rsidP="009304BB">
      <w:pPr>
        <w:spacing w:after="0" w:line="360" w:lineRule="auto"/>
        <w:ind w:firstLine="360"/>
        <w:rPr>
          <w:rFonts w:ascii="Times New Roman" w:eastAsia="Times New Roman" w:hAnsi="Times New Roman" w:cs="Times New Roman"/>
          <w:sz w:val="28"/>
          <w:szCs w:val="28"/>
          <w:lang w:eastAsia="uk-UA"/>
        </w:rPr>
      </w:pPr>
      <w:proofErr w:type="spellStart"/>
      <w:r w:rsidRPr="009304BB">
        <w:rPr>
          <w:rFonts w:ascii="Times New Roman" w:eastAsia="Times New Roman" w:hAnsi="Times New Roman" w:cs="Times New Roman"/>
          <w:sz w:val="28"/>
          <w:szCs w:val="28"/>
          <w:lang w:eastAsia="uk-UA"/>
        </w:rPr>
        <w:t>Environmental</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risks</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for</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the</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population</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of</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the</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Kremenets</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District</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are</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assessed</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and</w:t>
      </w:r>
      <w:proofErr w:type="spellEnd"/>
      <w:r w:rsidRPr="009304BB">
        <w:rPr>
          <w:rFonts w:ascii="Times New Roman" w:eastAsia="Times New Roman" w:hAnsi="Times New Roman" w:cs="Times New Roman"/>
          <w:sz w:val="28"/>
          <w:szCs w:val="28"/>
          <w:lang w:eastAsia="uk-UA"/>
        </w:rPr>
        <w:t xml:space="preserve"> a </w:t>
      </w:r>
      <w:proofErr w:type="spellStart"/>
      <w:r w:rsidRPr="009304BB">
        <w:rPr>
          <w:rFonts w:ascii="Times New Roman" w:eastAsia="Times New Roman" w:hAnsi="Times New Roman" w:cs="Times New Roman"/>
          <w:sz w:val="28"/>
          <w:szCs w:val="28"/>
          <w:lang w:eastAsia="uk-UA"/>
        </w:rPr>
        <w:t>set</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of</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measures</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aimed</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at</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reducing</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the</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negative</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impact</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of</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vehicle</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emissions</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and</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improving</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ambient</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air</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quality</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taking</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into</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account</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European</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experience</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is</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substantiated</w:t>
      </w:r>
      <w:proofErr w:type="spellEnd"/>
      <w:r w:rsidRPr="009304BB">
        <w:rPr>
          <w:rFonts w:ascii="Times New Roman" w:eastAsia="Times New Roman" w:hAnsi="Times New Roman" w:cs="Times New Roman"/>
          <w:sz w:val="28"/>
          <w:szCs w:val="28"/>
          <w:lang w:eastAsia="uk-UA"/>
        </w:rPr>
        <w:t>.</w:t>
      </w:r>
    </w:p>
    <w:p w:rsidR="009304BB" w:rsidRPr="009304BB" w:rsidRDefault="009304BB" w:rsidP="009304BB">
      <w:pPr>
        <w:spacing w:after="0" w:line="360" w:lineRule="auto"/>
        <w:rPr>
          <w:rFonts w:ascii="Times New Roman" w:eastAsia="Times New Roman" w:hAnsi="Times New Roman" w:cs="Times New Roman"/>
          <w:sz w:val="28"/>
          <w:szCs w:val="28"/>
          <w:lang w:eastAsia="uk-UA"/>
        </w:rPr>
      </w:pPr>
      <w:proofErr w:type="spellStart"/>
      <w:r w:rsidRPr="009304BB">
        <w:rPr>
          <w:rFonts w:ascii="Times New Roman" w:eastAsia="Times New Roman" w:hAnsi="Times New Roman" w:cs="Times New Roman"/>
          <w:b/>
          <w:bCs/>
          <w:sz w:val="28"/>
          <w:szCs w:val="28"/>
          <w:lang w:eastAsia="uk-UA"/>
        </w:rPr>
        <w:t>Keywords</w:t>
      </w:r>
      <w:proofErr w:type="spellEnd"/>
      <w:r w:rsidRPr="009304BB">
        <w:rPr>
          <w:rFonts w:ascii="Times New Roman" w:eastAsia="Times New Roman" w:hAnsi="Times New Roman" w:cs="Times New Roman"/>
          <w:b/>
          <w:bCs/>
          <w:sz w:val="28"/>
          <w:szCs w:val="28"/>
          <w:lang w:eastAsia="uk-UA"/>
        </w:rPr>
        <w:t>:</w:t>
      </w:r>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ambient</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air</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motor</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vehicle</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transport</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monitoring</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pollution</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geographic</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information</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systems</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Kremenets</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District</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environmental</w:t>
      </w:r>
      <w:proofErr w:type="spellEnd"/>
      <w:r w:rsidRPr="009304BB">
        <w:rPr>
          <w:rFonts w:ascii="Times New Roman" w:eastAsia="Times New Roman" w:hAnsi="Times New Roman" w:cs="Times New Roman"/>
          <w:sz w:val="28"/>
          <w:szCs w:val="28"/>
          <w:lang w:eastAsia="uk-UA"/>
        </w:rPr>
        <w:t xml:space="preserve"> </w:t>
      </w:r>
      <w:proofErr w:type="spellStart"/>
      <w:r w:rsidRPr="009304BB">
        <w:rPr>
          <w:rFonts w:ascii="Times New Roman" w:eastAsia="Times New Roman" w:hAnsi="Times New Roman" w:cs="Times New Roman"/>
          <w:sz w:val="28"/>
          <w:szCs w:val="28"/>
          <w:lang w:eastAsia="uk-UA"/>
        </w:rPr>
        <w:t>risks</w:t>
      </w:r>
      <w:proofErr w:type="spellEnd"/>
      <w:r w:rsidRPr="009304BB">
        <w:rPr>
          <w:rFonts w:ascii="Times New Roman" w:eastAsia="Times New Roman" w:hAnsi="Times New Roman" w:cs="Times New Roman"/>
          <w:sz w:val="28"/>
          <w:szCs w:val="28"/>
          <w:lang w:eastAsia="uk-UA"/>
        </w:rPr>
        <w:t>.</w:t>
      </w:r>
    </w:p>
    <w:p w:rsidR="009304BB" w:rsidRPr="009304BB" w:rsidRDefault="009304BB" w:rsidP="009304BB">
      <w:pPr>
        <w:spacing w:after="0" w:line="360" w:lineRule="auto"/>
        <w:rPr>
          <w:rFonts w:ascii="Times New Roman" w:eastAsia="Times New Roman" w:hAnsi="Times New Roman" w:cs="Times New Roman"/>
          <w:sz w:val="28"/>
          <w:szCs w:val="28"/>
          <w:lang w:eastAsia="uk-UA"/>
        </w:rPr>
      </w:pPr>
    </w:p>
    <w:p w:rsidR="009304BB" w:rsidRDefault="009304BB" w:rsidP="009304BB">
      <w:pPr>
        <w:spacing w:after="0"/>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br w:type="page"/>
      </w:r>
    </w:p>
    <w:p w:rsidR="007214AF" w:rsidRPr="00A913F0" w:rsidRDefault="007214AF" w:rsidP="006F1E4E">
      <w:pPr>
        <w:pStyle w:val="1"/>
        <w:spacing w:before="0" w:line="360" w:lineRule="auto"/>
        <w:jc w:val="center"/>
        <w:rPr>
          <w:rFonts w:ascii="Times New Roman" w:hAnsi="Times New Roman" w:cs="Times New Roman"/>
          <w:color w:val="auto"/>
        </w:rPr>
      </w:pPr>
      <w:r w:rsidRPr="00A913F0">
        <w:rPr>
          <w:rFonts w:ascii="Times New Roman" w:hAnsi="Times New Roman" w:cs="Times New Roman"/>
          <w:color w:val="auto"/>
        </w:rPr>
        <w:lastRenderedPageBreak/>
        <w:t>РОЗДІЛ 1</w:t>
      </w:r>
    </w:p>
    <w:p w:rsidR="007214AF" w:rsidRPr="00A913F0" w:rsidRDefault="007214AF" w:rsidP="006F1E4E">
      <w:pPr>
        <w:pStyle w:val="2"/>
        <w:spacing w:before="0" w:beforeAutospacing="0" w:after="0" w:afterAutospacing="0" w:line="360" w:lineRule="auto"/>
        <w:jc w:val="center"/>
        <w:rPr>
          <w:sz w:val="28"/>
          <w:szCs w:val="28"/>
        </w:rPr>
      </w:pPr>
      <w:r w:rsidRPr="00A913F0">
        <w:rPr>
          <w:sz w:val="28"/>
          <w:szCs w:val="28"/>
        </w:rPr>
        <w:t>АНАЛІЗ СУЧАСНОГО СТАНУ ЗАБРУДНЕННЯ АТМОСФЕРНОГО ПОВІТРЯ АВТОМОБІЛЬНИМ ТРАНСПОРТОМ</w:t>
      </w:r>
    </w:p>
    <w:p w:rsidR="007214AF" w:rsidRPr="00A913F0" w:rsidRDefault="007214AF" w:rsidP="0098372A">
      <w:pPr>
        <w:pStyle w:val="3"/>
        <w:spacing w:before="0" w:beforeAutospacing="0" w:after="0" w:afterAutospacing="0" w:line="360" w:lineRule="auto"/>
        <w:ind w:firstLine="708"/>
        <w:jc w:val="both"/>
        <w:rPr>
          <w:sz w:val="28"/>
          <w:szCs w:val="28"/>
        </w:rPr>
      </w:pPr>
      <w:r w:rsidRPr="00A913F0">
        <w:rPr>
          <w:rStyle w:val="a4"/>
          <w:b/>
          <w:bCs/>
          <w:sz w:val="28"/>
          <w:szCs w:val="28"/>
        </w:rPr>
        <w:t>1.1. Атмосферне повітря як компонент навколишнього природного середовища</w:t>
      </w:r>
    </w:p>
    <w:p w:rsidR="007214AF" w:rsidRPr="00A913F0" w:rsidRDefault="007214AF" w:rsidP="006F1E4E">
      <w:pPr>
        <w:pStyle w:val="a3"/>
        <w:spacing w:before="0" w:beforeAutospacing="0" w:after="0" w:afterAutospacing="0" w:line="360" w:lineRule="auto"/>
        <w:ind w:firstLine="708"/>
        <w:jc w:val="both"/>
        <w:rPr>
          <w:sz w:val="28"/>
          <w:szCs w:val="28"/>
        </w:rPr>
      </w:pPr>
      <w:r w:rsidRPr="00A913F0">
        <w:rPr>
          <w:sz w:val="28"/>
          <w:szCs w:val="28"/>
        </w:rPr>
        <w:t xml:space="preserve">Атмосферне повітря є одним із найважливіших компонентів навколишнього природного середовища, який забезпечує існування життя на Землі, визначає умови життєдіяльності людини та функціонування природних і </w:t>
      </w:r>
      <w:proofErr w:type="spellStart"/>
      <w:r w:rsidRPr="00A913F0">
        <w:rPr>
          <w:sz w:val="28"/>
          <w:szCs w:val="28"/>
        </w:rPr>
        <w:t>антропогенно</w:t>
      </w:r>
      <w:proofErr w:type="spellEnd"/>
      <w:r w:rsidRPr="00A913F0">
        <w:rPr>
          <w:sz w:val="28"/>
          <w:szCs w:val="28"/>
        </w:rPr>
        <w:t xml:space="preserve"> змінених екосистем. Атмосфера виконує низку життєво важливих функцій: газообмінну, </w:t>
      </w:r>
      <w:proofErr w:type="spellStart"/>
      <w:r w:rsidRPr="00A913F0">
        <w:rPr>
          <w:sz w:val="28"/>
          <w:szCs w:val="28"/>
        </w:rPr>
        <w:t>кліматорегулюючу</w:t>
      </w:r>
      <w:proofErr w:type="spellEnd"/>
      <w:r w:rsidRPr="00A913F0">
        <w:rPr>
          <w:sz w:val="28"/>
          <w:szCs w:val="28"/>
        </w:rPr>
        <w:t>, захисну, теплообмінну та інформаційну, беручи участь у глобальних і регіональних біогеохімічних циклах.</w:t>
      </w:r>
    </w:p>
    <w:p w:rsidR="007214AF" w:rsidRPr="00A913F0" w:rsidRDefault="007214AF" w:rsidP="006F1E4E">
      <w:pPr>
        <w:pStyle w:val="a3"/>
        <w:spacing w:before="0" w:beforeAutospacing="0" w:after="0" w:afterAutospacing="0" w:line="360" w:lineRule="auto"/>
        <w:ind w:firstLine="708"/>
        <w:jc w:val="both"/>
        <w:rPr>
          <w:sz w:val="28"/>
          <w:szCs w:val="28"/>
        </w:rPr>
      </w:pPr>
      <w:r w:rsidRPr="00A913F0">
        <w:rPr>
          <w:sz w:val="28"/>
          <w:szCs w:val="28"/>
        </w:rPr>
        <w:t>З екологічної точки зору атмосферне повітря є найбільш динамічним і мобільним компонентом довкілля. Забруднювальні речовини, що надходять у повітря, здатні швидко поширюватися на значні відстані, змінюючи не лише локальний, а й регіональний та глобальний екологічний стан. Саме тому якість атмосферного повітря розглядається як інтегральний показник антропогенного навантаження на територію</w:t>
      </w:r>
      <w:r w:rsidR="00B114B6">
        <w:rPr>
          <w:sz w:val="28"/>
          <w:szCs w:val="28"/>
        </w:rPr>
        <w:t xml:space="preserve"> [1]</w:t>
      </w:r>
      <w:r w:rsidRPr="00A913F0">
        <w:rPr>
          <w:sz w:val="28"/>
          <w:szCs w:val="28"/>
        </w:rPr>
        <w:t>.</w:t>
      </w:r>
    </w:p>
    <w:p w:rsidR="007214AF" w:rsidRPr="00A913F0" w:rsidRDefault="007214AF" w:rsidP="006F1E4E">
      <w:pPr>
        <w:pStyle w:val="a3"/>
        <w:spacing w:before="0" w:beforeAutospacing="0" w:after="0" w:afterAutospacing="0" w:line="360" w:lineRule="auto"/>
        <w:ind w:firstLine="708"/>
        <w:jc w:val="both"/>
        <w:rPr>
          <w:sz w:val="28"/>
          <w:szCs w:val="28"/>
        </w:rPr>
      </w:pPr>
      <w:r w:rsidRPr="00A913F0">
        <w:rPr>
          <w:sz w:val="28"/>
          <w:szCs w:val="28"/>
        </w:rPr>
        <w:t>У природному стані атмосферне повітря має відносно сталий хімічний склад, основними компонентами якого є азот, кисень, аргон, вуглекислий газ та водяна пара. Проте в умовах інтенсивного розвитку промисловості, транспорту й урбанізації склад повітря істотно змінюється внаслідок надходження в нього антропогенних домішок. Особливо чутливим є приземний шар атмосфери (до 50–100 м), у якому безпосередньо відбувається взаємодія між людиною та забрудненим повітрям.</w:t>
      </w:r>
    </w:p>
    <w:p w:rsidR="007214AF" w:rsidRPr="00A913F0" w:rsidRDefault="007214AF" w:rsidP="006F1E4E">
      <w:pPr>
        <w:pStyle w:val="a3"/>
        <w:spacing w:before="0" w:beforeAutospacing="0" w:after="0" w:afterAutospacing="0" w:line="360" w:lineRule="auto"/>
        <w:ind w:firstLine="708"/>
        <w:jc w:val="both"/>
        <w:rPr>
          <w:sz w:val="28"/>
          <w:szCs w:val="28"/>
        </w:rPr>
      </w:pPr>
      <w:r w:rsidRPr="00A913F0">
        <w:rPr>
          <w:sz w:val="28"/>
          <w:szCs w:val="28"/>
        </w:rPr>
        <w:t>Атмосферне повітря тісно взаємодіє з іншими компонентами довкілля — ґрунтами, поверхневими і підземними водами, рослинним та тваринним світом. Забруднювальні речовини, що надходять у повітря, з часом осаджуються у вигляді сухих і вологих випадінь, спричиняючи вторинне забруднення ґрунтів і водних об’єктів. Таким чином, повітря виступає не лише середовищем перенесення домішок, а й активним елементом формування комплексного техногенного навантаження на екосистеми</w:t>
      </w:r>
      <w:r w:rsidR="00B114B6">
        <w:rPr>
          <w:sz w:val="28"/>
          <w:szCs w:val="28"/>
        </w:rPr>
        <w:t xml:space="preserve"> [2]</w:t>
      </w:r>
      <w:r w:rsidRPr="00A913F0">
        <w:rPr>
          <w:sz w:val="28"/>
          <w:szCs w:val="28"/>
        </w:rPr>
        <w:t>.</w:t>
      </w:r>
    </w:p>
    <w:p w:rsidR="007214AF" w:rsidRPr="00A913F0" w:rsidRDefault="007214AF" w:rsidP="006F1E4E">
      <w:pPr>
        <w:pStyle w:val="a3"/>
        <w:spacing w:before="0" w:beforeAutospacing="0" w:after="0" w:afterAutospacing="0" w:line="360" w:lineRule="auto"/>
        <w:ind w:firstLine="708"/>
        <w:jc w:val="both"/>
        <w:rPr>
          <w:sz w:val="28"/>
          <w:szCs w:val="28"/>
        </w:rPr>
      </w:pPr>
      <w:r w:rsidRPr="00A913F0">
        <w:rPr>
          <w:sz w:val="28"/>
          <w:szCs w:val="28"/>
        </w:rPr>
        <w:lastRenderedPageBreak/>
        <w:t>Особливе значення для формування якості атмосферного повітря мають природні чинники, зокрема метеорологічні умови (швидкість і напрям вітру, температура, вологість, атмосферний тиск, наявність температурних інверсій), орографія та характер підстильної поверхні. У міських умовах ці чинники поєднуються з планувальною структурою забудови, що може спричиняти утворення зон застою повітря та підвищених концентрацій забруднювачів, так званих «вуличних каньйонів».</w:t>
      </w:r>
    </w:p>
    <w:p w:rsidR="007214AF" w:rsidRPr="00A913F0" w:rsidRDefault="007214AF" w:rsidP="006F1E4E">
      <w:pPr>
        <w:pStyle w:val="a3"/>
        <w:spacing w:before="0" w:beforeAutospacing="0" w:after="0" w:afterAutospacing="0" w:line="360" w:lineRule="auto"/>
        <w:ind w:firstLine="708"/>
        <w:jc w:val="both"/>
        <w:rPr>
          <w:sz w:val="28"/>
          <w:szCs w:val="28"/>
        </w:rPr>
      </w:pPr>
      <w:r w:rsidRPr="00A913F0">
        <w:rPr>
          <w:sz w:val="28"/>
          <w:szCs w:val="28"/>
        </w:rPr>
        <w:t>Водночас антропогенний вплив є визначальним чинником деградації якості атмосферного повітря в населених пунктах. Серед основних джерел забруднення провідне місце займає автомобільний транспорт, викиди якого формуються безпосередньо в межах житлової забудови та на висоті дихальної зони людини. На відміну від стаціонарних джерел, транспортні викиди характеризуються просторовою розосередженістю, нерівномірністю в часі та складністю контролю.</w:t>
      </w:r>
    </w:p>
    <w:p w:rsidR="007214AF" w:rsidRPr="00A913F0" w:rsidRDefault="007214AF" w:rsidP="006F1E4E">
      <w:pPr>
        <w:pStyle w:val="a3"/>
        <w:spacing w:before="0" w:beforeAutospacing="0" w:after="0" w:afterAutospacing="0" w:line="360" w:lineRule="auto"/>
        <w:ind w:firstLine="708"/>
        <w:jc w:val="both"/>
        <w:rPr>
          <w:sz w:val="28"/>
          <w:szCs w:val="28"/>
        </w:rPr>
      </w:pPr>
      <w:r w:rsidRPr="00A913F0">
        <w:rPr>
          <w:sz w:val="28"/>
          <w:szCs w:val="28"/>
        </w:rPr>
        <w:t>Погіршення якості атмосферного повітря має суттєві соціально-екологічні наслідки. За даними міжнародних і національних досліджень, тривалий вплив забрудненого повітря призводить до зростання захворюваності на респіраторні, серцево-судинні та онкологічні хвороби, зниження тривалості життя населення, погіршення стану рослинності та деградації міських екосистем.</w:t>
      </w:r>
    </w:p>
    <w:p w:rsidR="007214AF" w:rsidRPr="00A913F0" w:rsidRDefault="007214AF" w:rsidP="006F1E4E">
      <w:pPr>
        <w:pStyle w:val="a3"/>
        <w:spacing w:before="0" w:beforeAutospacing="0" w:after="0" w:afterAutospacing="0" w:line="360" w:lineRule="auto"/>
        <w:jc w:val="both"/>
        <w:rPr>
          <w:sz w:val="28"/>
          <w:szCs w:val="28"/>
        </w:rPr>
      </w:pPr>
      <w:r w:rsidRPr="00A913F0">
        <w:rPr>
          <w:sz w:val="28"/>
          <w:szCs w:val="28"/>
        </w:rPr>
        <w:t>У зв’язку з цим атмосферне повітря розглядається як пріоритетний об’єкт екологічного моніторингу. Систематичне спостереження за його станом, аналіз динаміки забруднення та прогнозування можливих змін є необхідною умовою забезпечення екологічної безпеки, обґрунтування природоохоронних заходів і сталого розвитку територій</w:t>
      </w:r>
      <w:r w:rsidR="00B114B6">
        <w:rPr>
          <w:sz w:val="28"/>
          <w:szCs w:val="28"/>
        </w:rPr>
        <w:t xml:space="preserve"> [3]</w:t>
      </w:r>
      <w:r w:rsidRPr="00A913F0">
        <w:rPr>
          <w:sz w:val="28"/>
          <w:szCs w:val="28"/>
        </w:rPr>
        <w:t>.</w:t>
      </w:r>
    </w:p>
    <w:p w:rsidR="007214AF" w:rsidRPr="00A913F0" w:rsidRDefault="007214AF" w:rsidP="006F1E4E">
      <w:pPr>
        <w:pStyle w:val="a3"/>
        <w:spacing w:before="0" w:beforeAutospacing="0" w:after="0" w:afterAutospacing="0" w:line="360" w:lineRule="auto"/>
        <w:ind w:firstLine="708"/>
        <w:jc w:val="both"/>
        <w:rPr>
          <w:sz w:val="28"/>
          <w:szCs w:val="28"/>
        </w:rPr>
      </w:pPr>
      <w:r w:rsidRPr="00A913F0">
        <w:rPr>
          <w:sz w:val="28"/>
          <w:szCs w:val="28"/>
        </w:rPr>
        <w:t>Таким чином, атмосферне повітря як компонент навколишнього природного середовища відіграє ключову роль у формуванні екологічного стану територій, а дослідження факторів його забруднення, зокрема автомобільним транспортом, є важливим науковим і практичним завданням сучасної екології.</w:t>
      </w:r>
    </w:p>
    <w:p w:rsidR="0036492F" w:rsidRDefault="0036492F" w:rsidP="006F1E4E">
      <w:pPr>
        <w:pStyle w:val="3"/>
        <w:spacing w:before="0" w:beforeAutospacing="0" w:after="0" w:afterAutospacing="0" w:line="360" w:lineRule="auto"/>
        <w:ind w:firstLine="708"/>
        <w:jc w:val="both"/>
        <w:rPr>
          <w:rStyle w:val="a4"/>
          <w:b/>
          <w:bCs/>
          <w:sz w:val="28"/>
          <w:szCs w:val="28"/>
        </w:rPr>
      </w:pPr>
    </w:p>
    <w:p w:rsidR="0036492F" w:rsidRDefault="0036492F" w:rsidP="006F1E4E">
      <w:pPr>
        <w:pStyle w:val="3"/>
        <w:spacing w:before="0" w:beforeAutospacing="0" w:after="0" w:afterAutospacing="0" w:line="360" w:lineRule="auto"/>
        <w:ind w:firstLine="708"/>
        <w:jc w:val="both"/>
        <w:rPr>
          <w:rStyle w:val="a4"/>
          <w:b/>
          <w:bCs/>
          <w:sz w:val="28"/>
          <w:szCs w:val="28"/>
        </w:rPr>
      </w:pPr>
    </w:p>
    <w:p w:rsidR="007214AF" w:rsidRPr="00A913F0" w:rsidRDefault="007214AF" w:rsidP="006F1E4E">
      <w:pPr>
        <w:pStyle w:val="3"/>
        <w:spacing w:before="0" w:beforeAutospacing="0" w:after="0" w:afterAutospacing="0" w:line="360" w:lineRule="auto"/>
        <w:ind w:firstLine="708"/>
        <w:jc w:val="both"/>
        <w:rPr>
          <w:sz w:val="28"/>
          <w:szCs w:val="28"/>
        </w:rPr>
      </w:pPr>
      <w:r w:rsidRPr="00A913F0">
        <w:rPr>
          <w:rStyle w:val="a4"/>
          <w:b/>
          <w:bCs/>
          <w:sz w:val="28"/>
          <w:szCs w:val="28"/>
        </w:rPr>
        <w:lastRenderedPageBreak/>
        <w:t>1.2. Автомобільний транспорт як джерело забруднення атмосферного повітря</w:t>
      </w:r>
    </w:p>
    <w:p w:rsidR="007214AF" w:rsidRPr="00A913F0" w:rsidRDefault="007214AF" w:rsidP="006F1E4E">
      <w:pPr>
        <w:pStyle w:val="a3"/>
        <w:spacing w:before="0" w:beforeAutospacing="0" w:after="0" w:afterAutospacing="0" w:line="360" w:lineRule="auto"/>
        <w:jc w:val="both"/>
        <w:rPr>
          <w:sz w:val="28"/>
          <w:szCs w:val="28"/>
        </w:rPr>
      </w:pPr>
      <w:r w:rsidRPr="00A913F0">
        <w:rPr>
          <w:sz w:val="28"/>
          <w:szCs w:val="28"/>
        </w:rPr>
        <w:t xml:space="preserve">Автомобільний транспорт у сучасних умовах є одним із найвагоміших джерел забруднення атмосферного повітря, особливо в межах міст, агломерацій та транспортних коридорів. На відміну від стаціонарних джерел, викиди автотранспорту мають </w:t>
      </w:r>
      <w:r w:rsidRPr="00A913F0">
        <w:rPr>
          <w:rStyle w:val="a4"/>
          <w:sz w:val="28"/>
          <w:szCs w:val="28"/>
        </w:rPr>
        <w:t>лінійний, просторово розосереджений характер</w:t>
      </w:r>
      <w:r w:rsidRPr="00A913F0">
        <w:rPr>
          <w:sz w:val="28"/>
          <w:szCs w:val="28"/>
        </w:rPr>
        <w:t xml:space="preserve"> і формуються безпосередньо у приземному шарі атмосфери (0–2 м), що значно підвищує рівень ризику для здоров’я населення.</w:t>
      </w:r>
    </w:p>
    <w:p w:rsidR="007214AF" w:rsidRPr="00A913F0" w:rsidRDefault="007214AF" w:rsidP="006F1E4E">
      <w:pPr>
        <w:pStyle w:val="a3"/>
        <w:spacing w:before="0" w:beforeAutospacing="0" w:after="0" w:afterAutospacing="0" w:line="360" w:lineRule="auto"/>
        <w:jc w:val="both"/>
        <w:rPr>
          <w:sz w:val="28"/>
          <w:szCs w:val="28"/>
        </w:rPr>
      </w:pPr>
      <w:r w:rsidRPr="00A913F0">
        <w:rPr>
          <w:sz w:val="28"/>
          <w:szCs w:val="28"/>
        </w:rPr>
        <w:t>Зростання кількості транспортних засобів, інтенсивності дорожнього руху та рівня моторизації населення призвело до того, що в багатьох населених пунктах частка автомобільних викидів у загальному балансі забруднення атмосферного повітря перевищує 60–80 %. Особливо значний негативний вплив спостерігається у великих містах, на перехрестях, у зонах транспортних заторів, поблизу житлової забудови та соціально важливих об’єктів (шкіл, лікарень, дитячих садків).</w:t>
      </w:r>
    </w:p>
    <w:p w:rsidR="007214AF" w:rsidRPr="00A913F0" w:rsidRDefault="007214AF" w:rsidP="006F1E4E">
      <w:pPr>
        <w:jc w:val="center"/>
        <w:rPr>
          <w:rFonts w:ascii="Times New Roman" w:hAnsi="Times New Roman" w:cs="Times New Roman"/>
          <w:b/>
          <w:sz w:val="28"/>
          <w:szCs w:val="28"/>
        </w:rPr>
      </w:pPr>
      <w:r w:rsidRPr="00A913F0">
        <w:rPr>
          <w:rFonts w:ascii="Times New Roman" w:hAnsi="Times New Roman" w:cs="Times New Roman"/>
          <w:b/>
          <w:sz w:val="28"/>
          <w:szCs w:val="28"/>
        </w:rPr>
        <w:t>Основні види транспортного забруднення</w:t>
      </w:r>
    </w:p>
    <w:p w:rsidR="007214AF" w:rsidRPr="00A913F0" w:rsidRDefault="007214AF" w:rsidP="006F1E4E">
      <w:pPr>
        <w:pStyle w:val="a3"/>
        <w:spacing w:before="0" w:beforeAutospacing="0" w:after="0" w:afterAutospacing="0" w:line="360" w:lineRule="auto"/>
        <w:jc w:val="both"/>
        <w:rPr>
          <w:sz w:val="28"/>
          <w:szCs w:val="28"/>
        </w:rPr>
      </w:pPr>
      <w:r w:rsidRPr="00A913F0">
        <w:rPr>
          <w:sz w:val="28"/>
          <w:szCs w:val="28"/>
        </w:rPr>
        <w:t>Автомобільний транспорт формує кілька типів забруднення атмосферного повітря:</w:t>
      </w:r>
    </w:p>
    <w:p w:rsidR="007214AF" w:rsidRPr="00A913F0" w:rsidRDefault="007214AF" w:rsidP="00781C28">
      <w:pPr>
        <w:pStyle w:val="a3"/>
        <w:numPr>
          <w:ilvl w:val="0"/>
          <w:numId w:val="1"/>
        </w:numPr>
        <w:spacing w:before="0" w:beforeAutospacing="0" w:after="0" w:afterAutospacing="0" w:line="360" w:lineRule="auto"/>
        <w:jc w:val="both"/>
        <w:rPr>
          <w:sz w:val="28"/>
          <w:szCs w:val="28"/>
        </w:rPr>
      </w:pPr>
      <w:r w:rsidRPr="00A913F0">
        <w:rPr>
          <w:rStyle w:val="a4"/>
          <w:sz w:val="28"/>
          <w:szCs w:val="28"/>
        </w:rPr>
        <w:t>Вихлопні викиди</w:t>
      </w:r>
      <w:r w:rsidRPr="00A913F0">
        <w:rPr>
          <w:sz w:val="28"/>
          <w:szCs w:val="28"/>
        </w:rPr>
        <w:t xml:space="preserve"> — продукти згоряння палива в двигунах внутрішнього згоряння. Вони є основним джерелом оксиду вуглецю, оксидів азоту, вуглеводнів, дрібнодисперсних частинок і </w:t>
      </w:r>
      <w:proofErr w:type="spellStart"/>
      <w:r w:rsidRPr="00A913F0">
        <w:rPr>
          <w:sz w:val="28"/>
          <w:szCs w:val="28"/>
        </w:rPr>
        <w:t>поліциклічних</w:t>
      </w:r>
      <w:proofErr w:type="spellEnd"/>
      <w:r w:rsidRPr="00A913F0">
        <w:rPr>
          <w:sz w:val="28"/>
          <w:szCs w:val="28"/>
        </w:rPr>
        <w:t xml:space="preserve"> ароматичних вуглеводнів.</w:t>
      </w:r>
    </w:p>
    <w:p w:rsidR="007214AF" w:rsidRPr="00A913F0" w:rsidRDefault="007214AF" w:rsidP="00781C28">
      <w:pPr>
        <w:pStyle w:val="a3"/>
        <w:numPr>
          <w:ilvl w:val="0"/>
          <w:numId w:val="1"/>
        </w:numPr>
        <w:spacing w:before="0" w:beforeAutospacing="0" w:after="0" w:afterAutospacing="0" w:line="360" w:lineRule="auto"/>
        <w:jc w:val="both"/>
        <w:rPr>
          <w:sz w:val="28"/>
          <w:szCs w:val="28"/>
        </w:rPr>
      </w:pPr>
      <w:r w:rsidRPr="00A913F0">
        <w:rPr>
          <w:rStyle w:val="a4"/>
          <w:sz w:val="28"/>
          <w:szCs w:val="28"/>
        </w:rPr>
        <w:t>Невихлопні викиди</w:t>
      </w:r>
      <w:r w:rsidRPr="00A913F0">
        <w:rPr>
          <w:sz w:val="28"/>
          <w:szCs w:val="28"/>
        </w:rPr>
        <w:t xml:space="preserve"> — утворюються внаслідок зношування шин, гальмівних колодок, дорожнього покриття, а також повторного підняття дорожнього пилу транспортними потоками. У складі таких викидів значну частку становлять тверді частинки та важкі метали.</w:t>
      </w:r>
    </w:p>
    <w:p w:rsidR="007214AF" w:rsidRPr="00A913F0" w:rsidRDefault="007214AF" w:rsidP="00781C28">
      <w:pPr>
        <w:pStyle w:val="a3"/>
        <w:numPr>
          <w:ilvl w:val="0"/>
          <w:numId w:val="1"/>
        </w:numPr>
        <w:spacing w:before="0" w:beforeAutospacing="0" w:after="0" w:afterAutospacing="0" w:line="360" w:lineRule="auto"/>
        <w:jc w:val="both"/>
        <w:rPr>
          <w:sz w:val="28"/>
          <w:szCs w:val="28"/>
        </w:rPr>
      </w:pPr>
      <w:r w:rsidRPr="00A913F0">
        <w:rPr>
          <w:rStyle w:val="a4"/>
          <w:sz w:val="28"/>
          <w:szCs w:val="28"/>
        </w:rPr>
        <w:t>Випаровування палива та мастильних матеріалів</w:t>
      </w:r>
      <w:r w:rsidRPr="00A913F0">
        <w:rPr>
          <w:sz w:val="28"/>
          <w:szCs w:val="28"/>
        </w:rPr>
        <w:t>, що супроводжується надходженням у повітря летких органічних сполук, особливо в літній період та в місцях зберігання і заправки палива</w:t>
      </w:r>
      <w:r w:rsidR="00B114B6">
        <w:rPr>
          <w:sz w:val="28"/>
          <w:szCs w:val="28"/>
        </w:rPr>
        <w:t xml:space="preserve"> [4]</w:t>
      </w:r>
      <w:r w:rsidRPr="00A913F0">
        <w:rPr>
          <w:sz w:val="28"/>
          <w:szCs w:val="28"/>
        </w:rPr>
        <w:t>.</w:t>
      </w:r>
    </w:p>
    <w:p w:rsidR="007214AF" w:rsidRPr="00A913F0" w:rsidRDefault="007214AF" w:rsidP="006F1E4E">
      <w:pPr>
        <w:pStyle w:val="4"/>
        <w:spacing w:before="0" w:line="360" w:lineRule="auto"/>
        <w:jc w:val="center"/>
        <w:rPr>
          <w:rFonts w:ascii="Times New Roman" w:hAnsi="Times New Roman" w:cs="Times New Roman"/>
          <w:i w:val="0"/>
          <w:color w:val="auto"/>
          <w:sz w:val="28"/>
          <w:szCs w:val="28"/>
        </w:rPr>
      </w:pPr>
      <w:r w:rsidRPr="00A913F0">
        <w:rPr>
          <w:rFonts w:ascii="Times New Roman" w:hAnsi="Times New Roman" w:cs="Times New Roman"/>
          <w:i w:val="0"/>
          <w:color w:val="auto"/>
          <w:sz w:val="28"/>
          <w:szCs w:val="28"/>
        </w:rPr>
        <w:lastRenderedPageBreak/>
        <w:t>Чинники, що визначають рівень транспортного забруднення</w:t>
      </w:r>
    </w:p>
    <w:p w:rsidR="007214AF" w:rsidRPr="00A913F0" w:rsidRDefault="007214AF" w:rsidP="006F1E4E">
      <w:pPr>
        <w:pStyle w:val="a3"/>
        <w:spacing w:before="0" w:beforeAutospacing="0" w:after="0" w:afterAutospacing="0" w:line="360" w:lineRule="auto"/>
        <w:jc w:val="both"/>
        <w:rPr>
          <w:sz w:val="28"/>
          <w:szCs w:val="28"/>
        </w:rPr>
      </w:pPr>
      <w:r w:rsidRPr="00A913F0">
        <w:rPr>
          <w:sz w:val="28"/>
          <w:szCs w:val="28"/>
        </w:rPr>
        <w:t>Рівень забруднення атмосферного повітря автомобільним транспортом залежить від комплексу взаємопов’язаних факторів, серед яких ключовими є:</w:t>
      </w:r>
    </w:p>
    <w:p w:rsidR="007214AF" w:rsidRPr="00A913F0" w:rsidRDefault="007214AF" w:rsidP="00781C28">
      <w:pPr>
        <w:pStyle w:val="a3"/>
        <w:numPr>
          <w:ilvl w:val="0"/>
          <w:numId w:val="2"/>
        </w:numPr>
        <w:spacing w:before="0" w:beforeAutospacing="0" w:after="0" w:afterAutospacing="0" w:line="360" w:lineRule="auto"/>
        <w:jc w:val="both"/>
        <w:rPr>
          <w:sz w:val="28"/>
          <w:szCs w:val="28"/>
        </w:rPr>
      </w:pPr>
      <w:r w:rsidRPr="00A913F0">
        <w:rPr>
          <w:rStyle w:val="a4"/>
          <w:sz w:val="28"/>
          <w:szCs w:val="28"/>
        </w:rPr>
        <w:t>інтенсивність руху транспорту</w:t>
      </w:r>
      <w:r w:rsidRPr="00A913F0">
        <w:rPr>
          <w:sz w:val="28"/>
          <w:szCs w:val="28"/>
        </w:rPr>
        <w:t xml:space="preserve"> та добові піки навантаження;</w:t>
      </w:r>
    </w:p>
    <w:p w:rsidR="007214AF" w:rsidRPr="00A913F0" w:rsidRDefault="007214AF" w:rsidP="00781C28">
      <w:pPr>
        <w:pStyle w:val="a3"/>
        <w:numPr>
          <w:ilvl w:val="0"/>
          <w:numId w:val="2"/>
        </w:numPr>
        <w:spacing w:before="0" w:beforeAutospacing="0" w:after="0" w:afterAutospacing="0" w:line="360" w:lineRule="auto"/>
        <w:jc w:val="both"/>
        <w:rPr>
          <w:sz w:val="28"/>
          <w:szCs w:val="28"/>
        </w:rPr>
      </w:pPr>
      <w:r w:rsidRPr="00A913F0">
        <w:rPr>
          <w:rStyle w:val="a4"/>
          <w:sz w:val="28"/>
          <w:szCs w:val="28"/>
        </w:rPr>
        <w:t>структура автопарку</w:t>
      </w:r>
      <w:r w:rsidRPr="00A913F0">
        <w:rPr>
          <w:sz w:val="28"/>
          <w:szCs w:val="28"/>
        </w:rPr>
        <w:t xml:space="preserve"> (співвідношення легкових і вантажних автомобілів, частка дизельних двигунів, вік транспортних засобів);</w:t>
      </w:r>
    </w:p>
    <w:p w:rsidR="007214AF" w:rsidRPr="00A913F0" w:rsidRDefault="007214AF" w:rsidP="00781C28">
      <w:pPr>
        <w:pStyle w:val="a3"/>
        <w:numPr>
          <w:ilvl w:val="0"/>
          <w:numId w:val="2"/>
        </w:numPr>
        <w:spacing w:before="0" w:beforeAutospacing="0" w:after="0" w:afterAutospacing="0" w:line="360" w:lineRule="auto"/>
        <w:jc w:val="both"/>
        <w:rPr>
          <w:sz w:val="28"/>
          <w:szCs w:val="28"/>
        </w:rPr>
      </w:pPr>
      <w:r w:rsidRPr="00A913F0">
        <w:rPr>
          <w:rStyle w:val="a4"/>
          <w:sz w:val="28"/>
          <w:szCs w:val="28"/>
        </w:rPr>
        <w:t>технічний стан автомобілів</w:t>
      </w:r>
      <w:r w:rsidRPr="00A913F0">
        <w:rPr>
          <w:sz w:val="28"/>
          <w:szCs w:val="28"/>
        </w:rPr>
        <w:t xml:space="preserve"> та наявність систем очищення вихлопних газів (каталітичних нейтралізаторів, фільтрів твердих частинок);</w:t>
      </w:r>
    </w:p>
    <w:p w:rsidR="007214AF" w:rsidRPr="00A913F0" w:rsidRDefault="007214AF" w:rsidP="00781C28">
      <w:pPr>
        <w:pStyle w:val="a3"/>
        <w:numPr>
          <w:ilvl w:val="0"/>
          <w:numId w:val="2"/>
        </w:numPr>
        <w:spacing w:before="0" w:beforeAutospacing="0" w:after="0" w:afterAutospacing="0" w:line="360" w:lineRule="auto"/>
        <w:jc w:val="both"/>
        <w:rPr>
          <w:sz w:val="28"/>
          <w:szCs w:val="28"/>
        </w:rPr>
      </w:pPr>
      <w:r w:rsidRPr="00A913F0">
        <w:rPr>
          <w:rStyle w:val="a4"/>
          <w:sz w:val="28"/>
          <w:szCs w:val="28"/>
        </w:rPr>
        <w:t>режими руху</w:t>
      </w:r>
      <w:r w:rsidRPr="00A913F0">
        <w:rPr>
          <w:sz w:val="28"/>
          <w:szCs w:val="28"/>
        </w:rPr>
        <w:t xml:space="preserve"> (часті зупинки, розгони, робота двигуна на холостому ходу);</w:t>
      </w:r>
    </w:p>
    <w:p w:rsidR="007214AF" w:rsidRPr="00A913F0" w:rsidRDefault="007214AF" w:rsidP="00781C28">
      <w:pPr>
        <w:pStyle w:val="a3"/>
        <w:numPr>
          <w:ilvl w:val="0"/>
          <w:numId w:val="2"/>
        </w:numPr>
        <w:spacing w:before="0" w:beforeAutospacing="0" w:after="0" w:afterAutospacing="0" w:line="360" w:lineRule="auto"/>
        <w:jc w:val="both"/>
        <w:rPr>
          <w:sz w:val="28"/>
          <w:szCs w:val="28"/>
        </w:rPr>
      </w:pPr>
      <w:r w:rsidRPr="00A913F0">
        <w:rPr>
          <w:rStyle w:val="a4"/>
          <w:sz w:val="28"/>
          <w:szCs w:val="28"/>
        </w:rPr>
        <w:t>планувальні особливості території</w:t>
      </w:r>
      <w:r w:rsidRPr="00A913F0">
        <w:rPr>
          <w:sz w:val="28"/>
          <w:szCs w:val="28"/>
        </w:rPr>
        <w:t xml:space="preserve"> (щільність забудови, «вуличні каньйони», рельєф місцевості);</w:t>
      </w:r>
    </w:p>
    <w:p w:rsidR="007214AF" w:rsidRPr="00A913F0" w:rsidRDefault="007214AF" w:rsidP="00781C28">
      <w:pPr>
        <w:pStyle w:val="a3"/>
        <w:numPr>
          <w:ilvl w:val="0"/>
          <w:numId w:val="2"/>
        </w:numPr>
        <w:spacing w:before="0" w:beforeAutospacing="0" w:after="0" w:afterAutospacing="0" w:line="360" w:lineRule="auto"/>
        <w:jc w:val="both"/>
        <w:rPr>
          <w:sz w:val="28"/>
          <w:szCs w:val="28"/>
        </w:rPr>
      </w:pPr>
      <w:r w:rsidRPr="00A913F0">
        <w:rPr>
          <w:rStyle w:val="a4"/>
          <w:sz w:val="28"/>
          <w:szCs w:val="28"/>
        </w:rPr>
        <w:t>метеорологічні умови</w:t>
      </w:r>
      <w:r w:rsidRPr="00A913F0">
        <w:rPr>
          <w:sz w:val="28"/>
          <w:szCs w:val="28"/>
        </w:rPr>
        <w:t xml:space="preserve"> (швидкість і напрям вітру, температурні інверсії, атмосферний тиск).</w:t>
      </w:r>
    </w:p>
    <w:p w:rsidR="007214AF" w:rsidRPr="00A913F0" w:rsidRDefault="007214AF" w:rsidP="006F1E4E">
      <w:pPr>
        <w:pStyle w:val="a3"/>
        <w:spacing w:before="0" w:beforeAutospacing="0" w:after="0" w:afterAutospacing="0" w:line="360" w:lineRule="auto"/>
        <w:jc w:val="both"/>
        <w:rPr>
          <w:sz w:val="28"/>
          <w:szCs w:val="28"/>
        </w:rPr>
      </w:pPr>
      <w:r w:rsidRPr="00A913F0">
        <w:rPr>
          <w:sz w:val="28"/>
          <w:szCs w:val="28"/>
        </w:rPr>
        <w:t>Найбільші концентрації забруднювальних речовин зазвичай фіксуються у ранкові та вечірні години пік, коли інтенсивність руху поєднується з несприятливими умовами розсіювання домішок.</w:t>
      </w:r>
    </w:p>
    <w:p w:rsidR="007214AF" w:rsidRPr="00A913F0" w:rsidRDefault="007214AF" w:rsidP="006F1E4E">
      <w:pPr>
        <w:pStyle w:val="4"/>
        <w:spacing w:before="0" w:line="360" w:lineRule="auto"/>
        <w:jc w:val="center"/>
        <w:rPr>
          <w:rFonts w:ascii="Times New Roman" w:hAnsi="Times New Roman" w:cs="Times New Roman"/>
          <w:i w:val="0"/>
          <w:color w:val="auto"/>
          <w:sz w:val="28"/>
          <w:szCs w:val="28"/>
        </w:rPr>
      </w:pPr>
      <w:r w:rsidRPr="00A913F0">
        <w:rPr>
          <w:rFonts w:ascii="Times New Roman" w:hAnsi="Times New Roman" w:cs="Times New Roman"/>
          <w:i w:val="0"/>
          <w:color w:val="auto"/>
          <w:sz w:val="28"/>
          <w:szCs w:val="28"/>
        </w:rPr>
        <w:t>Особливості впливу автотранспорту на міське середовище</w:t>
      </w:r>
    </w:p>
    <w:p w:rsidR="007214AF" w:rsidRPr="00A913F0" w:rsidRDefault="007214AF" w:rsidP="006F1E4E">
      <w:pPr>
        <w:pStyle w:val="a3"/>
        <w:spacing w:before="0" w:beforeAutospacing="0" w:after="0" w:afterAutospacing="0" w:line="360" w:lineRule="auto"/>
        <w:jc w:val="both"/>
        <w:rPr>
          <w:sz w:val="28"/>
          <w:szCs w:val="28"/>
        </w:rPr>
      </w:pPr>
      <w:r w:rsidRPr="00A913F0">
        <w:rPr>
          <w:sz w:val="28"/>
          <w:szCs w:val="28"/>
        </w:rPr>
        <w:t>Автомобільні викиди мають локальний характер і здатні створювати зони підвищеного забруднення вздовж магістралей на відстані 50–300 м від проїзної частини. У таких зонах спостерігається стійке перевищення гранично допустимих концентрацій окремих домішок, що негативно впливає на стан атмосферного повітря, ґрунтів і рослинності.</w:t>
      </w:r>
    </w:p>
    <w:p w:rsidR="007214AF" w:rsidRPr="00A913F0" w:rsidRDefault="007214AF" w:rsidP="006F1E4E">
      <w:pPr>
        <w:pStyle w:val="a3"/>
        <w:spacing w:before="0" w:beforeAutospacing="0" w:after="0" w:afterAutospacing="0" w:line="360" w:lineRule="auto"/>
        <w:jc w:val="both"/>
        <w:rPr>
          <w:sz w:val="28"/>
          <w:szCs w:val="28"/>
        </w:rPr>
      </w:pPr>
      <w:r w:rsidRPr="00A913F0">
        <w:rPr>
          <w:sz w:val="28"/>
          <w:szCs w:val="28"/>
        </w:rPr>
        <w:t xml:space="preserve">Особливу небезпеку становлять </w:t>
      </w:r>
      <w:r w:rsidRPr="00A913F0">
        <w:rPr>
          <w:rStyle w:val="a4"/>
          <w:sz w:val="28"/>
          <w:szCs w:val="28"/>
        </w:rPr>
        <w:t>транспортні коридори у щільній міській забудові</w:t>
      </w:r>
      <w:r w:rsidRPr="00A913F0">
        <w:rPr>
          <w:sz w:val="28"/>
          <w:szCs w:val="28"/>
        </w:rPr>
        <w:t>, де утворюється ефект акумуляції забруднювальних речовин через обмежений повітрообмін. У таких умовах навіть відносно помірні транспортні потоки можуть спричиняти суттєве погіршення якості повітря.</w:t>
      </w:r>
    </w:p>
    <w:p w:rsidR="007214AF" w:rsidRPr="00A913F0" w:rsidRDefault="007214AF" w:rsidP="00E71726">
      <w:pPr>
        <w:pStyle w:val="4"/>
        <w:spacing w:before="0" w:line="360" w:lineRule="auto"/>
        <w:jc w:val="center"/>
        <w:rPr>
          <w:rFonts w:ascii="Times New Roman" w:hAnsi="Times New Roman" w:cs="Times New Roman"/>
          <w:i w:val="0"/>
          <w:color w:val="auto"/>
          <w:sz w:val="28"/>
          <w:szCs w:val="28"/>
        </w:rPr>
      </w:pPr>
      <w:r w:rsidRPr="00A913F0">
        <w:rPr>
          <w:rFonts w:ascii="Times New Roman" w:hAnsi="Times New Roman" w:cs="Times New Roman"/>
          <w:i w:val="0"/>
          <w:color w:val="auto"/>
          <w:sz w:val="28"/>
          <w:szCs w:val="28"/>
        </w:rPr>
        <w:t>Роль автомобільного транспорту у формуванні екологічних ризиків</w:t>
      </w:r>
    </w:p>
    <w:p w:rsidR="007214AF" w:rsidRPr="00A913F0" w:rsidRDefault="007214AF" w:rsidP="006F1E4E">
      <w:pPr>
        <w:pStyle w:val="a3"/>
        <w:spacing w:before="0" w:beforeAutospacing="0" w:after="0" w:afterAutospacing="0" w:line="360" w:lineRule="auto"/>
        <w:jc w:val="both"/>
        <w:rPr>
          <w:sz w:val="28"/>
          <w:szCs w:val="28"/>
        </w:rPr>
      </w:pPr>
      <w:r w:rsidRPr="00A913F0">
        <w:rPr>
          <w:sz w:val="28"/>
          <w:szCs w:val="28"/>
        </w:rPr>
        <w:t xml:space="preserve">З позицій екологічної безпеки автомобільний транспорт розглядається як </w:t>
      </w:r>
      <w:r w:rsidRPr="00A913F0">
        <w:rPr>
          <w:rStyle w:val="a4"/>
          <w:sz w:val="28"/>
          <w:szCs w:val="28"/>
        </w:rPr>
        <w:t>комплексний фактор ризику</w:t>
      </w:r>
      <w:r w:rsidRPr="00A913F0">
        <w:rPr>
          <w:sz w:val="28"/>
          <w:szCs w:val="28"/>
        </w:rPr>
        <w:t xml:space="preserve">, що поєднує хімічне забруднення, шумове навантаження та вібраційний вплив. Тривалий вплив транспортних викидів сприяє погіршенню стану здоров’я населення, зростанню частоти респіраторних </w:t>
      </w:r>
      <w:r w:rsidRPr="00A913F0">
        <w:rPr>
          <w:sz w:val="28"/>
          <w:szCs w:val="28"/>
        </w:rPr>
        <w:lastRenderedPageBreak/>
        <w:t>і серцево-судинних захворювань, а також деградації елементів міського середовища.</w:t>
      </w:r>
    </w:p>
    <w:p w:rsidR="007214AF" w:rsidRPr="00A913F0" w:rsidRDefault="007214AF" w:rsidP="006F1E4E">
      <w:pPr>
        <w:pStyle w:val="a3"/>
        <w:spacing w:before="0" w:beforeAutospacing="0" w:after="0" w:afterAutospacing="0" w:line="360" w:lineRule="auto"/>
        <w:jc w:val="both"/>
        <w:rPr>
          <w:sz w:val="28"/>
          <w:szCs w:val="28"/>
        </w:rPr>
      </w:pPr>
      <w:r w:rsidRPr="00A913F0">
        <w:rPr>
          <w:sz w:val="28"/>
          <w:szCs w:val="28"/>
        </w:rPr>
        <w:t>Таким чином, автомобільний транспорт є одним із визначальних чинників сучасного забруднення атмосферного повітря. Це зумовлює необхідність системного моніторингу транспортних викидів, удосконалення транспортної інфраструктури, розвитку екологічно безпечних видів транспорту та впровадження комплексних заходів з управління якістю атмосферного повітря</w:t>
      </w:r>
      <w:r w:rsidR="00B114B6">
        <w:rPr>
          <w:sz w:val="28"/>
          <w:szCs w:val="28"/>
        </w:rPr>
        <w:t xml:space="preserve"> [5]</w:t>
      </w:r>
      <w:r w:rsidRPr="00A913F0">
        <w:rPr>
          <w:sz w:val="28"/>
          <w:szCs w:val="28"/>
        </w:rPr>
        <w:t>.</w:t>
      </w:r>
    </w:p>
    <w:p w:rsidR="00E71726" w:rsidRPr="00A913F0" w:rsidRDefault="00E71726" w:rsidP="00E71726">
      <w:pPr>
        <w:pStyle w:val="3"/>
        <w:spacing w:before="0" w:beforeAutospacing="0" w:after="0" w:afterAutospacing="0" w:line="360" w:lineRule="auto"/>
        <w:ind w:firstLine="708"/>
        <w:jc w:val="both"/>
        <w:rPr>
          <w:rStyle w:val="a4"/>
          <w:b/>
          <w:bCs/>
          <w:sz w:val="28"/>
          <w:szCs w:val="28"/>
        </w:rPr>
      </w:pPr>
    </w:p>
    <w:p w:rsidR="007214AF" w:rsidRPr="00A913F0" w:rsidRDefault="007214AF" w:rsidP="00E71726">
      <w:pPr>
        <w:pStyle w:val="3"/>
        <w:spacing w:before="0" w:beforeAutospacing="0" w:after="0" w:afterAutospacing="0" w:line="360" w:lineRule="auto"/>
        <w:ind w:firstLine="708"/>
        <w:jc w:val="both"/>
        <w:rPr>
          <w:rStyle w:val="a4"/>
          <w:b/>
          <w:bCs/>
          <w:sz w:val="28"/>
          <w:szCs w:val="28"/>
        </w:rPr>
      </w:pPr>
      <w:r w:rsidRPr="00A913F0">
        <w:rPr>
          <w:rStyle w:val="a4"/>
          <w:b/>
          <w:bCs/>
          <w:sz w:val="28"/>
          <w:szCs w:val="28"/>
        </w:rPr>
        <w:t>1.3. Основні забруднювальні речовини автомобільних викидів та їх вплив на здоров’я людини</w:t>
      </w:r>
    </w:p>
    <w:p w:rsidR="00E71726" w:rsidRPr="00A913F0" w:rsidRDefault="00E71726" w:rsidP="00E71726">
      <w:pPr>
        <w:pStyle w:val="3"/>
        <w:spacing w:before="0" w:beforeAutospacing="0" w:after="0" w:afterAutospacing="0" w:line="360" w:lineRule="auto"/>
        <w:ind w:firstLine="708"/>
        <w:jc w:val="both"/>
        <w:rPr>
          <w:sz w:val="28"/>
          <w:szCs w:val="28"/>
        </w:rPr>
      </w:pPr>
    </w:p>
    <w:p w:rsidR="007214AF" w:rsidRPr="00A913F0" w:rsidRDefault="007214AF" w:rsidP="006F1E4E">
      <w:pPr>
        <w:pStyle w:val="a3"/>
        <w:spacing w:before="0" w:beforeAutospacing="0" w:after="0" w:afterAutospacing="0" w:line="360" w:lineRule="auto"/>
        <w:jc w:val="both"/>
        <w:rPr>
          <w:sz w:val="28"/>
          <w:szCs w:val="28"/>
        </w:rPr>
      </w:pPr>
      <w:r w:rsidRPr="00A913F0">
        <w:rPr>
          <w:sz w:val="28"/>
          <w:szCs w:val="28"/>
        </w:rPr>
        <w:t>Автомобільний транспорт є одним із найбільш небезпечних джерел забруднення атмосферного повітря в населених пунктах, оскільки його викиди формуються безпосередньо у приземному шарі атмосфери — зоні активної життєдіяльності людини. До складу автомобільних викидів входить понад 200 різних хімічних сполук, серед яких газоподібні, аерозольні та тверді компоненти, що чинять комплексний негативний вплив на організм людини та довкілля.</w:t>
      </w:r>
    </w:p>
    <w:p w:rsidR="007214AF" w:rsidRPr="00A913F0" w:rsidRDefault="007214AF" w:rsidP="00E71726">
      <w:pPr>
        <w:pStyle w:val="4"/>
        <w:spacing w:before="0" w:line="360" w:lineRule="auto"/>
        <w:jc w:val="center"/>
        <w:rPr>
          <w:rFonts w:ascii="Times New Roman" w:hAnsi="Times New Roman" w:cs="Times New Roman"/>
          <w:i w:val="0"/>
          <w:color w:val="auto"/>
          <w:sz w:val="28"/>
          <w:szCs w:val="28"/>
        </w:rPr>
      </w:pPr>
      <w:r w:rsidRPr="00A913F0">
        <w:rPr>
          <w:rStyle w:val="a4"/>
          <w:rFonts w:ascii="Times New Roman" w:hAnsi="Times New Roman" w:cs="Times New Roman"/>
          <w:bCs/>
          <w:i w:val="0"/>
          <w:color w:val="auto"/>
          <w:sz w:val="28"/>
          <w:szCs w:val="28"/>
        </w:rPr>
        <w:t>Оксид вуглецю (CO)</w:t>
      </w:r>
    </w:p>
    <w:p w:rsidR="00E71726" w:rsidRPr="00A913F0" w:rsidRDefault="007214AF" w:rsidP="00E71726">
      <w:pPr>
        <w:pStyle w:val="a3"/>
        <w:spacing w:before="0" w:beforeAutospacing="0" w:after="0" w:afterAutospacing="0" w:line="360" w:lineRule="auto"/>
        <w:ind w:firstLine="708"/>
        <w:jc w:val="both"/>
        <w:rPr>
          <w:sz w:val="28"/>
          <w:szCs w:val="28"/>
        </w:rPr>
      </w:pPr>
      <w:r w:rsidRPr="00A913F0">
        <w:rPr>
          <w:sz w:val="28"/>
          <w:szCs w:val="28"/>
        </w:rPr>
        <w:t>Оксид вуглецю є одним із основних компонентів вихлопних газів бензинових і дизельних двигунів. Він утворюється внаслідок неповного згоряння палива, особливо в умовах заторів, частих зупинок і роботи двигуна на холостому ходу. CO не має запаху та кольору, що ускладнює його виявлення без спеціальних приладів.</w:t>
      </w:r>
    </w:p>
    <w:p w:rsidR="007214AF" w:rsidRPr="00A913F0" w:rsidRDefault="007214AF" w:rsidP="00E71726">
      <w:pPr>
        <w:pStyle w:val="a3"/>
        <w:spacing w:before="0" w:beforeAutospacing="0" w:after="0" w:afterAutospacing="0" w:line="360" w:lineRule="auto"/>
        <w:ind w:firstLine="708"/>
        <w:jc w:val="both"/>
        <w:rPr>
          <w:sz w:val="28"/>
          <w:szCs w:val="28"/>
        </w:rPr>
      </w:pPr>
      <w:r w:rsidRPr="00A913F0">
        <w:rPr>
          <w:sz w:val="28"/>
          <w:szCs w:val="28"/>
        </w:rPr>
        <w:t xml:space="preserve">Потрапляючи в організм людини, оксид вуглецю зв’язується з гемоглобіном крові, утворюючи </w:t>
      </w:r>
      <w:proofErr w:type="spellStart"/>
      <w:r w:rsidRPr="00A913F0">
        <w:rPr>
          <w:sz w:val="28"/>
          <w:szCs w:val="28"/>
        </w:rPr>
        <w:t>карбоксигемоглобін</w:t>
      </w:r>
      <w:proofErr w:type="spellEnd"/>
      <w:r w:rsidRPr="00A913F0">
        <w:rPr>
          <w:sz w:val="28"/>
          <w:szCs w:val="28"/>
        </w:rPr>
        <w:t>, що різко знижує здатність крові переносити кисень. Це призводить до гіпоксії, головного болю, запаморочення, зниження працездатності, а за високих концентрацій — до втрати свідомості та навіть летальних наслідків. Особливо чутливими до дії CO є люди з серцево-судинними захворюваннями</w:t>
      </w:r>
      <w:r w:rsidR="00B114B6">
        <w:rPr>
          <w:sz w:val="28"/>
          <w:szCs w:val="28"/>
        </w:rPr>
        <w:t xml:space="preserve"> [6]</w:t>
      </w:r>
      <w:r w:rsidRPr="00A913F0">
        <w:rPr>
          <w:sz w:val="28"/>
          <w:szCs w:val="28"/>
        </w:rPr>
        <w:t>.</w:t>
      </w:r>
    </w:p>
    <w:p w:rsidR="007214AF" w:rsidRPr="00A913F0" w:rsidRDefault="007214AF" w:rsidP="00E71726">
      <w:pPr>
        <w:pStyle w:val="4"/>
        <w:spacing w:before="0" w:line="360" w:lineRule="auto"/>
        <w:jc w:val="center"/>
        <w:rPr>
          <w:rFonts w:ascii="Times New Roman" w:hAnsi="Times New Roman" w:cs="Times New Roman"/>
          <w:i w:val="0"/>
          <w:color w:val="auto"/>
          <w:sz w:val="28"/>
          <w:szCs w:val="28"/>
        </w:rPr>
      </w:pPr>
      <w:r w:rsidRPr="00A913F0">
        <w:rPr>
          <w:rStyle w:val="a4"/>
          <w:rFonts w:ascii="Times New Roman" w:hAnsi="Times New Roman" w:cs="Times New Roman"/>
          <w:bCs/>
          <w:i w:val="0"/>
          <w:color w:val="auto"/>
          <w:sz w:val="28"/>
          <w:szCs w:val="28"/>
        </w:rPr>
        <w:lastRenderedPageBreak/>
        <w:t>Оксиди азоту (NO та NO₂)</w:t>
      </w:r>
    </w:p>
    <w:p w:rsidR="00F466FF" w:rsidRDefault="007214AF" w:rsidP="00F466FF">
      <w:pPr>
        <w:pStyle w:val="a3"/>
        <w:spacing w:before="0" w:beforeAutospacing="0" w:after="0" w:afterAutospacing="0" w:line="360" w:lineRule="auto"/>
        <w:ind w:firstLine="708"/>
        <w:jc w:val="both"/>
        <w:rPr>
          <w:sz w:val="28"/>
          <w:szCs w:val="28"/>
        </w:rPr>
      </w:pPr>
      <w:r w:rsidRPr="00A913F0">
        <w:rPr>
          <w:sz w:val="28"/>
          <w:szCs w:val="28"/>
        </w:rPr>
        <w:t>Оксиди азоту утворюються в результаті високотемпературного згоряння палива в двигунах внутрішнього згоряння. Найбільш небезпечним є діоксид азоту (NO₂), який належить до токсичних газів із вираженою подразнювальною дією.</w:t>
      </w:r>
    </w:p>
    <w:p w:rsidR="007214AF" w:rsidRPr="00A913F0" w:rsidRDefault="007214AF" w:rsidP="00F466FF">
      <w:pPr>
        <w:pStyle w:val="a3"/>
        <w:spacing w:before="0" w:beforeAutospacing="0" w:after="0" w:afterAutospacing="0" w:line="360" w:lineRule="auto"/>
        <w:ind w:firstLine="708"/>
        <w:jc w:val="both"/>
        <w:rPr>
          <w:sz w:val="28"/>
          <w:szCs w:val="28"/>
        </w:rPr>
      </w:pPr>
      <w:r w:rsidRPr="00A913F0">
        <w:rPr>
          <w:sz w:val="28"/>
          <w:szCs w:val="28"/>
        </w:rPr>
        <w:t>NO₂ негативно впливає на дихальну систему, викликаючи запальні процеси в легенях, загострення бронхіальної астми та зниження імунітету. Крім того, оксиди азоту беруть участь у фотохімічних реакціях в атмосфері, сприяючи утворенню вторинних забруднювачів — приземного озону та фотохімічного смогу, що додатково погіршує якість повітря у містах.</w:t>
      </w:r>
    </w:p>
    <w:p w:rsidR="007214AF" w:rsidRPr="00A913F0" w:rsidRDefault="007214AF" w:rsidP="00E71726">
      <w:pPr>
        <w:pStyle w:val="4"/>
        <w:spacing w:before="0" w:line="360" w:lineRule="auto"/>
        <w:jc w:val="center"/>
        <w:rPr>
          <w:rFonts w:ascii="Times New Roman" w:hAnsi="Times New Roman" w:cs="Times New Roman"/>
          <w:i w:val="0"/>
          <w:color w:val="auto"/>
          <w:sz w:val="28"/>
          <w:szCs w:val="28"/>
        </w:rPr>
      </w:pPr>
      <w:r w:rsidRPr="00A913F0">
        <w:rPr>
          <w:rStyle w:val="a4"/>
          <w:rFonts w:ascii="Times New Roman" w:hAnsi="Times New Roman" w:cs="Times New Roman"/>
          <w:bCs/>
          <w:i w:val="0"/>
          <w:color w:val="auto"/>
          <w:sz w:val="28"/>
          <w:szCs w:val="28"/>
        </w:rPr>
        <w:t>Тверді частинки (PM₁₀ та PM₂․₅)</w:t>
      </w:r>
    </w:p>
    <w:p w:rsidR="00781C28" w:rsidRDefault="007214AF" w:rsidP="00781C28">
      <w:pPr>
        <w:pStyle w:val="a3"/>
        <w:spacing w:before="0" w:beforeAutospacing="0" w:after="0" w:afterAutospacing="0" w:line="360" w:lineRule="auto"/>
        <w:jc w:val="both"/>
        <w:rPr>
          <w:sz w:val="28"/>
          <w:szCs w:val="28"/>
        </w:rPr>
      </w:pPr>
      <w:r w:rsidRPr="00A913F0">
        <w:rPr>
          <w:sz w:val="28"/>
          <w:szCs w:val="28"/>
        </w:rPr>
        <w:t>Тверді зважені частинки є одним із</w:t>
      </w:r>
      <w:r w:rsidR="00781C28">
        <w:rPr>
          <w:sz w:val="28"/>
          <w:szCs w:val="28"/>
        </w:rPr>
        <w:t xml:space="preserve"> найнебезпечніших забруднювачів </w:t>
      </w:r>
      <w:r w:rsidRPr="00A913F0">
        <w:rPr>
          <w:sz w:val="28"/>
          <w:szCs w:val="28"/>
        </w:rPr>
        <w:t>атмосферного повітря. Вони формуються як у процесі згоряння палива (сажові частинки), так і внаслідок зносу шин, гальмівних колодок та дорожнього покриття.</w:t>
      </w:r>
    </w:p>
    <w:p w:rsidR="007214AF" w:rsidRPr="00A913F0" w:rsidRDefault="007214AF" w:rsidP="00781C28">
      <w:pPr>
        <w:pStyle w:val="a3"/>
        <w:spacing w:before="0" w:beforeAutospacing="0" w:after="0" w:afterAutospacing="0" w:line="360" w:lineRule="auto"/>
        <w:ind w:firstLine="708"/>
        <w:jc w:val="both"/>
        <w:rPr>
          <w:sz w:val="28"/>
          <w:szCs w:val="28"/>
        </w:rPr>
      </w:pPr>
      <w:r w:rsidRPr="00A913F0">
        <w:rPr>
          <w:sz w:val="28"/>
          <w:szCs w:val="28"/>
        </w:rPr>
        <w:t>Частинки PM₁₀ проникають у верхні дихальні шляхи, тоді як PM₂․₅ здатні проникати глибоко в легені та навіть у кровоносну систему. Їх тривала дія пов’язана зі зростанням ризику серцево-судинних захворювань, інсультів, онкологічних патологій та передчасної смертності. Всесвітня організація охорони здоров’я зазначає, що безпечного рівня впливу дрібнодисперсних частинок не існує</w:t>
      </w:r>
      <w:r w:rsidR="00B114B6">
        <w:rPr>
          <w:sz w:val="28"/>
          <w:szCs w:val="28"/>
        </w:rPr>
        <w:t xml:space="preserve"> [7]</w:t>
      </w:r>
      <w:r w:rsidRPr="00A913F0">
        <w:rPr>
          <w:sz w:val="28"/>
          <w:szCs w:val="28"/>
        </w:rPr>
        <w:t>.</w:t>
      </w:r>
    </w:p>
    <w:p w:rsidR="007214AF" w:rsidRPr="00A913F0" w:rsidRDefault="007214AF" w:rsidP="00E71726">
      <w:pPr>
        <w:pStyle w:val="4"/>
        <w:spacing w:before="0" w:line="360" w:lineRule="auto"/>
        <w:jc w:val="center"/>
        <w:rPr>
          <w:rFonts w:ascii="Times New Roman" w:hAnsi="Times New Roman" w:cs="Times New Roman"/>
          <w:i w:val="0"/>
          <w:color w:val="auto"/>
          <w:sz w:val="28"/>
          <w:szCs w:val="28"/>
        </w:rPr>
      </w:pPr>
      <w:r w:rsidRPr="00A913F0">
        <w:rPr>
          <w:rStyle w:val="a4"/>
          <w:rFonts w:ascii="Times New Roman" w:hAnsi="Times New Roman" w:cs="Times New Roman"/>
          <w:bCs/>
          <w:i w:val="0"/>
          <w:color w:val="auto"/>
          <w:sz w:val="28"/>
          <w:szCs w:val="28"/>
        </w:rPr>
        <w:t>Леткі органічні сполуки (ЛОС)</w:t>
      </w:r>
    </w:p>
    <w:p w:rsidR="007214AF" w:rsidRPr="00A913F0" w:rsidRDefault="007214AF" w:rsidP="006F1E4E">
      <w:pPr>
        <w:pStyle w:val="a3"/>
        <w:spacing w:before="0" w:beforeAutospacing="0" w:after="0" w:afterAutospacing="0" w:line="360" w:lineRule="auto"/>
        <w:jc w:val="both"/>
        <w:rPr>
          <w:sz w:val="28"/>
          <w:szCs w:val="28"/>
        </w:rPr>
      </w:pPr>
      <w:r w:rsidRPr="00A913F0">
        <w:rPr>
          <w:sz w:val="28"/>
          <w:szCs w:val="28"/>
        </w:rPr>
        <w:t>До летких органічних сполук належать бензол, толуол, формальдегід та інші вуглеводні, які потрапляють у повітря внаслідок неповного згоряння палива та його випаровування. Багато ЛОС мають канцерогенні та мутагенні властивості.</w:t>
      </w:r>
      <w:r w:rsidRPr="00A913F0">
        <w:rPr>
          <w:sz w:val="28"/>
          <w:szCs w:val="28"/>
        </w:rPr>
        <w:br/>
        <w:t>Бензол, зокрема, є сильним канцерогеном і може викликати ураження кровотворної системи, порушення функцій центральної нервової системи та хронічні інтоксикації.</w:t>
      </w:r>
    </w:p>
    <w:p w:rsidR="007214AF" w:rsidRPr="00A913F0" w:rsidRDefault="007214AF" w:rsidP="00E71726">
      <w:pPr>
        <w:pStyle w:val="4"/>
        <w:spacing w:before="0" w:line="360" w:lineRule="auto"/>
        <w:jc w:val="center"/>
        <w:rPr>
          <w:rFonts w:ascii="Times New Roman" w:hAnsi="Times New Roman" w:cs="Times New Roman"/>
          <w:i w:val="0"/>
          <w:color w:val="auto"/>
          <w:sz w:val="28"/>
          <w:szCs w:val="28"/>
        </w:rPr>
      </w:pPr>
      <w:r w:rsidRPr="00A913F0">
        <w:rPr>
          <w:rStyle w:val="a4"/>
          <w:rFonts w:ascii="Times New Roman" w:hAnsi="Times New Roman" w:cs="Times New Roman"/>
          <w:bCs/>
          <w:i w:val="0"/>
          <w:color w:val="auto"/>
          <w:sz w:val="28"/>
          <w:szCs w:val="28"/>
        </w:rPr>
        <w:t>Діоксид сірки (SO₂)</w:t>
      </w:r>
    </w:p>
    <w:p w:rsidR="007214AF" w:rsidRPr="00A913F0" w:rsidRDefault="007214AF" w:rsidP="006F1E4E">
      <w:pPr>
        <w:pStyle w:val="a3"/>
        <w:spacing w:before="0" w:beforeAutospacing="0" w:after="0" w:afterAutospacing="0" w:line="360" w:lineRule="auto"/>
        <w:jc w:val="both"/>
        <w:rPr>
          <w:sz w:val="28"/>
          <w:szCs w:val="28"/>
        </w:rPr>
      </w:pPr>
      <w:r w:rsidRPr="00A913F0">
        <w:rPr>
          <w:sz w:val="28"/>
          <w:szCs w:val="28"/>
        </w:rPr>
        <w:t xml:space="preserve">Хоча частка SO₂ у транспортних викидах поступово зменшується завдяки підвищенню якості палива, його присутність все ще становить екологічну </w:t>
      </w:r>
      <w:r w:rsidRPr="00A913F0">
        <w:rPr>
          <w:sz w:val="28"/>
          <w:szCs w:val="28"/>
        </w:rPr>
        <w:lastRenderedPageBreak/>
        <w:t>небезпеку. Діоксид сірки подразнює слизові оболонки дихальних шляхів, сприяє розвитку хронічних бронхітів і бере участь в утворенні кислотних опадів, що негативно впливають на ґрунти, рослинність та водні об’єкти.</w:t>
      </w:r>
    </w:p>
    <w:p w:rsidR="007214AF" w:rsidRPr="00A913F0" w:rsidRDefault="007214AF" w:rsidP="00E71726">
      <w:pPr>
        <w:pStyle w:val="4"/>
        <w:spacing w:before="0" w:line="360" w:lineRule="auto"/>
        <w:jc w:val="center"/>
        <w:rPr>
          <w:rFonts w:ascii="Times New Roman" w:hAnsi="Times New Roman" w:cs="Times New Roman"/>
          <w:i w:val="0"/>
          <w:color w:val="auto"/>
          <w:sz w:val="28"/>
          <w:szCs w:val="28"/>
        </w:rPr>
      </w:pPr>
      <w:r w:rsidRPr="00A913F0">
        <w:rPr>
          <w:rStyle w:val="a4"/>
          <w:rFonts w:ascii="Times New Roman" w:hAnsi="Times New Roman" w:cs="Times New Roman"/>
          <w:bCs/>
          <w:i w:val="0"/>
          <w:color w:val="auto"/>
          <w:sz w:val="28"/>
          <w:szCs w:val="28"/>
        </w:rPr>
        <w:t xml:space="preserve">Важкі метали та </w:t>
      </w:r>
      <w:proofErr w:type="spellStart"/>
      <w:r w:rsidRPr="00A913F0">
        <w:rPr>
          <w:rStyle w:val="a4"/>
          <w:rFonts w:ascii="Times New Roman" w:hAnsi="Times New Roman" w:cs="Times New Roman"/>
          <w:bCs/>
          <w:i w:val="0"/>
          <w:color w:val="auto"/>
          <w:sz w:val="28"/>
          <w:szCs w:val="28"/>
        </w:rPr>
        <w:t>поліциклічні</w:t>
      </w:r>
      <w:proofErr w:type="spellEnd"/>
      <w:r w:rsidRPr="00A913F0">
        <w:rPr>
          <w:rStyle w:val="a4"/>
          <w:rFonts w:ascii="Times New Roman" w:hAnsi="Times New Roman" w:cs="Times New Roman"/>
          <w:bCs/>
          <w:i w:val="0"/>
          <w:color w:val="auto"/>
          <w:sz w:val="28"/>
          <w:szCs w:val="28"/>
        </w:rPr>
        <w:t xml:space="preserve"> ароматичні вуглеводні (ПАВ)</w:t>
      </w:r>
    </w:p>
    <w:p w:rsidR="007214AF" w:rsidRPr="00A913F0" w:rsidRDefault="007214AF" w:rsidP="006F1E4E">
      <w:pPr>
        <w:pStyle w:val="a3"/>
        <w:spacing w:before="0" w:beforeAutospacing="0" w:after="0" w:afterAutospacing="0" w:line="360" w:lineRule="auto"/>
        <w:jc w:val="both"/>
        <w:rPr>
          <w:sz w:val="28"/>
          <w:szCs w:val="28"/>
        </w:rPr>
      </w:pPr>
      <w:r w:rsidRPr="00A913F0">
        <w:rPr>
          <w:sz w:val="28"/>
          <w:szCs w:val="28"/>
        </w:rPr>
        <w:t xml:space="preserve">Автомобільні викиди також містять сполуки свинцю, кадмію, цинку, міді та </w:t>
      </w:r>
      <w:proofErr w:type="spellStart"/>
      <w:r w:rsidRPr="00A913F0">
        <w:rPr>
          <w:sz w:val="28"/>
          <w:szCs w:val="28"/>
        </w:rPr>
        <w:t>поліциклічні</w:t>
      </w:r>
      <w:proofErr w:type="spellEnd"/>
      <w:r w:rsidRPr="00A913F0">
        <w:rPr>
          <w:sz w:val="28"/>
          <w:szCs w:val="28"/>
        </w:rPr>
        <w:t xml:space="preserve"> ароматичні вуглеводні, зокрема </w:t>
      </w:r>
      <w:proofErr w:type="spellStart"/>
      <w:r w:rsidRPr="00A913F0">
        <w:rPr>
          <w:sz w:val="28"/>
          <w:szCs w:val="28"/>
        </w:rPr>
        <w:t>бенз</w:t>
      </w:r>
      <w:proofErr w:type="spellEnd"/>
      <w:r w:rsidRPr="00A913F0">
        <w:rPr>
          <w:sz w:val="28"/>
          <w:szCs w:val="28"/>
        </w:rPr>
        <w:t>(а)</w:t>
      </w:r>
      <w:proofErr w:type="spellStart"/>
      <w:r w:rsidRPr="00A913F0">
        <w:rPr>
          <w:sz w:val="28"/>
          <w:szCs w:val="28"/>
        </w:rPr>
        <w:t>пірен</w:t>
      </w:r>
      <w:proofErr w:type="spellEnd"/>
      <w:r w:rsidRPr="00A913F0">
        <w:rPr>
          <w:sz w:val="28"/>
          <w:szCs w:val="28"/>
        </w:rPr>
        <w:t xml:space="preserve">. Ці речовини здатні накопичуватися в організмі людини та в навколишньому середовищі. Їх дія пов’язана з канцерогенними, </w:t>
      </w:r>
      <w:proofErr w:type="spellStart"/>
      <w:r w:rsidRPr="00A913F0">
        <w:rPr>
          <w:sz w:val="28"/>
          <w:szCs w:val="28"/>
        </w:rPr>
        <w:t>тератогенними</w:t>
      </w:r>
      <w:proofErr w:type="spellEnd"/>
      <w:r w:rsidRPr="00A913F0">
        <w:rPr>
          <w:sz w:val="28"/>
          <w:szCs w:val="28"/>
        </w:rPr>
        <w:t xml:space="preserve"> та </w:t>
      </w:r>
      <w:proofErr w:type="spellStart"/>
      <w:r w:rsidRPr="00A913F0">
        <w:rPr>
          <w:sz w:val="28"/>
          <w:szCs w:val="28"/>
        </w:rPr>
        <w:t>нейротоксичними</w:t>
      </w:r>
      <w:proofErr w:type="spellEnd"/>
      <w:r w:rsidRPr="00A913F0">
        <w:rPr>
          <w:sz w:val="28"/>
          <w:szCs w:val="28"/>
        </w:rPr>
        <w:t xml:space="preserve"> ефектами</w:t>
      </w:r>
      <w:r w:rsidR="00B114B6">
        <w:rPr>
          <w:sz w:val="28"/>
          <w:szCs w:val="28"/>
        </w:rPr>
        <w:t xml:space="preserve"> [8]</w:t>
      </w:r>
      <w:r w:rsidRPr="00A913F0">
        <w:rPr>
          <w:sz w:val="28"/>
          <w:szCs w:val="28"/>
        </w:rPr>
        <w:t>.</w:t>
      </w:r>
    </w:p>
    <w:p w:rsidR="007214AF" w:rsidRPr="00A913F0" w:rsidRDefault="007214AF" w:rsidP="00E71726">
      <w:pPr>
        <w:pStyle w:val="4"/>
        <w:spacing w:before="0" w:line="360" w:lineRule="auto"/>
        <w:jc w:val="center"/>
        <w:rPr>
          <w:rFonts w:ascii="Times New Roman" w:hAnsi="Times New Roman" w:cs="Times New Roman"/>
          <w:i w:val="0"/>
          <w:color w:val="auto"/>
          <w:sz w:val="28"/>
          <w:szCs w:val="28"/>
        </w:rPr>
      </w:pPr>
      <w:r w:rsidRPr="00A913F0">
        <w:rPr>
          <w:rStyle w:val="a4"/>
          <w:rFonts w:ascii="Times New Roman" w:hAnsi="Times New Roman" w:cs="Times New Roman"/>
          <w:bCs/>
          <w:i w:val="0"/>
          <w:color w:val="auto"/>
          <w:sz w:val="28"/>
          <w:szCs w:val="28"/>
        </w:rPr>
        <w:t>Загальний вплив транспортних викидів на здоров’я населення</w:t>
      </w:r>
    </w:p>
    <w:p w:rsidR="007214AF" w:rsidRPr="00A913F0" w:rsidRDefault="007214AF" w:rsidP="006F1E4E">
      <w:pPr>
        <w:pStyle w:val="a3"/>
        <w:spacing w:before="0" w:beforeAutospacing="0" w:after="0" w:afterAutospacing="0" w:line="360" w:lineRule="auto"/>
        <w:jc w:val="both"/>
        <w:rPr>
          <w:sz w:val="28"/>
          <w:szCs w:val="28"/>
        </w:rPr>
      </w:pPr>
      <w:r w:rsidRPr="00A913F0">
        <w:rPr>
          <w:sz w:val="28"/>
          <w:szCs w:val="28"/>
        </w:rPr>
        <w:t>Вплив автомобільного забруднення має кумулятивний характер і залежить від тривалості впливу, концентрацій забруднювачів та індивідуальних особливостей організму. Найбільш уразливими групами населення є діти, люди похилого віку, вагітні жінки та особи з хронічними захворюваннями дихальної і серцево-судинної систем.</w:t>
      </w:r>
    </w:p>
    <w:p w:rsidR="007214AF" w:rsidRPr="00A913F0" w:rsidRDefault="007214AF" w:rsidP="006F1E4E">
      <w:pPr>
        <w:pStyle w:val="a3"/>
        <w:spacing w:before="0" w:beforeAutospacing="0" w:after="0" w:afterAutospacing="0" w:line="360" w:lineRule="auto"/>
        <w:jc w:val="both"/>
        <w:rPr>
          <w:sz w:val="28"/>
          <w:szCs w:val="28"/>
        </w:rPr>
      </w:pPr>
      <w:r w:rsidRPr="00A913F0">
        <w:rPr>
          <w:sz w:val="28"/>
          <w:szCs w:val="28"/>
        </w:rPr>
        <w:t>Таким чином, автомобільні викиди є одним із ключових факторів погіршення якості атмосферного повітря та стану здоров’я населення. Це обумовлює необхідність постійного моніторингу, впровадження екологічно безпечних транспортних технологій і розробки ефективних заходів зменшення антропогенного навантаження на атмосферне повітря.</w:t>
      </w:r>
    </w:p>
    <w:p w:rsidR="007214AF" w:rsidRPr="00A913F0" w:rsidRDefault="007214AF" w:rsidP="006F1E4E">
      <w:pPr>
        <w:spacing w:after="0" w:line="360" w:lineRule="auto"/>
        <w:jc w:val="both"/>
        <w:rPr>
          <w:rFonts w:ascii="Times New Roman" w:hAnsi="Times New Roman" w:cs="Times New Roman"/>
          <w:sz w:val="28"/>
          <w:szCs w:val="28"/>
        </w:rPr>
      </w:pPr>
    </w:p>
    <w:p w:rsidR="007214AF" w:rsidRPr="009304BB" w:rsidRDefault="007214AF" w:rsidP="00E71726">
      <w:pPr>
        <w:pStyle w:val="3"/>
        <w:spacing w:before="0" w:beforeAutospacing="0" w:after="0" w:afterAutospacing="0" w:line="360" w:lineRule="auto"/>
        <w:ind w:firstLine="708"/>
        <w:jc w:val="both"/>
        <w:rPr>
          <w:sz w:val="28"/>
          <w:szCs w:val="28"/>
          <w:lang w:val="ru-RU"/>
        </w:rPr>
      </w:pPr>
      <w:r w:rsidRPr="00A913F0">
        <w:rPr>
          <w:sz w:val="28"/>
          <w:szCs w:val="28"/>
        </w:rPr>
        <w:t>1.4. Нормативно-правова база моніторингу атмосферного повітря в Україні та ЄС</w:t>
      </w:r>
    </w:p>
    <w:p w:rsidR="00E71726" w:rsidRPr="009304BB" w:rsidRDefault="00E71726" w:rsidP="00E71726">
      <w:pPr>
        <w:pStyle w:val="3"/>
        <w:spacing w:before="0" w:beforeAutospacing="0" w:after="0" w:afterAutospacing="0" w:line="360" w:lineRule="auto"/>
        <w:ind w:firstLine="708"/>
        <w:jc w:val="both"/>
        <w:rPr>
          <w:sz w:val="28"/>
          <w:szCs w:val="28"/>
          <w:lang w:val="ru-RU"/>
        </w:rPr>
      </w:pPr>
    </w:p>
    <w:p w:rsidR="007214AF" w:rsidRPr="00A913F0" w:rsidRDefault="007214AF" w:rsidP="00E71726">
      <w:pPr>
        <w:pStyle w:val="a3"/>
        <w:spacing w:before="0" w:beforeAutospacing="0" w:after="0" w:afterAutospacing="0" w:line="360" w:lineRule="auto"/>
        <w:ind w:firstLine="708"/>
        <w:jc w:val="both"/>
        <w:rPr>
          <w:sz w:val="28"/>
          <w:szCs w:val="28"/>
        </w:rPr>
      </w:pPr>
      <w:r w:rsidRPr="00A913F0">
        <w:rPr>
          <w:sz w:val="28"/>
          <w:szCs w:val="28"/>
        </w:rPr>
        <w:t>Ефективне управління якістю атмосферного повітря неможливе без належної нормативно-правової бази, яка визначає гранично допустимі концентрації забруднювальних речовин, порядок здійснення моніторингу, відповідальність суб’єктів господарювання та механізми прийняття управлінських рішень. У сучасних умовах нормативно-правове регулювання у сфері охорони атмосферного повітря ґрунтується на принципах превентивності, системності, наукової обґрунтованості та відповідності міжнародним стандартам.</w:t>
      </w:r>
    </w:p>
    <w:p w:rsidR="00E71726" w:rsidRPr="009304BB" w:rsidRDefault="00E71726" w:rsidP="006F1E4E">
      <w:pPr>
        <w:pStyle w:val="3"/>
        <w:spacing w:before="0" w:beforeAutospacing="0" w:after="0" w:afterAutospacing="0" w:line="360" w:lineRule="auto"/>
        <w:jc w:val="both"/>
        <w:rPr>
          <w:rStyle w:val="a4"/>
          <w:b/>
          <w:bCs/>
          <w:sz w:val="28"/>
          <w:szCs w:val="28"/>
          <w:lang w:val="ru-RU"/>
        </w:rPr>
      </w:pPr>
    </w:p>
    <w:p w:rsidR="007214AF" w:rsidRPr="00A913F0" w:rsidRDefault="007214AF" w:rsidP="00E71726">
      <w:pPr>
        <w:pStyle w:val="3"/>
        <w:spacing w:before="0" w:beforeAutospacing="0" w:after="0" w:afterAutospacing="0" w:line="360" w:lineRule="auto"/>
        <w:ind w:firstLine="708"/>
        <w:jc w:val="both"/>
        <w:rPr>
          <w:sz w:val="28"/>
          <w:szCs w:val="28"/>
        </w:rPr>
      </w:pPr>
      <w:r w:rsidRPr="00A913F0">
        <w:rPr>
          <w:rStyle w:val="a4"/>
          <w:b/>
          <w:bCs/>
          <w:sz w:val="28"/>
          <w:szCs w:val="28"/>
        </w:rPr>
        <w:t>Нормативно-правова база України</w:t>
      </w:r>
    </w:p>
    <w:p w:rsidR="007214AF" w:rsidRPr="00A913F0" w:rsidRDefault="007214AF" w:rsidP="00E71726">
      <w:pPr>
        <w:pStyle w:val="a3"/>
        <w:spacing w:before="0" w:beforeAutospacing="0" w:after="0" w:afterAutospacing="0" w:line="360" w:lineRule="auto"/>
        <w:ind w:firstLine="708"/>
        <w:jc w:val="both"/>
        <w:rPr>
          <w:sz w:val="28"/>
          <w:szCs w:val="28"/>
        </w:rPr>
      </w:pPr>
      <w:r w:rsidRPr="00A913F0">
        <w:rPr>
          <w:sz w:val="28"/>
          <w:szCs w:val="28"/>
        </w:rPr>
        <w:t xml:space="preserve">Основним законодавчим актом у сфері охорони атмосферного повітря в Україні є </w:t>
      </w:r>
      <w:r w:rsidRPr="00A913F0">
        <w:rPr>
          <w:rStyle w:val="a4"/>
          <w:sz w:val="28"/>
          <w:szCs w:val="28"/>
        </w:rPr>
        <w:t>Закон України «Про охорону атмосферного повітря»</w:t>
      </w:r>
      <w:r w:rsidRPr="00A913F0">
        <w:rPr>
          <w:sz w:val="28"/>
          <w:szCs w:val="28"/>
        </w:rPr>
        <w:t>, який визначає правові та організаційні засади забезпечення чистоти повітря, регулює відносини між органами державної влади, суб’єктами господарювання та громадянами. Закон передбачає обов’язковість державного моніторингу атмосферного повітря, контроль за викидами забруднювальних речовин і впровадження екологічно безпечних технологій</w:t>
      </w:r>
      <w:r w:rsidR="00B114B6">
        <w:rPr>
          <w:sz w:val="28"/>
          <w:szCs w:val="28"/>
        </w:rPr>
        <w:t xml:space="preserve"> [9]</w:t>
      </w:r>
      <w:r w:rsidRPr="00A913F0">
        <w:rPr>
          <w:sz w:val="28"/>
          <w:szCs w:val="28"/>
        </w:rPr>
        <w:t>.</w:t>
      </w:r>
    </w:p>
    <w:p w:rsidR="007214AF" w:rsidRPr="00A913F0" w:rsidRDefault="007214AF" w:rsidP="00E71726">
      <w:pPr>
        <w:pStyle w:val="a3"/>
        <w:spacing w:before="0" w:beforeAutospacing="0" w:after="0" w:afterAutospacing="0" w:line="360" w:lineRule="auto"/>
        <w:ind w:firstLine="708"/>
        <w:jc w:val="both"/>
        <w:rPr>
          <w:sz w:val="28"/>
          <w:szCs w:val="28"/>
        </w:rPr>
      </w:pPr>
      <w:r w:rsidRPr="00A913F0">
        <w:rPr>
          <w:sz w:val="28"/>
          <w:szCs w:val="28"/>
        </w:rPr>
        <w:t xml:space="preserve">Важливим нормативним документом є </w:t>
      </w:r>
      <w:r w:rsidRPr="00A913F0">
        <w:rPr>
          <w:rStyle w:val="a4"/>
          <w:sz w:val="28"/>
          <w:szCs w:val="28"/>
        </w:rPr>
        <w:t>Закон України «Про охорону навколишнього природного середовища»</w:t>
      </w:r>
      <w:r w:rsidRPr="00A913F0">
        <w:rPr>
          <w:sz w:val="28"/>
          <w:szCs w:val="28"/>
        </w:rPr>
        <w:t>, який визначає загальні принципи державної екологічної політики, у тому числі у сфері контролю якості атмосферного повітря. У межах цього закону атмосферне повітря розглядається як складова навколишнього природного середовища, що підлягає обов’язковій охороні та раціональному використанню.</w:t>
      </w:r>
    </w:p>
    <w:p w:rsidR="007214AF" w:rsidRPr="00A913F0" w:rsidRDefault="007214AF" w:rsidP="00E71726">
      <w:pPr>
        <w:pStyle w:val="a3"/>
        <w:spacing w:before="0" w:beforeAutospacing="0" w:after="0" w:afterAutospacing="0" w:line="360" w:lineRule="auto"/>
        <w:ind w:firstLine="360"/>
        <w:jc w:val="both"/>
        <w:rPr>
          <w:sz w:val="28"/>
          <w:szCs w:val="28"/>
        </w:rPr>
      </w:pPr>
      <w:r w:rsidRPr="00A913F0">
        <w:rPr>
          <w:sz w:val="28"/>
          <w:szCs w:val="28"/>
        </w:rPr>
        <w:t xml:space="preserve">Організаційні засади функціонування системи моніторингу визначені </w:t>
      </w:r>
      <w:r w:rsidRPr="00A913F0">
        <w:rPr>
          <w:rStyle w:val="a4"/>
          <w:sz w:val="28"/>
          <w:szCs w:val="28"/>
        </w:rPr>
        <w:t>Постановою Кабінету Міністрів України № 827 від 14 серпня 2019 року</w:t>
      </w:r>
      <w:r w:rsidRPr="00A913F0">
        <w:rPr>
          <w:sz w:val="28"/>
          <w:szCs w:val="28"/>
        </w:rPr>
        <w:t xml:space="preserve">, якою затверджено </w:t>
      </w:r>
      <w:r w:rsidRPr="00A913F0">
        <w:rPr>
          <w:rStyle w:val="a5"/>
          <w:rFonts w:eastAsiaTheme="majorEastAsia"/>
          <w:sz w:val="28"/>
          <w:szCs w:val="28"/>
        </w:rPr>
        <w:t>Порядок здійснення державного моніторингу в галузі охорони атмосферного повітря</w:t>
      </w:r>
      <w:r w:rsidRPr="00A913F0">
        <w:rPr>
          <w:sz w:val="28"/>
          <w:szCs w:val="28"/>
        </w:rPr>
        <w:t>. Згідно з цим документом, моніторинг включає:</w:t>
      </w:r>
    </w:p>
    <w:p w:rsidR="007214AF" w:rsidRPr="00A913F0" w:rsidRDefault="007214AF" w:rsidP="00781C28">
      <w:pPr>
        <w:pStyle w:val="a3"/>
        <w:numPr>
          <w:ilvl w:val="0"/>
          <w:numId w:val="3"/>
        </w:numPr>
        <w:spacing w:before="0" w:beforeAutospacing="0" w:after="0" w:afterAutospacing="0" w:line="360" w:lineRule="auto"/>
        <w:jc w:val="both"/>
        <w:rPr>
          <w:sz w:val="28"/>
          <w:szCs w:val="28"/>
        </w:rPr>
      </w:pPr>
      <w:r w:rsidRPr="00A913F0">
        <w:rPr>
          <w:sz w:val="28"/>
          <w:szCs w:val="28"/>
        </w:rPr>
        <w:t>систематичні спостереження за концентраціями забруднювальних речовин;</w:t>
      </w:r>
    </w:p>
    <w:p w:rsidR="007214AF" w:rsidRPr="00A913F0" w:rsidRDefault="007214AF" w:rsidP="00781C28">
      <w:pPr>
        <w:pStyle w:val="a3"/>
        <w:numPr>
          <w:ilvl w:val="0"/>
          <w:numId w:val="3"/>
        </w:numPr>
        <w:spacing w:before="0" w:beforeAutospacing="0" w:after="0" w:afterAutospacing="0" w:line="360" w:lineRule="auto"/>
        <w:jc w:val="both"/>
        <w:rPr>
          <w:sz w:val="28"/>
          <w:szCs w:val="28"/>
        </w:rPr>
      </w:pPr>
      <w:r w:rsidRPr="00A913F0">
        <w:rPr>
          <w:sz w:val="28"/>
          <w:szCs w:val="28"/>
        </w:rPr>
        <w:t>збирання, зберігання та аналіз даних;</w:t>
      </w:r>
    </w:p>
    <w:p w:rsidR="007214AF" w:rsidRPr="00A913F0" w:rsidRDefault="007214AF" w:rsidP="00781C28">
      <w:pPr>
        <w:pStyle w:val="a3"/>
        <w:numPr>
          <w:ilvl w:val="0"/>
          <w:numId w:val="3"/>
        </w:numPr>
        <w:spacing w:before="0" w:beforeAutospacing="0" w:after="0" w:afterAutospacing="0" w:line="360" w:lineRule="auto"/>
        <w:jc w:val="both"/>
        <w:rPr>
          <w:sz w:val="28"/>
          <w:szCs w:val="28"/>
        </w:rPr>
      </w:pPr>
      <w:r w:rsidRPr="00A913F0">
        <w:rPr>
          <w:sz w:val="28"/>
          <w:szCs w:val="28"/>
        </w:rPr>
        <w:t>оцінку ризиків для здоров’я населення;</w:t>
      </w:r>
    </w:p>
    <w:p w:rsidR="007214AF" w:rsidRPr="00A913F0" w:rsidRDefault="007214AF" w:rsidP="00781C28">
      <w:pPr>
        <w:pStyle w:val="a3"/>
        <w:numPr>
          <w:ilvl w:val="0"/>
          <w:numId w:val="3"/>
        </w:numPr>
        <w:spacing w:before="0" w:beforeAutospacing="0" w:after="0" w:afterAutospacing="0" w:line="360" w:lineRule="auto"/>
        <w:jc w:val="both"/>
        <w:rPr>
          <w:sz w:val="28"/>
          <w:szCs w:val="28"/>
        </w:rPr>
      </w:pPr>
      <w:r w:rsidRPr="00A913F0">
        <w:rPr>
          <w:sz w:val="28"/>
          <w:szCs w:val="28"/>
        </w:rPr>
        <w:t>інформування органів влади та громадськості.</w:t>
      </w:r>
    </w:p>
    <w:p w:rsidR="007214AF" w:rsidRPr="00A913F0" w:rsidRDefault="007214AF" w:rsidP="00E71726">
      <w:pPr>
        <w:pStyle w:val="a3"/>
        <w:spacing w:before="0" w:beforeAutospacing="0" w:after="0" w:afterAutospacing="0" w:line="360" w:lineRule="auto"/>
        <w:ind w:firstLine="360"/>
        <w:jc w:val="both"/>
        <w:rPr>
          <w:sz w:val="28"/>
          <w:szCs w:val="28"/>
        </w:rPr>
      </w:pPr>
      <w:r w:rsidRPr="00A913F0">
        <w:rPr>
          <w:sz w:val="28"/>
          <w:szCs w:val="28"/>
        </w:rPr>
        <w:t xml:space="preserve">В Україні встановлено </w:t>
      </w:r>
      <w:r w:rsidRPr="00A913F0">
        <w:rPr>
          <w:rStyle w:val="a4"/>
          <w:sz w:val="28"/>
          <w:szCs w:val="28"/>
        </w:rPr>
        <w:t>гранично допустимі концентрації (ГДК)</w:t>
      </w:r>
      <w:r w:rsidRPr="00A913F0">
        <w:rPr>
          <w:sz w:val="28"/>
          <w:szCs w:val="28"/>
        </w:rPr>
        <w:t xml:space="preserve"> забруднювальних речовин у повітрі населених пунктів, що регламентуються санітарними нормами та правилами. Для автомобільних викидів ключове значення мають нормативи для оксиду вуглецю, діоксиду азоту, діоксиду сірки, твердих частинок та </w:t>
      </w:r>
      <w:proofErr w:type="spellStart"/>
      <w:r w:rsidRPr="00A913F0">
        <w:rPr>
          <w:sz w:val="28"/>
          <w:szCs w:val="28"/>
        </w:rPr>
        <w:t>бенз</w:t>
      </w:r>
      <w:proofErr w:type="spellEnd"/>
      <w:r w:rsidRPr="00A913F0">
        <w:rPr>
          <w:sz w:val="28"/>
          <w:szCs w:val="28"/>
        </w:rPr>
        <w:t>(а)</w:t>
      </w:r>
      <w:proofErr w:type="spellStart"/>
      <w:r w:rsidRPr="00A913F0">
        <w:rPr>
          <w:sz w:val="28"/>
          <w:szCs w:val="28"/>
        </w:rPr>
        <w:t>пірену</w:t>
      </w:r>
      <w:proofErr w:type="spellEnd"/>
      <w:r w:rsidRPr="00A913F0">
        <w:rPr>
          <w:sz w:val="28"/>
          <w:szCs w:val="28"/>
        </w:rPr>
        <w:t>.</w:t>
      </w:r>
    </w:p>
    <w:p w:rsidR="007214AF" w:rsidRPr="00A913F0" w:rsidRDefault="007214AF" w:rsidP="006F1E4E">
      <w:pPr>
        <w:pStyle w:val="a3"/>
        <w:spacing w:before="0" w:beforeAutospacing="0" w:after="0" w:afterAutospacing="0" w:line="360" w:lineRule="auto"/>
        <w:jc w:val="both"/>
        <w:rPr>
          <w:sz w:val="28"/>
          <w:szCs w:val="28"/>
        </w:rPr>
      </w:pPr>
      <w:r w:rsidRPr="00A913F0">
        <w:rPr>
          <w:sz w:val="28"/>
          <w:szCs w:val="28"/>
        </w:rPr>
        <w:t>Окрему роль відіграють нормативні документи у сфері транспортної політики, зокрема вимоги до екологічних стандартів транспортних засобів (Євро-3, Євро-</w:t>
      </w:r>
      <w:r w:rsidRPr="00A913F0">
        <w:rPr>
          <w:sz w:val="28"/>
          <w:szCs w:val="28"/>
        </w:rPr>
        <w:lastRenderedPageBreak/>
        <w:t>4, Євро-5), які спрямовані на зниження викидів шкідливих речовин від автотранспорту</w:t>
      </w:r>
      <w:r w:rsidR="00B114B6">
        <w:rPr>
          <w:sz w:val="28"/>
          <w:szCs w:val="28"/>
        </w:rPr>
        <w:t xml:space="preserve"> [10]</w:t>
      </w:r>
      <w:r w:rsidRPr="00A913F0">
        <w:rPr>
          <w:sz w:val="28"/>
          <w:szCs w:val="28"/>
        </w:rPr>
        <w:t>.</w:t>
      </w:r>
    </w:p>
    <w:p w:rsidR="007214AF" w:rsidRPr="00A913F0" w:rsidRDefault="007214AF" w:rsidP="00E71726">
      <w:pPr>
        <w:pStyle w:val="3"/>
        <w:spacing w:before="0" w:beforeAutospacing="0" w:after="0" w:afterAutospacing="0" w:line="360" w:lineRule="auto"/>
        <w:ind w:firstLine="708"/>
        <w:jc w:val="both"/>
        <w:rPr>
          <w:sz w:val="28"/>
          <w:szCs w:val="28"/>
        </w:rPr>
      </w:pPr>
      <w:r w:rsidRPr="00A913F0">
        <w:rPr>
          <w:rStyle w:val="a4"/>
          <w:b/>
          <w:bCs/>
          <w:sz w:val="28"/>
          <w:szCs w:val="28"/>
        </w:rPr>
        <w:t>Нормативно-правова база Європейського Союзу</w:t>
      </w:r>
    </w:p>
    <w:p w:rsidR="007214AF" w:rsidRPr="00A913F0" w:rsidRDefault="007214AF" w:rsidP="006F1E4E">
      <w:pPr>
        <w:pStyle w:val="a3"/>
        <w:spacing w:before="0" w:beforeAutospacing="0" w:after="0" w:afterAutospacing="0" w:line="360" w:lineRule="auto"/>
        <w:jc w:val="both"/>
        <w:rPr>
          <w:sz w:val="28"/>
          <w:szCs w:val="28"/>
        </w:rPr>
      </w:pPr>
      <w:r w:rsidRPr="00A913F0">
        <w:rPr>
          <w:sz w:val="28"/>
          <w:szCs w:val="28"/>
        </w:rPr>
        <w:t xml:space="preserve">Система управління якістю атмосферного повітря в Європейському Союзі вважається однією з найбільш розвинених у світі. Основоположним документом є </w:t>
      </w:r>
      <w:r w:rsidRPr="00A913F0">
        <w:rPr>
          <w:rStyle w:val="a4"/>
          <w:sz w:val="28"/>
          <w:szCs w:val="28"/>
        </w:rPr>
        <w:t>Директива 2008/50/EC «Про якість атмосферного повітря та чистіше повітря для Європи»</w:t>
      </w:r>
      <w:r w:rsidRPr="00A913F0">
        <w:rPr>
          <w:sz w:val="28"/>
          <w:szCs w:val="28"/>
        </w:rPr>
        <w:t>, яка встановлює:</w:t>
      </w:r>
    </w:p>
    <w:p w:rsidR="007214AF" w:rsidRPr="00A913F0" w:rsidRDefault="007214AF" w:rsidP="00781C28">
      <w:pPr>
        <w:pStyle w:val="a3"/>
        <w:numPr>
          <w:ilvl w:val="0"/>
          <w:numId w:val="4"/>
        </w:numPr>
        <w:spacing w:before="0" w:beforeAutospacing="0" w:after="0" w:afterAutospacing="0" w:line="360" w:lineRule="auto"/>
        <w:jc w:val="both"/>
        <w:rPr>
          <w:sz w:val="28"/>
          <w:szCs w:val="28"/>
        </w:rPr>
      </w:pPr>
      <w:r w:rsidRPr="00A913F0">
        <w:rPr>
          <w:sz w:val="28"/>
          <w:szCs w:val="28"/>
        </w:rPr>
        <w:t>перелік основних забруднювальних речовин;</w:t>
      </w:r>
    </w:p>
    <w:p w:rsidR="007214AF" w:rsidRPr="00A913F0" w:rsidRDefault="007214AF" w:rsidP="00781C28">
      <w:pPr>
        <w:pStyle w:val="a3"/>
        <w:numPr>
          <w:ilvl w:val="0"/>
          <w:numId w:val="4"/>
        </w:numPr>
        <w:spacing w:before="0" w:beforeAutospacing="0" w:after="0" w:afterAutospacing="0" w:line="360" w:lineRule="auto"/>
        <w:jc w:val="both"/>
        <w:rPr>
          <w:sz w:val="28"/>
          <w:szCs w:val="28"/>
        </w:rPr>
      </w:pPr>
      <w:r w:rsidRPr="00A913F0">
        <w:rPr>
          <w:sz w:val="28"/>
          <w:szCs w:val="28"/>
        </w:rPr>
        <w:t>граничні та цільові значення концентрацій;</w:t>
      </w:r>
    </w:p>
    <w:p w:rsidR="007214AF" w:rsidRPr="00A913F0" w:rsidRDefault="007214AF" w:rsidP="00781C28">
      <w:pPr>
        <w:pStyle w:val="a3"/>
        <w:numPr>
          <w:ilvl w:val="0"/>
          <w:numId w:val="4"/>
        </w:numPr>
        <w:spacing w:before="0" w:beforeAutospacing="0" w:after="0" w:afterAutospacing="0" w:line="360" w:lineRule="auto"/>
        <w:jc w:val="both"/>
        <w:rPr>
          <w:sz w:val="28"/>
          <w:szCs w:val="28"/>
        </w:rPr>
      </w:pPr>
      <w:r w:rsidRPr="00A913F0">
        <w:rPr>
          <w:sz w:val="28"/>
          <w:szCs w:val="28"/>
        </w:rPr>
        <w:t>вимоги до розміщення постів моніторингу;</w:t>
      </w:r>
    </w:p>
    <w:p w:rsidR="007214AF" w:rsidRPr="00A913F0" w:rsidRDefault="007214AF" w:rsidP="00781C28">
      <w:pPr>
        <w:pStyle w:val="a3"/>
        <w:numPr>
          <w:ilvl w:val="0"/>
          <w:numId w:val="4"/>
        </w:numPr>
        <w:spacing w:before="0" w:beforeAutospacing="0" w:after="0" w:afterAutospacing="0" w:line="360" w:lineRule="auto"/>
        <w:jc w:val="both"/>
        <w:rPr>
          <w:sz w:val="28"/>
          <w:szCs w:val="28"/>
        </w:rPr>
      </w:pPr>
      <w:r w:rsidRPr="00A913F0">
        <w:rPr>
          <w:sz w:val="28"/>
          <w:szCs w:val="28"/>
        </w:rPr>
        <w:t>порядок розробки планів покращення якості повітря.</w:t>
      </w:r>
    </w:p>
    <w:p w:rsidR="007214AF" w:rsidRPr="00A913F0" w:rsidRDefault="007214AF" w:rsidP="006F1E4E">
      <w:pPr>
        <w:pStyle w:val="a3"/>
        <w:spacing w:before="0" w:beforeAutospacing="0" w:after="0" w:afterAutospacing="0" w:line="360" w:lineRule="auto"/>
        <w:jc w:val="both"/>
        <w:rPr>
          <w:sz w:val="28"/>
          <w:szCs w:val="28"/>
        </w:rPr>
      </w:pPr>
      <w:r w:rsidRPr="00A913F0">
        <w:rPr>
          <w:sz w:val="28"/>
          <w:szCs w:val="28"/>
        </w:rPr>
        <w:t xml:space="preserve">Директива передбачає поділ територій на зони та агломерації, що дозволяє диференційовано підходити до управління якістю повітря залежно від рівня урбанізації та транспортного навантаження. У випадку перевищення нормативів країни-члени зобов’язані розробляти та впроваджувати </w:t>
      </w:r>
      <w:r w:rsidRPr="00A913F0">
        <w:rPr>
          <w:rStyle w:val="a4"/>
          <w:sz w:val="28"/>
          <w:szCs w:val="28"/>
        </w:rPr>
        <w:t>плани дій</w:t>
      </w:r>
      <w:r w:rsidRPr="00A913F0">
        <w:rPr>
          <w:sz w:val="28"/>
          <w:szCs w:val="28"/>
        </w:rPr>
        <w:t>, спрямовані на зменшення забруднення</w:t>
      </w:r>
      <w:r w:rsidR="00B114B6">
        <w:rPr>
          <w:sz w:val="28"/>
          <w:szCs w:val="28"/>
        </w:rPr>
        <w:t xml:space="preserve"> [11]</w:t>
      </w:r>
      <w:r w:rsidRPr="00A913F0">
        <w:rPr>
          <w:sz w:val="28"/>
          <w:szCs w:val="28"/>
        </w:rPr>
        <w:t>.</w:t>
      </w:r>
    </w:p>
    <w:p w:rsidR="007214AF" w:rsidRPr="00A913F0" w:rsidRDefault="007214AF" w:rsidP="00E71726">
      <w:pPr>
        <w:pStyle w:val="a3"/>
        <w:spacing w:before="0" w:beforeAutospacing="0" w:after="0" w:afterAutospacing="0" w:line="360" w:lineRule="auto"/>
        <w:ind w:firstLine="708"/>
        <w:jc w:val="both"/>
        <w:rPr>
          <w:sz w:val="28"/>
          <w:szCs w:val="28"/>
        </w:rPr>
      </w:pPr>
      <w:r w:rsidRPr="00A913F0">
        <w:rPr>
          <w:sz w:val="28"/>
          <w:szCs w:val="28"/>
        </w:rPr>
        <w:t xml:space="preserve">Доповненням до цієї директиви є </w:t>
      </w:r>
      <w:r w:rsidRPr="00A913F0">
        <w:rPr>
          <w:rStyle w:val="a4"/>
          <w:sz w:val="28"/>
          <w:szCs w:val="28"/>
        </w:rPr>
        <w:t>Директива (EU) 2016/2284</w:t>
      </w:r>
      <w:r w:rsidRPr="00A913F0">
        <w:rPr>
          <w:sz w:val="28"/>
          <w:szCs w:val="28"/>
        </w:rPr>
        <w:t xml:space="preserve"> (NEC </w:t>
      </w:r>
      <w:proofErr w:type="spellStart"/>
      <w:r w:rsidRPr="00A913F0">
        <w:rPr>
          <w:sz w:val="28"/>
          <w:szCs w:val="28"/>
        </w:rPr>
        <w:t>Directive</w:t>
      </w:r>
      <w:proofErr w:type="spellEnd"/>
      <w:r w:rsidRPr="00A913F0">
        <w:rPr>
          <w:sz w:val="28"/>
          <w:szCs w:val="28"/>
        </w:rPr>
        <w:t>), яка встановлює національні зобов’язання щодо скорочення викидів оксидів азоту, летких органічних сполук та дрібнодисперсних частинок, значна частка яких формується саме автомобільним транспортом.</w:t>
      </w:r>
    </w:p>
    <w:p w:rsidR="007214AF" w:rsidRPr="00A913F0" w:rsidRDefault="007214AF" w:rsidP="006F1E4E">
      <w:pPr>
        <w:pStyle w:val="a3"/>
        <w:spacing w:before="0" w:beforeAutospacing="0" w:after="0" w:afterAutospacing="0" w:line="360" w:lineRule="auto"/>
        <w:jc w:val="both"/>
        <w:rPr>
          <w:sz w:val="28"/>
          <w:szCs w:val="28"/>
        </w:rPr>
      </w:pPr>
      <w:r w:rsidRPr="00A913F0">
        <w:rPr>
          <w:sz w:val="28"/>
          <w:szCs w:val="28"/>
        </w:rPr>
        <w:t xml:space="preserve">Важливим орієнтиром для країн ЄС і держав, що інтегруються до європейського простору, є </w:t>
      </w:r>
      <w:r w:rsidRPr="00A913F0">
        <w:rPr>
          <w:rStyle w:val="a4"/>
          <w:sz w:val="28"/>
          <w:szCs w:val="28"/>
        </w:rPr>
        <w:t>Рекомендації Всесвітньої організації охорони здоров’я (ВООЗ)</w:t>
      </w:r>
      <w:r w:rsidRPr="00A913F0">
        <w:rPr>
          <w:sz w:val="28"/>
          <w:szCs w:val="28"/>
        </w:rPr>
        <w:t xml:space="preserve"> щодо якості повітря. У 2021 році ВООЗ значно посилила рекомендовані граничні значення для PM₂․₅, PM₁₀ та NO₂, що свідчить про зростаюче усвідомлення ризиків для здоров’я населення навіть за відносно низьких концентрацій забруднювачів</w:t>
      </w:r>
      <w:r w:rsidR="00B114B6">
        <w:rPr>
          <w:sz w:val="28"/>
          <w:szCs w:val="28"/>
        </w:rPr>
        <w:t xml:space="preserve"> [12]</w:t>
      </w:r>
      <w:r w:rsidRPr="00A913F0">
        <w:rPr>
          <w:sz w:val="28"/>
          <w:szCs w:val="28"/>
        </w:rPr>
        <w:t>.</w:t>
      </w:r>
    </w:p>
    <w:p w:rsidR="00212C0A" w:rsidRPr="00A913F0" w:rsidRDefault="00212C0A" w:rsidP="00E71726">
      <w:pPr>
        <w:pStyle w:val="2"/>
        <w:spacing w:before="0" w:beforeAutospacing="0" w:after="0" w:afterAutospacing="0" w:line="360" w:lineRule="auto"/>
        <w:ind w:firstLine="708"/>
        <w:jc w:val="both"/>
        <w:rPr>
          <w:sz w:val="28"/>
          <w:szCs w:val="28"/>
        </w:rPr>
      </w:pPr>
      <w:r w:rsidRPr="00A913F0">
        <w:rPr>
          <w:sz w:val="28"/>
          <w:szCs w:val="28"/>
        </w:rPr>
        <w:t>1.4. Нормативно-правова база моніторингу атмосферного повітря в Україні та ЄС. Порівняльний аналіз підходів України та ЄС</w:t>
      </w:r>
    </w:p>
    <w:p w:rsidR="00212C0A" w:rsidRPr="00A913F0" w:rsidRDefault="00212C0A" w:rsidP="00E71726">
      <w:pPr>
        <w:pStyle w:val="a3"/>
        <w:spacing w:before="0" w:beforeAutospacing="0" w:after="0" w:afterAutospacing="0" w:line="360" w:lineRule="auto"/>
        <w:ind w:firstLine="708"/>
        <w:jc w:val="both"/>
        <w:rPr>
          <w:sz w:val="28"/>
          <w:szCs w:val="28"/>
        </w:rPr>
      </w:pPr>
      <w:r w:rsidRPr="00A913F0">
        <w:rPr>
          <w:sz w:val="28"/>
          <w:szCs w:val="28"/>
        </w:rPr>
        <w:t xml:space="preserve">Система охорони атмосферного повітря в Україні ґрунтується на комплексі законодавчих і підзаконних актів, які визначають принципи державної політики, </w:t>
      </w:r>
      <w:r w:rsidRPr="00A913F0">
        <w:rPr>
          <w:sz w:val="28"/>
          <w:szCs w:val="28"/>
        </w:rPr>
        <w:lastRenderedPageBreak/>
        <w:t>права та обов’язки суб’єктів, інструменти контролю, моніторингу й інформування населення.</w:t>
      </w:r>
    </w:p>
    <w:p w:rsidR="00212C0A" w:rsidRPr="00A913F0" w:rsidRDefault="00212C0A" w:rsidP="006F1E4E">
      <w:pPr>
        <w:pStyle w:val="a3"/>
        <w:spacing w:before="0" w:beforeAutospacing="0" w:after="0" w:afterAutospacing="0" w:line="360" w:lineRule="auto"/>
        <w:jc w:val="both"/>
        <w:rPr>
          <w:sz w:val="28"/>
          <w:szCs w:val="28"/>
        </w:rPr>
      </w:pPr>
      <w:r w:rsidRPr="00A913F0">
        <w:rPr>
          <w:sz w:val="28"/>
          <w:szCs w:val="28"/>
        </w:rPr>
        <w:t xml:space="preserve">Базовим рамковим актом є </w:t>
      </w:r>
      <w:r w:rsidRPr="00A913F0">
        <w:rPr>
          <w:rStyle w:val="a4"/>
          <w:sz w:val="28"/>
          <w:szCs w:val="28"/>
        </w:rPr>
        <w:t>Закон України «Про охорону атмосферного повітря»</w:t>
      </w:r>
      <w:r w:rsidRPr="00A913F0">
        <w:rPr>
          <w:sz w:val="28"/>
          <w:szCs w:val="28"/>
        </w:rPr>
        <w:t xml:space="preserve">, який встановлює загальні правові засади у сфері охорони повітря, нормування викидів, державного контролю та відповідальності за порушення вимог природоохоронного законодавства. </w:t>
      </w:r>
      <w:hyperlink r:id="rId6" w:tgtFrame="_blank" w:history="1">
        <w:r w:rsidRPr="00A913F0">
          <w:rPr>
            <w:rStyle w:val="max-w-15ch"/>
            <w:sz w:val="28"/>
            <w:szCs w:val="28"/>
            <w:u w:val="single"/>
          </w:rPr>
          <w:t>Закон України</w:t>
        </w:r>
      </w:hyperlink>
    </w:p>
    <w:p w:rsidR="00212C0A" w:rsidRPr="00A913F0" w:rsidRDefault="00212C0A" w:rsidP="006F1E4E">
      <w:pPr>
        <w:pStyle w:val="a3"/>
        <w:spacing w:before="0" w:beforeAutospacing="0" w:after="0" w:afterAutospacing="0" w:line="360" w:lineRule="auto"/>
        <w:jc w:val="both"/>
        <w:rPr>
          <w:sz w:val="28"/>
          <w:szCs w:val="28"/>
        </w:rPr>
      </w:pPr>
      <w:r w:rsidRPr="00A913F0">
        <w:rPr>
          <w:sz w:val="28"/>
          <w:szCs w:val="28"/>
        </w:rPr>
        <w:t xml:space="preserve">Ключовим документом саме для організації моніторингу є </w:t>
      </w:r>
      <w:r w:rsidRPr="00A913F0">
        <w:rPr>
          <w:rStyle w:val="a4"/>
          <w:sz w:val="28"/>
          <w:szCs w:val="28"/>
        </w:rPr>
        <w:t>Постанова КМУ № 827 від 14.08.2019</w:t>
      </w:r>
      <w:r w:rsidRPr="00A913F0">
        <w:rPr>
          <w:sz w:val="28"/>
          <w:szCs w:val="28"/>
        </w:rPr>
        <w:t xml:space="preserve">, якою затверджено </w:t>
      </w:r>
      <w:r w:rsidRPr="00A913F0">
        <w:rPr>
          <w:rStyle w:val="a4"/>
          <w:sz w:val="28"/>
          <w:szCs w:val="28"/>
        </w:rPr>
        <w:t>Порядок здійснення державного моніторингу в галузі охорони атмосферного повітря</w:t>
      </w:r>
      <w:r w:rsidRPr="00A913F0">
        <w:rPr>
          <w:sz w:val="28"/>
          <w:szCs w:val="28"/>
        </w:rPr>
        <w:t>. Цей Порядок визначає:</w:t>
      </w:r>
    </w:p>
    <w:p w:rsidR="00212C0A" w:rsidRPr="00A913F0" w:rsidRDefault="00212C0A" w:rsidP="00781C28">
      <w:pPr>
        <w:pStyle w:val="a3"/>
        <w:numPr>
          <w:ilvl w:val="0"/>
          <w:numId w:val="5"/>
        </w:numPr>
        <w:spacing w:before="0" w:beforeAutospacing="0" w:after="0" w:afterAutospacing="0" w:line="360" w:lineRule="auto"/>
        <w:jc w:val="both"/>
        <w:rPr>
          <w:sz w:val="28"/>
          <w:szCs w:val="28"/>
        </w:rPr>
      </w:pPr>
      <w:r w:rsidRPr="00A913F0">
        <w:rPr>
          <w:sz w:val="28"/>
          <w:szCs w:val="28"/>
        </w:rPr>
        <w:t>механізм організації та виконання державного моніторингу;</w:t>
      </w:r>
    </w:p>
    <w:p w:rsidR="00212C0A" w:rsidRPr="00A913F0" w:rsidRDefault="00212C0A" w:rsidP="00781C28">
      <w:pPr>
        <w:pStyle w:val="a3"/>
        <w:numPr>
          <w:ilvl w:val="0"/>
          <w:numId w:val="5"/>
        </w:numPr>
        <w:spacing w:before="0" w:beforeAutospacing="0" w:after="0" w:afterAutospacing="0" w:line="360" w:lineRule="auto"/>
        <w:jc w:val="both"/>
        <w:rPr>
          <w:sz w:val="28"/>
          <w:szCs w:val="28"/>
        </w:rPr>
      </w:pPr>
      <w:r w:rsidRPr="00A913F0">
        <w:rPr>
          <w:sz w:val="28"/>
          <w:szCs w:val="28"/>
        </w:rPr>
        <w:t>взаємодію центральних і місцевих органів влади та органів місцевого самоврядування;</w:t>
      </w:r>
    </w:p>
    <w:p w:rsidR="00212C0A" w:rsidRPr="00A913F0" w:rsidRDefault="00212C0A" w:rsidP="00781C28">
      <w:pPr>
        <w:pStyle w:val="a3"/>
        <w:numPr>
          <w:ilvl w:val="0"/>
          <w:numId w:val="5"/>
        </w:numPr>
        <w:spacing w:before="0" w:beforeAutospacing="0" w:after="0" w:afterAutospacing="0" w:line="360" w:lineRule="auto"/>
        <w:jc w:val="both"/>
        <w:rPr>
          <w:sz w:val="28"/>
          <w:szCs w:val="28"/>
        </w:rPr>
      </w:pPr>
      <w:r w:rsidRPr="00A913F0">
        <w:rPr>
          <w:sz w:val="28"/>
          <w:szCs w:val="28"/>
        </w:rPr>
        <w:t xml:space="preserve">принципи інформаційного забезпечення управлінських рішень і </w:t>
      </w:r>
      <w:r w:rsidRPr="00A913F0">
        <w:rPr>
          <w:rStyle w:val="a4"/>
          <w:sz w:val="28"/>
          <w:szCs w:val="28"/>
        </w:rPr>
        <w:t>інформування населення</w:t>
      </w:r>
      <w:r w:rsidRPr="00A913F0">
        <w:rPr>
          <w:sz w:val="28"/>
          <w:szCs w:val="28"/>
        </w:rPr>
        <w:t>;</w:t>
      </w:r>
    </w:p>
    <w:p w:rsidR="00212C0A" w:rsidRPr="00A913F0" w:rsidRDefault="00212C0A" w:rsidP="00781C28">
      <w:pPr>
        <w:pStyle w:val="a3"/>
        <w:numPr>
          <w:ilvl w:val="0"/>
          <w:numId w:val="5"/>
        </w:numPr>
        <w:spacing w:before="0" w:beforeAutospacing="0" w:after="0" w:afterAutospacing="0" w:line="360" w:lineRule="auto"/>
        <w:jc w:val="both"/>
        <w:rPr>
          <w:sz w:val="28"/>
          <w:szCs w:val="28"/>
        </w:rPr>
      </w:pPr>
      <w:r w:rsidRPr="00A913F0">
        <w:rPr>
          <w:sz w:val="28"/>
          <w:szCs w:val="28"/>
        </w:rPr>
        <w:t xml:space="preserve">підхід до </w:t>
      </w:r>
      <w:r w:rsidRPr="00A913F0">
        <w:rPr>
          <w:rStyle w:val="a4"/>
          <w:sz w:val="28"/>
          <w:szCs w:val="28"/>
        </w:rPr>
        <w:t>програм</w:t>
      </w:r>
      <w:r w:rsidRPr="00A913F0">
        <w:rPr>
          <w:sz w:val="28"/>
          <w:szCs w:val="28"/>
        </w:rPr>
        <w:t xml:space="preserve"> для зон/агломерацій у межах управління якістю повітря. </w:t>
      </w:r>
      <w:r w:rsidRPr="00A913F0">
        <w:rPr>
          <w:rStyle w:val="max-w-15ch"/>
          <w:sz w:val="28"/>
          <w:szCs w:val="28"/>
          <w:u w:val="single"/>
        </w:rPr>
        <w:t>Закон України</w:t>
      </w:r>
      <w:r w:rsidRPr="00A913F0">
        <w:rPr>
          <w:rStyle w:val="-me-1"/>
          <w:sz w:val="28"/>
          <w:szCs w:val="28"/>
          <w:u w:val="single"/>
        </w:rPr>
        <w:t>+1</w:t>
      </w:r>
    </w:p>
    <w:p w:rsidR="00212C0A" w:rsidRPr="00A913F0" w:rsidRDefault="00212C0A" w:rsidP="00E71726">
      <w:pPr>
        <w:pStyle w:val="a3"/>
        <w:spacing w:before="0" w:beforeAutospacing="0" w:after="0" w:afterAutospacing="0" w:line="360" w:lineRule="auto"/>
        <w:ind w:firstLine="360"/>
        <w:jc w:val="both"/>
        <w:rPr>
          <w:sz w:val="28"/>
          <w:szCs w:val="28"/>
        </w:rPr>
      </w:pPr>
      <w:r w:rsidRPr="00A913F0">
        <w:rPr>
          <w:sz w:val="28"/>
          <w:szCs w:val="28"/>
        </w:rPr>
        <w:t>На практичному рівні українська система моніторингу історично формувалася як мережа постів спостережень, де значна роль належить вимірюванням у приземному шарі атмосфери, але модернізація системи (з огляду на євроінтеграційні вимоги) потребує посилення стандартизації методик, забезпечення репрезентативності постів, уніфікації підходів до оцінювання, моделювання та звітування</w:t>
      </w:r>
      <w:r w:rsidR="00B114B6">
        <w:rPr>
          <w:sz w:val="28"/>
          <w:szCs w:val="28"/>
        </w:rPr>
        <w:t xml:space="preserve"> [13]</w:t>
      </w:r>
      <w:r w:rsidRPr="00A913F0">
        <w:rPr>
          <w:sz w:val="28"/>
          <w:szCs w:val="28"/>
        </w:rPr>
        <w:t>.</w:t>
      </w:r>
    </w:p>
    <w:p w:rsidR="00212C0A" w:rsidRPr="00A913F0" w:rsidRDefault="00212C0A" w:rsidP="00E71726">
      <w:pPr>
        <w:pStyle w:val="3"/>
        <w:spacing w:before="0" w:beforeAutospacing="0" w:after="0" w:afterAutospacing="0" w:line="360" w:lineRule="auto"/>
        <w:ind w:firstLine="360"/>
        <w:jc w:val="both"/>
        <w:rPr>
          <w:sz w:val="28"/>
          <w:szCs w:val="28"/>
        </w:rPr>
      </w:pPr>
      <w:r w:rsidRPr="00A913F0">
        <w:rPr>
          <w:sz w:val="28"/>
          <w:szCs w:val="28"/>
        </w:rPr>
        <w:t>1.4.2. Нормативно-правові засади моніторингу атмосферного повітря в ЄС</w:t>
      </w:r>
    </w:p>
    <w:p w:rsidR="00212C0A" w:rsidRPr="00A913F0" w:rsidRDefault="00212C0A" w:rsidP="00E71726">
      <w:pPr>
        <w:pStyle w:val="a3"/>
        <w:spacing w:before="0" w:beforeAutospacing="0" w:after="0" w:afterAutospacing="0" w:line="360" w:lineRule="auto"/>
        <w:ind w:firstLine="360"/>
        <w:jc w:val="both"/>
        <w:rPr>
          <w:sz w:val="28"/>
          <w:szCs w:val="28"/>
        </w:rPr>
      </w:pPr>
      <w:r w:rsidRPr="00A913F0">
        <w:rPr>
          <w:sz w:val="28"/>
          <w:szCs w:val="28"/>
        </w:rPr>
        <w:t xml:space="preserve">У Європейському Союзі моніторинг та управління якістю повітря мають чітку регуляторну структуру, орієнтовану не лише на вимірювання концентрацій, а й на </w:t>
      </w:r>
      <w:r w:rsidRPr="00A913F0">
        <w:rPr>
          <w:rStyle w:val="a4"/>
          <w:sz w:val="28"/>
          <w:szCs w:val="28"/>
        </w:rPr>
        <w:t>управління ризиками</w:t>
      </w:r>
      <w:r w:rsidRPr="00A913F0">
        <w:rPr>
          <w:sz w:val="28"/>
          <w:szCs w:val="28"/>
        </w:rPr>
        <w:t>, планування і досягнення обов’язкових стандартів.</w:t>
      </w:r>
    </w:p>
    <w:p w:rsidR="00212C0A" w:rsidRPr="00A913F0" w:rsidRDefault="00212C0A" w:rsidP="00E71726">
      <w:pPr>
        <w:pStyle w:val="a3"/>
        <w:spacing w:before="0" w:beforeAutospacing="0" w:after="0" w:afterAutospacing="0" w:line="360" w:lineRule="auto"/>
        <w:ind w:firstLine="360"/>
        <w:jc w:val="both"/>
        <w:rPr>
          <w:sz w:val="28"/>
          <w:szCs w:val="28"/>
        </w:rPr>
      </w:pPr>
      <w:r w:rsidRPr="00A913F0">
        <w:rPr>
          <w:sz w:val="28"/>
          <w:szCs w:val="28"/>
        </w:rPr>
        <w:t xml:space="preserve">Базовим актом є </w:t>
      </w:r>
      <w:r w:rsidRPr="00A913F0">
        <w:rPr>
          <w:rStyle w:val="a4"/>
          <w:sz w:val="28"/>
          <w:szCs w:val="28"/>
        </w:rPr>
        <w:t>Директива 2008/50/EC «Про якість атмосферного повітря та чистіше повітря для Європи»</w:t>
      </w:r>
      <w:r w:rsidRPr="00A913F0">
        <w:rPr>
          <w:sz w:val="28"/>
          <w:szCs w:val="28"/>
        </w:rPr>
        <w:t>. Вона встановлює:</w:t>
      </w:r>
    </w:p>
    <w:p w:rsidR="00212C0A" w:rsidRPr="00A913F0" w:rsidRDefault="00212C0A" w:rsidP="00781C28">
      <w:pPr>
        <w:pStyle w:val="a3"/>
        <w:numPr>
          <w:ilvl w:val="0"/>
          <w:numId w:val="6"/>
        </w:numPr>
        <w:spacing w:before="0" w:beforeAutospacing="0" w:after="0" w:afterAutospacing="0" w:line="360" w:lineRule="auto"/>
        <w:jc w:val="both"/>
        <w:rPr>
          <w:sz w:val="28"/>
          <w:szCs w:val="28"/>
        </w:rPr>
      </w:pPr>
      <w:r w:rsidRPr="00A913F0">
        <w:rPr>
          <w:sz w:val="28"/>
          <w:szCs w:val="28"/>
        </w:rPr>
        <w:t xml:space="preserve">систему </w:t>
      </w:r>
      <w:r w:rsidRPr="00A913F0">
        <w:rPr>
          <w:rStyle w:val="a4"/>
          <w:sz w:val="28"/>
          <w:szCs w:val="28"/>
        </w:rPr>
        <w:t>зонування</w:t>
      </w:r>
      <w:r w:rsidRPr="00A913F0">
        <w:rPr>
          <w:sz w:val="28"/>
          <w:szCs w:val="28"/>
        </w:rPr>
        <w:t xml:space="preserve"> (</w:t>
      </w:r>
      <w:proofErr w:type="spellStart"/>
      <w:r w:rsidRPr="00A913F0">
        <w:rPr>
          <w:sz w:val="28"/>
          <w:szCs w:val="28"/>
        </w:rPr>
        <w:t>zones</w:t>
      </w:r>
      <w:proofErr w:type="spellEnd"/>
      <w:r w:rsidRPr="00A913F0">
        <w:rPr>
          <w:sz w:val="28"/>
          <w:szCs w:val="28"/>
        </w:rPr>
        <w:t>/</w:t>
      </w:r>
      <w:proofErr w:type="spellStart"/>
      <w:r w:rsidRPr="00A913F0">
        <w:rPr>
          <w:sz w:val="28"/>
          <w:szCs w:val="28"/>
        </w:rPr>
        <w:t>agglomerations</w:t>
      </w:r>
      <w:proofErr w:type="spellEnd"/>
      <w:r w:rsidRPr="00A913F0">
        <w:rPr>
          <w:sz w:val="28"/>
          <w:szCs w:val="28"/>
        </w:rPr>
        <w:t>);</w:t>
      </w:r>
    </w:p>
    <w:p w:rsidR="00212C0A" w:rsidRPr="00A913F0" w:rsidRDefault="00212C0A" w:rsidP="00781C28">
      <w:pPr>
        <w:pStyle w:val="a3"/>
        <w:numPr>
          <w:ilvl w:val="0"/>
          <w:numId w:val="6"/>
        </w:numPr>
        <w:spacing w:before="0" w:beforeAutospacing="0" w:after="0" w:afterAutospacing="0" w:line="360" w:lineRule="auto"/>
        <w:jc w:val="both"/>
        <w:rPr>
          <w:sz w:val="28"/>
          <w:szCs w:val="28"/>
        </w:rPr>
      </w:pPr>
      <w:r w:rsidRPr="00A913F0">
        <w:rPr>
          <w:sz w:val="28"/>
          <w:szCs w:val="28"/>
        </w:rPr>
        <w:lastRenderedPageBreak/>
        <w:t xml:space="preserve">вимоги до </w:t>
      </w:r>
      <w:r w:rsidRPr="00A913F0">
        <w:rPr>
          <w:rStyle w:val="a4"/>
          <w:sz w:val="28"/>
          <w:szCs w:val="28"/>
        </w:rPr>
        <w:t>оцінювання якості повітря</w:t>
      </w:r>
      <w:r w:rsidRPr="00A913F0">
        <w:rPr>
          <w:sz w:val="28"/>
          <w:szCs w:val="28"/>
        </w:rPr>
        <w:t xml:space="preserve"> (мережі вимірювань, методи, критерії розміщення постів);</w:t>
      </w:r>
    </w:p>
    <w:p w:rsidR="00212C0A" w:rsidRPr="00A913F0" w:rsidRDefault="00212C0A" w:rsidP="00781C28">
      <w:pPr>
        <w:pStyle w:val="a3"/>
        <w:numPr>
          <w:ilvl w:val="0"/>
          <w:numId w:val="6"/>
        </w:numPr>
        <w:spacing w:before="0" w:beforeAutospacing="0" w:after="0" w:afterAutospacing="0" w:line="360" w:lineRule="auto"/>
        <w:jc w:val="both"/>
        <w:rPr>
          <w:sz w:val="28"/>
          <w:szCs w:val="28"/>
        </w:rPr>
      </w:pPr>
      <w:r w:rsidRPr="00A913F0">
        <w:rPr>
          <w:rStyle w:val="a4"/>
          <w:sz w:val="28"/>
          <w:szCs w:val="28"/>
        </w:rPr>
        <w:t>обов’язкові стандарти</w:t>
      </w:r>
      <w:r w:rsidRPr="00A913F0">
        <w:rPr>
          <w:sz w:val="28"/>
          <w:szCs w:val="28"/>
        </w:rPr>
        <w:t xml:space="preserve"> (лімітні/цільові значення та інші пороги) для низки забруднювачів;</w:t>
      </w:r>
    </w:p>
    <w:p w:rsidR="00212C0A" w:rsidRPr="00A913F0" w:rsidRDefault="00212C0A" w:rsidP="00781C28">
      <w:pPr>
        <w:pStyle w:val="a3"/>
        <w:numPr>
          <w:ilvl w:val="0"/>
          <w:numId w:val="6"/>
        </w:numPr>
        <w:spacing w:before="0" w:beforeAutospacing="0" w:after="0" w:afterAutospacing="0" w:line="360" w:lineRule="auto"/>
        <w:jc w:val="both"/>
        <w:rPr>
          <w:sz w:val="28"/>
          <w:szCs w:val="28"/>
        </w:rPr>
      </w:pPr>
      <w:r w:rsidRPr="00A913F0">
        <w:rPr>
          <w:sz w:val="28"/>
          <w:szCs w:val="28"/>
        </w:rPr>
        <w:t xml:space="preserve">інструменти управління: </w:t>
      </w:r>
      <w:r w:rsidRPr="00A913F0">
        <w:rPr>
          <w:rStyle w:val="a4"/>
          <w:sz w:val="28"/>
          <w:szCs w:val="28"/>
        </w:rPr>
        <w:t>плани якості повітря</w:t>
      </w:r>
      <w:r w:rsidRPr="00A913F0">
        <w:rPr>
          <w:sz w:val="28"/>
          <w:szCs w:val="28"/>
        </w:rPr>
        <w:t xml:space="preserve"> у разі перевищень та інформування </w:t>
      </w:r>
      <w:proofErr w:type="spellStart"/>
      <w:r w:rsidR="00E71726" w:rsidRPr="00A913F0">
        <w:rPr>
          <w:sz w:val="28"/>
          <w:szCs w:val="28"/>
        </w:rPr>
        <w:t>громадськост</w:t>
      </w:r>
      <w:proofErr w:type="spellEnd"/>
    </w:p>
    <w:p w:rsidR="00212C0A" w:rsidRPr="00A913F0" w:rsidRDefault="00212C0A" w:rsidP="006F1E4E">
      <w:pPr>
        <w:pStyle w:val="a3"/>
        <w:spacing w:before="0" w:beforeAutospacing="0" w:after="0" w:afterAutospacing="0" w:line="360" w:lineRule="auto"/>
        <w:jc w:val="both"/>
        <w:rPr>
          <w:sz w:val="28"/>
          <w:szCs w:val="28"/>
        </w:rPr>
      </w:pPr>
      <w:r w:rsidRPr="00A913F0">
        <w:rPr>
          <w:sz w:val="28"/>
          <w:szCs w:val="28"/>
        </w:rPr>
        <w:t xml:space="preserve">Другим важливим блоком є політика скорочення загальних викидів на державному рівні. Тут ключову роль відіграє </w:t>
      </w:r>
      <w:r w:rsidRPr="00A913F0">
        <w:rPr>
          <w:rStyle w:val="a4"/>
          <w:sz w:val="28"/>
          <w:szCs w:val="28"/>
        </w:rPr>
        <w:t xml:space="preserve">Директива (EU) 2016/2284 (NEC </w:t>
      </w:r>
      <w:proofErr w:type="spellStart"/>
      <w:r w:rsidRPr="00A913F0">
        <w:rPr>
          <w:rStyle w:val="a4"/>
          <w:sz w:val="28"/>
          <w:szCs w:val="28"/>
        </w:rPr>
        <w:t>Directive</w:t>
      </w:r>
      <w:proofErr w:type="spellEnd"/>
      <w:r w:rsidRPr="00A913F0">
        <w:rPr>
          <w:rStyle w:val="a4"/>
          <w:sz w:val="28"/>
          <w:szCs w:val="28"/>
        </w:rPr>
        <w:t>)</w:t>
      </w:r>
      <w:r w:rsidRPr="00A913F0">
        <w:rPr>
          <w:sz w:val="28"/>
          <w:szCs w:val="28"/>
        </w:rPr>
        <w:t xml:space="preserve">, що встановлює </w:t>
      </w:r>
      <w:r w:rsidRPr="00A913F0">
        <w:rPr>
          <w:rStyle w:val="a4"/>
          <w:sz w:val="28"/>
          <w:szCs w:val="28"/>
        </w:rPr>
        <w:t>національні зобов’язання зі скорочення викидів</w:t>
      </w:r>
      <w:r w:rsidRPr="00A913F0">
        <w:rPr>
          <w:sz w:val="28"/>
          <w:szCs w:val="28"/>
        </w:rPr>
        <w:t xml:space="preserve"> основних забруднювачів (зокрема </w:t>
      </w:r>
      <w:proofErr w:type="spellStart"/>
      <w:r w:rsidRPr="00A913F0">
        <w:rPr>
          <w:sz w:val="28"/>
          <w:szCs w:val="28"/>
        </w:rPr>
        <w:t>NOx</w:t>
      </w:r>
      <w:proofErr w:type="spellEnd"/>
      <w:r w:rsidRPr="00A913F0">
        <w:rPr>
          <w:sz w:val="28"/>
          <w:szCs w:val="28"/>
        </w:rPr>
        <w:t xml:space="preserve"> та PM2.5), які тісно пов’язані з транспортним сектором. </w:t>
      </w:r>
      <w:hyperlink r:id="rId7" w:tgtFrame="_blank" w:history="1">
        <w:proofErr w:type="spellStart"/>
        <w:r w:rsidRPr="00A913F0">
          <w:rPr>
            <w:rStyle w:val="max-w-15ch"/>
            <w:sz w:val="28"/>
            <w:szCs w:val="28"/>
            <w:u w:val="single"/>
          </w:rPr>
          <w:t>Европейское</w:t>
        </w:r>
        <w:proofErr w:type="spellEnd"/>
        <w:r w:rsidRPr="00A913F0">
          <w:rPr>
            <w:rStyle w:val="max-w-15ch"/>
            <w:sz w:val="28"/>
            <w:szCs w:val="28"/>
            <w:u w:val="single"/>
          </w:rPr>
          <w:t xml:space="preserve"> агентство по </w:t>
        </w:r>
        <w:proofErr w:type="spellStart"/>
        <w:r w:rsidRPr="00A913F0">
          <w:rPr>
            <w:rStyle w:val="max-w-15ch"/>
            <w:sz w:val="28"/>
            <w:szCs w:val="28"/>
            <w:u w:val="single"/>
          </w:rPr>
          <w:t>охране</w:t>
        </w:r>
        <w:proofErr w:type="spellEnd"/>
        <w:r w:rsidRPr="00A913F0">
          <w:rPr>
            <w:rStyle w:val="max-w-15ch"/>
            <w:sz w:val="28"/>
            <w:szCs w:val="28"/>
            <w:u w:val="single"/>
          </w:rPr>
          <w:t xml:space="preserve"> среды</w:t>
        </w:r>
        <w:r w:rsidRPr="00A913F0">
          <w:rPr>
            <w:rStyle w:val="-me-1"/>
            <w:sz w:val="28"/>
            <w:szCs w:val="28"/>
            <w:u w:val="single"/>
          </w:rPr>
          <w:t>+1</w:t>
        </w:r>
      </w:hyperlink>
    </w:p>
    <w:p w:rsidR="00212C0A" w:rsidRPr="00A913F0" w:rsidRDefault="00212C0A" w:rsidP="006F1E4E">
      <w:pPr>
        <w:pStyle w:val="a3"/>
        <w:spacing w:before="0" w:beforeAutospacing="0" w:after="0" w:afterAutospacing="0" w:line="360" w:lineRule="auto"/>
        <w:jc w:val="both"/>
        <w:rPr>
          <w:sz w:val="28"/>
          <w:szCs w:val="28"/>
        </w:rPr>
      </w:pPr>
      <w:r w:rsidRPr="00A913F0">
        <w:rPr>
          <w:sz w:val="28"/>
          <w:szCs w:val="28"/>
        </w:rPr>
        <w:t>Таким чином, європейська система поєднує два рівні:</w:t>
      </w:r>
    </w:p>
    <w:p w:rsidR="00212C0A" w:rsidRPr="00A913F0" w:rsidRDefault="00212C0A" w:rsidP="00781C28">
      <w:pPr>
        <w:pStyle w:val="a3"/>
        <w:numPr>
          <w:ilvl w:val="0"/>
          <w:numId w:val="7"/>
        </w:numPr>
        <w:spacing w:before="0" w:beforeAutospacing="0" w:after="0" w:afterAutospacing="0" w:line="360" w:lineRule="auto"/>
        <w:jc w:val="both"/>
        <w:rPr>
          <w:sz w:val="28"/>
          <w:szCs w:val="28"/>
        </w:rPr>
      </w:pPr>
      <w:r w:rsidRPr="00A913F0">
        <w:rPr>
          <w:rStyle w:val="a4"/>
          <w:sz w:val="28"/>
          <w:szCs w:val="28"/>
        </w:rPr>
        <w:t>концентраційний</w:t>
      </w:r>
      <w:r w:rsidRPr="00A913F0">
        <w:rPr>
          <w:sz w:val="28"/>
          <w:szCs w:val="28"/>
        </w:rPr>
        <w:t xml:space="preserve"> (якість повітря у містах/зонах, контроль перевищень і планування заходів);</w:t>
      </w:r>
    </w:p>
    <w:p w:rsidR="00212C0A" w:rsidRPr="00A913F0" w:rsidRDefault="00212C0A" w:rsidP="00781C28">
      <w:pPr>
        <w:pStyle w:val="a3"/>
        <w:numPr>
          <w:ilvl w:val="0"/>
          <w:numId w:val="7"/>
        </w:numPr>
        <w:spacing w:before="0" w:beforeAutospacing="0" w:after="0" w:afterAutospacing="0" w:line="360" w:lineRule="auto"/>
        <w:jc w:val="both"/>
        <w:rPr>
          <w:sz w:val="28"/>
          <w:szCs w:val="28"/>
        </w:rPr>
      </w:pPr>
      <w:r w:rsidRPr="00A913F0">
        <w:rPr>
          <w:rStyle w:val="a4"/>
          <w:sz w:val="28"/>
          <w:szCs w:val="28"/>
        </w:rPr>
        <w:t>емісійний</w:t>
      </w:r>
      <w:r w:rsidRPr="00A913F0">
        <w:rPr>
          <w:sz w:val="28"/>
          <w:szCs w:val="28"/>
        </w:rPr>
        <w:t xml:space="preserve"> (скорочення загального обсягу викидів у країні через політики та технологічні зміни).</w:t>
      </w:r>
    </w:p>
    <w:p w:rsidR="00212C0A" w:rsidRPr="00A913F0" w:rsidRDefault="00212C0A" w:rsidP="006F1E4E">
      <w:pPr>
        <w:pStyle w:val="3"/>
        <w:spacing w:before="0" w:beforeAutospacing="0" w:after="0" w:afterAutospacing="0" w:line="360" w:lineRule="auto"/>
        <w:jc w:val="both"/>
        <w:rPr>
          <w:sz w:val="28"/>
          <w:szCs w:val="28"/>
        </w:rPr>
      </w:pPr>
      <w:r w:rsidRPr="00A913F0">
        <w:rPr>
          <w:sz w:val="28"/>
          <w:szCs w:val="28"/>
        </w:rPr>
        <w:t>1.4.3. Порівняльний аналіз підходів України та ЄС</w:t>
      </w:r>
    </w:p>
    <w:p w:rsidR="00212C0A" w:rsidRPr="00A913F0" w:rsidRDefault="00212C0A" w:rsidP="006F1E4E">
      <w:pPr>
        <w:pStyle w:val="4"/>
        <w:spacing w:before="0" w:line="360" w:lineRule="auto"/>
        <w:jc w:val="both"/>
        <w:rPr>
          <w:rFonts w:ascii="Times New Roman" w:hAnsi="Times New Roman" w:cs="Times New Roman"/>
          <w:color w:val="auto"/>
          <w:sz w:val="28"/>
          <w:szCs w:val="28"/>
        </w:rPr>
      </w:pPr>
      <w:r w:rsidRPr="00A913F0">
        <w:rPr>
          <w:rFonts w:ascii="Times New Roman" w:hAnsi="Times New Roman" w:cs="Times New Roman"/>
          <w:color w:val="auto"/>
          <w:sz w:val="28"/>
          <w:szCs w:val="28"/>
        </w:rPr>
        <w:t xml:space="preserve">1) Концепція: «контроль» </w:t>
      </w:r>
      <w:proofErr w:type="spellStart"/>
      <w:r w:rsidRPr="00A913F0">
        <w:rPr>
          <w:rFonts w:ascii="Times New Roman" w:hAnsi="Times New Roman" w:cs="Times New Roman"/>
          <w:color w:val="auto"/>
          <w:sz w:val="28"/>
          <w:szCs w:val="28"/>
        </w:rPr>
        <w:t>vs</w:t>
      </w:r>
      <w:proofErr w:type="spellEnd"/>
      <w:r w:rsidRPr="00A913F0">
        <w:rPr>
          <w:rFonts w:ascii="Times New Roman" w:hAnsi="Times New Roman" w:cs="Times New Roman"/>
          <w:color w:val="auto"/>
          <w:sz w:val="28"/>
          <w:szCs w:val="28"/>
        </w:rPr>
        <w:t xml:space="preserve"> «управління якістю повітря»</w:t>
      </w:r>
    </w:p>
    <w:p w:rsidR="00212C0A" w:rsidRPr="00A913F0" w:rsidRDefault="00212C0A" w:rsidP="00781C28">
      <w:pPr>
        <w:pStyle w:val="a3"/>
        <w:numPr>
          <w:ilvl w:val="0"/>
          <w:numId w:val="8"/>
        </w:numPr>
        <w:spacing w:before="0" w:beforeAutospacing="0" w:after="0" w:afterAutospacing="0" w:line="360" w:lineRule="auto"/>
        <w:jc w:val="both"/>
        <w:rPr>
          <w:sz w:val="28"/>
          <w:szCs w:val="28"/>
        </w:rPr>
      </w:pPr>
      <w:r w:rsidRPr="00A913F0">
        <w:rPr>
          <w:rStyle w:val="a4"/>
          <w:sz w:val="28"/>
          <w:szCs w:val="28"/>
        </w:rPr>
        <w:t>Україна</w:t>
      </w:r>
      <w:r w:rsidRPr="00A913F0">
        <w:rPr>
          <w:sz w:val="28"/>
          <w:szCs w:val="28"/>
        </w:rPr>
        <w:t xml:space="preserve">: нормативна база забезпечує правові засади охорони повітря і організацію моніторингу (мережі спостережень, інформування, взаємодія органів влади), однак практична реалізація часто зосереджується на </w:t>
      </w:r>
      <w:r w:rsidRPr="00A913F0">
        <w:rPr>
          <w:rStyle w:val="a4"/>
          <w:sz w:val="28"/>
          <w:szCs w:val="28"/>
        </w:rPr>
        <w:t>фіксації стану</w:t>
      </w:r>
      <w:r w:rsidRPr="00A913F0">
        <w:rPr>
          <w:sz w:val="28"/>
          <w:szCs w:val="28"/>
        </w:rPr>
        <w:t xml:space="preserve"> та контролі показників. </w:t>
      </w:r>
      <w:hyperlink r:id="rId8" w:tgtFrame="_blank" w:history="1">
        <w:r w:rsidRPr="00A913F0">
          <w:rPr>
            <w:rStyle w:val="max-w-15ch"/>
            <w:sz w:val="28"/>
            <w:szCs w:val="28"/>
            <w:u w:val="single"/>
          </w:rPr>
          <w:t>Закон України</w:t>
        </w:r>
        <w:r w:rsidRPr="00A913F0">
          <w:rPr>
            <w:rStyle w:val="-me-1"/>
            <w:sz w:val="28"/>
            <w:szCs w:val="28"/>
            <w:u w:val="single"/>
          </w:rPr>
          <w:t>+1</w:t>
        </w:r>
      </w:hyperlink>
    </w:p>
    <w:p w:rsidR="00212C0A" w:rsidRPr="00A913F0" w:rsidRDefault="00212C0A" w:rsidP="00781C28">
      <w:pPr>
        <w:pStyle w:val="a3"/>
        <w:numPr>
          <w:ilvl w:val="0"/>
          <w:numId w:val="8"/>
        </w:numPr>
        <w:spacing w:before="0" w:beforeAutospacing="0" w:after="0" w:afterAutospacing="0" w:line="360" w:lineRule="auto"/>
        <w:jc w:val="both"/>
        <w:rPr>
          <w:sz w:val="28"/>
          <w:szCs w:val="28"/>
        </w:rPr>
      </w:pPr>
      <w:r w:rsidRPr="00A913F0">
        <w:rPr>
          <w:rStyle w:val="a4"/>
          <w:sz w:val="28"/>
          <w:szCs w:val="28"/>
        </w:rPr>
        <w:t>ЄС</w:t>
      </w:r>
      <w:r w:rsidRPr="00A913F0">
        <w:rPr>
          <w:sz w:val="28"/>
          <w:szCs w:val="28"/>
        </w:rPr>
        <w:t xml:space="preserve">: моніторинг є частиною циклу </w:t>
      </w:r>
      <w:r w:rsidRPr="00A913F0">
        <w:rPr>
          <w:rStyle w:val="a4"/>
          <w:sz w:val="28"/>
          <w:szCs w:val="28"/>
        </w:rPr>
        <w:t>управління якістю повітря</w:t>
      </w:r>
      <w:r w:rsidRPr="00A913F0">
        <w:rPr>
          <w:sz w:val="28"/>
          <w:szCs w:val="28"/>
        </w:rPr>
        <w:t xml:space="preserve">: оцінювання → виявлення перевищень → план якості повітря → виконання заходів → повторне оцінювання. </w:t>
      </w:r>
      <w:hyperlink r:id="rId9" w:tgtFrame="_blank" w:history="1">
        <w:r w:rsidRPr="00A913F0">
          <w:rPr>
            <w:rStyle w:val="max-w-15ch"/>
            <w:sz w:val="28"/>
            <w:szCs w:val="28"/>
            <w:u w:val="single"/>
          </w:rPr>
          <w:t>EUR-Lex</w:t>
        </w:r>
        <w:r w:rsidRPr="00A913F0">
          <w:rPr>
            <w:rStyle w:val="-me-1"/>
            <w:sz w:val="28"/>
            <w:szCs w:val="28"/>
            <w:u w:val="single"/>
          </w:rPr>
          <w:t>+1</w:t>
        </w:r>
      </w:hyperlink>
    </w:p>
    <w:p w:rsidR="00212C0A" w:rsidRPr="00A913F0" w:rsidRDefault="00212C0A" w:rsidP="006F1E4E">
      <w:pPr>
        <w:pStyle w:val="4"/>
        <w:spacing w:before="0" w:line="360" w:lineRule="auto"/>
        <w:jc w:val="both"/>
        <w:rPr>
          <w:rFonts w:ascii="Times New Roman" w:hAnsi="Times New Roman" w:cs="Times New Roman"/>
          <w:color w:val="auto"/>
          <w:sz w:val="28"/>
          <w:szCs w:val="28"/>
        </w:rPr>
      </w:pPr>
      <w:r w:rsidRPr="00A913F0">
        <w:rPr>
          <w:rFonts w:ascii="Times New Roman" w:hAnsi="Times New Roman" w:cs="Times New Roman"/>
          <w:color w:val="auto"/>
          <w:sz w:val="28"/>
          <w:szCs w:val="28"/>
        </w:rPr>
        <w:t>2) Зонування та репрезентативність вимірювань</w:t>
      </w:r>
    </w:p>
    <w:p w:rsidR="00212C0A" w:rsidRPr="00A913F0" w:rsidRDefault="00212C0A" w:rsidP="00781C28">
      <w:pPr>
        <w:pStyle w:val="a3"/>
        <w:numPr>
          <w:ilvl w:val="0"/>
          <w:numId w:val="9"/>
        </w:numPr>
        <w:spacing w:before="0" w:beforeAutospacing="0" w:after="0" w:afterAutospacing="0" w:line="360" w:lineRule="auto"/>
        <w:jc w:val="both"/>
        <w:rPr>
          <w:sz w:val="28"/>
          <w:szCs w:val="28"/>
        </w:rPr>
      </w:pPr>
      <w:r w:rsidRPr="00A913F0">
        <w:rPr>
          <w:rStyle w:val="a4"/>
          <w:sz w:val="28"/>
          <w:szCs w:val="28"/>
        </w:rPr>
        <w:t>Україна</w:t>
      </w:r>
      <w:r w:rsidRPr="00A913F0">
        <w:rPr>
          <w:sz w:val="28"/>
          <w:szCs w:val="28"/>
        </w:rPr>
        <w:t>: підходи до просторової організації спостережень розвиваються, але на практиці можливі проблеми з рівномірністю покриття, відповідністю місць відбору проб реальним «гарячим точкам» і фоновим умовам.</w:t>
      </w:r>
    </w:p>
    <w:p w:rsidR="00212C0A" w:rsidRPr="00A913F0" w:rsidRDefault="00212C0A" w:rsidP="00781C28">
      <w:pPr>
        <w:pStyle w:val="a3"/>
        <w:numPr>
          <w:ilvl w:val="0"/>
          <w:numId w:val="9"/>
        </w:numPr>
        <w:spacing w:before="0" w:beforeAutospacing="0" w:after="0" w:afterAutospacing="0" w:line="360" w:lineRule="auto"/>
        <w:jc w:val="both"/>
        <w:rPr>
          <w:sz w:val="28"/>
          <w:szCs w:val="28"/>
        </w:rPr>
      </w:pPr>
      <w:r w:rsidRPr="00A913F0">
        <w:rPr>
          <w:rStyle w:val="a4"/>
          <w:sz w:val="28"/>
          <w:szCs w:val="28"/>
        </w:rPr>
        <w:lastRenderedPageBreak/>
        <w:t>ЄС</w:t>
      </w:r>
      <w:r w:rsidRPr="00A913F0">
        <w:rPr>
          <w:sz w:val="28"/>
          <w:szCs w:val="28"/>
        </w:rPr>
        <w:t xml:space="preserve">: директива чітко вимагає </w:t>
      </w:r>
      <w:r w:rsidRPr="00A913F0">
        <w:rPr>
          <w:rStyle w:val="a4"/>
          <w:sz w:val="28"/>
          <w:szCs w:val="28"/>
        </w:rPr>
        <w:t>зонування</w:t>
      </w:r>
      <w:r w:rsidRPr="00A913F0">
        <w:rPr>
          <w:sz w:val="28"/>
          <w:szCs w:val="28"/>
        </w:rPr>
        <w:t xml:space="preserve"> (зони/агломерації) та регламентує критерії розміщення станцій, щоб дані були </w:t>
      </w:r>
      <w:r w:rsidRPr="00A913F0">
        <w:rPr>
          <w:rStyle w:val="a4"/>
          <w:sz w:val="28"/>
          <w:szCs w:val="28"/>
        </w:rPr>
        <w:t>репрезентативними</w:t>
      </w:r>
      <w:r w:rsidRPr="00A913F0">
        <w:rPr>
          <w:sz w:val="28"/>
          <w:szCs w:val="28"/>
        </w:rPr>
        <w:t xml:space="preserve"> для населення й типових умов (трафік, міський фон, промислові зони тощо). </w:t>
      </w:r>
      <w:hyperlink r:id="rId10" w:tgtFrame="_blank" w:history="1">
        <w:r w:rsidRPr="00A913F0">
          <w:rPr>
            <w:rStyle w:val="max-w-15ch"/>
            <w:sz w:val="28"/>
            <w:szCs w:val="28"/>
            <w:u w:val="single"/>
          </w:rPr>
          <w:t>EUR-Lex</w:t>
        </w:r>
        <w:r w:rsidRPr="00A913F0">
          <w:rPr>
            <w:rStyle w:val="-me-1"/>
            <w:sz w:val="28"/>
            <w:szCs w:val="28"/>
            <w:u w:val="single"/>
          </w:rPr>
          <w:t>+1</w:t>
        </w:r>
      </w:hyperlink>
    </w:p>
    <w:p w:rsidR="00212C0A" w:rsidRPr="00A913F0" w:rsidRDefault="00212C0A" w:rsidP="006F1E4E">
      <w:pPr>
        <w:pStyle w:val="4"/>
        <w:spacing w:before="0" w:line="360" w:lineRule="auto"/>
        <w:jc w:val="both"/>
        <w:rPr>
          <w:rFonts w:ascii="Times New Roman" w:hAnsi="Times New Roman" w:cs="Times New Roman"/>
          <w:color w:val="auto"/>
          <w:sz w:val="28"/>
          <w:szCs w:val="28"/>
        </w:rPr>
      </w:pPr>
      <w:r w:rsidRPr="00A913F0">
        <w:rPr>
          <w:rFonts w:ascii="Times New Roman" w:hAnsi="Times New Roman" w:cs="Times New Roman"/>
          <w:color w:val="auto"/>
          <w:sz w:val="28"/>
          <w:szCs w:val="28"/>
        </w:rPr>
        <w:t>3) Поєднання вимірювань і моделювання</w:t>
      </w:r>
    </w:p>
    <w:p w:rsidR="00212C0A" w:rsidRPr="00A913F0" w:rsidRDefault="00212C0A" w:rsidP="00781C28">
      <w:pPr>
        <w:pStyle w:val="a3"/>
        <w:numPr>
          <w:ilvl w:val="0"/>
          <w:numId w:val="10"/>
        </w:numPr>
        <w:spacing w:before="0" w:beforeAutospacing="0" w:after="0" w:afterAutospacing="0" w:line="360" w:lineRule="auto"/>
        <w:jc w:val="both"/>
        <w:rPr>
          <w:sz w:val="28"/>
          <w:szCs w:val="28"/>
        </w:rPr>
      </w:pPr>
      <w:r w:rsidRPr="00A913F0">
        <w:rPr>
          <w:rStyle w:val="a4"/>
          <w:sz w:val="28"/>
          <w:szCs w:val="28"/>
        </w:rPr>
        <w:t>Україна</w:t>
      </w:r>
      <w:r w:rsidRPr="00A913F0">
        <w:rPr>
          <w:sz w:val="28"/>
          <w:szCs w:val="28"/>
        </w:rPr>
        <w:t>: вимірювання є базовим інструментом; моделювання та прогнозування застосовуються нерівномірно (частіше у наукових роботах, рідше — як стандарт управління).</w:t>
      </w:r>
    </w:p>
    <w:p w:rsidR="00212C0A" w:rsidRPr="00A913F0" w:rsidRDefault="00212C0A" w:rsidP="00781C28">
      <w:pPr>
        <w:pStyle w:val="a3"/>
        <w:numPr>
          <w:ilvl w:val="0"/>
          <w:numId w:val="10"/>
        </w:numPr>
        <w:spacing w:before="0" w:beforeAutospacing="0" w:after="0" w:afterAutospacing="0" w:line="360" w:lineRule="auto"/>
        <w:jc w:val="both"/>
        <w:rPr>
          <w:sz w:val="28"/>
          <w:szCs w:val="28"/>
        </w:rPr>
      </w:pPr>
      <w:r w:rsidRPr="00A913F0">
        <w:rPr>
          <w:rStyle w:val="a4"/>
          <w:sz w:val="28"/>
          <w:szCs w:val="28"/>
        </w:rPr>
        <w:t>ЄС</w:t>
      </w:r>
      <w:r w:rsidRPr="00A913F0">
        <w:rPr>
          <w:sz w:val="28"/>
          <w:szCs w:val="28"/>
        </w:rPr>
        <w:t xml:space="preserve">: оцінювання якості повітря передбачає </w:t>
      </w:r>
      <w:r w:rsidRPr="00A913F0">
        <w:rPr>
          <w:rStyle w:val="a4"/>
          <w:sz w:val="28"/>
          <w:szCs w:val="28"/>
        </w:rPr>
        <w:t>комбінацію</w:t>
      </w:r>
      <w:r w:rsidRPr="00A913F0">
        <w:rPr>
          <w:sz w:val="28"/>
          <w:szCs w:val="28"/>
        </w:rPr>
        <w:t xml:space="preserve"> стаціонарних вимірювань, індикативних методів і (за потреби) </w:t>
      </w:r>
      <w:r w:rsidRPr="00A913F0">
        <w:rPr>
          <w:rStyle w:val="a4"/>
          <w:sz w:val="28"/>
          <w:szCs w:val="28"/>
        </w:rPr>
        <w:t>моделювання</w:t>
      </w:r>
      <w:r w:rsidRPr="00A913F0">
        <w:rPr>
          <w:sz w:val="28"/>
          <w:szCs w:val="28"/>
        </w:rPr>
        <w:t xml:space="preserve"> для просторових оцінок, сценаріїв і планування заходів. </w:t>
      </w:r>
      <w:hyperlink r:id="rId11" w:tgtFrame="_blank" w:history="1">
        <w:r w:rsidRPr="00A913F0">
          <w:rPr>
            <w:rStyle w:val="max-w-15ch"/>
            <w:sz w:val="28"/>
            <w:szCs w:val="28"/>
            <w:u w:val="single"/>
          </w:rPr>
          <w:t>EUR-Lex</w:t>
        </w:r>
        <w:r w:rsidRPr="00A913F0">
          <w:rPr>
            <w:rStyle w:val="-me-1"/>
            <w:sz w:val="28"/>
            <w:szCs w:val="28"/>
            <w:u w:val="single"/>
          </w:rPr>
          <w:t>+1</w:t>
        </w:r>
      </w:hyperlink>
    </w:p>
    <w:p w:rsidR="00212C0A" w:rsidRPr="00A913F0" w:rsidRDefault="00212C0A" w:rsidP="006F1E4E">
      <w:pPr>
        <w:pStyle w:val="4"/>
        <w:spacing w:before="0" w:line="360" w:lineRule="auto"/>
        <w:jc w:val="both"/>
        <w:rPr>
          <w:rFonts w:ascii="Times New Roman" w:hAnsi="Times New Roman" w:cs="Times New Roman"/>
          <w:color w:val="auto"/>
          <w:sz w:val="28"/>
          <w:szCs w:val="28"/>
        </w:rPr>
      </w:pPr>
      <w:r w:rsidRPr="00A913F0">
        <w:rPr>
          <w:rFonts w:ascii="Times New Roman" w:hAnsi="Times New Roman" w:cs="Times New Roman"/>
          <w:color w:val="auto"/>
          <w:sz w:val="28"/>
          <w:szCs w:val="28"/>
        </w:rPr>
        <w:t>4) Управлінські документи: програми/плани та відповідальність за перевищення</w:t>
      </w:r>
    </w:p>
    <w:p w:rsidR="00212C0A" w:rsidRPr="00A913F0" w:rsidRDefault="00212C0A" w:rsidP="00781C28">
      <w:pPr>
        <w:pStyle w:val="a3"/>
        <w:numPr>
          <w:ilvl w:val="0"/>
          <w:numId w:val="11"/>
        </w:numPr>
        <w:spacing w:before="0" w:beforeAutospacing="0" w:after="0" w:afterAutospacing="0" w:line="360" w:lineRule="auto"/>
        <w:jc w:val="both"/>
        <w:rPr>
          <w:sz w:val="28"/>
          <w:szCs w:val="28"/>
        </w:rPr>
      </w:pPr>
      <w:r w:rsidRPr="00A913F0">
        <w:rPr>
          <w:rStyle w:val="a4"/>
          <w:sz w:val="28"/>
          <w:szCs w:val="28"/>
        </w:rPr>
        <w:t>Україна</w:t>
      </w:r>
      <w:r w:rsidRPr="00A913F0">
        <w:rPr>
          <w:sz w:val="28"/>
          <w:szCs w:val="28"/>
        </w:rPr>
        <w:t xml:space="preserve">: Порядок (КМУ №827) передбачає підготовку </w:t>
      </w:r>
      <w:r w:rsidRPr="00A913F0">
        <w:rPr>
          <w:rStyle w:val="a4"/>
          <w:sz w:val="28"/>
          <w:szCs w:val="28"/>
        </w:rPr>
        <w:t>програм</w:t>
      </w:r>
      <w:r w:rsidRPr="00A913F0">
        <w:rPr>
          <w:sz w:val="28"/>
          <w:szCs w:val="28"/>
        </w:rPr>
        <w:t xml:space="preserve"> у зонах/агломераціях та інституційну взаємодію. </w:t>
      </w:r>
      <w:hyperlink r:id="rId12" w:tgtFrame="_blank" w:history="1">
        <w:r w:rsidRPr="00A913F0">
          <w:rPr>
            <w:rStyle w:val="max-w-15ch"/>
            <w:sz w:val="28"/>
            <w:szCs w:val="28"/>
            <w:u w:val="single"/>
          </w:rPr>
          <w:t>Закон України</w:t>
        </w:r>
        <w:r w:rsidRPr="00A913F0">
          <w:rPr>
            <w:rStyle w:val="-me-1"/>
            <w:sz w:val="28"/>
            <w:szCs w:val="28"/>
            <w:u w:val="single"/>
          </w:rPr>
          <w:t>+1</w:t>
        </w:r>
      </w:hyperlink>
    </w:p>
    <w:p w:rsidR="00212C0A" w:rsidRPr="00A913F0" w:rsidRDefault="00212C0A" w:rsidP="00781C28">
      <w:pPr>
        <w:pStyle w:val="a3"/>
        <w:numPr>
          <w:ilvl w:val="0"/>
          <w:numId w:val="11"/>
        </w:numPr>
        <w:spacing w:before="0" w:beforeAutospacing="0" w:after="0" w:afterAutospacing="0" w:line="360" w:lineRule="auto"/>
        <w:jc w:val="both"/>
        <w:rPr>
          <w:sz w:val="28"/>
          <w:szCs w:val="28"/>
        </w:rPr>
      </w:pPr>
      <w:r w:rsidRPr="00A913F0">
        <w:rPr>
          <w:rStyle w:val="a4"/>
          <w:sz w:val="28"/>
          <w:szCs w:val="28"/>
        </w:rPr>
        <w:t>ЄС</w:t>
      </w:r>
      <w:r w:rsidRPr="00A913F0">
        <w:rPr>
          <w:sz w:val="28"/>
          <w:szCs w:val="28"/>
        </w:rPr>
        <w:t xml:space="preserve">: у разі перевищень лімітних значень держава/місто зобов’язані готувати </w:t>
      </w:r>
      <w:proofErr w:type="spellStart"/>
      <w:r w:rsidRPr="00A913F0">
        <w:rPr>
          <w:rStyle w:val="a4"/>
          <w:sz w:val="28"/>
          <w:szCs w:val="28"/>
        </w:rPr>
        <w:t>Air</w:t>
      </w:r>
      <w:proofErr w:type="spellEnd"/>
      <w:r w:rsidRPr="00A913F0">
        <w:rPr>
          <w:rStyle w:val="a4"/>
          <w:sz w:val="28"/>
          <w:szCs w:val="28"/>
        </w:rPr>
        <w:t xml:space="preserve"> </w:t>
      </w:r>
      <w:proofErr w:type="spellStart"/>
      <w:r w:rsidRPr="00A913F0">
        <w:rPr>
          <w:rStyle w:val="a4"/>
          <w:sz w:val="28"/>
          <w:szCs w:val="28"/>
        </w:rPr>
        <w:t>Quality</w:t>
      </w:r>
      <w:proofErr w:type="spellEnd"/>
      <w:r w:rsidRPr="00A913F0">
        <w:rPr>
          <w:rStyle w:val="a4"/>
          <w:sz w:val="28"/>
          <w:szCs w:val="28"/>
        </w:rPr>
        <w:t xml:space="preserve"> </w:t>
      </w:r>
      <w:proofErr w:type="spellStart"/>
      <w:r w:rsidRPr="00A913F0">
        <w:rPr>
          <w:rStyle w:val="a4"/>
          <w:sz w:val="28"/>
          <w:szCs w:val="28"/>
        </w:rPr>
        <w:t>Plans</w:t>
      </w:r>
      <w:proofErr w:type="spellEnd"/>
      <w:r w:rsidRPr="00A913F0">
        <w:rPr>
          <w:sz w:val="28"/>
          <w:szCs w:val="28"/>
        </w:rPr>
        <w:t xml:space="preserve"> з визначенням джерел, набором заходів і часовими рамками досягнення нормативів. </w:t>
      </w:r>
      <w:hyperlink r:id="rId13" w:tgtFrame="_blank" w:history="1">
        <w:r w:rsidRPr="00A913F0">
          <w:rPr>
            <w:rStyle w:val="max-w-15ch"/>
            <w:sz w:val="28"/>
            <w:szCs w:val="28"/>
            <w:u w:val="single"/>
          </w:rPr>
          <w:t>EUR-Lex</w:t>
        </w:r>
        <w:r w:rsidRPr="00A913F0">
          <w:rPr>
            <w:rStyle w:val="-me-1"/>
            <w:sz w:val="28"/>
            <w:szCs w:val="28"/>
            <w:u w:val="single"/>
          </w:rPr>
          <w:t>+1</w:t>
        </w:r>
      </w:hyperlink>
    </w:p>
    <w:p w:rsidR="00212C0A" w:rsidRPr="00A913F0" w:rsidRDefault="00212C0A" w:rsidP="006F1E4E">
      <w:pPr>
        <w:pStyle w:val="4"/>
        <w:spacing w:before="0" w:line="360" w:lineRule="auto"/>
        <w:jc w:val="both"/>
        <w:rPr>
          <w:rFonts w:ascii="Times New Roman" w:hAnsi="Times New Roman" w:cs="Times New Roman"/>
          <w:color w:val="auto"/>
          <w:sz w:val="28"/>
          <w:szCs w:val="28"/>
        </w:rPr>
      </w:pPr>
      <w:r w:rsidRPr="00A913F0">
        <w:rPr>
          <w:rFonts w:ascii="Times New Roman" w:hAnsi="Times New Roman" w:cs="Times New Roman"/>
          <w:color w:val="auto"/>
          <w:sz w:val="28"/>
          <w:szCs w:val="28"/>
        </w:rPr>
        <w:t>5) Політика скорочення викидів: локальний і національний рівні</w:t>
      </w:r>
    </w:p>
    <w:p w:rsidR="00212C0A" w:rsidRPr="00A913F0" w:rsidRDefault="00212C0A" w:rsidP="00781C28">
      <w:pPr>
        <w:pStyle w:val="a3"/>
        <w:numPr>
          <w:ilvl w:val="0"/>
          <w:numId w:val="12"/>
        </w:numPr>
        <w:spacing w:before="0" w:beforeAutospacing="0" w:after="0" w:afterAutospacing="0" w:line="360" w:lineRule="auto"/>
        <w:jc w:val="both"/>
        <w:rPr>
          <w:sz w:val="28"/>
          <w:szCs w:val="28"/>
        </w:rPr>
      </w:pPr>
      <w:r w:rsidRPr="00A913F0">
        <w:rPr>
          <w:rStyle w:val="a4"/>
          <w:sz w:val="28"/>
          <w:szCs w:val="28"/>
        </w:rPr>
        <w:t>Україна</w:t>
      </w:r>
      <w:r w:rsidRPr="00A913F0">
        <w:rPr>
          <w:sz w:val="28"/>
          <w:szCs w:val="28"/>
        </w:rPr>
        <w:t>: акценти переважно на локальному контролі й нормуванні, хоча державна політика поступово рухається в бік інтегрованого управління.</w:t>
      </w:r>
    </w:p>
    <w:p w:rsidR="00212C0A" w:rsidRPr="00A913F0" w:rsidRDefault="00212C0A" w:rsidP="00781C28">
      <w:pPr>
        <w:pStyle w:val="a3"/>
        <w:numPr>
          <w:ilvl w:val="0"/>
          <w:numId w:val="12"/>
        </w:numPr>
        <w:spacing w:before="0" w:beforeAutospacing="0" w:after="0" w:afterAutospacing="0" w:line="360" w:lineRule="auto"/>
        <w:jc w:val="both"/>
        <w:rPr>
          <w:sz w:val="28"/>
          <w:szCs w:val="28"/>
        </w:rPr>
      </w:pPr>
      <w:r w:rsidRPr="00A913F0">
        <w:rPr>
          <w:rStyle w:val="a4"/>
          <w:sz w:val="28"/>
          <w:szCs w:val="28"/>
        </w:rPr>
        <w:t>ЄС</w:t>
      </w:r>
      <w:r w:rsidRPr="00A913F0">
        <w:rPr>
          <w:sz w:val="28"/>
          <w:szCs w:val="28"/>
        </w:rPr>
        <w:t xml:space="preserve">: окрім контролю концентрацій у містах, діє національний рівень скорочення емісій за NEC (викиди </w:t>
      </w:r>
      <w:proofErr w:type="spellStart"/>
      <w:r w:rsidRPr="00A913F0">
        <w:rPr>
          <w:sz w:val="28"/>
          <w:szCs w:val="28"/>
        </w:rPr>
        <w:t>NOx</w:t>
      </w:r>
      <w:proofErr w:type="spellEnd"/>
      <w:r w:rsidRPr="00A913F0">
        <w:rPr>
          <w:sz w:val="28"/>
          <w:szCs w:val="28"/>
        </w:rPr>
        <w:t>, PM2.5 тощо), що стимулює структурні зміни в транспорті, енергетиці, промисловості та с/г</w:t>
      </w:r>
      <w:r w:rsidR="00B114B6">
        <w:rPr>
          <w:sz w:val="28"/>
          <w:szCs w:val="28"/>
        </w:rPr>
        <w:t xml:space="preserve"> [14].</w:t>
      </w:r>
    </w:p>
    <w:p w:rsidR="00212C0A" w:rsidRPr="00A913F0" w:rsidRDefault="00212C0A" w:rsidP="00E71726">
      <w:pPr>
        <w:pStyle w:val="2"/>
        <w:spacing w:before="0" w:beforeAutospacing="0" w:after="0" w:afterAutospacing="0" w:line="360" w:lineRule="auto"/>
        <w:ind w:firstLine="360"/>
        <w:jc w:val="both"/>
        <w:rPr>
          <w:sz w:val="28"/>
          <w:szCs w:val="28"/>
        </w:rPr>
      </w:pPr>
      <w:r w:rsidRPr="00A913F0">
        <w:rPr>
          <w:rStyle w:val="a4"/>
          <w:b/>
          <w:bCs/>
          <w:sz w:val="28"/>
          <w:szCs w:val="28"/>
        </w:rPr>
        <w:t>1.5. Огляд українських та зарубіжних досліджень з проблеми транспортного забруднення атмосферного повітря</w:t>
      </w:r>
    </w:p>
    <w:p w:rsidR="00212C0A" w:rsidRPr="00A913F0" w:rsidRDefault="00212C0A" w:rsidP="00E71726">
      <w:pPr>
        <w:pStyle w:val="a3"/>
        <w:spacing w:before="0" w:beforeAutospacing="0" w:after="0" w:afterAutospacing="0" w:line="360" w:lineRule="auto"/>
        <w:ind w:firstLine="360"/>
        <w:jc w:val="both"/>
        <w:rPr>
          <w:sz w:val="28"/>
          <w:szCs w:val="28"/>
        </w:rPr>
      </w:pPr>
      <w:r w:rsidRPr="00A913F0">
        <w:rPr>
          <w:sz w:val="28"/>
          <w:szCs w:val="28"/>
        </w:rPr>
        <w:t xml:space="preserve">Проблема забруднення атмосферного повітря викидами автомобільного транспорту є однією з найбільш досліджуваних у сучасній екологічній науці, оскільки автотранспорт виступає провідним джерелом антропогенного навантаження в урбанізованих територіях. У наукових працях українських і зарубіжних дослідників транспортне забруднення розглядається як </w:t>
      </w:r>
      <w:r w:rsidRPr="00A913F0">
        <w:rPr>
          <w:sz w:val="28"/>
          <w:szCs w:val="28"/>
        </w:rPr>
        <w:lastRenderedPageBreak/>
        <w:t>багатофакторне явище, що формується під впливом інтенсивності руху, структури автопарку, метеорологічних умов, особливостей забудови та природно-географічних характеристик території.</w:t>
      </w:r>
    </w:p>
    <w:p w:rsidR="00212C0A" w:rsidRPr="00A913F0" w:rsidRDefault="00212C0A" w:rsidP="006F1E4E">
      <w:pPr>
        <w:pStyle w:val="3"/>
        <w:spacing w:before="0" w:beforeAutospacing="0" w:after="0" w:afterAutospacing="0" w:line="360" w:lineRule="auto"/>
        <w:jc w:val="center"/>
        <w:rPr>
          <w:sz w:val="28"/>
          <w:szCs w:val="28"/>
        </w:rPr>
      </w:pPr>
      <w:r w:rsidRPr="00A913F0">
        <w:rPr>
          <w:rStyle w:val="a4"/>
          <w:b/>
          <w:bCs/>
          <w:sz w:val="28"/>
          <w:szCs w:val="28"/>
        </w:rPr>
        <w:t>Українські дослідження транспортного забруднення</w:t>
      </w:r>
    </w:p>
    <w:p w:rsidR="00212C0A" w:rsidRPr="00A913F0" w:rsidRDefault="00212C0A" w:rsidP="00E71726">
      <w:pPr>
        <w:pStyle w:val="a3"/>
        <w:spacing w:before="0" w:beforeAutospacing="0" w:after="0" w:afterAutospacing="0" w:line="360" w:lineRule="auto"/>
        <w:ind w:firstLine="708"/>
        <w:jc w:val="both"/>
        <w:rPr>
          <w:sz w:val="28"/>
          <w:szCs w:val="28"/>
        </w:rPr>
      </w:pPr>
      <w:r w:rsidRPr="00A913F0">
        <w:rPr>
          <w:sz w:val="28"/>
          <w:szCs w:val="28"/>
        </w:rPr>
        <w:t>В Україні дослідження впливу автомобільного транспорту на якість атмосферного повітря мають тривалу наукову традицію та охоплюють як загальнодержавний, так і регіональний рівні. Значна частина робіт присвячена аналізу концентрацій оксиду вуглецю, діоксиду азоту, діоксиду сірки та твердих частинок у приземному шарі атмосфери великих і середніх міст.</w:t>
      </w:r>
    </w:p>
    <w:p w:rsidR="00212C0A" w:rsidRPr="00A913F0" w:rsidRDefault="00212C0A" w:rsidP="00E71726">
      <w:pPr>
        <w:pStyle w:val="a3"/>
        <w:spacing w:before="0" w:beforeAutospacing="0" w:after="0" w:afterAutospacing="0" w:line="360" w:lineRule="auto"/>
        <w:ind w:firstLine="708"/>
        <w:jc w:val="both"/>
        <w:rPr>
          <w:sz w:val="28"/>
          <w:szCs w:val="28"/>
        </w:rPr>
      </w:pPr>
      <w:r w:rsidRPr="00A913F0">
        <w:rPr>
          <w:sz w:val="28"/>
          <w:szCs w:val="28"/>
        </w:rPr>
        <w:t>Українські науковці акцентують увагу на тому, що автотранспорт формує локальні осередки забруднення вздовж магістралей, перехресть та в районах із щільною забудовою. Дослідження, проведені у Києві, Львові, Харкові, Дніпрі, Івано-Франківську та інших містах, свідчать про регулярні перевищення гранично допустимих концентрацій CO та NO₂ у години пікового транспортного навантаження. Особливо небезпечними з екологічної точки зору є центральні частини міст і транспортні вузли, де поєднуються інтенсивний рух і несприятливі умови розсіювання забруднювальних речовин.</w:t>
      </w:r>
    </w:p>
    <w:p w:rsidR="00212C0A" w:rsidRPr="00A913F0" w:rsidRDefault="00212C0A" w:rsidP="00E71726">
      <w:pPr>
        <w:pStyle w:val="a3"/>
        <w:spacing w:before="0" w:beforeAutospacing="0" w:after="0" w:afterAutospacing="0" w:line="360" w:lineRule="auto"/>
        <w:ind w:firstLine="708"/>
        <w:jc w:val="both"/>
        <w:rPr>
          <w:sz w:val="28"/>
          <w:szCs w:val="28"/>
        </w:rPr>
      </w:pPr>
      <w:r w:rsidRPr="00A913F0">
        <w:rPr>
          <w:sz w:val="28"/>
          <w:szCs w:val="28"/>
        </w:rPr>
        <w:t>Важливим напрямом українських досліджень є вивчення впливу транспортного забруднення на стан здоров’я населення. У роботах вітчизняних авторів доведено статистичний зв’язок між підвищеними концентраціями оксидів азоту, твердих частинок та зростанням захворюваності органів дихання і серцево-судинної системи. Особливу увагу приділяють вразливим групам населення — дітям, людям похилого віку та особам із хронічними захворюваннями.</w:t>
      </w:r>
    </w:p>
    <w:p w:rsidR="00212C0A" w:rsidRPr="00A913F0" w:rsidRDefault="00212C0A" w:rsidP="00E71726">
      <w:pPr>
        <w:pStyle w:val="a3"/>
        <w:spacing w:before="0" w:beforeAutospacing="0" w:after="0" w:afterAutospacing="0" w:line="360" w:lineRule="auto"/>
        <w:ind w:firstLine="708"/>
        <w:jc w:val="both"/>
        <w:rPr>
          <w:sz w:val="28"/>
          <w:szCs w:val="28"/>
        </w:rPr>
      </w:pPr>
      <w:r w:rsidRPr="00A913F0">
        <w:rPr>
          <w:sz w:val="28"/>
          <w:szCs w:val="28"/>
        </w:rPr>
        <w:t>Разом із тим, для більшості українських досліджень характерним є використання обмеженої кількості стаціонарних постів спостереження та переважання описового аналізу. Просторове моделювання та інтегральні оцінки застосовуються недостатньо широко, що обмежує можливості комплексної оцінки впливу автотранспорту на якість повітря</w:t>
      </w:r>
      <w:r w:rsidR="00B114B6">
        <w:rPr>
          <w:sz w:val="28"/>
          <w:szCs w:val="28"/>
        </w:rPr>
        <w:t xml:space="preserve"> [15]</w:t>
      </w:r>
      <w:r w:rsidRPr="00A913F0">
        <w:rPr>
          <w:sz w:val="28"/>
          <w:szCs w:val="28"/>
        </w:rPr>
        <w:t>.</w:t>
      </w:r>
    </w:p>
    <w:p w:rsidR="00781C28" w:rsidRDefault="00781C28" w:rsidP="00E71726">
      <w:pPr>
        <w:pStyle w:val="3"/>
        <w:spacing w:before="0" w:beforeAutospacing="0" w:after="0" w:afterAutospacing="0" w:line="360" w:lineRule="auto"/>
        <w:ind w:firstLine="708"/>
        <w:jc w:val="both"/>
        <w:rPr>
          <w:rStyle w:val="a4"/>
          <w:b/>
          <w:bCs/>
          <w:sz w:val="28"/>
          <w:szCs w:val="28"/>
        </w:rPr>
      </w:pPr>
    </w:p>
    <w:p w:rsidR="00781C28" w:rsidRDefault="00781C28" w:rsidP="00E71726">
      <w:pPr>
        <w:pStyle w:val="3"/>
        <w:spacing w:before="0" w:beforeAutospacing="0" w:after="0" w:afterAutospacing="0" w:line="360" w:lineRule="auto"/>
        <w:ind w:firstLine="708"/>
        <w:jc w:val="both"/>
        <w:rPr>
          <w:rStyle w:val="a4"/>
          <w:b/>
          <w:bCs/>
          <w:sz w:val="28"/>
          <w:szCs w:val="28"/>
        </w:rPr>
      </w:pPr>
    </w:p>
    <w:p w:rsidR="00212C0A" w:rsidRPr="00A913F0" w:rsidRDefault="00212C0A" w:rsidP="00E71726">
      <w:pPr>
        <w:pStyle w:val="3"/>
        <w:spacing w:before="0" w:beforeAutospacing="0" w:after="0" w:afterAutospacing="0" w:line="360" w:lineRule="auto"/>
        <w:ind w:firstLine="708"/>
        <w:jc w:val="both"/>
        <w:rPr>
          <w:sz w:val="28"/>
          <w:szCs w:val="28"/>
        </w:rPr>
      </w:pPr>
      <w:r w:rsidRPr="00A913F0">
        <w:rPr>
          <w:rStyle w:val="a4"/>
          <w:b/>
          <w:bCs/>
          <w:sz w:val="28"/>
          <w:szCs w:val="28"/>
        </w:rPr>
        <w:lastRenderedPageBreak/>
        <w:t>Зарубіжні дослідження та європейський досвід</w:t>
      </w:r>
    </w:p>
    <w:p w:rsidR="00212C0A" w:rsidRPr="00A913F0" w:rsidRDefault="00212C0A" w:rsidP="00E71726">
      <w:pPr>
        <w:pStyle w:val="a3"/>
        <w:spacing w:before="0" w:beforeAutospacing="0" w:after="0" w:afterAutospacing="0" w:line="360" w:lineRule="auto"/>
        <w:ind w:firstLine="708"/>
        <w:jc w:val="both"/>
        <w:rPr>
          <w:sz w:val="28"/>
          <w:szCs w:val="28"/>
        </w:rPr>
      </w:pPr>
      <w:r w:rsidRPr="00A913F0">
        <w:rPr>
          <w:sz w:val="28"/>
          <w:szCs w:val="28"/>
        </w:rPr>
        <w:t>У країнах Європейського Союзу проблемі транспортного забруднення атмосферного повітря приділяється значна увага в межах реалізації політики охорони довкілля та громадського здоров’я. Зарубіжні дослідження характеризуються високим рівнем методичної опрацьованості та широким використанням інноваційних підходів.</w:t>
      </w:r>
    </w:p>
    <w:p w:rsidR="00212C0A" w:rsidRPr="00A913F0" w:rsidRDefault="00212C0A" w:rsidP="00E71726">
      <w:pPr>
        <w:pStyle w:val="a3"/>
        <w:spacing w:before="0" w:beforeAutospacing="0" w:after="0" w:afterAutospacing="0" w:line="360" w:lineRule="auto"/>
        <w:ind w:firstLine="708"/>
        <w:jc w:val="both"/>
        <w:rPr>
          <w:sz w:val="28"/>
          <w:szCs w:val="28"/>
        </w:rPr>
      </w:pPr>
      <w:r w:rsidRPr="00A913F0">
        <w:rPr>
          <w:sz w:val="28"/>
          <w:szCs w:val="28"/>
        </w:rPr>
        <w:t>Одним із ключових напрямів є детальний аналіз впливу дрібнодисперсних твердих частинок PM₁₀ і PM₂․₅, які визнаються найбільш небезпечними компонентами транспортних викидів. У численних епідеміологічних дослідженнях встановлено, що навіть короткочасне підвищення концентрацій PM₂․₅ призводить до зростання смертності та госпіталізацій через серцево-судинні й респіраторні захворювання.</w:t>
      </w:r>
    </w:p>
    <w:p w:rsidR="00212C0A" w:rsidRPr="00A913F0" w:rsidRDefault="00212C0A" w:rsidP="00E71726">
      <w:pPr>
        <w:pStyle w:val="a3"/>
        <w:spacing w:before="0" w:beforeAutospacing="0" w:after="0" w:afterAutospacing="0" w:line="360" w:lineRule="auto"/>
        <w:ind w:firstLine="708"/>
        <w:jc w:val="both"/>
        <w:rPr>
          <w:sz w:val="28"/>
          <w:szCs w:val="28"/>
        </w:rPr>
      </w:pPr>
      <w:r w:rsidRPr="00A913F0">
        <w:rPr>
          <w:sz w:val="28"/>
          <w:szCs w:val="28"/>
        </w:rPr>
        <w:t>Значну увагу в зарубіжних роботах приділяють також вторинному забрудненню — утворенню приземного озону та вторинних аерозолів унаслідок фотохімічних реакцій між оксидами азоту та леткими органічними сполуками. Це дозволяє розглядати транспортне забруднення не лише як локальну, а й як регіональну проблему.</w:t>
      </w:r>
    </w:p>
    <w:p w:rsidR="00212C0A" w:rsidRPr="00A913F0" w:rsidRDefault="00212C0A" w:rsidP="00E71726">
      <w:pPr>
        <w:pStyle w:val="a3"/>
        <w:spacing w:before="0" w:beforeAutospacing="0" w:after="0" w:afterAutospacing="0" w:line="360" w:lineRule="auto"/>
        <w:ind w:firstLine="708"/>
        <w:jc w:val="both"/>
        <w:rPr>
          <w:sz w:val="28"/>
          <w:szCs w:val="28"/>
        </w:rPr>
      </w:pPr>
      <w:r w:rsidRPr="00A913F0">
        <w:rPr>
          <w:sz w:val="28"/>
          <w:szCs w:val="28"/>
        </w:rPr>
        <w:t xml:space="preserve">Для європейських досліджень характерним є активне застосування математичного моделювання та ГІС-технологій. Моделі розсіювання забруднювальних речовин використовуються для прогнозування концентрацій, оцінки експозиції населення та аналізу ефективності природоохоронних заходів. Значна частина робіт спрямована на оцінку результативності транспортної політики, зокрема впровадження </w:t>
      </w:r>
      <w:proofErr w:type="spellStart"/>
      <w:r w:rsidRPr="00A913F0">
        <w:rPr>
          <w:sz w:val="28"/>
          <w:szCs w:val="28"/>
        </w:rPr>
        <w:t>низькоемісійних</w:t>
      </w:r>
      <w:proofErr w:type="spellEnd"/>
      <w:r w:rsidRPr="00A913F0">
        <w:rPr>
          <w:sz w:val="28"/>
          <w:szCs w:val="28"/>
        </w:rPr>
        <w:t xml:space="preserve"> зон, обмеження швидкості руху, розвитку громадського транспорту та </w:t>
      </w:r>
      <w:proofErr w:type="spellStart"/>
      <w:r w:rsidRPr="00A913F0">
        <w:rPr>
          <w:sz w:val="28"/>
          <w:szCs w:val="28"/>
        </w:rPr>
        <w:t>електромобільності</w:t>
      </w:r>
      <w:proofErr w:type="spellEnd"/>
      <w:r w:rsidRPr="00A913F0">
        <w:rPr>
          <w:sz w:val="28"/>
          <w:szCs w:val="28"/>
        </w:rPr>
        <w:t>.</w:t>
      </w:r>
    </w:p>
    <w:p w:rsidR="00781C28" w:rsidRDefault="00781C28" w:rsidP="00E71726">
      <w:pPr>
        <w:pStyle w:val="3"/>
        <w:spacing w:before="0" w:beforeAutospacing="0" w:after="0" w:afterAutospacing="0" w:line="360" w:lineRule="auto"/>
        <w:ind w:firstLine="708"/>
        <w:jc w:val="both"/>
        <w:rPr>
          <w:rStyle w:val="a4"/>
          <w:b/>
          <w:bCs/>
          <w:sz w:val="28"/>
          <w:szCs w:val="28"/>
        </w:rPr>
      </w:pPr>
    </w:p>
    <w:p w:rsidR="00B114B6" w:rsidRDefault="00B114B6" w:rsidP="00E71726">
      <w:pPr>
        <w:pStyle w:val="3"/>
        <w:spacing w:before="0" w:beforeAutospacing="0" w:after="0" w:afterAutospacing="0" w:line="360" w:lineRule="auto"/>
        <w:ind w:firstLine="708"/>
        <w:jc w:val="both"/>
        <w:rPr>
          <w:rStyle w:val="a4"/>
          <w:b/>
          <w:bCs/>
          <w:sz w:val="28"/>
          <w:szCs w:val="28"/>
        </w:rPr>
      </w:pPr>
    </w:p>
    <w:p w:rsidR="00212C0A" w:rsidRDefault="00212C0A" w:rsidP="00E71726">
      <w:pPr>
        <w:pStyle w:val="3"/>
        <w:spacing w:before="0" w:beforeAutospacing="0" w:after="0" w:afterAutospacing="0" w:line="360" w:lineRule="auto"/>
        <w:ind w:firstLine="708"/>
        <w:jc w:val="both"/>
        <w:rPr>
          <w:rStyle w:val="a4"/>
          <w:b/>
          <w:bCs/>
          <w:sz w:val="28"/>
          <w:szCs w:val="28"/>
        </w:rPr>
      </w:pPr>
      <w:r w:rsidRPr="00A913F0">
        <w:rPr>
          <w:rStyle w:val="a4"/>
          <w:b/>
          <w:bCs/>
          <w:sz w:val="28"/>
          <w:szCs w:val="28"/>
        </w:rPr>
        <w:t>Порівняльний аналіз наукових підходів</w:t>
      </w:r>
    </w:p>
    <w:p w:rsidR="00781C28" w:rsidRPr="00A913F0" w:rsidRDefault="00781C28" w:rsidP="00E71726">
      <w:pPr>
        <w:pStyle w:val="3"/>
        <w:spacing w:before="0" w:beforeAutospacing="0" w:after="0" w:afterAutospacing="0" w:line="360" w:lineRule="auto"/>
        <w:ind w:firstLine="708"/>
        <w:jc w:val="both"/>
        <w:rPr>
          <w:sz w:val="28"/>
          <w:szCs w:val="28"/>
        </w:rPr>
      </w:pPr>
    </w:p>
    <w:p w:rsidR="00212C0A" w:rsidRPr="00A913F0" w:rsidRDefault="00212C0A" w:rsidP="00E71726">
      <w:pPr>
        <w:pStyle w:val="a3"/>
        <w:spacing w:before="0" w:beforeAutospacing="0" w:after="0" w:afterAutospacing="0" w:line="360" w:lineRule="auto"/>
        <w:ind w:firstLine="708"/>
        <w:jc w:val="both"/>
        <w:rPr>
          <w:sz w:val="28"/>
          <w:szCs w:val="28"/>
        </w:rPr>
      </w:pPr>
      <w:r w:rsidRPr="00A913F0">
        <w:rPr>
          <w:sz w:val="28"/>
          <w:szCs w:val="28"/>
        </w:rPr>
        <w:t xml:space="preserve">Порівняльний аналіз українських і зарубіжних досліджень свідчить, що вітчизняна наука має значний емпіричний матеріал щодо стану атмосферного повітря в містах, проте потребує подальшого розвитку інтегральних і прогнозних </w:t>
      </w:r>
      <w:r w:rsidRPr="00A913F0">
        <w:rPr>
          <w:sz w:val="28"/>
          <w:szCs w:val="28"/>
        </w:rPr>
        <w:lastRenderedPageBreak/>
        <w:t>методів оцінки. У той час як у країнах ЄС основний акцент робиться на комплексному управлінні якістю повітря, в Україні дослідження часто обмежуються фіксацією перевищень нормативів без подальшого аналізу ризиків і сценаріїв зменшення забруднення.</w:t>
      </w:r>
    </w:p>
    <w:p w:rsidR="00212C0A" w:rsidRPr="00A913F0" w:rsidRDefault="00212C0A" w:rsidP="00E71726">
      <w:pPr>
        <w:pStyle w:val="a3"/>
        <w:spacing w:before="0" w:beforeAutospacing="0" w:after="0" w:afterAutospacing="0" w:line="360" w:lineRule="auto"/>
        <w:ind w:firstLine="708"/>
        <w:jc w:val="both"/>
        <w:rPr>
          <w:sz w:val="28"/>
          <w:szCs w:val="28"/>
        </w:rPr>
      </w:pPr>
      <w:r w:rsidRPr="00A913F0">
        <w:rPr>
          <w:sz w:val="28"/>
          <w:szCs w:val="28"/>
        </w:rPr>
        <w:t>Водночас українські роботи мають важливу регіональну специфіку, що дозволяє детально досліджувати локальні особливості формування транспортного забруднення, зокрема у малих і середніх містах, які менш охоплені європейськими дослідженнями.</w:t>
      </w:r>
    </w:p>
    <w:p w:rsidR="007214AF" w:rsidRPr="00A913F0" w:rsidRDefault="007214AF" w:rsidP="006F1E4E">
      <w:pPr>
        <w:spacing w:after="0" w:line="360" w:lineRule="auto"/>
        <w:jc w:val="both"/>
        <w:rPr>
          <w:rFonts w:ascii="Times New Roman" w:hAnsi="Times New Roman" w:cs="Times New Roman"/>
          <w:sz w:val="28"/>
          <w:szCs w:val="28"/>
        </w:rPr>
      </w:pPr>
    </w:p>
    <w:p w:rsidR="007214AF" w:rsidRPr="00A913F0" w:rsidRDefault="007214AF" w:rsidP="006F1E4E">
      <w:pPr>
        <w:pStyle w:val="3"/>
        <w:spacing w:before="0" w:beforeAutospacing="0" w:after="0" w:afterAutospacing="0" w:line="360" w:lineRule="auto"/>
        <w:jc w:val="center"/>
        <w:rPr>
          <w:sz w:val="28"/>
          <w:szCs w:val="28"/>
        </w:rPr>
      </w:pPr>
      <w:r w:rsidRPr="00A913F0">
        <w:rPr>
          <w:sz w:val="28"/>
          <w:szCs w:val="28"/>
        </w:rPr>
        <w:t>Висновки до розділу 1</w:t>
      </w:r>
    </w:p>
    <w:p w:rsidR="007214AF" w:rsidRPr="00A913F0" w:rsidRDefault="007214AF" w:rsidP="006F1E4E">
      <w:pPr>
        <w:pStyle w:val="a3"/>
        <w:spacing w:before="0" w:beforeAutospacing="0" w:after="0" w:afterAutospacing="0" w:line="360" w:lineRule="auto"/>
        <w:ind w:firstLine="708"/>
        <w:jc w:val="both"/>
        <w:rPr>
          <w:sz w:val="28"/>
          <w:szCs w:val="28"/>
        </w:rPr>
      </w:pPr>
      <w:r w:rsidRPr="00A913F0">
        <w:rPr>
          <w:sz w:val="28"/>
          <w:szCs w:val="28"/>
        </w:rPr>
        <w:t>Автомобільний транспорт є одним із основних джерел забруднення атмосферного повітря в сучасних містах. Забруднення має багатокомпонентний характер і становить серйозну загрозу для здоров’я населення та стану екосистем. Аналіз наукових досліджень і нормативної бази свідчить про необхідність застосування комплексних методів моніторингу, моделювання та управління якістю атмосферного повітря.</w:t>
      </w:r>
    </w:p>
    <w:p w:rsidR="00540981" w:rsidRPr="00A913F0" w:rsidRDefault="00540981" w:rsidP="006F1E4E">
      <w:pPr>
        <w:spacing w:after="0" w:line="360" w:lineRule="auto"/>
        <w:rPr>
          <w:rFonts w:ascii="Times New Roman" w:hAnsi="Times New Roman" w:cs="Times New Roman"/>
          <w:sz w:val="28"/>
          <w:szCs w:val="28"/>
        </w:rPr>
      </w:pPr>
      <w:r w:rsidRPr="00A913F0">
        <w:rPr>
          <w:rFonts w:ascii="Times New Roman" w:hAnsi="Times New Roman" w:cs="Times New Roman"/>
          <w:sz w:val="28"/>
          <w:szCs w:val="28"/>
        </w:rPr>
        <w:br w:type="page"/>
      </w:r>
    </w:p>
    <w:p w:rsidR="00540981" w:rsidRPr="00A913F0" w:rsidRDefault="00540981" w:rsidP="006F1E4E">
      <w:pPr>
        <w:pStyle w:val="1"/>
        <w:spacing w:before="0" w:line="360" w:lineRule="auto"/>
        <w:jc w:val="center"/>
        <w:rPr>
          <w:rFonts w:ascii="Times New Roman" w:hAnsi="Times New Roman" w:cs="Times New Roman"/>
          <w:color w:val="auto"/>
        </w:rPr>
      </w:pPr>
      <w:r w:rsidRPr="00A913F0">
        <w:rPr>
          <w:rFonts w:ascii="Times New Roman" w:hAnsi="Times New Roman" w:cs="Times New Roman"/>
          <w:color w:val="auto"/>
        </w:rPr>
        <w:lastRenderedPageBreak/>
        <w:t>РОЗДІЛ 2</w:t>
      </w:r>
    </w:p>
    <w:p w:rsidR="00540981" w:rsidRPr="00A913F0" w:rsidRDefault="00540981" w:rsidP="006F1E4E">
      <w:pPr>
        <w:pStyle w:val="a3"/>
        <w:spacing w:before="0" w:beforeAutospacing="0" w:after="0" w:afterAutospacing="0" w:line="360" w:lineRule="auto"/>
        <w:jc w:val="center"/>
        <w:rPr>
          <w:sz w:val="28"/>
          <w:szCs w:val="28"/>
        </w:rPr>
      </w:pPr>
      <w:r w:rsidRPr="00A913F0">
        <w:rPr>
          <w:sz w:val="28"/>
          <w:szCs w:val="28"/>
        </w:rPr>
        <w:t>ХАРАКТЕРИСТИКА ТЕРИТОРІЇ ДОСЛІДЖЕНЬ ТА МЕТОДИ МОНИТОРИНГУ ЯКОСТІ АТМОСФЕРНОГО ПОВІТРЯ</w:t>
      </w:r>
    </w:p>
    <w:p w:rsidR="00540981" w:rsidRPr="00A913F0" w:rsidRDefault="00540981" w:rsidP="00E71726">
      <w:pPr>
        <w:spacing w:after="0" w:line="360" w:lineRule="auto"/>
        <w:jc w:val="center"/>
        <w:rPr>
          <w:rFonts w:ascii="Times New Roman" w:hAnsi="Times New Roman" w:cs="Times New Roman"/>
          <w:sz w:val="28"/>
          <w:szCs w:val="28"/>
        </w:rPr>
      </w:pPr>
    </w:p>
    <w:p w:rsidR="0098180E" w:rsidRPr="00A913F0" w:rsidRDefault="0098180E" w:rsidP="006F1E4E">
      <w:pPr>
        <w:spacing w:after="0" w:line="360" w:lineRule="auto"/>
        <w:outlineLvl w:val="1"/>
        <w:rPr>
          <w:rFonts w:ascii="Times New Roman" w:eastAsia="Times New Roman" w:hAnsi="Times New Roman" w:cs="Times New Roman"/>
          <w:b/>
          <w:bCs/>
          <w:sz w:val="28"/>
          <w:szCs w:val="28"/>
          <w:lang w:eastAsia="uk-UA"/>
        </w:rPr>
      </w:pPr>
      <w:r w:rsidRPr="00A913F0">
        <w:rPr>
          <w:rFonts w:ascii="Times New Roman" w:eastAsia="Times New Roman" w:hAnsi="Times New Roman" w:cs="Times New Roman"/>
          <w:b/>
          <w:bCs/>
          <w:sz w:val="28"/>
          <w:szCs w:val="28"/>
          <w:lang w:eastAsia="uk-UA"/>
        </w:rPr>
        <w:t xml:space="preserve">2.1. Фізико-географічна та соціально-економічна характеристика </w:t>
      </w:r>
      <w:r w:rsidR="002C0BD7">
        <w:rPr>
          <w:rFonts w:ascii="Times New Roman" w:eastAsia="Times New Roman" w:hAnsi="Times New Roman" w:cs="Times New Roman"/>
          <w:b/>
          <w:bCs/>
          <w:sz w:val="28"/>
          <w:szCs w:val="28"/>
          <w:lang w:eastAsia="uk-UA"/>
        </w:rPr>
        <w:t>Кременецького</w:t>
      </w:r>
      <w:r w:rsidRPr="00A913F0">
        <w:rPr>
          <w:rFonts w:ascii="Times New Roman" w:eastAsia="Times New Roman" w:hAnsi="Times New Roman" w:cs="Times New Roman"/>
          <w:b/>
          <w:bCs/>
          <w:sz w:val="28"/>
          <w:szCs w:val="28"/>
          <w:lang w:eastAsia="uk-UA"/>
        </w:rPr>
        <w:t xml:space="preserve"> району</w:t>
      </w:r>
    </w:p>
    <w:p w:rsidR="0098180E" w:rsidRPr="00A913F0" w:rsidRDefault="0098180E" w:rsidP="006F1E4E">
      <w:pPr>
        <w:spacing w:after="0" w:line="360" w:lineRule="auto"/>
        <w:rPr>
          <w:rFonts w:ascii="Times New Roman" w:eastAsia="Times New Roman" w:hAnsi="Times New Roman" w:cs="Times New Roman"/>
          <w:sz w:val="28"/>
          <w:szCs w:val="28"/>
          <w:lang w:eastAsia="uk-UA"/>
        </w:rPr>
      </w:pPr>
    </w:p>
    <w:p w:rsidR="00E71726" w:rsidRPr="00A913F0" w:rsidRDefault="0098180E" w:rsidP="00E71726">
      <w:pPr>
        <w:spacing w:after="0" w:line="360" w:lineRule="auto"/>
        <w:ind w:firstLine="708"/>
        <w:rPr>
          <w:rFonts w:ascii="Times New Roman" w:eastAsia="Times New Roman" w:hAnsi="Times New Roman" w:cs="Times New Roman"/>
          <w:sz w:val="28"/>
          <w:szCs w:val="28"/>
          <w:lang w:eastAsia="uk-UA"/>
        </w:rPr>
      </w:pPr>
      <w:proofErr w:type="spellStart"/>
      <w:r w:rsidRPr="00A913F0">
        <w:rPr>
          <w:rFonts w:ascii="Times New Roman" w:eastAsia="Times New Roman" w:hAnsi="Times New Roman" w:cs="Times New Roman"/>
          <w:sz w:val="28"/>
          <w:szCs w:val="28"/>
          <w:lang w:eastAsia="uk-UA"/>
        </w:rPr>
        <w:t>Кремінецький</w:t>
      </w:r>
      <w:proofErr w:type="spellEnd"/>
      <w:r w:rsidRPr="00A913F0">
        <w:rPr>
          <w:rFonts w:ascii="Times New Roman" w:eastAsia="Times New Roman" w:hAnsi="Times New Roman" w:cs="Times New Roman"/>
          <w:sz w:val="28"/>
          <w:szCs w:val="28"/>
          <w:lang w:eastAsia="uk-UA"/>
        </w:rPr>
        <w:t xml:space="preserve"> район розташований у північній частині Тернопільської області та є одним із найбільш своєрідних у фізико-географічному відношенні регіонів Західної України. Територія району межує з Рівненською областю, що зумовлює транзитний характер транспортних потоків та підвищене антропогенне навантаження на атмосферне повітря, особливо вздовж основних автомобільних шляхів.</w:t>
      </w:r>
    </w:p>
    <w:p w:rsidR="00E71726" w:rsidRPr="00A913F0" w:rsidRDefault="00E71726" w:rsidP="00E71726">
      <w:pPr>
        <w:spacing w:after="0" w:line="360" w:lineRule="auto"/>
        <w:ind w:firstLine="708"/>
        <w:outlineLvl w:val="2"/>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 xml:space="preserve">Рисунок 2,1 </w:t>
      </w:r>
      <w:r w:rsidRPr="00A913F0">
        <w:rPr>
          <w:rFonts w:ascii="Times New Roman" w:eastAsia="Times New Roman" w:hAnsi="Times New Roman" w:cs="Times New Roman"/>
          <w:bCs/>
          <w:sz w:val="28"/>
          <w:szCs w:val="28"/>
          <w:lang w:eastAsia="uk-UA"/>
        </w:rPr>
        <w:t xml:space="preserve">Фізико-географічні умови </w:t>
      </w:r>
      <w:proofErr w:type="spellStart"/>
      <w:r w:rsidRPr="00A913F0">
        <w:rPr>
          <w:rFonts w:ascii="Times New Roman" w:eastAsia="Times New Roman" w:hAnsi="Times New Roman" w:cs="Times New Roman"/>
          <w:sz w:val="28"/>
          <w:szCs w:val="28"/>
          <w:lang w:eastAsia="uk-UA"/>
        </w:rPr>
        <w:t>Кремінецький</w:t>
      </w:r>
      <w:proofErr w:type="spellEnd"/>
      <w:r w:rsidRPr="00A913F0">
        <w:rPr>
          <w:rFonts w:ascii="Times New Roman" w:eastAsia="Times New Roman" w:hAnsi="Times New Roman" w:cs="Times New Roman"/>
          <w:sz w:val="28"/>
          <w:szCs w:val="28"/>
          <w:lang w:eastAsia="uk-UA"/>
        </w:rPr>
        <w:t xml:space="preserve"> району.</w:t>
      </w:r>
    </w:p>
    <w:p w:rsidR="0098180E" w:rsidRPr="00A913F0" w:rsidRDefault="00E71726" w:rsidP="00E71726">
      <w:pPr>
        <w:spacing w:after="0" w:line="360" w:lineRule="auto"/>
        <w:ind w:firstLine="708"/>
        <w:rPr>
          <w:rFonts w:ascii="Times New Roman" w:eastAsia="Times New Roman" w:hAnsi="Times New Roman" w:cs="Times New Roman"/>
          <w:sz w:val="28"/>
          <w:szCs w:val="28"/>
          <w:lang w:eastAsia="uk-UA"/>
        </w:rPr>
      </w:pPr>
      <w:r w:rsidRPr="00A913F0">
        <w:rPr>
          <w:rFonts w:ascii="Times New Roman" w:eastAsia="Times New Roman" w:hAnsi="Times New Roman" w:cs="Times New Roman"/>
          <w:noProof/>
          <w:sz w:val="28"/>
          <w:szCs w:val="28"/>
          <w:lang w:eastAsia="uk-UA"/>
        </w:rPr>
        <w:drawing>
          <wp:inline distT="0" distB="0" distL="0" distR="0" wp14:anchorId="305C80DD" wp14:editId="67C8653D">
            <wp:extent cx="5258635" cy="3234520"/>
            <wp:effectExtent l="0" t="0" r="0" b="4445"/>
            <wp:docPr id="3" name="Рисунок 3" descr="https://irp.te.ua/wp-content/uploads/2020/12/kremenetskyj-rajon.png?utm_source=chatgp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irp.te.ua/wp-content/uploads/2020/12/kremenetskyj-rajon.png?utm_source=chatgpt.co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60007" cy="3235364"/>
                    </a:xfrm>
                    <a:prstGeom prst="rect">
                      <a:avLst/>
                    </a:prstGeom>
                    <a:noFill/>
                    <a:ln>
                      <a:noFill/>
                    </a:ln>
                  </pic:spPr>
                </pic:pic>
              </a:graphicData>
            </a:graphic>
          </wp:inline>
        </w:drawing>
      </w:r>
    </w:p>
    <w:p w:rsidR="0098180E" w:rsidRPr="00A913F0" w:rsidRDefault="0098180E" w:rsidP="00E71726">
      <w:pPr>
        <w:spacing w:after="0" w:line="360" w:lineRule="auto"/>
        <w:ind w:firstLine="708"/>
        <w:outlineLvl w:val="2"/>
        <w:rPr>
          <w:rFonts w:ascii="Times New Roman" w:eastAsia="Times New Roman" w:hAnsi="Times New Roman" w:cs="Times New Roman"/>
          <w:b/>
          <w:bCs/>
          <w:sz w:val="28"/>
          <w:szCs w:val="28"/>
          <w:lang w:eastAsia="uk-UA"/>
        </w:rPr>
      </w:pPr>
      <w:r w:rsidRPr="00A913F0">
        <w:rPr>
          <w:rFonts w:ascii="Times New Roman" w:eastAsia="Times New Roman" w:hAnsi="Times New Roman" w:cs="Times New Roman"/>
          <w:b/>
          <w:bCs/>
          <w:sz w:val="28"/>
          <w:szCs w:val="28"/>
          <w:lang w:eastAsia="uk-UA"/>
        </w:rPr>
        <w:t>Фізико-географічні умови</w:t>
      </w:r>
    </w:p>
    <w:p w:rsidR="0098180E" w:rsidRPr="00A913F0" w:rsidRDefault="0098180E" w:rsidP="00E71726">
      <w:pPr>
        <w:spacing w:after="0" w:line="360" w:lineRule="auto"/>
        <w:ind w:firstLine="708"/>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 xml:space="preserve">У геоморфологічному відношенні </w:t>
      </w:r>
      <w:proofErr w:type="spellStart"/>
      <w:r w:rsidRPr="00A913F0">
        <w:rPr>
          <w:rFonts w:ascii="Times New Roman" w:eastAsia="Times New Roman" w:hAnsi="Times New Roman" w:cs="Times New Roman"/>
          <w:sz w:val="28"/>
          <w:szCs w:val="28"/>
          <w:lang w:eastAsia="uk-UA"/>
        </w:rPr>
        <w:t>Кремінецький</w:t>
      </w:r>
      <w:proofErr w:type="spellEnd"/>
      <w:r w:rsidRPr="00A913F0">
        <w:rPr>
          <w:rFonts w:ascii="Times New Roman" w:eastAsia="Times New Roman" w:hAnsi="Times New Roman" w:cs="Times New Roman"/>
          <w:sz w:val="28"/>
          <w:szCs w:val="28"/>
          <w:lang w:eastAsia="uk-UA"/>
        </w:rPr>
        <w:t xml:space="preserve"> район приурочений до </w:t>
      </w:r>
      <w:r w:rsidRPr="00B114B6">
        <w:rPr>
          <w:rFonts w:ascii="Times New Roman" w:eastAsia="Times New Roman" w:hAnsi="Times New Roman" w:cs="Times New Roman"/>
          <w:b/>
          <w:bCs/>
          <w:sz w:val="28"/>
          <w:szCs w:val="28"/>
          <w:lang w:eastAsia="uk-UA"/>
        </w:rPr>
        <w:t>Кременецьких гір</w:t>
      </w:r>
      <w:r w:rsidRPr="00B114B6">
        <w:rPr>
          <w:rFonts w:ascii="Times New Roman" w:eastAsia="Times New Roman" w:hAnsi="Times New Roman" w:cs="Times New Roman"/>
          <w:sz w:val="28"/>
          <w:szCs w:val="28"/>
          <w:lang w:eastAsia="uk-UA"/>
        </w:rPr>
        <w:t xml:space="preserve">, які є північно-західною частиною Подільської височини. Рельєф території сильно розчленований, з чергуванням пагорбів, крутих схилів і </w:t>
      </w:r>
      <w:proofErr w:type="spellStart"/>
      <w:r w:rsidRPr="00B114B6">
        <w:rPr>
          <w:rFonts w:ascii="Times New Roman" w:eastAsia="Times New Roman" w:hAnsi="Times New Roman" w:cs="Times New Roman"/>
          <w:sz w:val="28"/>
          <w:szCs w:val="28"/>
          <w:lang w:eastAsia="uk-UA"/>
        </w:rPr>
        <w:t>міжгірських</w:t>
      </w:r>
      <w:proofErr w:type="spellEnd"/>
      <w:r w:rsidRPr="00B114B6">
        <w:rPr>
          <w:rFonts w:ascii="Times New Roman" w:eastAsia="Times New Roman" w:hAnsi="Times New Roman" w:cs="Times New Roman"/>
          <w:sz w:val="28"/>
          <w:szCs w:val="28"/>
          <w:lang w:eastAsia="uk-UA"/>
        </w:rPr>
        <w:t xml:space="preserve"> </w:t>
      </w:r>
      <w:proofErr w:type="spellStart"/>
      <w:r w:rsidRPr="00B114B6">
        <w:rPr>
          <w:rFonts w:ascii="Times New Roman" w:eastAsia="Times New Roman" w:hAnsi="Times New Roman" w:cs="Times New Roman"/>
          <w:sz w:val="28"/>
          <w:szCs w:val="28"/>
          <w:lang w:eastAsia="uk-UA"/>
        </w:rPr>
        <w:t>улоговин</w:t>
      </w:r>
      <w:proofErr w:type="spellEnd"/>
      <w:r w:rsidRPr="00B114B6">
        <w:rPr>
          <w:rFonts w:ascii="Times New Roman" w:eastAsia="Times New Roman" w:hAnsi="Times New Roman" w:cs="Times New Roman"/>
          <w:sz w:val="28"/>
          <w:szCs w:val="28"/>
          <w:lang w:eastAsia="uk-UA"/>
        </w:rPr>
        <w:t>. Абсолютні висоти коливаються в межах 250–400 м над рівнем моря</w:t>
      </w:r>
      <w:r w:rsidR="00B114B6" w:rsidRPr="00B114B6">
        <w:rPr>
          <w:rFonts w:ascii="Times New Roman" w:eastAsia="Times New Roman" w:hAnsi="Times New Roman" w:cs="Times New Roman"/>
          <w:sz w:val="28"/>
          <w:szCs w:val="28"/>
          <w:lang w:eastAsia="uk-UA"/>
        </w:rPr>
        <w:t xml:space="preserve"> </w:t>
      </w:r>
      <w:r w:rsidR="00B114B6" w:rsidRPr="00B114B6">
        <w:rPr>
          <w:rFonts w:ascii="Times New Roman" w:hAnsi="Times New Roman" w:cs="Times New Roman"/>
          <w:sz w:val="28"/>
          <w:szCs w:val="28"/>
        </w:rPr>
        <w:t>[</w:t>
      </w:r>
      <w:r w:rsidR="00B114B6">
        <w:rPr>
          <w:rFonts w:ascii="Times New Roman" w:hAnsi="Times New Roman" w:cs="Times New Roman"/>
          <w:sz w:val="28"/>
          <w:szCs w:val="28"/>
        </w:rPr>
        <w:t>16</w:t>
      </w:r>
      <w:r w:rsidR="00B114B6" w:rsidRPr="00B114B6">
        <w:rPr>
          <w:rFonts w:ascii="Times New Roman" w:hAnsi="Times New Roman" w:cs="Times New Roman"/>
          <w:sz w:val="28"/>
          <w:szCs w:val="28"/>
        </w:rPr>
        <w:t>]</w:t>
      </w:r>
      <w:r w:rsidRPr="00B114B6">
        <w:rPr>
          <w:rFonts w:ascii="Times New Roman" w:eastAsia="Times New Roman" w:hAnsi="Times New Roman" w:cs="Times New Roman"/>
          <w:sz w:val="28"/>
          <w:szCs w:val="28"/>
          <w:lang w:eastAsia="uk-UA"/>
        </w:rPr>
        <w:t>.</w:t>
      </w:r>
    </w:p>
    <w:p w:rsidR="0098180E" w:rsidRPr="00A913F0" w:rsidRDefault="0098180E" w:rsidP="006F1E4E">
      <w:pPr>
        <w:spacing w:after="0" w:line="360" w:lineRule="auto"/>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lastRenderedPageBreak/>
        <w:t>Такі рельєфні умови істотно впливають на:</w:t>
      </w:r>
    </w:p>
    <w:p w:rsidR="0098180E" w:rsidRPr="00A913F0" w:rsidRDefault="0098180E" w:rsidP="00781C28">
      <w:pPr>
        <w:numPr>
          <w:ilvl w:val="0"/>
          <w:numId w:val="13"/>
        </w:numPr>
        <w:spacing w:after="0" w:line="360" w:lineRule="auto"/>
        <w:rPr>
          <w:rFonts w:ascii="Times New Roman" w:eastAsia="Times New Roman" w:hAnsi="Times New Roman" w:cs="Times New Roman"/>
          <w:sz w:val="28"/>
          <w:szCs w:val="28"/>
          <w:lang w:eastAsia="uk-UA"/>
        </w:rPr>
      </w:pPr>
      <w:r w:rsidRPr="00A913F0">
        <w:rPr>
          <w:rFonts w:ascii="Times New Roman" w:eastAsia="Times New Roman" w:hAnsi="Times New Roman" w:cs="Times New Roman"/>
          <w:b/>
          <w:bCs/>
          <w:sz w:val="28"/>
          <w:szCs w:val="28"/>
          <w:lang w:eastAsia="uk-UA"/>
        </w:rPr>
        <w:t>аераційний режим</w:t>
      </w:r>
      <w:r w:rsidRPr="00A913F0">
        <w:rPr>
          <w:rFonts w:ascii="Times New Roman" w:eastAsia="Times New Roman" w:hAnsi="Times New Roman" w:cs="Times New Roman"/>
          <w:sz w:val="28"/>
          <w:szCs w:val="28"/>
          <w:lang w:eastAsia="uk-UA"/>
        </w:rPr>
        <w:t xml:space="preserve"> території;</w:t>
      </w:r>
    </w:p>
    <w:p w:rsidR="0098180E" w:rsidRPr="00A913F0" w:rsidRDefault="0098180E" w:rsidP="00781C28">
      <w:pPr>
        <w:numPr>
          <w:ilvl w:val="0"/>
          <w:numId w:val="13"/>
        </w:numPr>
        <w:spacing w:after="0" w:line="360" w:lineRule="auto"/>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 xml:space="preserve">формування </w:t>
      </w:r>
      <w:r w:rsidRPr="00A913F0">
        <w:rPr>
          <w:rFonts w:ascii="Times New Roman" w:eastAsia="Times New Roman" w:hAnsi="Times New Roman" w:cs="Times New Roman"/>
          <w:b/>
          <w:bCs/>
          <w:sz w:val="28"/>
          <w:szCs w:val="28"/>
          <w:lang w:eastAsia="uk-UA"/>
        </w:rPr>
        <w:t>локальних зон застою повітря</w:t>
      </w:r>
      <w:r w:rsidRPr="00A913F0">
        <w:rPr>
          <w:rFonts w:ascii="Times New Roman" w:eastAsia="Times New Roman" w:hAnsi="Times New Roman" w:cs="Times New Roman"/>
          <w:sz w:val="28"/>
          <w:szCs w:val="28"/>
          <w:lang w:eastAsia="uk-UA"/>
        </w:rPr>
        <w:t>;</w:t>
      </w:r>
    </w:p>
    <w:p w:rsidR="0098180E" w:rsidRPr="00A913F0" w:rsidRDefault="0098180E" w:rsidP="00781C28">
      <w:pPr>
        <w:numPr>
          <w:ilvl w:val="0"/>
          <w:numId w:val="13"/>
        </w:numPr>
        <w:spacing w:after="0" w:line="360" w:lineRule="auto"/>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накопичення забруднювальних речовин у понижених ділянках, особливо в межах міської забудови м. Кременець.</w:t>
      </w:r>
    </w:p>
    <w:p w:rsidR="0098180E" w:rsidRPr="00A913F0" w:rsidRDefault="0098180E" w:rsidP="00E71726">
      <w:pPr>
        <w:spacing w:after="0" w:line="360" w:lineRule="auto"/>
        <w:ind w:firstLine="360"/>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 xml:space="preserve">Геологічну основу району становлять вапняки, мергелі та лесові породи, що сприяють розвитку карстових процесів і впливають на формування ґрунтового покриву. Ґрунти переважно сірі та темно-сірі лісові, місцями опідзолені, з відносно високою чутливістю до атмосферної </w:t>
      </w:r>
      <w:proofErr w:type="spellStart"/>
      <w:r w:rsidRPr="00A913F0">
        <w:rPr>
          <w:rFonts w:ascii="Times New Roman" w:eastAsia="Times New Roman" w:hAnsi="Times New Roman" w:cs="Times New Roman"/>
          <w:sz w:val="28"/>
          <w:szCs w:val="28"/>
          <w:lang w:eastAsia="uk-UA"/>
        </w:rPr>
        <w:t>депозиції</w:t>
      </w:r>
      <w:proofErr w:type="spellEnd"/>
      <w:r w:rsidRPr="00A913F0">
        <w:rPr>
          <w:rFonts w:ascii="Times New Roman" w:eastAsia="Times New Roman" w:hAnsi="Times New Roman" w:cs="Times New Roman"/>
          <w:sz w:val="28"/>
          <w:szCs w:val="28"/>
          <w:lang w:eastAsia="uk-UA"/>
        </w:rPr>
        <w:t xml:space="preserve"> забруднювачів.</w:t>
      </w:r>
    </w:p>
    <w:p w:rsidR="0098180E" w:rsidRPr="00A913F0" w:rsidRDefault="0098180E" w:rsidP="00E71726">
      <w:pPr>
        <w:spacing w:after="0" w:line="360" w:lineRule="auto"/>
        <w:jc w:val="center"/>
        <w:outlineLvl w:val="2"/>
        <w:rPr>
          <w:rFonts w:ascii="Times New Roman" w:eastAsia="Times New Roman" w:hAnsi="Times New Roman" w:cs="Times New Roman"/>
          <w:b/>
          <w:bCs/>
          <w:sz w:val="28"/>
          <w:szCs w:val="28"/>
          <w:lang w:eastAsia="uk-UA"/>
        </w:rPr>
      </w:pPr>
      <w:r w:rsidRPr="00A913F0">
        <w:rPr>
          <w:rFonts w:ascii="Times New Roman" w:eastAsia="Times New Roman" w:hAnsi="Times New Roman" w:cs="Times New Roman"/>
          <w:b/>
          <w:bCs/>
          <w:sz w:val="28"/>
          <w:szCs w:val="28"/>
          <w:lang w:eastAsia="uk-UA"/>
        </w:rPr>
        <w:t>Соціально-економічна характеристика</w:t>
      </w:r>
    </w:p>
    <w:p w:rsidR="0098180E" w:rsidRPr="00A913F0" w:rsidRDefault="0098180E" w:rsidP="006F1E4E">
      <w:pPr>
        <w:spacing w:after="0" w:line="360" w:lineRule="auto"/>
        <w:rPr>
          <w:rFonts w:ascii="Times New Roman" w:eastAsia="Times New Roman" w:hAnsi="Times New Roman" w:cs="Times New Roman"/>
          <w:sz w:val="28"/>
          <w:szCs w:val="28"/>
          <w:lang w:eastAsia="uk-UA"/>
        </w:rPr>
      </w:pPr>
      <w:proofErr w:type="spellStart"/>
      <w:r w:rsidRPr="00A913F0">
        <w:rPr>
          <w:rFonts w:ascii="Times New Roman" w:eastAsia="Times New Roman" w:hAnsi="Times New Roman" w:cs="Times New Roman"/>
          <w:sz w:val="28"/>
          <w:szCs w:val="28"/>
          <w:lang w:eastAsia="uk-UA"/>
        </w:rPr>
        <w:t>Кремінецький</w:t>
      </w:r>
      <w:proofErr w:type="spellEnd"/>
      <w:r w:rsidRPr="00A913F0">
        <w:rPr>
          <w:rFonts w:ascii="Times New Roman" w:eastAsia="Times New Roman" w:hAnsi="Times New Roman" w:cs="Times New Roman"/>
          <w:sz w:val="28"/>
          <w:szCs w:val="28"/>
          <w:lang w:eastAsia="uk-UA"/>
        </w:rPr>
        <w:t xml:space="preserve"> район має змішану соціально-економічну структуру, яка поєднує:</w:t>
      </w:r>
    </w:p>
    <w:p w:rsidR="0098180E" w:rsidRPr="00A913F0" w:rsidRDefault="0098180E" w:rsidP="00781C28">
      <w:pPr>
        <w:numPr>
          <w:ilvl w:val="0"/>
          <w:numId w:val="14"/>
        </w:numPr>
        <w:spacing w:after="0" w:line="360" w:lineRule="auto"/>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міські населені пункти (м. Кременець);</w:t>
      </w:r>
    </w:p>
    <w:p w:rsidR="0098180E" w:rsidRPr="00A913F0" w:rsidRDefault="0098180E" w:rsidP="00781C28">
      <w:pPr>
        <w:numPr>
          <w:ilvl w:val="0"/>
          <w:numId w:val="14"/>
        </w:numPr>
        <w:spacing w:after="0" w:line="360" w:lineRule="auto"/>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сільські території;</w:t>
      </w:r>
    </w:p>
    <w:p w:rsidR="0098180E" w:rsidRPr="00A913F0" w:rsidRDefault="0098180E" w:rsidP="00781C28">
      <w:pPr>
        <w:numPr>
          <w:ilvl w:val="0"/>
          <w:numId w:val="14"/>
        </w:numPr>
        <w:spacing w:after="0" w:line="360" w:lineRule="auto"/>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рекреаційні та природоохоронні об’єкти.</w:t>
      </w:r>
    </w:p>
    <w:p w:rsidR="0098180E" w:rsidRPr="00A913F0" w:rsidRDefault="0098180E" w:rsidP="006F1E4E">
      <w:pPr>
        <w:spacing w:after="0" w:line="360" w:lineRule="auto"/>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Місто Кременець виконує функції адміністративного, освітнього, туристичного та транспортного центру. Через територію району проходять автомобільні дороги регіонального та місцевого значення, які забезпечують:</w:t>
      </w:r>
    </w:p>
    <w:p w:rsidR="0098180E" w:rsidRPr="00A913F0" w:rsidRDefault="0098180E" w:rsidP="00781C28">
      <w:pPr>
        <w:numPr>
          <w:ilvl w:val="0"/>
          <w:numId w:val="15"/>
        </w:numPr>
        <w:spacing w:after="0" w:line="360" w:lineRule="auto"/>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внутрішньорайонні перевезення;</w:t>
      </w:r>
    </w:p>
    <w:p w:rsidR="0098180E" w:rsidRPr="00A913F0" w:rsidRDefault="0098180E" w:rsidP="00781C28">
      <w:pPr>
        <w:numPr>
          <w:ilvl w:val="0"/>
          <w:numId w:val="15"/>
        </w:numPr>
        <w:spacing w:after="0" w:line="360" w:lineRule="auto"/>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транзитний рух між Тернопільською та Рівненською областями.</w:t>
      </w:r>
    </w:p>
    <w:p w:rsidR="0098180E" w:rsidRPr="00A913F0" w:rsidRDefault="0098180E" w:rsidP="006F1E4E">
      <w:pPr>
        <w:spacing w:after="0" w:line="360" w:lineRule="auto"/>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Автомобільний транспорт є основним джерелом мобільності населення та водночас домінуючим джерелом забруднення атмосферного повітря. Особливо несприятлива екологічна ситуація формується:</w:t>
      </w:r>
    </w:p>
    <w:p w:rsidR="0098180E" w:rsidRPr="00A913F0" w:rsidRDefault="0098180E" w:rsidP="00781C28">
      <w:pPr>
        <w:numPr>
          <w:ilvl w:val="0"/>
          <w:numId w:val="16"/>
        </w:numPr>
        <w:spacing w:after="0" w:line="360" w:lineRule="auto"/>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у центральній частині м. Кременець;</w:t>
      </w:r>
    </w:p>
    <w:p w:rsidR="0098180E" w:rsidRPr="00A913F0" w:rsidRDefault="0098180E" w:rsidP="00781C28">
      <w:pPr>
        <w:numPr>
          <w:ilvl w:val="0"/>
          <w:numId w:val="16"/>
        </w:numPr>
        <w:spacing w:after="0" w:line="360" w:lineRule="auto"/>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на перехрестях із високою інтенсивністю руху;</w:t>
      </w:r>
    </w:p>
    <w:p w:rsidR="0098180E" w:rsidRPr="00A913F0" w:rsidRDefault="0098180E" w:rsidP="00781C28">
      <w:pPr>
        <w:numPr>
          <w:ilvl w:val="0"/>
          <w:numId w:val="16"/>
        </w:numPr>
        <w:spacing w:after="0" w:line="360" w:lineRule="auto"/>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на ділянках із обмеженою пропускною здатністю та складним рельєфом.</w:t>
      </w:r>
    </w:p>
    <w:p w:rsidR="0098180E" w:rsidRPr="00B114B6" w:rsidRDefault="0098180E" w:rsidP="006F1E4E">
      <w:pPr>
        <w:spacing w:after="0" w:line="360" w:lineRule="auto"/>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Значна частка житлової забудови розташована безпосередньо поблизу автомобільних доріг, що підвищує рівень впливу транспортних викидів на населення та зумовлює актуальність детального моніторингу якості атмосферного повітря</w:t>
      </w:r>
      <w:r w:rsidR="00B114B6">
        <w:rPr>
          <w:rFonts w:ascii="Times New Roman" w:eastAsia="Times New Roman" w:hAnsi="Times New Roman" w:cs="Times New Roman"/>
          <w:sz w:val="28"/>
          <w:szCs w:val="28"/>
          <w:lang w:eastAsia="uk-UA"/>
        </w:rPr>
        <w:t xml:space="preserve"> </w:t>
      </w:r>
      <w:r w:rsidR="00B114B6" w:rsidRPr="00B114B6">
        <w:rPr>
          <w:rFonts w:ascii="Times New Roman" w:hAnsi="Times New Roman" w:cs="Times New Roman"/>
          <w:sz w:val="28"/>
          <w:szCs w:val="28"/>
        </w:rPr>
        <w:t>[</w:t>
      </w:r>
      <w:r w:rsidR="00B114B6">
        <w:rPr>
          <w:rFonts w:ascii="Times New Roman" w:hAnsi="Times New Roman" w:cs="Times New Roman"/>
          <w:sz w:val="28"/>
          <w:szCs w:val="28"/>
        </w:rPr>
        <w:t>17</w:t>
      </w:r>
      <w:r w:rsidR="00B114B6" w:rsidRPr="00B114B6">
        <w:rPr>
          <w:rFonts w:ascii="Times New Roman" w:hAnsi="Times New Roman" w:cs="Times New Roman"/>
          <w:sz w:val="28"/>
          <w:szCs w:val="28"/>
        </w:rPr>
        <w:t>]</w:t>
      </w:r>
      <w:r w:rsidRPr="00B114B6">
        <w:rPr>
          <w:rFonts w:ascii="Times New Roman" w:eastAsia="Times New Roman" w:hAnsi="Times New Roman" w:cs="Times New Roman"/>
          <w:sz w:val="28"/>
          <w:szCs w:val="28"/>
          <w:lang w:eastAsia="uk-UA"/>
        </w:rPr>
        <w:t>.</w:t>
      </w:r>
    </w:p>
    <w:p w:rsidR="0098180E" w:rsidRPr="00A913F0" w:rsidRDefault="0098180E" w:rsidP="006F1E4E">
      <w:pPr>
        <w:spacing w:after="0" w:line="360" w:lineRule="auto"/>
        <w:rPr>
          <w:rFonts w:ascii="Times New Roman" w:eastAsia="Times New Roman" w:hAnsi="Times New Roman" w:cs="Times New Roman"/>
          <w:sz w:val="28"/>
          <w:szCs w:val="28"/>
          <w:lang w:eastAsia="uk-UA"/>
        </w:rPr>
      </w:pPr>
    </w:p>
    <w:p w:rsidR="0098180E" w:rsidRPr="00A913F0" w:rsidRDefault="00E71726" w:rsidP="00E71726">
      <w:pPr>
        <w:spacing w:after="0" w:line="360" w:lineRule="auto"/>
        <w:jc w:val="right"/>
        <w:outlineLvl w:val="1"/>
        <w:rPr>
          <w:rFonts w:ascii="Times New Roman" w:eastAsia="Times New Roman" w:hAnsi="Times New Roman" w:cs="Times New Roman"/>
          <w:b/>
          <w:bCs/>
          <w:sz w:val="28"/>
          <w:szCs w:val="28"/>
          <w:lang w:eastAsia="uk-UA"/>
        </w:rPr>
      </w:pPr>
      <w:r w:rsidRPr="00A913F0">
        <w:rPr>
          <w:rFonts w:ascii="Times New Roman" w:eastAsia="Times New Roman" w:hAnsi="Times New Roman" w:cs="Times New Roman"/>
          <w:b/>
          <w:bCs/>
          <w:sz w:val="28"/>
          <w:szCs w:val="28"/>
          <w:lang w:eastAsia="uk-UA"/>
        </w:rPr>
        <w:lastRenderedPageBreak/>
        <w:t xml:space="preserve">Таблиця 2.1 </w:t>
      </w:r>
      <w:r w:rsidR="0098180E" w:rsidRPr="00A913F0">
        <w:rPr>
          <w:rFonts w:ascii="Times New Roman" w:eastAsia="Times New Roman" w:hAnsi="Times New Roman" w:cs="Times New Roman"/>
          <w:b/>
          <w:bCs/>
          <w:sz w:val="28"/>
          <w:szCs w:val="28"/>
          <w:lang w:eastAsia="uk-UA"/>
        </w:rPr>
        <w:t xml:space="preserve">Основні природні умови </w:t>
      </w:r>
      <w:r w:rsidR="002C0BD7">
        <w:rPr>
          <w:rFonts w:ascii="Times New Roman" w:eastAsia="Times New Roman" w:hAnsi="Times New Roman" w:cs="Times New Roman"/>
          <w:b/>
          <w:bCs/>
          <w:sz w:val="28"/>
          <w:szCs w:val="28"/>
          <w:lang w:eastAsia="uk-UA"/>
        </w:rPr>
        <w:t>Кременецького</w:t>
      </w:r>
      <w:r w:rsidR="0098180E" w:rsidRPr="00A913F0">
        <w:rPr>
          <w:rFonts w:ascii="Times New Roman" w:eastAsia="Times New Roman" w:hAnsi="Times New Roman" w:cs="Times New Roman"/>
          <w:b/>
          <w:bCs/>
          <w:sz w:val="28"/>
          <w:szCs w:val="28"/>
          <w:lang w:eastAsia="uk-UA"/>
        </w:rPr>
        <w:t xml:space="preserve"> району</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22"/>
        <w:gridCol w:w="6163"/>
      </w:tblGrid>
      <w:tr w:rsidR="0098180E" w:rsidRPr="00A913F0" w:rsidTr="0098180E">
        <w:trPr>
          <w:tblHeader/>
          <w:tblCellSpacing w:w="15" w:type="dxa"/>
        </w:trPr>
        <w:tc>
          <w:tcPr>
            <w:tcW w:w="0" w:type="auto"/>
            <w:vAlign w:val="center"/>
            <w:hideMark/>
          </w:tcPr>
          <w:p w:rsidR="0098180E" w:rsidRPr="00A913F0" w:rsidRDefault="0098180E" w:rsidP="006F1E4E">
            <w:pPr>
              <w:spacing w:after="0" w:line="360" w:lineRule="auto"/>
              <w:jc w:val="center"/>
              <w:rPr>
                <w:rFonts w:ascii="Times New Roman" w:eastAsia="Times New Roman" w:hAnsi="Times New Roman" w:cs="Times New Roman"/>
                <w:b/>
                <w:bCs/>
                <w:sz w:val="28"/>
                <w:szCs w:val="28"/>
                <w:lang w:eastAsia="uk-UA"/>
              </w:rPr>
            </w:pPr>
            <w:r w:rsidRPr="00A913F0">
              <w:rPr>
                <w:rFonts w:ascii="Times New Roman" w:eastAsia="Times New Roman" w:hAnsi="Times New Roman" w:cs="Times New Roman"/>
                <w:b/>
                <w:bCs/>
                <w:sz w:val="28"/>
                <w:szCs w:val="28"/>
                <w:lang w:eastAsia="uk-UA"/>
              </w:rPr>
              <w:t>Показник</w:t>
            </w:r>
          </w:p>
        </w:tc>
        <w:tc>
          <w:tcPr>
            <w:tcW w:w="0" w:type="auto"/>
            <w:vAlign w:val="center"/>
            <w:hideMark/>
          </w:tcPr>
          <w:p w:rsidR="0098180E" w:rsidRPr="00A913F0" w:rsidRDefault="0098180E" w:rsidP="006F1E4E">
            <w:pPr>
              <w:spacing w:after="0" w:line="360" w:lineRule="auto"/>
              <w:jc w:val="center"/>
              <w:rPr>
                <w:rFonts w:ascii="Times New Roman" w:eastAsia="Times New Roman" w:hAnsi="Times New Roman" w:cs="Times New Roman"/>
                <w:b/>
                <w:bCs/>
                <w:sz w:val="28"/>
                <w:szCs w:val="28"/>
                <w:lang w:eastAsia="uk-UA"/>
              </w:rPr>
            </w:pPr>
            <w:r w:rsidRPr="00A913F0">
              <w:rPr>
                <w:rFonts w:ascii="Times New Roman" w:eastAsia="Times New Roman" w:hAnsi="Times New Roman" w:cs="Times New Roman"/>
                <w:b/>
                <w:bCs/>
                <w:sz w:val="28"/>
                <w:szCs w:val="28"/>
                <w:lang w:eastAsia="uk-UA"/>
              </w:rPr>
              <w:t>Характеристика</w:t>
            </w:r>
          </w:p>
        </w:tc>
      </w:tr>
      <w:tr w:rsidR="0098180E" w:rsidRPr="00A913F0" w:rsidTr="0098180E">
        <w:trPr>
          <w:tblCellSpacing w:w="15" w:type="dxa"/>
        </w:trPr>
        <w:tc>
          <w:tcPr>
            <w:tcW w:w="0" w:type="auto"/>
            <w:vAlign w:val="center"/>
            <w:hideMark/>
          </w:tcPr>
          <w:p w:rsidR="0098180E" w:rsidRPr="00A913F0" w:rsidRDefault="0098180E" w:rsidP="006F1E4E">
            <w:pPr>
              <w:spacing w:after="0" w:line="360" w:lineRule="auto"/>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Географічне положення</w:t>
            </w:r>
          </w:p>
        </w:tc>
        <w:tc>
          <w:tcPr>
            <w:tcW w:w="0" w:type="auto"/>
            <w:vAlign w:val="center"/>
            <w:hideMark/>
          </w:tcPr>
          <w:p w:rsidR="0098180E" w:rsidRPr="00A913F0" w:rsidRDefault="0098180E" w:rsidP="006F1E4E">
            <w:pPr>
              <w:spacing w:after="0" w:line="360" w:lineRule="auto"/>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Північ Тернопільської області</w:t>
            </w:r>
          </w:p>
        </w:tc>
      </w:tr>
      <w:tr w:rsidR="0098180E" w:rsidRPr="00A913F0" w:rsidTr="0098180E">
        <w:trPr>
          <w:tblCellSpacing w:w="15" w:type="dxa"/>
        </w:trPr>
        <w:tc>
          <w:tcPr>
            <w:tcW w:w="0" w:type="auto"/>
            <w:vAlign w:val="center"/>
            <w:hideMark/>
          </w:tcPr>
          <w:p w:rsidR="0098180E" w:rsidRPr="00A913F0" w:rsidRDefault="0098180E" w:rsidP="006F1E4E">
            <w:pPr>
              <w:spacing w:after="0" w:line="360" w:lineRule="auto"/>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Орографія</w:t>
            </w:r>
          </w:p>
        </w:tc>
        <w:tc>
          <w:tcPr>
            <w:tcW w:w="0" w:type="auto"/>
            <w:vAlign w:val="center"/>
            <w:hideMark/>
          </w:tcPr>
          <w:p w:rsidR="0098180E" w:rsidRPr="00A913F0" w:rsidRDefault="0098180E" w:rsidP="006F1E4E">
            <w:pPr>
              <w:spacing w:after="0" w:line="360" w:lineRule="auto"/>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Кременецькі гори, Подільська височина</w:t>
            </w:r>
          </w:p>
        </w:tc>
      </w:tr>
      <w:tr w:rsidR="0098180E" w:rsidRPr="00A913F0" w:rsidTr="0098180E">
        <w:trPr>
          <w:tblCellSpacing w:w="15" w:type="dxa"/>
        </w:trPr>
        <w:tc>
          <w:tcPr>
            <w:tcW w:w="0" w:type="auto"/>
            <w:vAlign w:val="center"/>
            <w:hideMark/>
          </w:tcPr>
          <w:p w:rsidR="0098180E" w:rsidRPr="00A913F0" w:rsidRDefault="0098180E" w:rsidP="006F1E4E">
            <w:pPr>
              <w:spacing w:after="0" w:line="360" w:lineRule="auto"/>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Абсолютні висоти</w:t>
            </w:r>
          </w:p>
        </w:tc>
        <w:tc>
          <w:tcPr>
            <w:tcW w:w="0" w:type="auto"/>
            <w:vAlign w:val="center"/>
            <w:hideMark/>
          </w:tcPr>
          <w:p w:rsidR="0098180E" w:rsidRPr="00A913F0" w:rsidRDefault="0098180E" w:rsidP="006F1E4E">
            <w:pPr>
              <w:spacing w:after="0" w:line="360" w:lineRule="auto"/>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 xml:space="preserve">250–400 м над </w:t>
            </w:r>
            <w:proofErr w:type="spellStart"/>
            <w:r w:rsidRPr="00A913F0">
              <w:rPr>
                <w:rFonts w:ascii="Times New Roman" w:eastAsia="Times New Roman" w:hAnsi="Times New Roman" w:cs="Times New Roman"/>
                <w:sz w:val="28"/>
                <w:szCs w:val="28"/>
                <w:lang w:eastAsia="uk-UA"/>
              </w:rPr>
              <w:t>р.м</w:t>
            </w:r>
            <w:proofErr w:type="spellEnd"/>
            <w:r w:rsidRPr="00A913F0">
              <w:rPr>
                <w:rFonts w:ascii="Times New Roman" w:eastAsia="Times New Roman" w:hAnsi="Times New Roman" w:cs="Times New Roman"/>
                <w:sz w:val="28"/>
                <w:szCs w:val="28"/>
                <w:lang w:eastAsia="uk-UA"/>
              </w:rPr>
              <w:t>.</w:t>
            </w:r>
          </w:p>
        </w:tc>
      </w:tr>
      <w:tr w:rsidR="0098180E" w:rsidRPr="00A913F0" w:rsidTr="0098180E">
        <w:trPr>
          <w:tblCellSpacing w:w="15" w:type="dxa"/>
        </w:trPr>
        <w:tc>
          <w:tcPr>
            <w:tcW w:w="0" w:type="auto"/>
            <w:vAlign w:val="center"/>
            <w:hideMark/>
          </w:tcPr>
          <w:p w:rsidR="0098180E" w:rsidRPr="00A913F0" w:rsidRDefault="0098180E" w:rsidP="006F1E4E">
            <w:pPr>
              <w:spacing w:after="0" w:line="360" w:lineRule="auto"/>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Тип рельєфу</w:t>
            </w:r>
          </w:p>
        </w:tc>
        <w:tc>
          <w:tcPr>
            <w:tcW w:w="0" w:type="auto"/>
            <w:vAlign w:val="center"/>
            <w:hideMark/>
          </w:tcPr>
          <w:p w:rsidR="0098180E" w:rsidRPr="00A913F0" w:rsidRDefault="0098180E" w:rsidP="006F1E4E">
            <w:pPr>
              <w:spacing w:after="0" w:line="360" w:lineRule="auto"/>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Горбистий, сильно розчленований</w:t>
            </w:r>
          </w:p>
        </w:tc>
      </w:tr>
      <w:tr w:rsidR="0098180E" w:rsidRPr="00A913F0" w:rsidTr="0098180E">
        <w:trPr>
          <w:tblCellSpacing w:w="15" w:type="dxa"/>
        </w:trPr>
        <w:tc>
          <w:tcPr>
            <w:tcW w:w="0" w:type="auto"/>
            <w:vAlign w:val="center"/>
            <w:hideMark/>
          </w:tcPr>
          <w:p w:rsidR="0098180E" w:rsidRPr="00A913F0" w:rsidRDefault="0098180E" w:rsidP="006F1E4E">
            <w:pPr>
              <w:spacing w:after="0" w:line="360" w:lineRule="auto"/>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Геологічна основа</w:t>
            </w:r>
          </w:p>
        </w:tc>
        <w:tc>
          <w:tcPr>
            <w:tcW w:w="0" w:type="auto"/>
            <w:vAlign w:val="center"/>
            <w:hideMark/>
          </w:tcPr>
          <w:p w:rsidR="0098180E" w:rsidRPr="00A913F0" w:rsidRDefault="0098180E" w:rsidP="006F1E4E">
            <w:pPr>
              <w:spacing w:after="0" w:line="360" w:lineRule="auto"/>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Вапняки, мергелі, лесові породи</w:t>
            </w:r>
          </w:p>
        </w:tc>
      </w:tr>
      <w:tr w:rsidR="0098180E" w:rsidRPr="00A913F0" w:rsidTr="0098180E">
        <w:trPr>
          <w:tblCellSpacing w:w="15" w:type="dxa"/>
        </w:trPr>
        <w:tc>
          <w:tcPr>
            <w:tcW w:w="0" w:type="auto"/>
            <w:vAlign w:val="center"/>
            <w:hideMark/>
          </w:tcPr>
          <w:p w:rsidR="0098180E" w:rsidRPr="00A913F0" w:rsidRDefault="0098180E" w:rsidP="006F1E4E">
            <w:pPr>
              <w:spacing w:after="0" w:line="360" w:lineRule="auto"/>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Типи ґрунтів</w:t>
            </w:r>
          </w:p>
        </w:tc>
        <w:tc>
          <w:tcPr>
            <w:tcW w:w="0" w:type="auto"/>
            <w:vAlign w:val="center"/>
            <w:hideMark/>
          </w:tcPr>
          <w:p w:rsidR="0098180E" w:rsidRPr="00A913F0" w:rsidRDefault="0098180E" w:rsidP="006F1E4E">
            <w:pPr>
              <w:spacing w:after="0" w:line="360" w:lineRule="auto"/>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Сірі та темно-сірі лісові</w:t>
            </w:r>
          </w:p>
        </w:tc>
      </w:tr>
      <w:tr w:rsidR="0098180E" w:rsidRPr="00A913F0" w:rsidTr="0098180E">
        <w:trPr>
          <w:tblCellSpacing w:w="15" w:type="dxa"/>
        </w:trPr>
        <w:tc>
          <w:tcPr>
            <w:tcW w:w="0" w:type="auto"/>
            <w:vAlign w:val="center"/>
            <w:hideMark/>
          </w:tcPr>
          <w:p w:rsidR="0098180E" w:rsidRPr="00A913F0" w:rsidRDefault="0098180E" w:rsidP="006F1E4E">
            <w:pPr>
              <w:spacing w:after="0" w:line="360" w:lineRule="auto"/>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Клімат</w:t>
            </w:r>
          </w:p>
        </w:tc>
        <w:tc>
          <w:tcPr>
            <w:tcW w:w="0" w:type="auto"/>
            <w:vAlign w:val="center"/>
            <w:hideMark/>
          </w:tcPr>
          <w:p w:rsidR="0098180E" w:rsidRPr="00A913F0" w:rsidRDefault="0098180E" w:rsidP="006F1E4E">
            <w:pPr>
              <w:spacing w:after="0" w:line="360" w:lineRule="auto"/>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Помірно континентальний</w:t>
            </w:r>
          </w:p>
        </w:tc>
      </w:tr>
      <w:tr w:rsidR="0098180E" w:rsidRPr="00A913F0" w:rsidTr="0098180E">
        <w:trPr>
          <w:tblCellSpacing w:w="15" w:type="dxa"/>
        </w:trPr>
        <w:tc>
          <w:tcPr>
            <w:tcW w:w="0" w:type="auto"/>
            <w:vAlign w:val="center"/>
            <w:hideMark/>
          </w:tcPr>
          <w:p w:rsidR="0098180E" w:rsidRPr="00A913F0" w:rsidRDefault="0098180E" w:rsidP="006F1E4E">
            <w:pPr>
              <w:spacing w:after="0" w:line="360" w:lineRule="auto"/>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Середньорічна температура</w:t>
            </w:r>
          </w:p>
        </w:tc>
        <w:tc>
          <w:tcPr>
            <w:tcW w:w="0" w:type="auto"/>
            <w:vAlign w:val="center"/>
            <w:hideMark/>
          </w:tcPr>
          <w:p w:rsidR="0098180E" w:rsidRPr="00A913F0" w:rsidRDefault="0098180E" w:rsidP="006F1E4E">
            <w:pPr>
              <w:spacing w:after="0" w:line="360" w:lineRule="auto"/>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+7…+8 °C</w:t>
            </w:r>
          </w:p>
        </w:tc>
      </w:tr>
      <w:tr w:rsidR="0098180E" w:rsidRPr="00A913F0" w:rsidTr="0098180E">
        <w:trPr>
          <w:tblCellSpacing w:w="15" w:type="dxa"/>
        </w:trPr>
        <w:tc>
          <w:tcPr>
            <w:tcW w:w="0" w:type="auto"/>
            <w:vAlign w:val="center"/>
            <w:hideMark/>
          </w:tcPr>
          <w:p w:rsidR="0098180E" w:rsidRPr="00A913F0" w:rsidRDefault="0098180E" w:rsidP="006F1E4E">
            <w:pPr>
              <w:spacing w:after="0" w:line="360" w:lineRule="auto"/>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Переважаючі вітри</w:t>
            </w:r>
          </w:p>
        </w:tc>
        <w:tc>
          <w:tcPr>
            <w:tcW w:w="0" w:type="auto"/>
            <w:vAlign w:val="center"/>
            <w:hideMark/>
          </w:tcPr>
          <w:p w:rsidR="0098180E" w:rsidRPr="00A913F0" w:rsidRDefault="0098180E" w:rsidP="006F1E4E">
            <w:pPr>
              <w:spacing w:after="0" w:line="360" w:lineRule="auto"/>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Західні, північно-західні</w:t>
            </w:r>
          </w:p>
        </w:tc>
      </w:tr>
      <w:tr w:rsidR="0098180E" w:rsidRPr="00A913F0" w:rsidTr="0098180E">
        <w:trPr>
          <w:tblCellSpacing w:w="15" w:type="dxa"/>
        </w:trPr>
        <w:tc>
          <w:tcPr>
            <w:tcW w:w="0" w:type="auto"/>
            <w:vAlign w:val="center"/>
            <w:hideMark/>
          </w:tcPr>
          <w:p w:rsidR="0098180E" w:rsidRPr="00A913F0" w:rsidRDefault="0098180E" w:rsidP="006F1E4E">
            <w:pPr>
              <w:spacing w:after="0" w:line="360" w:lineRule="auto"/>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Природні фактори ризику</w:t>
            </w:r>
          </w:p>
        </w:tc>
        <w:tc>
          <w:tcPr>
            <w:tcW w:w="0" w:type="auto"/>
            <w:vAlign w:val="center"/>
            <w:hideMark/>
          </w:tcPr>
          <w:p w:rsidR="0098180E" w:rsidRPr="00A913F0" w:rsidRDefault="0098180E" w:rsidP="006F1E4E">
            <w:pPr>
              <w:spacing w:after="0" w:line="360" w:lineRule="auto"/>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Температурні інверсії, застій повітря в улоговинах</w:t>
            </w:r>
          </w:p>
        </w:tc>
      </w:tr>
    </w:tbl>
    <w:p w:rsidR="00540981" w:rsidRPr="00A913F0" w:rsidRDefault="002C0BD7" w:rsidP="006F1E4E">
      <w:pPr>
        <w:spacing w:after="0" w:line="360" w:lineRule="auto"/>
        <w:rPr>
          <w:rFonts w:ascii="Times New Roman" w:hAnsi="Times New Roman" w:cs="Times New Roman"/>
          <w:sz w:val="28"/>
          <w:szCs w:val="28"/>
        </w:rPr>
      </w:pPr>
      <w:r>
        <w:rPr>
          <w:rFonts w:ascii="Times New Roman" w:hAnsi="Times New Roman" w:cs="Times New Roman"/>
          <w:sz w:val="28"/>
          <w:szCs w:val="28"/>
        </w:rPr>
        <w:pict>
          <v:rect id="_x0000_i1025" style="width:0;height:1.5pt" o:hralign="center" o:hrstd="t" o:hr="t" fillcolor="#a0a0a0" stroked="f"/>
        </w:pict>
      </w:r>
    </w:p>
    <w:p w:rsidR="00E71726" w:rsidRPr="00A913F0" w:rsidRDefault="00E71726">
      <w:pPr>
        <w:rPr>
          <w:rStyle w:val="a4"/>
          <w:rFonts w:ascii="Times New Roman" w:eastAsia="Times New Roman" w:hAnsi="Times New Roman" w:cs="Times New Roman"/>
          <w:sz w:val="28"/>
          <w:szCs w:val="28"/>
          <w:lang w:eastAsia="uk-UA"/>
        </w:rPr>
      </w:pPr>
      <w:r w:rsidRPr="00A913F0">
        <w:rPr>
          <w:rStyle w:val="a4"/>
          <w:b w:val="0"/>
          <w:bCs w:val="0"/>
          <w:sz w:val="28"/>
          <w:szCs w:val="28"/>
        </w:rPr>
        <w:br w:type="page"/>
      </w:r>
    </w:p>
    <w:p w:rsidR="00540981" w:rsidRPr="00A913F0" w:rsidRDefault="00540981" w:rsidP="006F1E4E">
      <w:pPr>
        <w:pStyle w:val="2"/>
        <w:spacing w:before="0" w:beforeAutospacing="0" w:after="0" w:afterAutospacing="0" w:line="360" w:lineRule="auto"/>
        <w:rPr>
          <w:sz w:val="28"/>
          <w:szCs w:val="28"/>
        </w:rPr>
      </w:pPr>
      <w:r w:rsidRPr="00A913F0">
        <w:rPr>
          <w:rStyle w:val="a4"/>
          <w:b/>
          <w:bCs/>
          <w:sz w:val="28"/>
          <w:szCs w:val="28"/>
        </w:rPr>
        <w:lastRenderedPageBreak/>
        <w:t>2.2. Кліматичні та метеорологічні умови формування якості атмосферного повітря</w:t>
      </w:r>
    </w:p>
    <w:p w:rsidR="0098180E" w:rsidRPr="00A913F0" w:rsidRDefault="0098180E" w:rsidP="00E71726">
      <w:pPr>
        <w:spacing w:after="0" w:line="360" w:lineRule="auto"/>
        <w:jc w:val="center"/>
        <w:rPr>
          <w:rFonts w:ascii="Times New Roman" w:hAnsi="Times New Roman" w:cs="Times New Roman"/>
          <w:sz w:val="28"/>
          <w:szCs w:val="28"/>
        </w:rPr>
      </w:pPr>
      <w:r w:rsidRPr="00A913F0">
        <w:rPr>
          <w:rFonts w:ascii="Times New Roman" w:hAnsi="Times New Roman" w:cs="Times New Roman"/>
          <w:noProof/>
          <w:sz w:val="28"/>
          <w:szCs w:val="28"/>
          <w:lang w:eastAsia="uk-UA"/>
        </w:rPr>
        <mc:AlternateContent>
          <mc:Choice Requires="wps">
            <w:drawing>
              <wp:inline distT="0" distB="0" distL="0" distR="0" wp14:anchorId="6499BC12" wp14:editId="78D0D7ED">
                <wp:extent cx="307340" cy="307340"/>
                <wp:effectExtent l="0" t="0" r="0" b="0"/>
                <wp:docPr id="5" name="Прямокутник 5" descr="https://go-to.rest/wp-content/uploads/2022/09/2022-01-01-11.webp?utm_source=chatgpt.co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8D5652" id="Прямокутник 5" o:spid="_x0000_s1026" alt="https://go-to.rest/wp-content/uploads/2022/09/2022-01-01-11.webp?utm_source=chatgpt.com"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" filled="f" stroked="f">
                <o:lock v:ext="edit" aspectratio="t"/>
                <w10:anchorlock/>
              </v:rect>
            </w:pict>
          </mc:Fallback>
        </mc:AlternateContent>
      </w:r>
      <w:r w:rsidR="00E71726" w:rsidRPr="00A913F0">
        <w:rPr>
          <w:rFonts w:ascii="Times New Roman" w:hAnsi="Times New Roman" w:cs="Times New Roman"/>
          <w:sz w:val="28"/>
          <w:szCs w:val="28"/>
        </w:rPr>
        <w:t>Рисунок 2.2 Кліматичні та метеорологічні умови.</w:t>
      </w:r>
    </w:p>
    <w:p w:rsidR="0098180E" w:rsidRPr="00A913F0" w:rsidRDefault="0098180E" w:rsidP="006F1E4E">
      <w:pPr>
        <w:spacing w:after="0" w:line="360" w:lineRule="auto"/>
        <w:rPr>
          <w:rFonts w:ascii="Times New Roman" w:hAnsi="Times New Roman" w:cs="Times New Roman"/>
          <w:sz w:val="28"/>
          <w:szCs w:val="28"/>
        </w:rPr>
      </w:pPr>
      <w:r w:rsidRPr="00A913F0">
        <w:rPr>
          <w:rFonts w:ascii="Times New Roman" w:hAnsi="Times New Roman" w:cs="Times New Roman"/>
          <w:noProof/>
          <w:sz w:val="28"/>
          <w:szCs w:val="28"/>
          <w:lang w:eastAsia="uk-UA"/>
        </w:rPr>
        <w:drawing>
          <wp:inline distT="0" distB="0" distL="0" distR="0" wp14:anchorId="7F3BC911" wp14:editId="339D8611">
            <wp:extent cx="5485872" cy="4112273"/>
            <wp:effectExtent l="0" t="0" r="635" b="2540"/>
            <wp:docPr id="4" name="Рисунок 4" descr="https://images.climate-data.org/location/3296/climate-graph.png?utm_source=chatgp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images.climate-data.org/location/3296/climate-graph.png?utm_source=chatgpt.co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131" cy="4112467"/>
                    </a:xfrm>
                    <a:prstGeom prst="rect">
                      <a:avLst/>
                    </a:prstGeom>
                    <a:noFill/>
                    <a:ln>
                      <a:noFill/>
                    </a:ln>
                  </pic:spPr>
                </pic:pic>
              </a:graphicData>
            </a:graphic>
          </wp:inline>
        </w:drawing>
      </w:r>
    </w:p>
    <w:p w:rsidR="0098180E" w:rsidRPr="00A913F0" w:rsidRDefault="0098180E" w:rsidP="00E71726">
      <w:pPr>
        <w:pStyle w:val="a3"/>
        <w:spacing w:before="0" w:beforeAutospacing="0" w:after="0" w:afterAutospacing="0" w:line="360" w:lineRule="auto"/>
        <w:ind w:firstLine="708"/>
        <w:jc w:val="both"/>
        <w:rPr>
          <w:sz w:val="28"/>
          <w:szCs w:val="28"/>
        </w:rPr>
      </w:pPr>
      <w:r w:rsidRPr="00A913F0">
        <w:rPr>
          <w:sz w:val="28"/>
          <w:szCs w:val="28"/>
        </w:rPr>
        <w:t>Кліматичні та метеорологічні умови є визначальними чинниками формування якості атмосферного повітря, оскільки вони безпосередньо впливають на інтенсивність розсіювання, трансформації та акумуляції забруднювальних речовин, що надходять у приземний шар атмосфери, зокрема від автомобільного транспорту</w:t>
      </w:r>
      <w:r w:rsidR="00B114B6">
        <w:rPr>
          <w:sz w:val="28"/>
          <w:szCs w:val="28"/>
        </w:rPr>
        <w:t xml:space="preserve"> </w:t>
      </w:r>
      <w:r w:rsidR="00B114B6" w:rsidRPr="00B114B6">
        <w:rPr>
          <w:sz w:val="28"/>
          <w:szCs w:val="28"/>
        </w:rPr>
        <w:t>[</w:t>
      </w:r>
      <w:r w:rsidR="00B114B6">
        <w:rPr>
          <w:sz w:val="28"/>
          <w:szCs w:val="28"/>
        </w:rPr>
        <w:t>18</w:t>
      </w:r>
      <w:r w:rsidR="00B114B6" w:rsidRPr="00B114B6">
        <w:rPr>
          <w:sz w:val="28"/>
          <w:szCs w:val="28"/>
        </w:rPr>
        <w:t>]</w:t>
      </w:r>
      <w:r w:rsidRPr="00A913F0">
        <w:rPr>
          <w:sz w:val="28"/>
          <w:szCs w:val="28"/>
        </w:rPr>
        <w:t>.</w:t>
      </w:r>
    </w:p>
    <w:p w:rsidR="0098180E" w:rsidRPr="00A913F0" w:rsidRDefault="0098180E" w:rsidP="00E71726">
      <w:pPr>
        <w:pStyle w:val="a3"/>
        <w:spacing w:before="0" w:beforeAutospacing="0" w:after="0" w:afterAutospacing="0" w:line="360" w:lineRule="auto"/>
        <w:ind w:firstLine="708"/>
        <w:jc w:val="both"/>
        <w:rPr>
          <w:sz w:val="28"/>
          <w:szCs w:val="28"/>
        </w:rPr>
      </w:pPr>
      <w:r w:rsidRPr="00A913F0">
        <w:rPr>
          <w:sz w:val="28"/>
          <w:szCs w:val="28"/>
        </w:rPr>
        <w:t xml:space="preserve">Кременецький район розташований у межах </w:t>
      </w:r>
      <w:r w:rsidRPr="00A913F0">
        <w:rPr>
          <w:rStyle w:val="a4"/>
          <w:sz w:val="28"/>
          <w:szCs w:val="28"/>
        </w:rPr>
        <w:t>помірно континентальної кліматичної зони</w:t>
      </w:r>
      <w:r w:rsidRPr="00A913F0">
        <w:rPr>
          <w:sz w:val="28"/>
          <w:szCs w:val="28"/>
        </w:rPr>
        <w:t xml:space="preserve">, для якої характерні чітко виражені пори року, відносно м’яка зима та помірно тепле літо. Середньорічна температура повітря становить близько </w:t>
      </w:r>
      <w:r w:rsidRPr="00A913F0">
        <w:rPr>
          <w:rStyle w:val="a4"/>
          <w:sz w:val="28"/>
          <w:szCs w:val="28"/>
        </w:rPr>
        <w:t>+7…+8 °C</w:t>
      </w:r>
      <w:r w:rsidRPr="00A913F0">
        <w:rPr>
          <w:sz w:val="28"/>
          <w:szCs w:val="28"/>
        </w:rPr>
        <w:t>. Найхолоднішим місяцем є січень (–4…–5 °C), а найтеплішим — липень (+18…+19 °C). Такі температурні умови сприяють сезонним коливанням інтенсивності автотранспортних викидів і процесів їх накопичення.</w:t>
      </w:r>
    </w:p>
    <w:p w:rsidR="0098180E" w:rsidRPr="00A913F0" w:rsidRDefault="0098180E" w:rsidP="00E71726">
      <w:pPr>
        <w:pStyle w:val="a3"/>
        <w:spacing w:before="0" w:beforeAutospacing="0" w:after="0" w:afterAutospacing="0" w:line="360" w:lineRule="auto"/>
        <w:ind w:firstLine="708"/>
        <w:jc w:val="both"/>
        <w:rPr>
          <w:sz w:val="28"/>
          <w:szCs w:val="28"/>
        </w:rPr>
      </w:pPr>
      <w:r w:rsidRPr="00A913F0">
        <w:rPr>
          <w:sz w:val="28"/>
          <w:szCs w:val="28"/>
        </w:rPr>
        <w:t xml:space="preserve">Важливу роль у формуванні якості атмосферного повітря відіграє </w:t>
      </w:r>
      <w:r w:rsidRPr="00A913F0">
        <w:rPr>
          <w:rStyle w:val="a4"/>
          <w:sz w:val="28"/>
          <w:szCs w:val="28"/>
        </w:rPr>
        <w:t>вітровий режим</w:t>
      </w:r>
      <w:r w:rsidRPr="00A913F0">
        <w:rPr>
          <w:sz w:val="28"/>
          <w:szCs w:val="28"/>
        </w:rPr>
        <w:t xml:space="preserve">. Для території Кременецького району характерне переважання </w:t>
      </w:r>
      <w:r w:rsidRPr="00A913F0">
        <w:rPr>
          <w:rStyle w:val="a4"/>
          <w:sz w:val="28"/>
          <w:szCs w:val="28"/>
        </w:rPr>
        <w:t>західних та північно-західних вітрів</w:t>
      </w:r>
      <w:r w:rsidRPr="00A913F0">
        <w:rPr>
          <w:sz w:val="28"/>
          <w:szCs w:val="28"/>
        </w:rPr>
        <w:t xml:space="preserve">, що загалом сприяє розсіюванню </w:t>
      </w:r>
      <w:r w:rsidRPr="00A913F0">
        <w:rPr>
          <w:sz w:val="28"/>
          <w:szCs w:val="28"/>
        </w:rPr>
        <w:lastRenderedPageBreak/>
        <w:t xml:space="preserve">забруднювальних речовин. Середня швидкість вітру становить </w:t>
      </w:r>
      <w:r w:rsidRPr="00A913F0">
        <w:rPr>
          <w:rStyle w:val="a4"/>
          <w:sz w:val="28"/>
          <w:szCs w:val="28"/>
        </w:rPr>
        <w:t>2,5–3,5 м/с</w:t>
      </w:r>
      <w:r w:rsidRPr="00A913F0">
        <w:rPr>
          <w:sz w:val="28"/>
          <w:szCs w:val="28"/>
        </w:rPr>
        <w:t>, однак у періоди штилю або слабких вітрів (менше 1 м/с) можливе накопичення домішок у приземному шарі повітря, особливо поблизу транспортних магістралей та у понижених формах рельєфу.</w:t>
      </w:r>
    </w:p>
    <w:p w:rsidR="0098180E" w:rsidRPr="00A913F0" w:rsidRDefault="0098180E" w:rsidP="00E71726">
      <w:pPr>
        <w:pStyle w:val="a3"/>
        <w:spacing w:before="0" w:beforeAutospacing="0" w:after="0" w:afterAutospacing="0" w:line="360" w:lineRule="auto"/>
        <w:ind w:firstLine="708"/>
        <w:jc w:val="both"/>
        <w:rPr>
          <w:sz w:val="28"/>
          <w:szCs w:val="28"/>
        </w:rPr>
      </w:pPr>
      <w:r w:rsidRPr="00A913F0">
        <w:rPr>
          <w:sz w:val="28"/>
          <w:szCs w:val="28"/>
        </w:rPr>
        <w:t xml:space="preserve">Особливо несприятливими для якості атмосферного повітря є </w:t>
      </w:r>
      <w:r w:rsidRPr="00A913F0">
        <w:rPr>
          <w:rStyle w:val="a4"/>
          <w:sz w:val="28"/>
          <w:szCs w:val="28"/>
        </w:rPr>
        <w:t>температурні інверсії</w:t>
      </w:r>
      <w:r w:rsidRPr="00A913F0">
        <w:rPr>
          <w:sz w:val="28"/>
          <w:szCs w:val="28"/>
        </w:rPr>
        <w:t>, які найчастіше спостерігаються в осінньо-зимовий період. За умов інверсії вертикальне перемішування повітряних мас обмежується, що призводить до підвищення концентрацій оксиду вуглецю, діоксиду азоту та дрібнодисперсних частинок (PM₁₀, PM₂․₅) у приземному шарі атмосфери. У поєднанні з інтенсивним рухом автотранспорту це створює підвищений ризик для здоров’я населення.</w:t>
      </w:r>
    </w:p>
    <w:p w:rsidR="0098180E" w:rsidRPr="00A913F0" w:rsidRDefault="0098180E" w:rsidP="00E71726">
      <w:pPr>
        <w:pStyle w:val="a3"/>
        <w:spacing w:before="0" w:beforeAutospacing="0" w:after="0" w:afterAutospacing="0" w:line="360" w:lineRule="auto"/>
        <w:ind w:firstLine="708"/>
        <w:jc w:val="both"/>
        <w:rPr>
          <w:sz w:val="28"/>
          <w:szCs w:val="28"/>
        </w:rPr>
      </w:pPr>
      <w:r w:rsidRPr="00A913F0">
        <w:rPr>
          <w:sz w:val="28"/>
          <w:szCs w:val="28"/>
        </w:rPr>
        <w:t xml:space="preserve">Кількість атмосферних опадів у районі становить у середньому </w:t>
      </w:r>
      <w:r w:rsidRPr="00A913F0">
        <w:rPr>
          <w:rStyle w:val="a4"/>
          <w:sz w:val="28"/>
          <w:szCs w:val="28"/>
        </w:rPr>
        <w:t>600–650 мм на рік</w:t>
      </w:r>
      <w:r w:rsidRPr="00A913F0">
        <w:rPr>
          <w:sz w:val="28"/>
          <w:szCs w:val="28"/>
        </w:rPr>
        <w:t>, з максимумом у теплий період. Опади виконують подвійну роль: з одного боку, вони сприяють очищенню атмосфери шляхом вимивання аерозолів і газів, а з іншого — можуть опосередковано погіршувати якість повітря через підвищення вологості та зменшення турбулентного обміну. Підвищена відносна вологість повітря також сприяє вторинному утворенню аерозолів.</w:t>
      </w:r>
    </w:p>
    <w:p w:rsidR="0098180E" w:rsidRPr="00A913F0" w:rsidRDefault="0098180E" w:rsidP="00E71726">
      <w:pPr>
        <w:pStyle w:val="a3"/>
        <w:spacing w:before="0" w:beforeAutospacing="0" w:after="0" w:afterAutospacing="0" w:line="360" w:lineRule="auto"/>
        <w:ind w:firstLine="708"/>
        <w:jc w:val="both"/>
        <w:rPr>
          <w:sz w:val="28"/>
          <w:szCs w:val="28"/>
        </w:rPr>
      </w:pPr>
      <w:r w:rsidRPr="00A913F0">
        <w:rPr>
          <w:sz w:val="28"/>
          <w:szCs w:val="28"/>
        </w:rPr>
        <w:t xml:space="preserve">Рельєф Кременецького району, зокрема наявність Кременецьких гір, створює </w:t>
      </w:r>
      <w:r w:rsidRPr="00A913F0">
        <w:rPr>
          <w:rStyle w:val="a4"/>
          <w:sz w:val="28"/>
          <w:szCs w:val="28"/>
        </w:rPr>
        <w:t>локальні мікрокліматичні особливості</w:t>
      </w:r>
      <w:r w:rsidRPr="00A913F0">
        <w:rPr>
          <w:sz w:val="28"/>
          <w:szCs w:val="28"/>
        </w:rPr>
        <w:t xml:space="preserve">, які впливають на циркуляцію повітря. У долинах та </w:t>
      </w:r>
      <w:proofErr w:type="spellStart"/>
      <w:r w:rsidRPr="00A913F0">
        <w:rPr>
          <w:sz w:val="28"/>
          <w:szCs w:val="28"/>
        </w:rPr>
        <w:t>улоговинах</w:t>
      </w:r>
      <w:proofErr w:type="spellEnd"/>
      <w:r w:rsidRPr="00A913F0">
        <w:rPr>
          <w:sz w:val="28"/>
          <w:szCs w:val="28"/>
        </w:rPr>
        <w:t xml:space="preserve"> можливе </w:t>
      </w:r>
      <w:proofErr w:type="spellStart"/>
      <w:r w:rsidRPr="00A913F0">
        <w:rPr>
          <w:sz w:val="28"/>
          <w:szCs w:val="28"/>
        </w:rPr>
        <w:t>застоювання</w:t>
      </w:r>
      <w:proofErr w:type="spellEnd"/>
      <w:r w:rsidRPr="00A913F0">
        <w:rPr>
          <w:sz w:val="28"/>
          <w:szCs w:val="28"/>
        </w:rPr>
        <w:t xml:space="preserve"> повітряних мас, що підсилює локальне забруднення, тоді як на підвищених ділянках спостерігається краще провітрювання.</w:t>
      </w:r>
    </w:p>
    <w:p w:rsidR="0098180E" w:rsidRPr="00A913F0" w:rsidRDefault="0098180E" w:rsidP="00E71726">
      <w:pPr>
        <w:pStyle w:val="a3"/>
        <w:spacing w:before="0" w:beforeAutospacing="0" w:after="0" w:afterAutospacing="0" w:line="360" w:lineRule="auto"/>
        <w:ind w:firstLine="708"/>
        <w:jc w:val="both"/>
        <w:rPr>
          <w:sz w:val="28"/>
          <w:szCs w:val="28"/>
        </w:rPr>
      </w:pPr>
      <w:r w:rsidRPr="00A913F0">
        <w:rPr>
          <w:sz w:val="28"/>
          <w:szCs w:val="28"/>
        </w:rPr>
        <w:t xml:space="preserve">Таким чином, кліматичні та метеорологічні умови Кременецького району в цілому сприяють розсіюванню забруднювальних речовин, однак у певні періоди року та за несприятливих погодних умов (штиль, інверсії, антициклональні ситуації) формуються умови для </w:t>
      </w:r>
      <w:r w:rsidRPr="00A913F0">
        <w:rPr>
          <w:rStyle w:val="a4"/>
          <w:sz w:val="28"/>
          <w:szCs w:val="28"/>
        </w:rPr>
        <w:t>локального погіршення якості атмосферного повітря</w:t>
      </w:r>
      <w:r w:rsidRPr="00A913F0">
        <w:rPr>
          <w:sz w:val="28"/>
          <w:szCs w:val="28"/>
        </w:rPr>
        <w:t>, особливо в зоні впливу автомобільного транспорту</w:t>
      </w:r>
      <w:r w:rsidR="00B114B6">
        <w:rPr>
          <w:sz w:val="28"/>
          <w:szCs w:val="28"/>
        </w:rPr>
        <w:t xml:space="preserve"> </w:t>
      </w:r>
      <w:r w:rsidR="00B114B6" w:rsidRPr="00B114B6">
        <w:rPr>
          <w:sz w:val="28"/>
          <w:szCs w:val="28"/>
        </w:rPr>
        <w:t>[</w:t>
      </w:r>
      <w:r w:rsidR="00B114B6">
        <w:rPr>
          <w:sz w:val="28"/>
          <w:szCs w:val="28"/>
        </w:rPr>
        <w:t>19</w:t>
      </w:r>
      <w:r w:rsidR="00B114B6" w:rsidRPr="00B114B6">
        <w:rPr>
          <w:sz w:val="28"/>
          <w:szCs w:val="28"/>
        </w:rPr>
        <w:t>]</w:t>
      </w:r>
      <w:r w:rsidRPr="00A913F0">
        <w:rPr>
          <w:sz w:val="28"/>
          <w:szCs w:val="28"/>
        </w:rPr>
        <w:t>.</w:t>
      </w:r>
    </w:p>
    <w:p w:rsidR="0098180E" w:rsidRPr="00A913F0" w:rsidRDefault="0098180E" w:rsidP="00E71726">
      <w:pPr>
        <w:spacing w:after="0" w:line="360" w:lineRule="auto"/>
        <w:jc w:val="both"/>
        <w:rPr>
          <w:rFonts w:ascii="Times New Roman" w:hAnsi="Times New Roman" w:cs="Times New Roman"/>
          <w:sz w:val="28"/>
          <w:szCs w:val="28"/>
        </w:rPr>
      </w:pPr>
    </w:p>
    <w:p w:rsidR="0098180E" w:rsidRPr="00A913F0" w:rsidRDefault="0098180E" w:rsidP="00E71726">
      <w:pPr>
        <w:pStyle w:val="3"/>
        <w:spacing w:before="0" w:beforeAutospacing="0" w:after="0" w:afterAutospacing="0" w:line="360" w:lineRule="auto"/>
        <w:jc w:val="center"/>
        <w:rPr>
          <w:sz w:val="28"/>
          <w:szCs w:val="28"/>
        </w:rPr>
      </w:pPr>
      <w:r w:rsidRPr="00A913F0">
        <w:rPr>
          <w:rStyle w:val="a4"/>
          <w:bCs/>
          <w:sz w:val="28"/>
          <w:szCs w:val="28"/>
        </w:rPr>
        <w:t>Таблиця 2.</w:t>
      </w:r>
      <w:r w:rsidR="00851497" w:rsidRPr="009304BB">
        <w:rPr>
          <w:rStyle w:val="a4"/>
          <w:bCs/>
          <w:sz w:val="28"/>
          <w:szCs w:val="28"/>
          <w:lang w:val="ru-RU"/>
        </w:rPr>
        <w:t>2</w:t>
      </w:r>
      <w:r w:rsidRPr="00A913F0">
        <w:rPr>
          <w:rStyle w:val="a4"/>
          <w:bCs/>
          <w:sz w:val="28"/>
          <w:szCs w:val="28"/>
        </w:rPr>
        <w:t xml:space="preserve"> – Основні кліматичні та метеорологічні показники Кременецького району</w:t>
      </w:r>
    </w:p>
    <w:tbl>
      <w:tblPr>
        <w:tblW w:w="954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28"/>
        <w:gridCol w:w="4321"/>
      </w:tblGrid>
      <w:tr w:rsidR="00A913F0" w:rsidRPr="00A913F0" w:rsidTr="00E71726">
        <w:trPr>
          <w:trHeight w:val="559"/>
          <w:tblHeader/>
          <w:tblCellSpacing w:w="15" w:type="dxa"/>
        </w:trPr>
        <w:tc>
          <w:tcPr>
            <w:tcW w:w="0" w:type="auto"/>
            <w:vAlign w:val="center"/>
            <w:hideMark/>
          </w:tcPr>
          <w:p w:rsidR="0098180E" w:rsidRPr="00A913F0" w:rsidRDefault="0098180E" w:rsidP="006F1E4E">
            <w:pPr>
              <w:spacing w:after="0" w:line="360" w:lineRule="auto"/>
              <w:jc w:val="center"/>
              <w:rPr>
                <w:rFonts w:ascii="Times New Roman" w:hAnsi="Times New Roman" w:cs="Times New Roman"/>
                <w:b/>
                <w:bCs/>
                <w:sz w:val="28"/>
                <w:szCs w:val="28"/>
              </w:rPr>
            </w:pPr>
            <w:r w:rsidRPr="00A913F0">
              <w:rPr>
                <w:rFonts w:ascii="Times New Roman" w:hAnsi="Times New Roman" w:cs="Times New Roman"/>
                <w:b/>
                <w:bCs/>
                <w:sz w:val="28"/>
                <w:szCs w:val="28"/>
              </w:rPr>
              <w:lastRenderedPageBreak/>
              <w:t>Показник</w:t>
            </w:r>
          </w:p>
        </w:tc>
        <w:tc>
          <w:tcPr>
            <w:tcW w:w="0" w:type="auto"/>
            <w:vAlign w:val="center"/>
            <w:hideMark/>
          </w:tcPr>
          <w:p w:rsidR="0098180E" w:rsidRPr="00A913F0" w:rsidRDefault="0098180E" w:rsidP="006F1E4E">
            <w:pPr>
              <w:spacing w:after="0" w:line="360" w:lineRule="auto"/>
              <w:jc w:val="center"/>
              <w:rPr>
                <w:rFonts w:ascii="Times New Roman" w:hAnsi="Times New Roman" w:cs="Times New Roman"/>
                <w:b/>
                <w:bCs/>
                <w:sz w:val="28"/>
                <w:szCs w:val="28"/>
              </w:rPr>
            </w:pPr>
            <w:r w:rsidRPr="00A913F0">
              <w:rPr>
                <w:rFonts w:ascii="Times New Roman" w:hAnsi="Times New Roman" w:cs="Times New Roman"/>
                <w:b/>
                <w:bCs/>
                <w:sz w:val="28"/>
                <w:szCs w:val="28"/>
              </w:rPr>
              <w:t>Характеристика</w:t>
            </w:r>
          </w:p>
        </w:tc>
      </w:tr>
      <w:tr w:rsidR="00A913F0" w:rsidRPr="00A913F0" w:rsidTr="00E71726">
        <w:trPr>
          <w:trHeight w:val="548"/>
          <w:tblCellSpacing w:w="15" w:type="dxa"/>
        </w:trPr>
        <w:tc>
          <w:tcPr>
            <w:tcW w:w="0" w:type="auto"/>
            <w:vAlign w:val="center"/>
            <w:hideMark/>
          </w:tcPr>
          <w:p w:rsidR="0098180E" w:rsidRPr="00A913F0" w:rsidRDefault="0098180E" w:rsidP="006F1E4E">
            <w:pPr>
              <w:spacing w:after="0" w:line="360" w:lineRule="auto"/>
              <w:rPr>
                <w:rFonts w:ascii="Times New Roman" w:hAnsi="Times New Roman" w:cs="Times New Roman"/>
                <w:sz w:val="28"/>
                <w:szCs w:val="28"/>
              </w:rPr>
            </w:pPr>
            <w:r w:rsidRPr="00A913F0">
              <w:rPr>
                <w:rFonts w:ascii="Times New Roman" w:hAnsi="Times New Roman" w:cs="Times New Roman"/>
                <w:sz w:val="28"/>
                <w:szCs w:val="28"/>
              </w:rPr>
              <w:t>Кліматичний тип</w:t>
            </w:r>
          </w:p>
        </w:tc>
        <w:tc>
          <w:tcPr>
            <w:tcW w:w="0" w:type="auto"/>
            <w:vAlign w:val="center"/>
            <w:hideMark/>
          </w:tcPr>
          <w:p w:rsidR="0098180E" w:rsidRPr="00A913F0" w:rsidRDefault="0098180E" w:rsidP="006F1E4E">
            <w:pPr>
              <w:spacing w:after="0" w:line="360" w:lineRule="auto"/>
              <w:rPr>
                <w:rFonts w:ascii="Times New Roman" w:hAnsi="Times New Roman" w:cs="Times New Roman"/>
                <w:sz w:val="28"/>
                <w:szCs w:val="28"/>
              </w:rPr>
            </w:pPr>
            <w:r w:rsidRPr="00A913F0">
              <w:rPr>
                <w:rFonts w:ascii="Times New Roman" w:hAnsi="Times New Roman" w:cs="Times New Roman"/>
                <w:sz w:val="28"/>
                <w:szCs w:val="28"/>
              </w:rPr>
              <w:t>Помірно континентальний</w:t>
            </w:r>
          </w:p>
        </w:tc>
      </w:tr>
      <w:tr w:rsidR="00A913F0" w:rsidRPr="00A913F0" w:rsidTr="00E71726">
        <w:trPr>
          <w:trHeight w:val="548"/>
          <w:tblCellSpacing w:w="15" w:type="dxa"/>
        </w:trPr>
        <w:tc>
          <w:tcPr>
            <w:tcW w:w="0" w:type="auto"/>
            <w:vAlign w:val="center"/>
            <w:hideMark/>
          </w:tcPr>
          <w:p w:rsidR="0098180E" w:rsidRPr="00A913F0" w:rsidRDefault="0098180E" w:rsidP="006F1E4E">
            <w:pPr>
              <w:spacing w:after="0" w:line="360" w:lineRule="auto"/>
              <w:rPr>
                <w:rFonts w:ascii="Times New Roman" w:hAnsi="Times New Roman" w:cs="Times New Roman"/>
                <w:sz w:val="28"/>
                <w:szCs w:val="28"/>
              </w:rPr>
            </w:pPr>
            <w:r w:rsidRPr="00A913F0">
              <w:rPr>
                <w:rFonts w:ascii="Times New Roman" w:hAnsi="Times New Roman" w:cs="Times New Roman"/>
                <w:sz w:val="28"/>
                <w:szCs w:val="28"/>
              </w:rPr>
              <w:t>Середньорічна температура повітря</w:t>
            </w:r>
          </w:p>
        </w:tc>
        <w:tc>
          <w:tcPr>
            <w:tcW w:w="0" w:type="auto"/>
            <w:vAlign w:val="center"/>
            <w:hideMark/>
          </w:tcPr>
          <w:p w:rsidR="0098180E" w:rsidRPr="00A913F0" w:rsidRDefault="0098180E" w:rsidP="006F1E4E">
            <w:pPr>
              <w:spacing w:after="0" w:line="360" w:lineRule="auto"/>
              <w:rPr>
                <w:rFonts w:ascii="Times New Roman" w:hAnsi="Times New Roman" w:cs="Times New Roman"/>
                <w:sz w:val="28"/>
                <w:szCs w:val="28"/>
              </w:rPr>
            </w:pPr>
            <w:r w:rsidRPr="00A913F0">
              <w:rPr>
                <w:rFonts w:ascii="Times New Roman" w:hAnsi="Times New Roman" w:cs="Times New Roman"/>
                <w:sz w:val="28"/>
                <w:szCs w:val="28"/>
              </w:rPr>
              <w:t>+7…+8 °C</w:t>
            </w:r>
          </w:p>
        </w:tc>
      </w:tr>
      <w:tr w:rsidR="00A913F0" w:rsidRPr="00A913F0" w:rsidTr="00E71726">
        <w:trPr>
          <w:trHeight w:val="559"/>
          <w:tblCellSpacing w:w="15" w:type="dxa"/>
        </w:trPr>
        <w:tc>
          <w:tcPr>
            <w:tcW w:w="0" w:type="auto"/>
            <w:vAlign w:val="center"/>
            <w:hideMark/>
          </w:tcPr>
          <w:p w:rsidR="0098180E" w:rsidRPr="00A913F0" w:rsidRDefault="0098180E" w:rsidP="006F1E4E">
            <w:pPr>
              <w:spacing w:after="0" w:line="360" w:lineRule="auto"/>
              <w:rPr>
                <w:rFonts w:ascii="Times New Roman" w:hAnsi="Times New Roman" w:cs="Times New Roman"/>
                <w:sz w:val="28"/>
                <w:szCs w:val="28"/>
              </w:rPr>
            </w:pPr>
            <w:r w:rsidRPr="00A913F0">
              <w:rPr>
                <w:rFonts w:ascii="Times New Roman" w:hAnsi="Times New Roman" w:cs="Times New Roman"/>
                <w:sz w:val="28"/>
                <w:szCs w:val="28"/>
              </w:rPr>
              <w:t>Середня температура січня</w:t>
            </w:r>
          </w:p>
        </w:tc>
        <w:tc>
          <w:tcPr>
            <w:tcW w:w="0" w:type="auto"/>
            <w:vAlign w:val="center"/>
            <w:hideMark/>
          </w:tcPr>
          <w:p w:rsidR="0098180E" w:rsidRPr="00A913F0" w:rsidRDefault="0098180E" w:rsidP="006F1E4E">
            <w:pPr>
              <w:spacing w:after="0" w:line="360" w:lineRule="auto"/>
              <w:rPr>
                <w:rFonts w:ascii="Times New Roman" w:hAnsi="Times New Roman" w:cs="Times New Roman"/>
                <w:sz w:val="28"/>
                <w:szCs w:val="28"/>
              </w:rPr>
            </w:pPr>
            <w:r w:rsidRPr="00A913F0">
              <w:rPr>
                <w:rFonts w:ascii="Times New Roman" w:hAnsi="Times New Roman" w:cs="Times New Roman"/>
                <w:sz w:val="28"/>
                <w:szCs w:val="28"/>
              </w:rPr>
              <w:t>–4…–5 °C</w:t>
            </w:r>
          </w:p>
        </w:tc>
      </w:tr>
      <w:tr w:rsidR="00A913F0" w:rsidRPr="00A913F0" w:rsidTr="00E71726">
        <w:trPr>
          <w:trHeight w:val="548"/>
          <w:tblCellSpacing w:w="15" w:type="dxa"/>
        </w:trPr>
        <w:tc>
          <w:tcPr>
            <w:tcW w:w="0" w:type="auto"/>
            <w:vAlign w:val="center"/>
            <w:hideMark/>
          </w:tcPr>
          <w:p w:rsidR="0098180E" w:rsidRPr="00A913F0" w:rsidRDefault="0098180E" w:rsidP="006F1E4E">
            <w:pPr>
              <w:spacing w:after="0" w:line="360" w:lineRule="auto"/>
              <w:rPr>
                <w:rFonts w:ascii="Times New Roman" w:hAnsi="Times New Roman" w:cs="Times New Roman"/>
                <w:sz w:val="28"/>
                <w:szCs w:val="28"/>
              </w:rPr>
            </w:pPr>
            <w:r w:rsidRPr="00A913F0">
              <w:rPr>
                <w:rFonts w:ascii="Times New Roman" w:hAnsi="Times New Roman" w:cs="Times New Roman"/>
                <w:sz w:val="28"/>
                <w:szCs w:val="28"/>
              </w:rPr>
              <w:t>Середня температура липня</w:t>
            </w:r>
          </w:p>
        </w:tc>
        <w:tc>
          <w:tcPr>
            <w:tcW w:w="0" w:type="auto"/>
            <w:vAlign w:val="center"/>
            <w:hideMark/>
          </w:tcPr>
          <w:p w:rsidR="0098180E" w:rsidRPr="00A913F0" w:rsidRDefault="0098180E" w:rsidP="006F1E4E">
            <w:pPr>
              <w:spacing w:after="0" w:line="360" w:lineRule="auto"/>
              <w:rPr>
                <w:rFonts w:ascii="Times New Roman" w:hAnsi="Times New Roman" w:cs="Times New Roman"/>
                <w:sz w:val="28"/>
                <w:szCs w:val="28"/>
              </w:rPr>
            </w:pPr>
            <w:r w:rsidRPr="00A913F0">
              <w:rPr>
                <w:rFonts w:ascii="Times New Roman" w:hAnsi="Times New Roman" w:cs="Times New Roman"/>
                <w:sz w:val="28"/>
                <w:szCs w:val="28"/>
              </w:rPr>
              <w:t>+18…+19 °C</w:t>
            </w:r>
          </w:p>
        </w:tc>
      </w:tr>
      <w:tr w:rsidR="00A913F0" w:rsidRPr="00A913F0" w:rsidTr="00E71726">
        <w:trPr>
          <w:trHeight w:val="559"/>
          <w:tblCellSpacing w:w="15" w:type="dxa"/>
        </w:trPr>
        <w:tc>
          <w:tcPr>
            <w:tcW w:w="0" w:type="auto"/>
            <w:vAlign w:val="center"/>
            <w:hideMark/>
          </w:tcPr>
          <w:p w:rsidR="0098180E" w:rsidRPr="00A913F0" w:rsidRDefault="0098180E" w:rsidP="006F1E4E">
            <w:pPr>
              <w:spacing w:after="0" w:line="360" w:lineRule="auto"/>
              <w:rPr>
                <w:rFonts w:ascii="Times New Roman" w:hAnsi="Times New Roman" w:cs="Times New Roman"/>
                <w:sz w:val="28"/>
                <w:szCs w:val="28"/>
              </w:rPr>
            </w:pPr>
            <w:r w:rsidRPr="00A913F0">
              <w:rPr>
                <w:rFonts w:ascii="Times New Roman" w:hAnsi="Times New Roman" w:cs="Times New Roman"/>
                <w:sz w:val="28"/>
                <w:szCs w:val="28"/>
              </w:rPr>
              <w:t>Річна кількість опадів</w:t>
            </w:r>
          </w:p>
        </w:tc>
        <w:tc>
          <w:tcPr>
            <w:tcW w:w="0" w:type="auto"/>
            <w:vAlign w:val="center"/>
            <w:hideMark/>
          </w:tcPr>
          <w:p w:rsidR="0098180E" w:rsidRPr="00A913F0" w:rsidRDefault="0098180E" w:rsidP="006F1E4E">
            <w:pPr>
              <w:spacing w:after="0" w:line="360" w:lineRule="auto"/>
              <w:rPr>
                <w:rFonts w:ascii="Times New Roman" w:hAnsi="Times New Roman" w:cs="Times New Roman"/>
                <w:sz w:val="28"/>
                <w:szCs w:val="28"/>
              </w:rPr>
            </w:pPr>
            <w:r w:rsidRPr="00A913F0">
              <w:rPr>
                <w:rFonts w:ascii="Times New Roman" w:hAnsi="Times New Roman" w:cs="Times New Roman"/>
                <w:sz w:val="28"/>
                <w:szCs w:val="28"/>
              </w:rPr>
              <w:t>600–650 мм</w:t>
            </w:r>
          </w:p>
        </w:tc>
      </w:tr>
      <w:tr w:rsidR="00A913F0" w:rsidRPr="00A913F0" w:rsidTr="00E71726">
        <w:trPr>
          <w:trHeight w:val="548"/>
          <w:tblCellSpacing w:w="15" w:type="dxa"/>
        </w:trPr>
        <w:tc>
          <w:tcPr>
            <w:tcW w:w="0" w:type="auto"/>
            <w:vAlign w:val="center"/>
            <w:hideMark/>
          </w:tcPr>
          <w:p w:rsidR="0098180E" w:rsidRPr="00A913F0" w:rsidRDefault="0098180E" w:rsidP="006F1E4E">
            <w:pPr>
              <w:spacing w:after="0" w:line="360" w:lineRule="auto"/>
              <w:rPr>
                <w:rFonts w:ascii="Times New Roman" w:hAnsi="Times New Roman" w:cs="Times New Roman"/>
                <w:sz w:val="28"/>
                <w:szCs w:val="28"/>
              </w:rPr>
            </w:pPr>
            <w:r w:rsidRPr="00A913F0">
              <w:rPr>
                <w:rFonts w:ascii="Times New Roman" w:hAnsi="Times New Roman" w:cs="Times New Roman"/>
                <w:sz w:val="28"/>
                <w:szCs w:val="28"/>
              </w:rPr>
              <w:t>Переважаючі напрями вітру</w:t>
            </w:r>
          </w:p>
        </w:tc>
        <w:tc>
          <w:tcPr>
            <w:tcW w:w="0" w:type="auto"/>
            <w:vAlign w:val="center"/>
            <w:hideMark/>
          </w:tcPr>
          <w:p w:rsidR="0098180E" w:rsidRPr="00A913F0" w:rsidRDefault="0098180E" w:rsidP="006F1E4E">
            <w:pPr>
              <w:spacing w:after="0" w:line="360" w:lineRule="auto"/>
              <w:rPr>
                <w:rFonts w:ascii="Times New Roman" w:hAnsi="Times New Roman" w:cs="Times New Roman"/>
                <w:sz w:val="28"/>
                <w:szCs w:val="28"/>
              </w:rPr>
            </w:pPr>
            <w:r w:rsidRPr="00A913F0">
              <w:rPr>
                <w:rFonts w:ascii="Times New Roman" w:hAnsi="Times New Roman" w:cs="Times New Roman"/>
                <w:sz w:val="28"/>
                <w:szCs w:val="28"/>
              </w:rPr>
              <w:t>Західний, північно-західний</w:t>
            </w:r>
          </w:p>
        </w:tc>
      </w:tr>
      <w:tr w:rsidR="00A913F0" w:rsidRPr="00A913F0" w:rsidTr="00E71726">
        <w:trPr>
          <w:trHeight w:val="548"/>
          <w:tblCellSpacing w:w="15" w:type="dxa"/>
        </w:trPr>
        <w:tc>
          <w:tcPr>
            <w:tcW w:w="0" w:type="auto"/>
            <w:vAlign w:val="center"/>
            <w:hideMark/>
          </w:tcPr>
          <w:p w:rsidR="0098180E" w:rsidRPr="00A913F0" w:rsidRDefault="0098180E" w:rsidP="006F1E4E">
            <w:pPr>
              <w:spacing w:after="0" w:line="360" w:lineRule="auto"/>
              <w:rPr>
                <w:rFonts w:ascii="Times New Roman" w:hAnsi="Times New Roman" w:cs="Times New Roman"/>
                <w:sz w:val="28"/>
                <w:szCs w:val="28"/>
              </w:rPr>
            </w:pPr>
            <w:r w:rsidRPr="00A913F0">
              <w:rPr>
                <w:rFonts w:ascii="Times New Roman" w:hAnsi="Times New Roman" w:cs="Times New Roman"/>
                <w:sz w:val="28"/>
                <w:szCs w:val="28"/>
              </w:rPr>
              <w:t>Середня швидкість вітру</w:t>
            </w:r>
          </w:p>
        </w:tc>
        <w:tc>
          <w:tcPr>
            <w:tcW w:w="0" w:type="auto"/>
            <w:vAlign w:val="center"/>
            <w:hideMark/>
          </w:tcPr>
          <w:p w:rsidR="0098180E" w:rsidRPr="00A913F0" w:rsidRDefault="0098180E" w:rsidP="006F1E4E">
            <w:pPr>
              <w:spacing w:after="0" w:line="360" w:lineRule="auto"/>
              <w:rPr>
                <w:rFonts w:ascii="Times New Roman" w:hAnsi="Times New Roman" w:cs="Times New Roman"/>
                <w:sz w:val="28"/>
                <w:szCs w:val="28"/>
              </w:rPr>
            </w:pPr>
            <w:r w:rsidRPr="00A913F0">
              <w:rPr>
                <w:rFonts w:ascii="Times New Roman" w:hAnsi="Times New Roman" w:cs="Times New Roman"/>
                <w:sz w:val="28"/>
                <w:szCs w:val="28"/>
              </w:rPr>
              <w:t>2,5–3,5 м/с</w:t>
            </w:r>
          </w:p>
        </w:tc>
      </w:tr>
      <w:tr w:rsidR="00A913F0" w:rsidRPr="00A913F0" w:rsidTr="00E71726">
        <w:trPr>
          <w:trHeight w:val="559"/>
          <w:tblCellSpacing w:w="15" w:type="dxa"/>
        </w:trPr>
        <w:tc>
          <w:tcPr>
            <w:tcW w:w="0" w:type="auto"/>
            <w:vAlign w:val="center"/>
            <w:hideMark/>
          </w:tcPr>
          <w:p w:rsidR="0098180E" w:rsidRPr="00A913F0" w:rsidRDefault="0098180E" w:rsidP="006F1E4E">
            <w:pPr>
              <w:spacing w:after="0" w:line="360" w:lineRule="auto"/>
              <w:rPr>
                <w:rFonts w:ascii="Times New Roman" w:hAnsi="Times New Roman" w:cs="Times New Roman"/>
                <w:sz w:val="28"/>
                <w:szCs w:val="28"/>
              </w:rPr>
            </w:pPr>
            <w:r w:rsidRPr="00A913F0">
              <w:rPr>
                <w:rFonts w:ascii="Times New Roman" w:hAnsi="Times New Roman" w:cs="Times New Roman"/>
                <w:sz w:val="28"/>
                <w:szCs w:val="28"/>
              </w:rPr>
              <w:t>Несприятливі умови</w:t>
            </w:r>
          </w:p>
        </w:tc>
        <w:tc>
          <w:tcPr>
            <w:tcW w:w="0" w:type="auto"/>
            <w:vAlign w:val="center"/>
            <w:hideMark/>
          </w:tcPr>
          <w:p w:rsidR="0098180E" w:rsidRPr="00A913F0" w:rsidRDefault="0098180E" w:rsidP="006F1E4E">
            <w:pPr>
              <w:spacing w:after="0" w:line="360" w:lineRule="auto"/>
              <w:rPr>
                <w:rFonts w:ascii="Times New Roman" w:hAnsi="Times New Roman" w:cs="Times New Roman"/>
                <w:sz w:val="28"/>
                <w:szCs w:val="28"/>
              </w:rPr>
            </w:pPr>
            <w:r w:rsidRPr="00A913F0">
              <w:rPr>
                <w:rFonts w:ascii="Times New Roman" w:hAnsi="Times New Roman" w:cs="Times New Roman"/>
                <w:sz w:val="28"/>
                <w:szCs w:val="28"/>
              </w:rPr>
              <w:t>Штиль, температурні інверсії</w:t>
            </w:r>
          </w:p>
        </w:tc>
      </w:tr>
      <w:tr w:rsidR="00A913F0" w:rsidRPr="00A913F0" w:rsidTr="00E71726">
        <w:trPr>
          <w:trHeight w:val="536"/>
          <w:tblCellSpacing w:w="15" w:type="dxa"/>
        </w:trPr>
        <w:tc>
          <w:tcPr>
            <w:tcW w:w="0" w:type="auto"/>
            <w:vAlign w:val="center"/>
            <w:hideMark/>
          </w:tcPr>
          <w:p w:rsidR="0098180E" w:rsidRPr="00A913F0" w:rsidRDefault="0098180E" w:rsidP="006F1E4E">
            <w:pPr>
              <w:spacing w:after="0" w:line="360" w:lineRule="auto"/>
              <w:rPr>
                <w:rFonts w:ascii="Times New Roman" w:hAnsi="Times New Roman" w:cs="Times New Roman"/>
                <w:sz w:val="28"/>
                <w:szCs w:val="28"/>
              </w:rPr>
            </w:pPr>
            <w:r w:rsidRPr="00A913F0">
              <w:rPr>
                <w:rFonts w:ascii="Times New Roman" w:hAnsi="Times New Roman" w:cs="Times New Roman"/>
                <w:sz w:val="28"/>
                <w:szCs w:val="28"/>
              </w:rPr>
              <w:t>Періоди підвищеного ризику</w:t>
            </w:r>
          </w:p>
        </w:tc>
        <w:tc>
          <w:tcPr>
            <w:tcW w:w="0" w:type="auto"/>
            <w:vAlign w:val="center"/>
            <w:hideMark/>
          </w:tcPr>
          <w:p w:rsidR="0098180E" w:rsidRPr="00A913F0" w:rsidRDefault="0098180E" w:rsidP="006F1E4E">
            <w:pPr>
              <w:spacing w:after="0" w:line="360" w:lineRule="auto"/>
              <w:rPr>
                <w:rFonts w:ascii="Times New Roman" w:hAnsi="Times New Roman" w:cs="Times New Roman"/>
                <w:sz w:val="28"/>
                <w:szCs w:val="28"/>
              </w:rPr>
            </w:pPr>
            <w:r w:rsidRPr="00A913F0">
              <w:rPr>
                <w:rFonts w:ascii="Times New Roman" w:hAnsi="Times New Roman" w:cs="Times New Roman"/>
                <w:sz w:val="28"/>
                <w:szCs w:val="28"/>
              </w:rPr>
              <w:t>Осінь, зима, рання весна</w:t>
            </w:r>
          </w:p>
        </w:tc>
      </w:tr>
    </w:tbl>
    <w:p w:rsidR="00E71726" w:rsidRPr="00A913F0" w:rsidRDefault="0098180E" w:rsidP="006F1E4E">
      <w:pPr>
        <w:spacing w:after="0" w:line="360" w:lineRule="auto"/>
        <w:rPr>
          <w:rFonts w:ascii="Times New Roman" w:hAnsi="Times New Roman" w:cs="Times New Roman"/>
          <w:sz w:val="28"/>
          <w:szCs w:val="28"/>
        </w:rPr>
      </w:pPr>
      <w:r w:rsidRPr="00A913F0">
        <w:rPr>
          <w:rFonts w:ascii="Times New Roman" w:hAnsi="Times New Roman" w:cs="Times New Roman"/>
          <w:sz w:val="28"/>
          <w:szCs w:val="28"/>
        </w:rPr>
        <w:t xml:space="preserve"> </w:t>
      </w:r>
    </w:p>
    <w:p w:rsidR="00E71726" w:rsidRPr="00A913F0" w:rsidRDefault="00E71726" w:rsidP="00E71726">
      <w:r w:rsidRPr="00A913F0">
        <w:br w:type="page"/>
      </w:r>
    </w:p>
    <w:p w:rsidR="00540981" w:rsidRPr="00A913F0" w:rsidRDefault="00540981" w:rsidP="006F1E4E">
      <w:pPr>
        <w:pStyle w:val="2"/>
        <w:spacing w:before="0" w:beforeAutospacing="0" w:after="0" w:afterAutospacing="0" w:line="360" w:lineRule="auto"/>
        <w:rPr>
          <w:rStyle w:val="a4"/>
          <w:b/>
          <w:bCs/>
          <w:sz w:val="28"/>
          <w:szCs w:val="28"/>
        </w:rPr>
      </w:pPr>
      <w:r w:rsidRPr="00A913F0">
        <w:rPr>
          <w:rStyle w:val="a4"/>
          <w:b/>
          <w:bCs/>
          <w:sz w:val="28"/>
          <w:szCs w:val="28"/>
        </w:rPr>
        <w:lastRenderedPageBreak/>
        <w:t>2.3. Транспортна інфраструктура та інтенсивність руху</w:t>
      </w:r>
    </w:p>
    <w:p w:rsidR="005E7E1A" w:rsidRPr="00A913F0" w:rsidRDefault="005E7E1A" w:rsidP="005E7E1A">
      <w:pPr>
        <w:pStyle w:val="2"/>
        <w:spacing w:before="0" w:beforeAutospacing="0" w:after="0" w:afterAutospacing="0" w:line="360" w:lineRule="auto"/>
        <w:jc w:val="center"/>
        <w:rPr>
          <w:sz w:val="28"/>
          <w:szCs w:val="28"/>
        </w:rPr>
      </w:pPr>
      <w:r w:rsidRPr="00A913F0">
        <w:rPr>
          <w:rStyle w:val="a4"/>
          <w:bCs/>
          <w:sz w:val="28"/>
          <w:szCs w:val="28"/>
        </w:rPr>
        <w:t>Рисунок 2.3 2.3. Транспортна інфраструктура</w:t>
      </w:r>
    </w:p>
    <w:p w:rsidR="001D5837" w:rsidRPr="00A913F0" w:rsidRDefault="001D5837" w:rsidP="006F1E4E">
      <w:pPr>
        <w:spacing w:after="0" w:line="360" w:lineRule="auto"/>
        <w:rPr>
          <w:rFonts w:ascii="Times New Roman" w:hAnsi="Times New Roman" w:cs="Times New Roman"/>
          <w:sz w:val="28"/>
          <w:szCs w:val="28"/>
        </w:rPr>
      </w:pPr>
      <w:r w:rsidRPr="00A913F0">
        <w:rPr>
          <w:rFonts w:ascii="Times New Roman" w:hAnsi="Times New Roman" w:cs="Times New Roman"/>
          <w:noProof/>
          <w:sz w:val="28"/>
          <w:szCs w:val="28"/>
          <w:lang w:eastAsia="uk-UA"/>
        </w:rPr>
        <w:drawing>
          <wp:inline distT="0" distB="0" distL="0" distR="0" wp14:anchorId="54D27330" wp14:editId="2899E22A">
            <wp:extent cx="5594380" cy="6660107"/>
            <wp:effectExtent l="0" t="0" r="6350" b="7620"/>
            <wp:docPr id="9" name="Рисунок 9" descr="https://maps.dokladno.com/maps/m-35-a.jpg?utm_source=chatgp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maps.dokladno.com/maps/m-35-a.jpg?utm_source=chatgpt.com"/>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97111" cy="6663358"/>
                    </a:xfrm>
                    <a:prstGeom prst="rect">
                      <a:avLst/>
                    </a:prstGeom>
                    <a:noFill/>
                    <a:ln>
                      <a:noFill/>
                    </a:ln>
                  </pic:spPr>
                </pic:pic>
              </a:graphicData>
            </a:graphic>
          </wp:inline>
        </w:drawing>
      </w:r>
    </w:p>
    <w:p w:rsidR="001D5837" w:rsidRPr="00A913F0" w:rsidRDefault="001D5837" w:rsidP="006F1E4E">
      <w:pPr>
        <w:spacing w:after="0" w:line="360" w:lineRule="auto"/>
        <w:rPr>
          <w:rFonts w:ascii="Times New Roman" w:hAnsi="Times New Roman" w:cs="Times New Roman"/>
          <w:sz w:val="28"/>
          <w:szCs w:val="28"/>
        </w:rPr>
      </w:pPr>
    </w:p>
    <w:p w:rsidR="001D5837" w:rsidRPr="00A913F0" w:rsidRDefault="001D5837" w:rsidP="005E7E1A">
      <w:pPr>
        <w:pStyle w:val="a3"/>
        <w:spacing w:before="0" w:beforeAutospacing="0" w:after="0" w:afterAutospacing="0" w:line="360" w:lineRule="auto"/>
        <w:ind w:firstLine="708"/>
        <w:jc w:val="both"/>
        <w:rPr>
          <w:sz w:val="28"/>
          <w:szCs w:val="28"/>
        </w:rPr>
      </w:pPr>
      <w:r w:rsidRPr="00A913F0">
        <w:rPr>
          <w:sz w:val="28"/>
          <w:szCs w:val="28"/>
        </w:rPr>
        <w:t xml:space="preserve">Транспортна інфраструктура є одним із ключових чинників формування якості атмосферного повітря на території </w:t>
      </w:r>
      <w:r w:rsidRPr="00A913F0">
        <w:rPr>
          <w:rStyle w:val="whitespace-normal"/>
          <w:rFonts w:eastAsiaTheme="majorEastAsia"/>
          <w:b/>
          <w:bCs/>
          <w:sz w:val="28"/>
          <w:szCs w:val="28"/>
        </w:rPr>
        <w:t>Кременецький район</w:t>
      </w:r>
      <w:r w:rsidRPr="00A913F0">
        <w:rPr>
          <w:sz w:val="28"/>
          <w:szCs w:val="28"/>
        </w:rPr>
        <w:t>. Вона визначає просторову концентрацію автотранспорту, режими руху та інтенсивність викидів забруднювальних речовин у приземному шарі атмосфери, де відбувається безпосередній контакт із населенням</w:t>
      </w:r>
      <w:r w:rsidR="00B114B6">
        <w:rPr>
          <w:sz w:val="28"/>
          <w:szCs w:val="28"/>
        </w:rPr>
        <w:t xml:space="preserve"> </w:t>
      </w:r>
      <w:r w:rsidR="00B114B6" w:rsidRPr="00B114B6">
        <w:rPr>
          <w:sz w:val="28"/>
          <w:szCs w:val="28"/>
        </w:rPr>
        <w:t>[</w:t>
      </w:r>
      <w:r w:rsidR="00B114B6">
        <w:rPr>
          <w:sz w:val="28"/>
          <w:szCs w:val="28"/>
        </w:rPr>
        <w:t>20</w:t>
      </w:r>
      <w:r w:rsidR="00B114B6" w:rsidRPr="00B114B6">
        <w:rPr>
          <w:sz w:val="28"/>
          <w:szCs w:val="28"/>
        </w:rPr>
        <w:t>]</w:t>
      </w:r>
      <w:r w:rsidRPr="00A913F0">
        <w:rPr>
          <w:sz w:val="28"/>
          <w:szCs w:val="28"/>
        </w:rPr>
        <w:t>.</w:t>
      </w:r>
    </w:p>
    <w:p w:rsidR="001D5837" w:rsidRPr="00A913F0" w:rsidRDefault="001D5837" w:rsidP="005E7E1A">
      <w:pPr>
        <w:pStyle w:val="4"/>
        <w:spacing w:before="0" w:line="360" w:lineRule="auto"/>
        <w:jc w:val="both"/>
        <w:rPr>
          <w:rFonts w:ascii="Times New Roman" w:hAnsi="Times New Roman" w:cs="Times New Roman"/>
          <w:color w:val="auto"/>
          <w:sz w:val="28"/>
          <w:szCs w:val="28"/>
        </w:rPr>
      </w:pPr>
      <w:r w:rsidRPr="00A913F0">
        <w:rPr>
          <w:rFonts w:ascii="Times New Roman" w:hAnsi="Times New Roman" w:cs="Times New Roman"/>
          <w:color w:val="auto"/>
          <w:sz w:val="28"/>
          <w:szCs w:val="28"/>
        </w:rPr>
        <w:lastRenderedPageBreak/>
        <w:t>Загальна характеристика транспортної мережі</w:t>
      </w:r>
    </w:p>
    <w:p w:rsidR="001D5837" w:rsidRPr="00A913F0" w:rsidRDefault="001D5837" w:rsidP="005E7E1A">
      <w:pPr>
        <w:pStyle w:val="a3"/>
        <w:spacing w:before="0" w:beforeAutospacing="0" w:after="0" w:afterAutospacing="0" w:line="360" w:lineRule="auto"/>
        <w:jc w:val="both"/>
        <w:rPr>
          <w:sz w:val="28"/>
          <w:szCs w:val="28"/>
        </w:rPr>
      </w:pPr>
      <w:r w:rsidRPr="00A913F0">
        <w:rPr>
          <w:sz w:val="28"/>
          <w:szCs w:val="28"/>
        </w:rPr>
        <w:t>Транспортна мережа Кременецького району представлена системою:</w:t>
      </w:r>
    </w:p>
    <w:p w:rsidR="001D5837" w:rsidRPr="00A913F0" w:rsidRDefault="001D5837" w:rsidP="00781C28">
      <w:pPr>
        <w:pStyle w:val="a3"/>
        <w:numPr>
          <w:ilvl w:val="0"/>
          <w:numId w:val="17"/>
        </w:numPr>
        <w:spacing w:before="0" w:beforeAutospacing="0" w:after="0" w:afterAutospacing="0" w:line="360" w:lineRule="auto"/>
        <w:jc w:val="both"/>
        <w:rPr>
          <w:sz w:val="28"/>
          <w:szCs w:val="28"/>
        </w:rPr>
      </w:pPr>
      <w:r w:rsidRPr="00A913F0">
        <w:rPr>
          <w:rStyle w:val="a4"/>
          <w:sz w:val="28"/>
          <w:szCs w:val="28"/>
        </w:rPr>
        <w:t>автомобільних доріг регіонального значення</w:t>
      </w:r>
      <w:r w:rsidRPr="00A913F0">
        <w:rPr>
          <w:sz w:val="28"/>
          <w:szCs w:val="28"/>
        </w:rPr>
        <w:t>, що забезпечують міжрайонні та міжобласні перевезення;</w:t>
      </w:r>
    </w:p>
    <w:p w:rsidR="001D5837" w:rsidRPr="00A913F0" w:rsidRDefault="001D5837" w:rsidP="00781C28">
      <w:pPr>
        <w:pStyle w:val="a3"/>
        <w:numPr>
          <w:ilvl w:val="0"/>
          <w:numId w:val="17"/>
        </w:numPr>
        <w:spacing w:before="0" w:beforeAutospacing="0" w:after="0" w:afterAutospacing="0" w:line="360" w:lineRule="auto"/>
        <w:jc w:val="both"/>
        <w:rPr>
          <w:sz w:val="28"/>
          <w:szCs w:val="28"/>
        </w:rPr>
      </w:pPr>
      <w:r w:rsidRPr="00A913F0">
        <w:rPr>
          <w:rStyle w:val="a4"/>
          <w:sz w:val="28"/>
          <w:szCs w:val="28"/>
        </w:rPr>
        <w:t>доріг місцевого значення</w:t>
      </w:r>
      <w:r w:rsidRPr="00A913F0">
        <w:rPr>
          <w:sz w:val="28"/>
          <w:szCs w:val="28"/>
        </w:rPr>
        <w:t>, які з’єднують населені пункти району між собою;</w:t>
      </w:r>
    </w:p>
    <w:p w:rsidR="001D5837" w:rsidRPr="00A913F0" w:rsidRDefault="001D5837" w:rsidP="00781C28">
      <w:pPr>
        <w:pStyle w:val="a3"/>
        <w:numPr>
          <w:ilvl w:val="0"/>
          <w:numId w:val="17"/>
        </w:numPr>
        <w:spacing w:before="0" w:beforeAutospacing="0" w:after="0" w:afterAutospacing="0" w:line="360" w:lineRule="auto"/>
        <w:jc w:val="both"/>
        <w:rPr>
          <w:sz w:val="28"/>
          <w:szCs w:val="28"/>
        </w:rPr>
      </w:pPr>
      <w:r w:rsidRPr="00A913F0">
        <w:rPr>
          <w:rStyle w:val="a4"/>
          <w:sz w:val="28"/>
          <w:szCs w:val="28"/>
        </w:rPr>
        <w:t>вулично-дорожньої мережі м. Кременець</w:t>
      </w:r>
      <w:r w:rsidRPr="00A913F0">
        <w:rPr>
          <w:sz w:val="28"/>
          <w:szCs w:val="28"/>
        </w:rPr>
        <w:t>, що концентрує найбільші транспортні потоки.</w:t>
      </w:r>
    </w:p>
    <w:p w:rsidR="001D5837" w:rsidRPr="00A913F0" w:rsidRDefault="001D5837" w:rsidP="005E7E1A">
      <w:pPr>
        <w:pStyle w:val="a3"/>
        <w:spacing w:before="0" w:beforeAutospacing="0" w:after="0" w:afterAutospacing="0" w:line="360" w:lineRule="auto"/>
        <w:jc w:val="both"/>
        <w:rPr>
          <w:sz w:val="28"/>
          <w:szCs w:val="28"/>
        </w:rPr>
      </w:pPr>
      <w:r w:rsidRPr="00A913F0">
        <w:rPr>
          <w:sz w:val="28"/>
          <w:szCs w:val="28"/>
        </w:rPr>
        <w:t>Основне навантаження припадає на дороги, які проходять через центральну частину м. Кременець, де поєднуються транзитний рух, місцеві перевезення та щільна житлова забудова. У таких умовах транспортні викиди мають обмежені можливості для розсіювання, що сприяє формуванню локальних зон підвищеного забруднення.</w:t>
      </w:r>
    </w:p>
    <w:p w:rsidR="001D5837" w:rsidRPr="00A913F0" w:rsidRDefault="001D5837" w:rsidP="005E7E1A">
      <w:pPr>
        <w:pStyle w:val="4"/>
        <w:spacing w:before="0" w:line="360" w:lineRule="auto"/>
        <w:jc w:val="both"/>
        <w:rPr>
          <w:rFonts w:ascii="Times New Roman" w:hAnsi="Times New Roman" w:cs="Times New Roman"/>
          <w:color w:val="auto"/>
          <w:sz w:val="28"/>
          <w:szCs w:val="28"/>
        </w:rPr>
      </w:pPr>
      <w:r w:rsidRPr="00A913F0">
        <w:rPr>
          <w:rFonts w:ascii="Times New Roman" w:hAnsi="Times New Roman" w:cs="Times New Roman"/>
          <w:color w:val="auto"/>
          <w:sz w:val="28"/>
          <w:szCs w:val="28"/>
        </w:rPr>
        <w:t>Інтенсивність автомобільного руху</w:t>
      </w:r>
    </w:p>
    <w:p w:rsidR="001D5837" w:rsidRPr="00A913F0" w:rsidRDefault="001D5837" w:rsidP="005E7E1A">
      <w:pPr>
        <w:pStyle w:val="a3"/>
        <w:spacing w:before="0" w:beforeAutospacing="0" w:after="0" w:afterAutospacing="0" w:line="360" w:lineRule="auto"/>
        <w:jc w:val="both"/>
        <w:rPr>
          <w:sz w:val="28"/>
          <w:szCs w:val="28"/>
        </w:rPr>
      </w:pPr>
      <w:r w:rsidRPr="00A913F0">
        <w:rPr>
          <w:sz w:val="28"/>
          <w:szCs w:val="28"/>
        </w:rPr>
        <w:t>Інтенсивність руху в межах району характеризується значною просторовою та часовою нерівномірністю. Найбільші транспортні потоки спостерігаються:</w:t>
      </w:r>
    </w:p>
    <w:p w:rsidR="001D5837" w:rsidRPr="00A913F0" w:rsidRDefault="001D5837" w:rsidP="00781C28">
      <w:pPr>
        <w:pStyle w:val="a3"/>
        <w:numPr>
          <w:ilvl w:val="0"/>
          <w:numId w:val="18"/>
        </w:numPr>
        <w:spacing w:before="0" w:beforeAutospacing="0" w:after="0" w:afterAutospacing="0" w:line="360" w:lineRule="auto"/>
        <w:jc w:val="both"/>
        <w:rPr>
          <w:sz w:val="28"/>
          <w:szCs w:val="28"/>
        </w:rPr>
      </w:pPr>
      <w:r w:rsidRPr="00A913F0">
        <w:rPr>
          <w:sz w:val="28"/>
          <w:szCs w:val="28"/>
        </w:rPr>
        <w:t xml:space="preserve">у </w:t>
      </w:r>
      <w:r w:rsidRPr="00A913F0">
        <w:rPr>
          <w:rStyle w:val="a4"/>
          <w:sz w:val="28"/>
          <w:szCs w:val="28"/>
        </w:rPr>
        <w:t>ранкові та вечірні години пік</w:t>
      </w:r>
      <w:r w:rsidRPr="00A913F0">
        <w:rPr>
          <w:sz w:val="28"/>
          <w:szCs w:val="28"/>
        </w:rPr>
        <w:t>, пов’язані з маятниковими переміщеннями населення;</w:t>
      </w:r>
    </w:p>
    <w:p w:rsidR="001D5837" w:rsidRPr="00A913F0" w:rsidRDefault="001D5837" w:rsidP="00781C28">
      <w:pPr>
        <w:pStyle w:val="a3"/>
        <w:numPr>
          <w:ilvl w:val="0"/>
          <w:numId w:val="18"/>
        </w:numPr>
        <w:spacing w:before="0" w:beforeAutospacing="0" w:after="0" w:afterAutospacing="0" w:line="360" w:lineRule="auto"/>
        <w:jc w:val="both"/>
        <w:rPr>
          <w:sz w:val="28"/>
          <w:szCs w:val="28"/>
        </w:rPr>
      </w:pPr>
      <w:r w:rsidRPr="00A913F0">
        <w:rPr>
          <w:sz w:val="28"/>
          <w:szCs w:val="28"/>
        </w:rPr>
        <w:t xml:space="preserve">у </w:t>
      </w:r>
      <w:r w:rsidRPr="00A913F0">
        <w:rPr>
          <w:rStyle w:val="a4"/>
          <w:sz w:val="28"/>
          <w:szCs w:val="28"/>
        </w:rPr>
        <w:t>центральних частинах населених пунктів</w:t>
      </w:r>
      <w:r w:rsidRPr="00A913F0">
        <w:rPr>
          <w:sz w:val="28"/>
          <w:szCs w:val="28"/>
        </w:rPr>
        <w:t>;</w:t>
      </w:r>
    </w:p>
    <w:p w:rsidR="001D5837" w:rsidRPr="00A913F0" w:rsidRDefault="001D5837" w:rsidP="00781C28">
      <w:pPr>
        <w:pStyle w:val="a3"/>
        <w:numPr>
          <w:ilvl w:val="0"/>
          <w:numId w:val="18"/>
        </w:numPr>
        <w:spacing w:before="0" w:beforeAutospacing="0" w:after="0" w:afterAutospacing="0" w:line="360" w:lineRule="auto"/>
        <w:jc w:val="both"/>
        <w:rPr>
          <w:sz w:val="28"/>
          <w:szCs w:val="28"/>
        </w:rPr>
      </w:pPr>
      <w:r w:rsidRPr="00A913F0">
        <w:rPr>
          <w:sz w:val="28"/>
          <w:szCs w:val="28"/>
        </w:rPr>
        <w:t xml:space="preserve">на </w:t>
      </w:r>
      <w:r w:rsidRPr="00A913F0">
        <w:rPr>
          <w:rStyle w:val="a4"/>
          <w:sz w:val="28"/>
          <w:szCs w:val="28"/>
        </w:rPr>
        <w:t>перехрестях та ділянках зі світлофорним регулюванням</w:t>
      </w:r>
      <w:r w:rsidRPr="00A913F0">
        <w:rPr>
          <w:sz w:val="28"/>
          <w:szCs w:val="28"/>
        </w:rPr>
        <w:t>.</w:t>
      </w:r>
    </w:p>
    <w:p w:rsidR="001D5837" w:rsidRPr="00A913F0" w:rsidRDefault="001D5837" w:rsidP="005E7E1A">
      <w:pPr>
        <w:pStyle w:val="a3"/>
        <w:spacing w:before="0" w:beforeAutospacing="0" w:after="0" w:afterAutospacing="0" w:line="360" w:lineRule="auto"/>
        <w:jc w:val="both"/>
        <w:rPr>
          <w:sz w:val="28"/>
          <w:szCs w:val="28"/>
        </w:rPr>
      </w:pPr>
      <w:r w:rsidRPr="00A913F0">
        <w:rPr>
          <w:sz w:val="28"/>
          <w:szCs w:val="28"/>
        </w:rPr>
        <w:t>Структура автопарку району формується переважно за рахунок:</w:t>
      </w:r>
    </w:p>
    <w:p w:rsidR="001D5837" w:rsidRPr="00A913F0" w:rsidRDefault="001D5837" w:rsidP="00781C28">
      <w:pPr>
        <w:pStyle w:val="a3"/>
        <w:numPr>
          <w:ilvl w:val="0"/>
          <w:numId w:val="19"/>
        </w:numPr>
        <w:spacing w:before="0" w:beforeAutospacing="0" w:after="0" w:afterAutospacing="0" w:line="360" w:lineRule="auto"/>
        <w:jc w:val="both"/>
        <w:rPr>
          <w:sz w:val="28"/>
          <w:szCs w:val="28"/>
        </w:rPr>
      </w:pPr>
      <w:r w:rsidRPr="00A913F0">
        <w:rPr>
          <w:sz w:val="28"/>
          <w:szCs w:val="28"/>
        </w:rPr>
        <w:t>легкових автомобілів приватного користування;</w:t>
      </w:r>
    </w:p>
    <w:p w:rsidR="001D5837" w:rsidRPr="00A913F0" w:rsidRDefault="001D5837" w:rsidP="00781C28">
      <w:pPr>
        <w:pStyle w:val="a3"/>
        <w:numPr>
          <w:ilvl w:val="0"/>
          <w:numId w:val="19"/>
        </w:numPr>
        <w:spacing w:before="0" w:beforeAutospacing="0" w:after="0" w:afterAutospacing="0" w:line="360" w:lineRule="auto"/>
        <w:jc w:val="both"/>
        <w:rPr>
          <w:sz w:val="28"/>
          <w:szCs w:val="28"/>
        </w:rPr>
      </w:pPr>
      <w:r w:rsidRPr="00A913F0">
        <w:rPr>
          <w:sz w:val="28"/>
          <w:szCs w:val="28"/>
        </w:rPr>
        <w:t>вантажного транспорту, що здійснює постачання товарів;</w:t>
      </w:r>
    </w:p>
    <w:p w:rsidR="001D5837" w:rsidRPr="00A913F0" w:rsidRDefault="001D5837" w:rsidP="00781C28">
      <w:pPr>
        <w:pStyle w:val="a3"/>
        <w:numPr>
          <w:ilvl w:val="0"/>
          <w:numId w:val="19"/>
        </w:numPr>
        <w:spacing w:before="0" w:beforeAutospacing="0" w:after="0" w:afterAutospacing="0" w:line="360" w:lineRule="auto"/>
        <w:jc w:val="both"/>
        <w:rPr>
          <w:sz w:val="28"/>
          <w:szCs w:val="28"/>
        </w:rPr>
      </w:pPr>
      <w:r w:rsidRPr="00A913F0">
        <w:rPr>
          <w:sz w:val="28"/>
          <w:szCs w:val="28"/>
        </w:rPr>
        <w:t>автобусів та маршрутних транспортних засобів.</w:t>
      </w:r>
    </w:p>
    <w:p w:rsidR="001D5837" w:rsidRPr="00A913F0" w:rsidRDefault="001D5837" w:rsidP="005E7E1A">
      <w:pPr>
        <w:pStyle w:val="a3"/>
        <w:spacing w:before="0" w:beforeAutospacing="0" w:after="0" w:afterAutospacing="0" w:line="360" w:lineRule="auto"/>
        <w:jc w:val="both"/>
        <w:rPr>
          <w:sz w:val="28"/>
          <w:szCs w:val="28"/>
        </w:rPr>
      </w:pPr>
      <w:r w:rsidRPr="00A913F0">
        <w:rPr>
          <w:sz w:val="28"/>
          <w:szCs w:val="28"/>
        </w:rPr>
        <w:t xml:space="preserve">Важливою екологічною проблемою є </w:t>
      </w:r>
      <w:r w:rsidRPr="00A913F0">
        <w:rPr>
          <w:rStyle w:val="a4"/>
          <w:sz w:val="28"/>
          <w:szCs w:val="28"/>
        </w:rPr>
        <w:t>висока частка транспортних засобів зі значним терміном експлуатації</w:t>
      </w:r>
      <w:r w:rsidRPr="00A913F0">
        <w:rPr>
          <w:sz w:val="28"/>
          <w:szCs w:val="28"/>
        </w:rPr>
        <w:t>, які не завжди відповідають сучасним екологічним стандартам. Це призводить до підвищених викидів оксиду вуглецю, оксидів азоту та твердих частинок.</w:t>
      </w:r>
    </w:p>
    <w:p w:rsidR="001D5837" w:rsidRPr="00A913F0" w:rsidRDefault="001D5837" w:rsidP="005E7E1A">
      <w:pPr>
        <w:pStyle w:val="4"/>
        <w:spacing w:before="0" w:line="360" w:lineRule="auto"/>
        <w:ind w:firstLine="708"/>
        <w:jc w:val="both"/>
        <w:rPr>
          <w:rFonts w:ascii="Times New Roman" w:hAnsi="Times New Roman" w:cs="Times New Roman"/>
          <w:color w:val="auto"/>
          <w:sz w:val="28"/>
          <w:szCs w:val="28"/>
        </w:rPr>
      </w:pPr>
      <w:r w:rsidRPr="00A913F0">
        <w:rPr>
          <w:rFonts w:ascii="Times New Roman" w:hAnsi="Times New Roman" w:cs="Times New Roman"/>
          <w:color w:val="auto"/>
          <w:sz w:val="28"/>
          <w:szCs w:val="28"/>
        </w:rPr>
        <w:lastRenderedPageBreak/>
        <w:t>Просторові особливості транспортного забруднення</w:t>
      </w:r>
    </w:p>
    <w:p w:rsidR="001D5837" w:rsidRPr="00A913F0" w:rsidRDefault="001D5837" w:rsidP="005E7E1A">
      <w:pPr>
        <w:pStyle w:val="a3"/>
        <w:spacing w:before="0" w:beforeAutospacing="0" w:after="0" w:afterAutospacing="0" w:line="360" w:lineRule="auto"/>
        <w:jc w:val="both"/>
        <w:rPr>
          <w:sz w:val="28"/>
          <w:szCs w:val="28"/>
        </w:rPr>
      </w:pPr>
      <w:r w:rsidRPr="00A913F0">
        <w:rPr>
          <w:sz w:val="28"/>
          <w:szCs w:val="28"/>
        </w:rPr>
        <w:t xml:space="preserve">Транспортні викиди в Кременецькому районі мають чітко виражений </w:t>
      </w:r>
      <w:r w:rsidRPr="00A913F0">
        <w:rPr>
          <w:rStyle w:val="a4"/>
          <w:sz w:val="28"/>
          <w:szCs w:val="28"/>
        </w:rPr>
        <w:t>лінійний характер</w:t>
      </w:r>
      <w:r w:rsidRPr="00A913F0">
        <w:rPr>
          <w:sz w:val="28"/>
          <w:szCs w:val="28"/>
        </w:rPr>
        <w:t>, концентруючись уздовж автомобільних доріг. Найбільш несприятливими з екологічної точки зору є:</w:t>
      </w:r>
    </w:p>
    <w:p w:rsidR="001D5837" w:rsidRPr="00A913F0" w:rsidRDefault="001D5837" w:rsidP="00781C28">
      <w:pPr>
        <w:pStyle w:val="a3"/>
        <w:numPr>
          <w:ilvl w:val="0"/>
          <w:numId w:val="20"/>
        </w:numPr>
        <w:spacing w:before="0" w:beforeAutospacing="0" w:after="0" w:afterAutospacing="0" w:line="360" w:lineRule="auto"/>
        <w:jc w:val="both"/>
        <w:rPr>
          <w:sz w:val="28"/>
          <w:szCs w:val="28"/>
        </w:rPr>
      </w:pPr>
      <w:r w:rsidRPr="00A913F0">
        <w:rPr>
          <w:sz w:val="28"/>
          <w:szCs w:val="28"/>
        </w:rPr>
        <w:t xml:space="preserve">ділянки доріг із </w:t>
      </w:r>
      <w:r w:rsidRPr="00A913F0">
        <w:rPr>
          <w:rStyle w:val="a4"/>
          <w:sz w:val="28"/>
          <w:szCs w:val="28"/>
        </w:rPr>
        <w:t>постійними заторами</w:t>
      </w:r>
      <w:r w:rsidRPr="00A913F0">
        <w:rPr>
          <w:sz w:val="28"/>
          <w:szCs w:val="28"/>
        </w:rPr>
        <w:t>;</w:t>
      </w:r>
    </w:p>
    <w:p w:rsidR="001D5837" w:rsidRPr="00A913F0" w:rsidRDefault="001D5837" w:rsidP="00781C28">
      <w:pPr>
        <w:pStyle w:val="a3"/>
        <w:numPr>
          <w:ilvl w:val="0"/>
          <w:numId w:val="20"/>
        </w:numPr>
        <w:spacing w:before="0" w:beforeAutospacing="0" w:after="0" w:afterAutospacing="0" w:line="360" w:lineRule="auto"/>
        <w:jc w:val="both"/>
        <w:rPr>
          <w:sz w:val="28"/>
          <w:szCs w:val="28"/>
        </w:rPr>
      </w:pPr>
      <w:r w:rsidRPr="00A913F0">
        <w:rPr>
          <w:sz w:val="28"/>
          <w:szCs w:val="28"/>
        </w:rPr>
        <w:t xml:space="preserve">вузькі вулиці з </w:t>
      </w:r>
      <w:r w:rsidRPr="00A913F0">
        <w:rPr>
          <w:rStyle w:val="a4"/>
          <w:sz w:val="28"/>
          <w:szCs w:val="28"/>
        </w:rPr>
        <w:t>обмеженою аерацією</w:t>
      </w:r>
      <w:r w:rsidRPr="00A913F0">
        <w:rPr>
          <w:sz w:val="28"/>
          <w:szCs w:val="28"/>
        </w:rPr>
        <w:t>;</w:t>
      </w:r>
    </w:p>
    <w:p w:rsidR="001D5837" w:rsidRPr="00A913F0" w:rsidRDefault="001D5837" w:rsidP="00781C28">
      <w:pPr>
        <w:pStyle w:val="a3"/>
        <w:numPr>
          <w:ilvl w:val="0"/>
          <w:numId w:val="20"/>
        </w:numPr>
        <w:spacing w:before="0" w:beforeAutospacing="0" w:after="0" w:afterAutospacing="0" w:line="360" w:lineRule="auto"/>
        <w:jc w:val="both"/>
        <w:rPr>
          <w:sz w:val="28"/>
          <w:szCs w:val="28"/>
        </w:rPr>
      </w:pPr>
      <w:r w:rsidRPr="00A913F0">
        <w:rPr>
          <w:sz w:val="28"/>
          <w:szCs w:val="28"/>
        </w:rPr>
        <w:t xml:space="preserve">зони, де </w:t>
      </w:r>
      <w:r w:rsidRPr="00A913F0">
        <w:rPr>
          <w:rStyle w:val="a4"/>
          <w:sz w:val="28"/>
          <w:szCs w:val="28"/>
        </w:rPr>
        <w:t>житлова забудова безпосередньо прилягає до проїзної частини</w:t>
      </w:r>
      <w:r w:rsidRPr="00A913F0">
        <w:rPr>
          <w:sz w:val="28"/>
          <w:szCs w:val="28"/>
        </w:rPr>
        <w:t>.</w:t>
      </w:r>
    </w:p>
    <w:p w:rsidR="001D5837" w:rsidRPr="00A913F0" w:rsidRDefault="001D5837" w:rsidP="005E7E1A">
      <w:pPr>
        <w:pStyle w:val="a3"/>
        <w:spacing w:before="0" w:beforeAutospacing="0" w:after="0" w:afterAutospacing="0" w:line="360" w:lineRule="auto"/>
        <w:jc w:val="both"/>
        <w:rPr>
          <w:sz w:val="28"/>
          <w:szCs w:val="28"/>
        </w:rPr>
      </w:pPr>
      <w:r w:rsidRPr="00A913F0">
        <w:rPr>
          <w:sz w:val="28"/>
          <w:szCs w:val="28"/>
        </w:rPr>
        <w:t>У таких умовах спостерігається підвищення концентрацій забруднювальних речовин у приземному шарі повітря, що особливо небезпечно для вразливих груп населення — дітей, людей похилого віку та осіб із хронічними захворюваннями органів дихання</w:t>
      </w:r>
      <w:r w:rsidR="00B114B6">
        <w:rPr>
          <w:sz w:val="28"/>
          <w:szCs w:val="28"/>
        </w:rPr>
        <w:t xml:space="preserve"> </w:t>
      </w:r>
      <w:r w:rsidR="00B114B6" w:rsidRPr="00B114B6">
        <w:rPr>
          <w:sz w:val="28"/>
          <w:szCs w:val="28"/>
        </w:rPr>
        <w:t>[</w:t>
      </w:r>
      <w:r w:rsidR="00B114B6">
        <w:rPr>
          <w:sz w:val="28"/>
          <w:szCs w:val="28"/>
        </w:rPr>
        <w:t>21</w:t>
      </w:r>
      <w:r w:rsidR="00B114B6" w:rsidRPr="00B114B6">
        <w:rPr>
          <w:sz w:val="28"/>
          <w:szCs w:val="28"/>
        </w:rPr>
        <w:t>]</w:t>
      </w:r>
      <w:r w:rsidRPr="00A913F0">
        <w:rPr>
          <w:sz w:val="28"/>
          <w:szCs w:val="28"/>
        </w:rPr>
        <w:t>.</w:t>
      </w:r>
    </w:p>
    <w:p w:rsidR="001D5837" w:rsidRPr="00A913F0" w:rsidRDefault="001D5837" w:rsidP="005E7E1A">
      <w:pPr>
        <w:pStyle w:val="4"/>
        <w:spacing w:before="0" w:line="360" w:lineRule="auto"/>
        <w:ind w:firstLine="708"/>
        <w:jc w:val="both"/>
        <w:rPr>
          <w:rFonts w:ascii="Times New Roman" w:hAnsi="Times New Roman" w:cs="Times New Roman"/>
          <w:color w:val="auto"/>
          <w:sz w:val="28"/>
          <w:szCs w:val="28"/>
        </w:rPr>
      </w:pPr>
      <w:r w:rsidRPr="00A913F0">
        <w:rPr>
          <w:rFonts w:ascii="Times New Roman" w:hAnsi="Times New Roman" w:cs="Times New Roman"/>
          <w:color w:val="auto"/>
          <w:sz w:val="28"/>
          <w:szCs w:val="28"/>
        </w:rPr>
        <w:t>Вплив режимів руху на обсяги викидів</w:t>
      </w:r>
    </w:p>
    <w:p w:rsidR="001D5837" w:rsidRPr="00A913F0" w:rsidRDefault="001D5837" w:rsidP="005E7E1A">
      <w:pPr>
        <w:pStyle w:val="a3"/>
        <w:spacing w:before="0" w:beforeAutospacing="0" w:after="0" w:afterAutospacing="0" w:line="360" w:lineRule="auto"/>
        <w:jc w:val="both"/>
        <w:rPr>
          <w:sz w:val="28"/>
          <w:szCs w:val="28"/>
        </w:rPr>
      </w:pPr>
      <w:r w:rsidRPr="00A913F0">
        <w:rPr>
          <w:sz w:val="28"/>
          <w:szCs w:val="28"/>
        </w:rPr>
        <w:t>Екологічний вплив автомобільного транспорту визначається не лише кількістю транспортних засобів, але й режимами їх роботи. Для Кременецького району характерні:</w:t>
      </w:r>
    </w:p>
    <w:p w:rsidR="001D5837" w:rsidRPr="00A913F0" w:rsidRDefault="001D5837" w:rsidP="00781C28">
      <w:pPr>
        <w:pStyle w:val="a3"/>
        <w:numPr>
          <w:ilvl w:val="0"/>
          <w:numId w:val="21"/>
        </w:numPr>
        <w:spacing w:before="0" w:beforeAutospacing="0" w:after="0" w:afterAutospacing="0" w:line="360" w:lineRule="auto"/>
        <w:jc w:val="both"/>
        <w:rPr>
          <w:sz w:val="28"/>
          <w:szCs w:val="28"/>
        </w:rPr>
      </w:pPr>
      <w:r w:rsidRPr="00A913F0">
        <w:rPr>
          <w:sz w:val="28"/>
          <w:szCs w:val="28"/>
        </w:rPr>
        <w:t>часті зупинки та рушання з місця;</w:t>
      </w:r>
    </w:p>
    <w:p w:rsidR="001D5837" w:rsidRPr="00A913F0" w:rsidRDefault="001D5837" w:rsidP="00781C28">
      <w:pPr>
        <w:pStyle w:val="a3"/>
        <w:numPr>
          <w:ilvl w:val="0"/>
          <w:numId w:val="21"/>
        </w:numPr>
        <w:spacing w:before="0" w:beforeAutospacing="0" w:after="0" w:afterAutospacing="0" w:line="360" w:lineRule="auto"/>
        <w:jc w:val="both"/>
        <w:rPr>
          <w:sz w:val="28"/>
          <w:szCs w:val="28"/>
        </w:rPr>
      </w:pPr>
      <w:r w:rsidRPr="00A913F0">
        <w:rPr>
          <w:sz w:val="28"/>
          <w:szCs w:val="28"/>
        </w:rPr>
        <w:t>рух на малих швидкостях у межах населених пунктів;</w:t>
      </w:r>
    </w:p>
    <w:p w:rsidR="001D5837" w:rsidRPr="00A913F0" w:rsidRDefault="001D5837" w:rsidP="00781C28">
      <w:pPr>
        <w:pStyle w:val="a3"/>
        <w:numPr>
          <w:ilvl w:val="0"/>
          <w:numId w:val="21"/>
        </w:numPr>
        <w:spacing w:before="0" w:beforeAutospacing="0" w:after="0" w:afterAutospacing="0" w:line="360" w:lineRule="auto"/>
        <w:jc w:val="both"/>
        <w:rPr>
          <w:sz w:val="28"/>
          <w:szCs w:val="28"/>
        </w:rPr>
      </w:pPr>
      <w:r w:rsidRPr="00A913F0">
        <w:rPr>
          <w:sz w:val="28"/>
          <w:szCs w:val="28"/>
        </w:rPr>
        <w:t>експлуатація транспорту в умовах підйомів і спусків, зумовлених горбистим рельєфом.</w:t>
      </w:r>
    </w:p>
    <w:p w:rsidR="001D5837" w:rsidRPr="00A913F0" w:rsidRDefault="001D5837" w:rsidP="005E7E1A">
      <w:pPr>
        <w:pStyle w:val="a3"/>
        <w:spacing w:before="0" w:beforeAutospacing="0" w:after="0" w:afterAutospacing="0" w:line="360" w:lineRule="auto"/>
        <w:jc w:val="both"/>
        <w:rPr>
          <w:sz w:val="28"/>
          <w:szCs w:val="28"/>
        </w:rPr>
      </w:pPr>
      <w:r w:rsidRPr="00A913F0">
        <w:rPr>
          <w:sz w:val="28"/>
          <w:szCs w:val="28"/>
        </w:rPr>
        <w:t xml:space="preserve">Такі режими сприяють </w:t>
      </w:r>
      <w:r w:rsidRPr="00A913F0">
        <w:rPr>
          <w:rStyle w:val="a4"/>
          <w:sz w:val="28"/>
          <w:szCs w:val="28"/>
        </w:rPr>
        <w:t>неповному згорянню палива</w:t>
      </w:r>
      <w:r w:rsidRPr="00A913F0">
        <w:rPr>
          <w:sz w:val="28"/>
          <w:szCs w:val="28"/>
        </w:rPr>
        <w:t>, що призводить до зростання питомих викидів забруднювальних речовин на одиницю пройденої відстані.</w:t>
      </w:r>
    </w:p>
    <w:p w:rsidR="001D5837" w:rsidRPr="00A913F0" w:rsidRDefault="001D5837" w:rsidP="005E7E1A">
      <w:pPr>
        <w:pStyle w:val="4"/>
        <w:spacing w:before="0" w:line="360" w:lineRule="auto"/>
        <w:jc w:val="both"/>
        <w:rPr>
          <w:rFonts w:ascii="Times New Roman" w:hAnsi="Times New Roman" w:cs="Times New Roman"/>
          <w:color w:val="auto"/>
          <w:sz w:val="28"/>
          <w:szCs w:val="28"/>
        </w:rPr>
      </w:pPr>
      <w:r w:rsidRPr="00A913F0">
        <w:rPr>
          <w:rFonts w:ascii="Times New Roman" w:hAnsi="Times New Roman" w:cs="Times New Roman"/>
          <w:color w:val="auto"/>
          <w:sz w:val="28"/>
          <w:szCs w:val="28"/>
        </w:rPr>
        <w:t>Значення для моніторингу якості повітря</w:t>
      </w:r>
    </w:p>
    <w:p w:rsidR="001D5837" w:rsidRPr="00A913F0" w:rsidRDefault="001D5837" w:rsidP="005E7E1A">
      <w:pPr>
        <w:pStyle w:val="a3"/>
        <w:spacing w:before="0" w:beforeAutospacing="0" w:after="0" w:afterAutospacing="0" w:line="360" w:lineRule="auto"/>
        <w:jc w:val="both"/>
        <w:rPr>
          <w:sz w:val="28"/>
          <w:szCs w:val="28"/>
        </w:rPr>
      </w:pPr>
      <w:r w:rsidRPr="00A913F0">
        <w:rPr>
          <w:sz w:val="28"/>
          <w:szCs w:val="28"/>
        </w:rPr>
        <w:t>Аналіз транспортної інфраструктури та інтенсивності руху є необхідною основою для:</w:t>
      </w:r>
    </w:p>
    <w:p w:rsidR="001D5837" w:rsidRPr="00A913F0" w:rsidRDefault="001D5837" w:rsidP="00781C28">
      <w:pPr>
        <w:pStyle w:val="a3"/>
        <w:numPr>
          <w:ilvl w:val="0"/>
          <w:numId w:val="22"/>
        </w:numPr>
        <w:spacing w:before="0" w:beforeAutospacing="0" w:after="0" w:afterAutospacing="0" w:line="360" w:lineRule="auto"/>
        <w:jc w:val="both"/>
        <w:rPr>
          <w:sz w:val="28"/>
          <w:szCs w:val="28"/>
        </w:rPr>
      </w:pPr>
      <w:r w:rsidRPr="00A913F0">
        <w:rPr>
          <w:sz w:val="28"/>
          <w:szCs w:val="28"/>
        </w:rPr>
        <w:t>вибору репрезентативних пунктів моніторингу атмосферного повітря;</w:t>
      </w:r>
    </w:p>
    <w:p w:rsidR="001D5837" w:rsidRPr="00A913F0" w:rsidRDefault="001D5837" w:rsidP="00781C28">
      <w:pPr>
        <w:pStyle w:val="a3"/>
        <w:numPr>
          <w:ilvl w:val="0"/>
          <w:numId w:val="22"/>
        </w:numPr>
        <w:spacing w:before="0" w:beforeAutospacing="0" w:after="0" w:afterAutospacing="0" w:line="360" w:lineRule="auto"/>
        <w:jc w:val="both"/>
        <w:rPr>
          <w:sz w:val="28"/>
          <w:szCs w:val="28"/>
        </w:rPr>
      </w:pPr>
      <w:r w:rsidRPr="00A913F0">
        <w:rPr>
          <w:sz w:val="28"/>
          <w:szCs w:val="28"/>
        </w:rPr>
        <w:t>оцінки внеску автотранспорту у загальне забруднення;</w:t>
      </w:r>
    </w:p>
    <w:p w:rsidR="001D5837" w:rsidRPr="00A913F0" w:rsidRDefault="001D5837" w:rsidP="00781C28">
      <w:pPr>
        <w:pStyle w:val="a3"/>
        <w:numPr>
          <w:ilvl w:val="0"/>
          <w:numId w:val="22"/>
        </w:numPr>
        <w:spacing w:before="0" w:beforeAutospacing="0" w:after="0" w:afterAutospacing="0" w:line="360" w:lineRule="auto"/>
        <w:jc w:val="both"/>
        <w:rPr>
          <w:sz w:val="28"/>
          <w:szCs w:val="28"/>
        </w:rPr>
      </w:pPr>
      <w:r w:rsidRPr="00A913F0">
        <w:rPr>
          <w:sz w:val="28"/>
          <w:szCs w:val="28"/>
        </w:rPr>
        <w:t>просторового моделювання зон підвищеного екологічного ризику.</w:t>
      </w:r>
    </w:p>
    <w:p w:rsidR="001D5837" w:rsidRPr="00A913F0" w:rsidRDefault="001D5837" w:rsidP="005E7E1A">
      <w:pPr>
        <w:pStyle w:val="a3"/>
        <w:spacing w:before="0" w:beforeAutospacing="0" w:after="0" w:afterAutospacing="0" w:line="360" w:lineRule="auto"/>
        <w:jc w:val="both"/>
        <w:rPr>
          <w:sz w:val="28"/>
          <w:szCs w:val="28"/>
        </w:rPr>
      </w:pPr>
      <w:r w:rsidRPr="00A913F0">
        <w:rPr>
          <w:sz w:val="28"/>
          <w:szCs w:val="28"/>
        </w:rPr>
        <w:t xml:space="preserve">Таким чином, автомобільний транспорт у Кременецькому районі виступає одним із провідних джерел антропогенного навантаження на атмосферне повітря, а його </w:t>
      </w:r>
      <w:r w:rsidRPr="00A913F0">
        <w:rPr>
          <w:sz w:val="28"/>
          <w:szCs w:val="28"/>
        </w:rPr>
        <w:lastRenderedPageBreak/>
        <w:t>детальний аналіз є необхідною передумовою для розроблення ефективних природоохоронних та управлінських заходів.</w:t>
      </w:r>
    </w:p>
    <w:p w:rsidR="001D5837" w:rsidRPr="00A913F0" w:rsidRDefault="001D5837" w:rsidP="005E7E1A">
      <w:pPr>
        <w:pStyle w:val="3"/>
        <w:spacing w:before="0" w:beforeAutospacing="0" w:after="0" w:afterAutospacing="0" w:line="360" w:lineRule="auto"/>
        <w:jc w:val="center"/>
        <w:rPr>
          <w:sz w:val="28"/>
          <w:szCs w:val="28"/>
        </w:rPr>
      </w:pPr>
      <w:r w:rsidRPr="00A913F0">
        <w:rPr>
          <w:sz w:val="28"/>
          <w:szCs w:val="28"/>
        </w:rPr>
        <w:t>Таблиця 2.3</w:t>
      </w:r>
      <w:r w:rsidR="005E7E1A" w:rsidRPr="00A913F0">
        <w:rPr>
          <w:sz w:val="28"/>
          <w:szCs w:val="28"/>
        </w:rPr>
        <w:t xml:space="preserve"> </w:t>
      </w:r>
      <w:r w:rsidRPr="00A913F0">
        <w:rPr>
          <w:rStyle w:val="a4"/>
          <w:sz w:val="28"/>
          <w:szCs w:val="28"/>
        </w:rPr>
        <w:t xml:space="preserve">Середня добова інтенсивність руху автотранспорту на дорогах </w:t>
      </w:r>
      <w:r w:rsidR="002C0BD7">
        <w:rPr>
          <w:rStyle w:val="a4"/>
          <w:sz w:val="28"/>
          <w:szCs w:val="28"/>
        </w:rPr>
        <w:t>Кременецького</w:t>
      </w:r>
      <w:r w:rsidRPr="00A913F0">
        <w:rPr>
          <w:rStyle w:val="a4"/>
          <w:sz w:val="28"/>
          <w:szCs w:val="28"/>
        </w:rPr>
        <w:t xml:space="preserve"> району</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53"/>
        <w:gridCol w:w="1889"/>
        <w:gridCol w:w="1339"/>
        <w:gridCol w:w="1388"/>
        <w:gridCol w:w="1584"/>
        <w:gridCol w:w="1676"/>
      </w:tblGrid>
      <w:tr w:rsidR="00A913F0" w:rsidRPr="00A913F0" w:rsidTr="001D5837">
        <w:trPr>
          <w:tblHeader/>
          <w:tblCellSpacing w:w="15" w:type="dxa"/>
        </w:trPr>
        <w:tc>
          <w:tcPr>
            <w:tcW w:w="0" w:type="auto"/>
            <w:vAlign w:val="center"/>
            <w:hideMark/>
          </w:tcPr>
          <w:p w:rsidR="001D5837" w:rsidRPr="00A913F0" w:rsidRDefault="001D5837" w:rsidP="005E7E1A">
            <w:pPr>
              <w:spacing w:after="0" w:line="360" w:lineRule="auto"/>
              <w:jc w:val="both"/>
              <w:rPr>
                <w:rFonts w:ascii="Times New Roman" w:hAnsi="Times New Roman" w:cs="Times New Roman"/>
                <w:b/>
                <w:bCs/>
              </w:rPr>
            </w:pPr>
            <w:r w:rsidRPr="00A913F0">
              <w:rPr>
                <w:rFonts w:ascii="Times New Roman" w:hAnsi="Times New Roman" w:cs="Times New Roman"/>
                <w:b/>
                <w:bCs/>
              </w:rPr>
              <w:t>Тип автомобільної дороги</w:t>
            </w:r>
          </w:p>
        </w:tc>
        <w:tc>
          <w:tcPr>
            <w:tcW w:w="0" w:type="auto"/>
            <w:vAlign w:val="center"/>
            <w:hideMark/>
          </w:tcPr>
          <w:p w:rsidR="001D5837" w:rsidRPr="00A913F0" w:rsidRDefault="001D5837" w:rsidP="005E7E1A">
            <w:pPr>
              <w:spacing w:after="0" w:line="360" w:lineRule="auto"/>
              <w:jc w:val="both"/>
              <w:rPr>
                <w:rFonts w:ascii="Times New Roman" w:hAnsi="Times New Roman" w:cs="Times New Roman"/>
                <w:b/>
                <w:bCs/>
              </w:rPr>
            </w:pPr>
            <w:r w:rsidRPr="00A913F0">
              <w:rPr>
                <w:rFonts w:ascii="Times New Roman" w:hAnsi="Times New Roman" w:cs="Times New Roman"/>
                <w:b/>
                <w:bCs/>
              </w:rPr>
              <w:t>Приклади ділянок</w:t>
            </w:r>
          </w:p>
        </w:tc>
        <w:tc>
          <w:tcPr>
            <w:tcW w:w="0" w:type="auto"/>
            <w:vAlign w:val="center"/>
            <w:hideMark/>
          </w:tcPr>
          <w:p w:rsidR="001D5837" w:rsidRPr="00A913F0" w:rsidRDefault="001D5837" w:rsidP="005E7E1A">
            <w:pPr>
              <w:spacing w:after="0" w:line="360" w:lineRule="auto"/>
              <w:jc w:val="both"/>
              <w:rPr>
                <w:rFonts w:ascii="Times New Roman" w:hAnsi="Times New Roman" w:cs="Times New Roman"/>
                <w:b/>
                <w:bCs/>
              </w:rPr>
            </w:pPr>
            <w:r w:rsidRPr="00A913F0">
              <w:rPr>
                <w:rFonts w:ascii="Times New Roman" w:hAnsi="Times New Roman" w:cs="Times New Roman"/>
                <w:b/>
                <w:bCs/>
              </w:rPr>
              <w:t>Легкові автомобілі, авт./добу</w:t>
            </w:r>
          </w:p>
        </w:tc>
        <w:tc>
          <w:tcPr>
            <w:tcW w:w="0" w:type="auto"/>
            <w:vAlign w:val="center"/>
            <w:hideMark/>
          </w:tcPr>
          <w:p w:rsidR="001D5837" w:rsidRPr="00A913F0" w:rsidRDefault="001D5837" w:rsidP="005E7E1A">
            <w:pPr>
              <w:spacing w:after="0" w:line="360" w:lineRule="auto"/>
              <w:jc w:val="both"/>
              <w:rPr>
                <w:rFonts w:ascii="Times New Roman" w:hAnsi="Times New Roman" w:cs="Times New Roman"/>
                <w:b/>
                <w:bCs/>
              </w:rPr>
            </w:pPr>
            <w:r w:rsidRPr="00A913F0">
              <w:rPr>
                <w:rFonts w:ascii="Times New Roman" w:hAnsi="Times New Roman" w:cs="Times New Roman"/>
                <w:b/>
                <w:bCs/>
              </w:rPr>
              <w:t>Вантажний транспорт, авт./добу</w:t>
            </w:r>
          </w:p>
        </w:tc>
        <w:tc>
          <w:tcPr>
            <w:tcW w:w="0" w:type="auto"/>
            <w:vAlign w:val="center"/>
            <w:hideMark/>
          </w:tcPr>
          <w:p w:rsidR="001D5837" w:rsidRPr="00A913F0" w:rsidRDefault="001D5837" w:rsidP="005E7E1A">
            <w:pPr>
              <w:spacing w:after="0" w:line="360" w:lineRule="auto"/>
              <w:jc w:val="both"/>
              <w:rPr>
                <w:rFonts w:ascii="Times New Roman" w:hAnsi="Times New Roman" w:cs="Times New Roman"/>
                <w:b/>
                <w:bCs/>
              </w:rPr>
            </w:pPr>
            <w:r w:rsidRPr="00A913F0">
              <w:rPr>
                <w:rFonts w:ascii="Times New Roman" w:hAnsi="Times New Roman" w:cs="Times New Roman"/>
                <w:b/>
                <w:bCs/>
              </w:rPr>
              <w:t>Громадський транспорт, авт./добу</w:t>
            </w:r>
          </w:p>
        </w:tc>
        <w:tc>
          <w:tcPr>
            <w:tcW w:w="0" w:type="auto"/>
            <w:vAlign w:val="center"/>
            <w:hideMark/>
          </w:tcPr>
          <w:p w:rsidR="001D5837" w:rsidRPr="00A913F0" w:rsidRDefault="001D5837" w:rsidP="005E7E1A">
            <w:pPr>
              <w:spacing w:after="0" w:line="360" w:lineRule="auto"/>
              <w:jc w:val="both"/>
              <w:rPr>
                <w:rFonts w:ascii="Times New Roman" w:hAnsi="Times New Roman" w:cs="Times New Roman"/>
                <w:b/>
                <w:bCs/>
              </w:rPr>
            </w:pPr>
            <w:r w:rsidRPr="00A913F0">
              <w:rPr>
                <w:rFonts w:ascii="Times New Roman" w:hAnsi="Times New Roman" w:cs="Times New Roman"/>
                <w:b/>
                <w:bCs/>
              </w:rPr>
              <w:t>Загальна інтенсивність, авт./добу</w:t>
            </w:r>
          </w:p>
        </w:tc>
      </w:tr>
      <w:tr w:rsidR="00A913F0" w:rsidRPr="00A913F0" w:rsidTr="001D5837">
        <w:trPr>
          <w:tblCellSpacing w:w="15" w:type="dxa"/>
        </w:trPr>
        <w:tc>
          <w:tcPr>
            <w:tcW w:w="0" w:type="auto"/>
            <w:vAlign w:val="center"/>
            <w:hideMark/>
          </w:tcPr>
          <w:p w:rsidR="001D5837" w:rsidRPr="00A913F0" w:rsidRDefault="001D5837" w:rsidP="005E7E1A">
            <w:pPr>
              <w:spacing w:after="0" w:line="360" w:lineRule="auto"/>
              <w:jc w:val="both"/>
              <w:rPr>
                <w:rFonts w:ascii="Times New Roman" w:hAnsi="Times New Roman" w:cs="Times New Roman"/>
              </w:rPr>
            </w:pPr>
            <w:r w:rsidRPr="00A913F0">
              <w:rPr>
                <w:rStyle w:val="a4"/>
                <w:rFonts w:ascii="Times New Roman" w:hAnsi="Times New Roman" w:cs="Times New Roman"/>
              </w:rPr>
              <w:t>Дороги національного значення</w:t>
            </w:r>
          </w:p>
        </w:tc>
        <w:tc>
          <w:tcPr>
            <w:tcW w:w="0" w:type="auto"/>
            <w:vAlign w:val="center"/>
            <w:hideMark/>
          </w:tcPr>
          <w:p w:rsidR="001D5837" w:rsidRPr="00A913F0" w:rsidRDefault="001D5837" w:rsidP="005E7E1A">
            <w:pPr>
              <w:spacing w:after="0" w:line="360" w:lineRule="auto"/>
              <w:jc w:val="both"/>
              <w:rPr>
                <w:rFonts w:ascii="Times New Roman" w:hAnsi="Times New Roman" w:cs="Times New Roman"/>
              </w:rPr>
            </w:pPr>
            <w:r w:rsidRPr="00A913F0">
              <w:rPr>
                <w:rFonts w:ascii="Times New Roman" w:hAnsi="Times New Roman" w:cs="Times New Roman"/>
              </w:rPr>
              <w:t>Траси регіонального та транзитного сполучення через район</w:t>
            </w:r>
          </w:p>
        </w:tc>
        <w:tc>
          <w:tcPr>
            <w:tcW w:w="0" w:type="auto"/>
            <w:vAlign w:val="center"/>
            <w:hideMark/>
          </w:tcPr>
          <w:p w:rsidR="001D5837" w:rsidRPr="00A913F0" w:rsidRDefault="001D5837" w:rsidP="005E7E1A">
            <w:pPr>
              <w:spacing w:after="0" w:line="360" w:lineRule="auto"/>
              <w:jc w:val="both"/>
              <w:rPr>
                <w:rFonts w:ascii="Times New Roman" w:hAnsi="Times New Roman" w:cs="Times New Roman"/>
              </w:rPr>
            </w:pPr>
            <w:r w:rsidRPr="00A913F0">
              <w:rPr>
                <w:rFonts w:ascii="Times New Roman" w:hAnsi="Times New Roman" w:cs="Times New Roman"/>
              </w:rPr>
              <w:t>6 500–8 000</w:t>
            </w:r>
          </w:p>
        </w:tc>
        <w:tc>
          <w:tcPr>
            <w:tcW w:w="0" w:type="auto"/>
            <w:vAlign w:val="center"/>
            <w:hideMark/>
          </w:tcPr>
          <w:p w:rsidR="001D5837" w:rsidRPr="00A913F0" w:rsidRDefault="001D5837" w:rsidP="005E7E1A">
            <w:pPr>
              <w:spacing w:after="0" w:line="360" w:lineRule="auto"/>
              <w:jc w:val="both"/>
              <w:rPr>
                <w:rFonts w:ascii="Times New Roman" w:hAnsi="Times New Roman" w:cs="Times New Roman"/>
              </w:rPr>
            </w:pPr>
            <w:r w:rsidRPr="00A913F0">
              <w:rPr>
                <w:rFonts w:ascii="Times New Roman" w:hAnsi="Times New Roman" w:cs="Times New Roman"/>
              </w:rPr>
              <w:t>1 200–1 800</w:t>
            </w:r>
          </w:p>
        </w:tc>
        <w:tc>
          <w:tcPr>
            <w:tcW w:w="0" w:type="auto"/>
            <w:vAlign w:val="center"/>
            <w:hideMark/>
          </w:tcPr>
          <w:p w:rsidR="001D5837" w:rsidRPr="00A913F0" w:rsidRDefault="001D5837" w:rsidP="005E7E1A">
            <w:pPr>
              <w:spacing w:after="0" w:line="360" w:lineRule="auto"/>
              <w:jc w:val="both"/>
              <w:rPr>
                <w:rFonts w:ascii="Times New Roman" w:hAnsi="Times New Roman" w:cs="Times New Roman"/>
              </w:rPr>
            </w:pPr>
            <w:r w:rsidRPr="00A913F0">
              <w:rPr>
                <w:rFonts w:ascii="Times New Roman" w:hAnsi="Times New Roman" w:cs="Times New Roman"/>
              </w:rPr>
              <w:t>250–350</w:t>
            </w:r>
          </w:p>
        </w:tc>
        <w:tc>
          <w:tcPr>
            <w:tcW w:w="0" w:type="auto"/>
            <w:vAlign w:val="center"/>
            <w:hideMark/>
          </w:tcPr>
          <w:p w:rsidR="001D5837" w:rsidRPr="00A913F0" w:rsidRDefault="001D5837" w:rsidP="005E7E1A">
            <w:pPr>
              <w:spacing w:after="0" w:line="360" w:lineRule="auto"/>
              <w:jc w:val="both"/>
              <w:rPr>
                <w:rFonts w:ascii="Times New Roman" w:hAnsi="Times New Roman" w:cs="Times New Roman"/>
              </w:rPr>
            </w:pPr>
            <w:r w:rsidRPr="00A913F0">
              <w:rPr>
                <w:rFonts w:ascii="Times New Roman" w:hAnsi="Times New Roman" w:cs="Times New Roman"/>
              </w:rPr>
              <w:t>8 000–10 000</w:t>
            </w:r>
          </w:p>
        </w:tc>
      </w:tr>
      <w:tr w:rsidR="00A913F0" w:rsidRPr="00A913F0" w:rsidTr="001D5837">
        <w:trPr>
          <w:tblCellSpacing w:w="15" w:type="dxa"/>
        </w:trPr>
        <w:tc>
          <w:tcPr>
            <w:tcW w:w="0" w:type="auto"/>
            <w:vAlign w:val="center"/>
            <w:hideMark/>
          </w:tcPr>
          <w:p w:rsidR="001D5837" w:rsidRPr="00A913F0" w:rsidRDefault="001D5837" w:rsidP="005E7E1A">
            <w:pPr>
              <w:spacing w:after="0" w:line="360" w:lineRule="auto"/>
              <w:jc w:val="both"/>
              <w:rPr>
                <w:rFonts w:ascii="Times New Roman" w:hAnsi="Times New Roman" w:cs="Times New Roman"/>
              </w:rPr>
            </w:pPr>
            <w:r w:rsidRPr="00A913F0">
              <w:rPr>
                <w:rStyle w:val="a4"/>
                <w:rFonts w:ascii="Times New Roman" w:hAnsi="Times New Roman" w:cs="Times New Roman"/>
              </w:rPr>
              <w:t>Дороги регіонального значення</w:t>
            </w:r>
          </w:p>
        </w:tc>
        <w:tc>
          <w:tcPr>
            <w:tcW w:w="0" w:type="auto"/>
            <w:vAlign w:val="center"/>
            <w:hideMark/>
          </w:tcPr>
          <w:p w:rsidR="001D5837" w:rsidRPr="00A913F0" w:rsidRDefault="001D5837" w:rsidP="005E7E1A">
            <w:pPr>
              <w:spacing w:after="0" w:line="360" w:lineRule="auto"/>
              <w:jc w:val="both"/>
              <w:rPr>
                <w:rFonts w:ascii="Times New Roman" w:hAnsi="Times New Roman" w:cs="Times New Roman"/>
              </w:rPr>
            </w:pPr>
            <w:r w:rsidRPr="00A913F0">
              <w:rPr>
                <w:rFonts w:ascii="Times New Roman" w:hAnsi="Times New Roman" w:cs="Times New Roman"/>
              </w:rPr>
              <w:t>Під’їзди до м. Кременець, міжрайонні сполучення</w:t>
            </w:r>
          </w:p>
        </w:tc>
        <w:tc>
          <w:tcPr>
            <w:tcW w:w="0" w:type="auto"/>
            <w:vAlign w:val="center"/>
            <w:hideMark/>
          </w:tcPr>
          <w:p w:rsidR="001D5837" w:rsidRPr="00A913F0" w:rsidRDefault="001D5837" w:rsidP="005E7E1A">
            <w:pPr>
              <w:spacing w:after="0" w:line="360" w:lineRule="auto"/>
              <w:jc w:val="both"/>
              <w:rPr>
                <w:rFonts w:ascii="Times New Roman" w:hAnsi="Times New Roman" w:cs="Times New Roman"/>
              </w:rPr>
            </w:pPr>
            <w:r w:rsidRPr="00A913F0">
              <w:rPr>
                <w:rFonts w:ascii="Times New Roman" w:hAnsi="Times New Roman" w:cs="Times New Roman"/>
              </w:rPr>
              <w:t>4 000–5 500</w:t>
            </w:r>
          </w:p>
        </w:tc>
        <w:tc>
          <w:tcPr>
            <w:tcW w:w="0" w:type="auto"/>
            <w:vAlign w:val="center"/>
            <w:hideMark/>
          </w:tcPr>
          <w:p w:rsidR="001D5837" w:rsidRPr="00A913F0" w:rsidRDefault="001D5837" w:rsidP="005E7E1A">
            <w:pPr>
              <w:spacing w:after="0" w:line="360" w:lineRule="auto"/>
              <w:jc w:val="both"/>
              <w:rPr>
                <w:rFonts w:ascii="Times New Roman" w:hAnsi="Times New Roman" w:cs="Times New Roman"/>
              </w:rPr>
            </w:pPr>
            <w:r w:rsidRPr="00A913F0">
              <w:rPr>
                <w:rFonts w:ascii="Times New Roman" w:hAnsi="Times New Roman" w:cs="Times New Roman"/>
              </w:rPr>
              <w:t>700–1 100</w:t>
            </w:r>
          </w:p>
        </w:tc>
        <w:tc>
          <w:tcPr>
            <w:tcW w:w="0" w:type="auto"/>
            <w:vAlign w:val="center"/>
            <w:hideMark/>
          </w:tcPr>
          <w:p w:rsidR="001D5837" w:rsidRPr="00A913F0" w:rsidRDefault="001D5837" w:rsidP="005E7E1A">
            <w:pPr>
              <w:spacing w:after="0" w:line="360" w:lineRule="auto"/>
              <w:jc w:val="both"/>
              <w:rPr>
                <w:rFonts w:ascii="Times New Roman" w:hAnsi="Times New Roman" w:cs="Times New Roman"/>
              </w:rPr>
            </w:pPr>
            <w:r w:rsidRPr="00A913F0">
              <w:rPr>
                <w:rFonts w:ascii="Times New Roman" w:hAnsi="Times New Roman" w:cs="Times New Roman"/>
              </w:rPr>
              <w:t>180–250</w:t>
            </w:r>
          </w:p>
        </w:tc>
        <w:tc>
          <w:tcPr>
            <w:tcW w:w="0" w:type="auto"/>
            <w:vAlign w:val="center"/>
            <w:hideMark/>
          </w:tcPr>
          <w:p w:rsidR="001D5837" w:rsidRPr="00A913F0" w:rsidRDefault="001D5837" w:rsidP="005E7E1A">
            <w:pPr>
              <w:spacing w:after="0" w:line="360" w:lineRule="auto"/>
              <w:jc w:val="both"/>
              <w:rPr>
                <w:rFonts w:ascii="Times New Roman" w:hAnsi="Times New Roman" w:cs="Times New Roman"/>
              </w:rPr>
            </w:pPr>
            <w:r w:rsidRPr="00A913F0">
              <w:rPr>
                <w:rFonts w:ascii="Times New Roman" w:hAnsi="Times New Roman" w:cs="Times New Roman"/>
              </w:rPr>
              <w:t>5 000–7 000</w:t>
            </w:r>
          </w:p>
        </w:tc>
      </w:tr>
      <w:tr w:rsidR="00A913F0" w:rsidRPr="00A913F0" w:rsidTr="001D5837">
        <w:trPr>
          <w:tblCellSpacing w:w="15" w:type="dxa"/>
        </w:trPr>
        <w:tc>
          <w:tcPr>
            <w:tcW w:w="0" w:type="auto"/>
            <w:vAlign w:val="center"/>
            <w:hideMark/>
          </w:tcPr>
          <w:p w:rsidR="001D5837" w:rsidRPr="00A913F0" w:rsidRDefault="001D5837" w:rsidP="006F1E4E">
            <w:pPr>
              <w:spacing w:after="0" w:line="360" w:lineRule="auto"/>
              <w:rPr>
                <w:rFonts w:ascii="Times New Roman" w:hAnsi="Times New Roman" w:cs="Times New Roman"/>
              </w:rPr>
            </w:pPr>
            <w:r w:rsidRPr="00A913F0">
              <w:rPr>
                <w:rStyle w:val="a4"/>
                <w:rFonts w:ascii="Times New Roman" w:hAnsi="Times New Roman" w:cs="Times New Roman"/>
              </w:rPr>
              <w:t>Дороги місцевого значення</w:t>
            </w:r>
          </w:p>
        </w:tc>
        <w:tc>
          <w:tcPr>
            <w:tcW w:w="0" w:type="auto"/>
            <w:vAlign w:val="center"/>
            <w:hideMark/>
          </w:tcPr>
          <w:p w:rsidR="001D5837" w:rsidRPr="00A913F0" w:rsidRDefault="001D5837" w:rsidP="006F1E4E">
            <w:pPr>
              <w:spacing w:after="0" w:line="360" w:lineRule="auto"/>
              <w:rPr>
                <w:rFonts w:ascii="Times New Roman" w:hAnsi="Times New Roman" w:cs="Times New Roman"/>
              </w:rPr>
            </w:pPr>
            <w:r w:rsidRPr="00A913F0">
              <w:rPr>
                <w:rFonts w:ascii="Times New Roman" w:hAnsi="Times New Roman" w:cs="Times New Roman"/>
              </w:rPr>
              <w:t>Сільські населені пункти, локальні сполучення</w:t>
            </w:r>
          </w:p>
        </w:tc>
        <w:tc>
          <w:tcPr>
            <w:tcW w:w="0" w:type="auto"/>
            <w:vAlign w:val="center"/>
            <w:hideMark/>
          </w:tcPr>
          <w:p w:rsidR="001D5837" w:rsidRPr="00A913F0" w:rsidRDefault="001D5837" w:rsidP="006F1E4E">
            <w:pPr>
              <w:spacing w:after="0" w:line="360" w:lineRule="auto"/>
              <w:rPr>
                <w:rFonts w:ascii="Times New Roman" w:hAnsi="Times New Roman" w:cs="Times New Roman"/>
              </w:rPr>
            </w:pPr>
            <w:r w:rsidRPr="00A913F0">
              <w:rPr>
                <w:rFonts w:ascii="Times New Roman" w:hAnsi="Times New Roman" w:cs="Times New Roman"/>
              </w:rPr>
              <w:t>1 500–2 500</w:t>
            </w:r>
          </w:p>
        </w:tc>
        <w:tc>
          <w:tcPr>
            <w:tcW w:w="0" w:type="auto"/>
            <w:vAlign w:val="center"/>
            <w:hideMark/>
          </w:tcPr>
          <w:p w:rsidR="001D5837" w:rsidRPr="00A913F0" w:rsidRDefault="001D5837" w:rsidP="006F1E4E">
            <w:pPr>
              <w:spacing w:after="0" w:line="360" w:lineRule="auto"/>
              <w:rPr>
                <w:rFonts w:ascii="Times New Roman" w:hAnsi="Times New Roman" w:cs="Times New Roman"/>
              </w:rPr>
            </w:pPr>
            <w:r w:rsidRPr="00A913F0">
              <w:rPr>
                <w:rFonts w:ascii="Times New Roman" w:hAnsi="Times New Roman" w:cs="Times New Roman"/>
              </w:rPr>
              <w:t>200–400</w:t>
            </w:r>
          </w:p>
        </w:tc>
        <w:tc>
          <w:tcPr>
            <w:tcW w:w="0" w:type="auto"/>
            <w:vAlign w:val="center"/>
            <w:hideMark/>
          </w:tcPr>
          <w:p w:rsidR="001D5837" w:rsidRPr="00A913F0" w:rsidRDefault="001D5837" w:rsidP="006F1E4E">
            <w:pPr>
              <w:spacing w:after="0" w:line="360" w:lineRule="auto"/>
              <w:rPr>
                <w:rFonts w:ascii="Times New Roman" w:hAnsi="Times New Roman" w:cs="Times New Roman"/>
              </w:rPr>
            </w:pPr>
            <w:r w:rsidRPr="00A913F0">
              <w:rPr>
                <w:rFonts w:ascii="Times New Roman" w:hAnsi="Times New Roman" w:cs="Times New Roman"/>
              </w:rPr>
              <w:t>50–100</w:t>
            </w:r>
          </w:p>
        </w:tc>
        <w:tc>
          <w:tcPr>
            <w:tcW w:w="0" w:type="auto"/>
            <w:vAlign w:val="center"/>
            <w:hideMark/>
          </w:tcPr>
          <w:p w:rsidR="001D5837" w:rsidRPr="00A913F0" w:rsidRDefault="001D5837" w:rsidP="006F1E4E">
            <w:pPr>
              <w:spacing w:after="0" w:line="360" w:lineRule="auto"/>
              <w:rPr>
                <w:rFonts w:ascii="Times New Roman" w:hAnsi="Times New Roman" w:cs="Times New Roman"/>
              </w:rPr>
            </w:pPr>
            <w:r w:rsidRPr="00A913F0">
              <w:rPr>
                <w:rFonts w:ascii="Times New Roman" w:hAnsi="Times New Roman" w:cs="Times New Roman"/>
              </w:rPr>
              <w:t>2 000–3 000</w:t>
            </w:r>
          </w:p>
        </w:tc>
      </w:tr>
      <w:tr w:rsidR="00A913F0" w:rsidRPr="00A913F0" w:rsidTr="001D5837">
        <w:trPr>
          <w:tblCellSpacing w:w="15" w:type="dxa"/>
        </w:trPr>
        <w:tc>
          <w:tcPr>
            <w:tcW w:w="0" w:type="auto"/>
            <w:vAlign w:val="center"/>
            <w:hideMark/>
          </w:tcPr>
          <w:p w:rsidR="001D5837" w:rsidRPr="00A913F0" w:rsidRDefault="001D5837" w:rsidP="006F1E4E">
            <w:pPr>
              <w:spacing w:after="0" w:line="360" w:lineRule="auto"/>
              <w:rPr>
                <w:rFonts w:ascii="Times New Roman" w:hAnsi="Times New Roman" w:cs="Times New Roman"/>
              </w:rPr>
            </w:pPr>
            <w:r w:rsidRPr="00A913F0">
              <w:rPr>
                <w:rStyle w:val="a4"/>
                <w:rFonts w:ascii="Times New Roman" w:hAnsi="Times New Roman" w:cs="Times New Roman"/>
              </w:rPr>
              <w:t>Вулиці міської забудови (м. Кременець)</w:t>
            </w:r>
          </w:p>
        </w:tc>
        <w:tc>
          <w:tcPr>
            <w:tcW w:w="0" w:type="auto"/>
            <w:vAlign w:val="center"/>
            <w:hideMark/>
          </w:tcPr>
          <w:p w:rsidR="001D5837" w:rsidRPr="00A913F0" w:rsidRDefault="001D5837" w:rsidP="006F1E4E">
            <w:pPr>
              <w:spacing w:after="0" w:line="360" w:lineRule="auto"/>
              <w:rPr>
                <w:rFonts w:ascii="Times New Roman" w:hAnsi="Times New Roman" w:cs="Times New Roman"/>
              </w:rPr>
            </w:pPr>
            <w:r w:rsidRPr="00A913F0">
              <w:rPr>
                <w:rFonts w:ascii="Times New Roman" w:hAnsi="Times New Roman" w:cs="Times New Roman"/>
              </w:rPr>
              <w:t>Центральні вулиці, житлові квартали</w:t>
            </w:r>
          </w:p>
        </w:tc>
        <w:tc>
          <w:tcPr>
            <w:tcW w:w="0" w:type="auto"/>
            <w:vAlign w:val="center"/>
            <w:hideMark/>
          </w:tcPr>
          <w:p w:rsidR="001D5837" w:rsidRPr="00A913F0" w:rsidRDefault="001D5837" w:rsidP="006F1E4E">
            <w:pPr>
              <w:spacing w:after="0" w:line="360" w:lineRule="auto"/>
              <w:rPr>
                <w:rFonts w:ascii="Times New Roman" w:hAnsi="Times New Roman" w:cs="Times New Roman"/>
              </w:rPr>
            </w:pPr>
            <w:r w:rsidRPr="00A913F0">
              <w:rPr>
                <w:rFonts w:ascii="Times New Roman" w:hAnsi="Times New Roman" w:cs="Times New Roman"/>
              </w:rPr>
              <w:t>7 000–9 500</w:t>
            </w:r>
          </w:p>
        </w:tc>
        <w:tc>
          <w:tcPr>
            <w:tcW w:w="0" w:type="auto"/>
            <w:vAlign w:val="center"/>
            <w:hideMark/>
          </w:tcPr>
          <w:p w:rsidR="001D5837" w:rsidRPr="00A913F0" w:rsidRDefault="001D5837" w:rsidP="006F1E4E">
            <w:pPr>
              <w:spacing w:after="0" w:line="360" w:lineRule="auto"/>
              <w:rPr>
                <w:rFonts w:ascii="Times New Roman" w:hAnsi="Times New Roman" w:cs="Times New Roman"/>
              </w:rPr>
            </w:pPr>
            <w:r w:rsidRPr="00A913F0">
              <w:rPr>
                <w:rFonts w:ascii="Times New Roman" w:hAnsi="Times New Roman" w:cs="Times New Roman"/>
              </w:rPr>
              <w:t>600–900</w:t>
            </w:r>
          </w:p>
        </w:tc>
        <w:tc>
          <w:tcPr>
            <w:tcW w:w="0" w:type="auto"/>
            <w:vAlign w:val="center"/>
            <w:hideMark/>
          </w:tcPr>
          <w:p w:rsidR="001D5837" w:rsidRPr="00A913F0" w:rsidRDefault="001D5837" w:rsidP="006F1E4E">
            <w:pPr>
              <w:spacing w:after="0" w:line="360" w:lineRule="auto"/>
              <w:rPr>
                <w:rFonts w:ascii="Times New Roman" w:hAnsi="Times New Roman" w:cs="Times New Roman"/>
              </w:rPr>
            </w:pPr>
            <w:r w:rsidRPr="00A913F0">
              <w:rPr>
                <w:rFonts w:ascii="Times New Roman" w:hAnsi="Times New Roman" w:cs="Times New Roman"/>
              </w:rPr>
              <w:t>300–450</w:t>
            </w:r>
          </w:p>
        </w:tc>
        <w:tc>
          <w:tcPr>
            <w:tcW w:w="0" w:type="auto"/>
            <w:vAlign w:val="center"/>
            <w:hideMark/>
          </w:tcPr>
          <w:p w:rsidR="001D5837" w:rsidRPr="00A913F0" w:rsidRDefault="001D5837" w:rsidP="006F1E4E">
            <w:pPr>
              <w:spacing w:after="0" w:line="360" w:lineRule="auto"/>
              <w:rPr>
                <w:rFonts w:ascii="Times New Roman" w:hAnsi="Times New Roman" w:cs="Times New Roman"/>
              </w:rPr>
            </w:pPr>
            <w:r w:rsidRPr="00A913F0">
              <w:rPr>
                <w:rFonts w:ascii="Times New Roman" w:hAnsi="Times New Roman" w:cs="Times New Roman"/>
              </w:rPr>
              <w:t>8 500–11 000</w:t>
            </w:r>
          </w:p>
        </w:tc>
      </w:tr>
      <w:tr w:rsidR="00A913F0" w:rsidRPr="00A913F0" w:rsidTr="001D5837">
        <w:trPr>
          <w:tblCellSpacing w:w="15" w:type="dxa"/>
        </w:trPr>
        <w:tc>
          <w:tcPr>
            <w:tcW w:w="0" w:type="auto"/>
            <w:vAlign w:val="center"/>
            <w:hideMark/>
          </w:tcPr>
          <w:p w:rsidR="001D5837" w:rsidRPr="00A913F0" w:rsidRDefault="001D5837" w:rsidP="006F1E4E">
            <w:pPr>
              <w:spacing w:after="0" w:line="360" w:lineRule="auto"/>
              <w:rPr>
                <w:rFonts w:ascii="Times New Roman" w:hAnsi="Times New Roman" w:cs="Times New Roman"/>
              </w:rPr>
            </w:pPr>
            <w:r w:rsidRPr="00A913F0">
              <w:rPr>
                <w:rStyle w:val="a4"/>
                <w:rFonts w:ascii="Times New Roman" w:hAnsi="Times New Roman" w:cs="Times New Roman"/>
              </w:rPr>
              <w:t>Житлові вулиці та провулки</w:t>
            </w:r>
          </w:p>
        </w:tc>
        <w:tc>
          <w:tcPr>
            <w:tcW w:w="0" w:type="auto"/>
            <w:vAlign w:val="center"/>
            <w:hideMark/>
          </w:tcPr>
          <w:p w:rsidR="001D5837" w:rsidRPr="00A913F0" w:rsidRDefault="001D5837" w:rsidP="006F1E4E">
            <w:pPr>
              <w:spacing w:after="0" w:line="360" w:lineRule="auto"/>
              <w:rPr>
                <w:rFonts w:ascii="Times New Roman" w:hAnsi="Times New Roman" w:cs="Times New Roman"/>
              </w:rPr>
            </w:pPr>
            <w:r w:rsidRPr="00A913F0">
              <w:rPr>
                <w:rFonts w:ascii="Times New Roman" w:hAnsi="Times New Roman" w:cs="Times New Roman"/>
              </w:rPr>
              <w:t>Малоповерхова забудова</w:t>
            </w:r>
          </w:p>
        </w:tc>
        <w:tc>
          <w:tcPr>
            <w:tcW w:w="0" w:type="auto"/>
            <w:vAlign w:val="center"/>
            <w:hideMark/>
          </w:tcPr>
          <w:p w:rsidR="001D5837" w:rsidRPr="00A913F0" w:rsidRDefault="001D5837" w:rsidP="006F1E4E">
            <w:pPr>
              <w:spacing w:after="0" w:line="360" w:lineRule="auto"/>
              <w:rPr>
                <w:rFonts w:ascii="Times New Roman" w:hAnsi="Times New Roman" w:cs="Times New Roman"/>
              </w:rPr>
            </w:pPr>
            <w:r w:rsidRPr="00A913F0">
              <w:rPr>
                <w:rFonts w:ascii="Times New Roman" w:hAnsi="Times New Roman" w:cs="Times New Roman"/>
              </w:rPr>
              <w:t>800–1 200</w:t>
            </w:r>
          </w:p>
        </w:tc>
        <w:tc>
          <w:tcPr>
            <w:tcW w:w="0" w:type="auto"/>
            <w:vAlign w:val="center"/>
            <w:hideMark/>
          </w:tcPr>
          <w:p w:rsidR="001D5837" w:rsidRPr="00A913F0" w:rsidRDefault="001D5837" w:rsidP="006F1E4E">
            <w:pPr>
              <w:spacing w:after="0" w:line="360" w:lineRule="auto"/>
              <w:rPr>
                <w:rFonts w:ascii="Times New Roman" w:hAnsi="Times New Roman" w:cs="Times New Roman"/>
              </w:rPr>
            </w:pPr>
            <w:r w:rsidRPr="00A913F0">
              <w:rPr>
                <w:rFonts w:ascii="Times New Roman" w:hAnsi="Times New Roman" w:cs="Times New Roman"/>
              </w:rPr>
              <w:t>50–100</w:t>
            </w:r>
          </w:p>
        </w:tc>
        <w:tc>
          <w:tcPr>
            <w:tcW w:w="0" w:type="auto"/>
            <w:vAlign w:val="center"/>
            <w:hideMark/>
          </w:tcPr>
          <w:p w:rsidR="001D5837" w:rsidRPr="00A913F0" w:rsidRDefault="001D5837" w:rsidP="006F1E4E">
            <w:pPr>
              <w:spacing w:after="0" w:line="360" w:lineRule="auto"/>
              <w:rPr>
                <w:rFonts w:ascii="Times New Roman" w:hAnsi="Times New Roman" w:cs="Times New Roman"/>
              </w:rPr>
            </w:pPr>
            <w:r w:rsidRPr="00A913F0">
              <w:rPr>
                <w:rFonts w:ascii="Times New Roman" w:hAnsi="Times New Roman" w:cs="Times New Roman"/>
              </w:rPr>
              <w:t>20–40</w:t>
            </w:r>
          </w:p>
        </w:tc>
        <w:tc>
          <w:tcPr>
            <w:tcW w:w="0" w:type="auto"/>
            <w:vAlign w:val="center"/>
            <w:hideMark/>
          </w:tcPr>
          <w:p w:rsidR="001D5837" w:rsidRPr="00A913F0" w:rsidRDefault="001D5837" w:rsidP="006F1E4E">
            <w:pPr>
              <w:spacing w:after="0" w:line="360" w:lineRule="auto"/>
              <w:rPr>
                <w:rFonts w:ascii="Times New Roman" w:hAnsi="Times New Roman" w:cs="Times New Roman"/>
              </w:rPr>
            </w:pPr>
            <w:r w:rsidRPr="00A913F0">
              <w:rPr>
                <w:rFonts w:ascii="Times New Roman" w:hAnsi="Times New Roman" w:cs="Times New Roman"/>
              </w:rPr>
              <w:t>900–1 300</w:t>
            </w:r>
          </w:p>
        </w:tc>
      </w:tr>
    </w:tbl>
    <w:p w:rsidR="005E7E1A" w:rsidRPr="00A913F0" w:rsidRDefault="005E7E1A" w:rsidP="006F1E4E">
      <w:pPr>
        <w:pStyle w:val="2"/>
        <w:spacing w:before="0" w:beforeAutospacing="0" w:after="0" w:afterAutospacing="0" w:line="360" w:lineRule="auto"/>
        <w:rPr>
          <w:rStyle w:val="a4"/>
          <w:b/>
          <w:bCs/>
          <w:sz w:val="28"/>
          <w:szCs w:val="28"/>
        </w:rPr>
      </w:pPr>
    </w:p>
    <w:p w:rsidR="00540981" w:rsidRPr="00A913F0" w:rsidRDefault="00540981" w:rsidP="005E7E1A">
      <w:pPr>
        <w:pStyle w:val="2"/>
        <w:spacing w:before="0" w:beforeAutospacing="0" w:after="0" w:afterAutospacing="0" w:line="360" w:lineRule="auto"/>
        <w:ind w:firstLine="708"/>
        <w:rPr>
          <w:sz w:val="28"/>
          <w:szCs w:val="28"/>
        </w:rPr>
      </w:pPr>
      <w:r w:rsidRPr="00A913F0">
        <w:rPr>
          <w:rStyle w:val="a4"/>
          <w:b/>
          <w:bCs/>
          <w:sz w:val="28"/>
          <w:szCs w:val="28"/>
        </w:rPr>
        <w:t>2.4. Методика моніторингу якості атмосферного повітря</w:t>
      </w:r>
    </w:p>
    <w:p w:rsidR="001D5837" w:rsidRPr="00A913F0" w:rsidRDefault="001D5837" w:rsidP="005E7E1A">
      <w:pPr>
        <w:pStyle w:val="a3"/>
        <w:spacing w:before="0" w:beforeAutospacing="0" w:after="0" w:afterAutospacing="0" w:line="360" w:lineRule="auto"/>
        <w:ind w:firstLine="708"/>
        <w:rPr>
          <w:sz w:val="28"/>
          <w:szCs w:val="28"/>
        </w:rPr>
      </w:pPr>
      <w:r w:rsidRPr="00A913F0">
        <w:rPr>
          <w:sz w:val="28"/>
          <w:szCs w:val="28"/>
        </w:rPr>
        <w:t xml:space="preserve">Моніторинг якості атмосферного повітря в межах </w:t>
      </w:r>
      <w:r w:rsidR="002C0BD7">
        <w:rPr>
          <w:sz w:val="28"/>
          <w:szCs w:val="28"/>
        </w:rPr>
        <w:t>Кременецького</w:t>
      </w:r>
      <w:r w:rsidRPr="00A913F0">
        <w:rPr>
          <w:sz w:val="28"/>
          <w:szCs w:val="28"/>
        </w:rPr>
        <w:t xml:space="preserve"> району здійснюється з метою отримання об’єктивної та репрезентативної інформації про рівень забруднення, зумовлений функціонуванням автомобільного транспорту. Методика моніторингу базується на поєднанні </w:t>
      </w:r>
      <w:r w:rsidRPr="00A913F0">
        <w:rPr>
          <w:rStyle w:val="a4"/>
          <w:sz w:val="28"/>
          <w:szCs w:val="28"/>
        </w:rPr>
        <w:t>інструментальних вимірювань</w:t>
      </w:r>
      <w:r w:rsidRPr="00A913F0">
        <w:rPr>
          <w:sz w:val="28"/>
          <w:szCs w:val="28"/>
        </w:rPr>
        <w:t xml:space="preserve">, </w:t>
      </w:r>
      <w:r w:rsidRPr="00A913F0">
        <w:rPr>
          <w:rStyle w:val="a4"/>
          <w:sz w:val="28"/>
          <w:szCs w:val="28"/>
        </w:rPr>
        <w:t>розрахункових методів</w:t>
      </w:r>
      <w:r w:rsidRPr="00A913F0">
        <w:rPr>
          <w:sz w:val="28"/>
          <w:szCs w:val="28"/>
        </w:rPr>
        <w:t xml:space="preserve">, </w:t>
      </w:r>
      <w:r w:rsidRPr="00A913F0">
        <w:rPr>
          <w:rStyle w:val="a4"/>
          <w:sz w:val="28"/>
          <w:szCs w:val="28"/>
        </w:rPr>
        <w:t>просторового аналізу</w:t>
      </w:r>
      <w:r w:rsidRPr="00A913F0">
        <w:rPr>
          <w:sz w:val="28"/>
          <w:szCs w:val="28"/>
        </w:rPr>
        <w:t xml:space="preserve"> та </w:t>
      </w:r>
      <w:r w:rsidRPr="00A913F0">
        <w:rPr>
          <w:rStyle w:val="a4"/>
          <w:sz w:val="28"/>
          <w:szCs w:val="28"/>
        </w:rPr>
        <w:t>нормативної оцінки</w:t>
      </w:r>
      <w:r w:rsidRPr="00A913F0">
        <w:rPr>
          <w:sz w:val="28"/>
          <w:szCs w:val="28"/>
        </w:rPr>
        <w:t xml:space="preserve"> результатів.</w:t>
      </w:r>
    </w:p>
    <w:p w:rsidR="001D5837" w:rsidRPr="00A913F0" w:rsidRDefault="001D5837" w:rsidP="006F1E4E">
      <w:pPr>
        <w:pStyle w:val="4"/>
        <w:spacing w:before="0" w:line="360" w:lineRule="auto"/>
        <w:rPr>
          <w:rFonts w:ascii="Times New Roman" w:hAnsi="Times New Roman" w:cs="Times New Roman"/>
          <w:color w:val="auto"/>
          <w:sz w:val="28"/>
          <w:szCs w:val="28"/>
        </w:rPr>
      </w:pPr>
      <w:r w:rsidRPr="00A913F0">
        <w:rPr>
          <w:rStyle w:val="a4"/>
          <w:rFonts w:ascii="Times New Roman" w:hAnsi="Times New Roman" w:cs="Times New Roman"/>
          <w:b/>
          <w:bCs/>
          <w:color w:val="auto"/>
          <w:sz w:val="28"/>
          <w:szCs w:val="28"/>
        </w:rPr>
        <w:lastRenderedPageBreak/>
        <w:t>Основні принципи моніторингу</w:t>
      </w:r>
    </w:p>
    <w:p w:rsidR="001D5837" w:rsidRPr="00A913F0" w:rsidRDefault="001D5837" w:rsidP="006F1E4E">
      <w:pPr>
        <w:pStyle w:val="a3"/>
        <w:spacing w:before="0" w:beforeAutospacing="0" w:after="0" w:afterAutospacing="0" w:line="360" w:lineRule="auto"/>
        <w:rPr>
          <w:sz w:val="28"/>
          <w:szCs w:val="28"/>
        </w:rPr>
      </w:pPr>
      <w:r w:rsidRPr="00A913F0">
        <w:rPr>
          <w:sz w:val="28"/>
          <w:szCs w:val="28"/>
        </w:rPr>
        <w:t>Організація моніторингу атмосферного повітря ґрунтується на таких принципах:</w:t>
      </w:r>
    </w:p>
    <w:p w:rsidR="001D5837" w:rsidRPr="00A913F0" w:rsidRDefault="001D5837" w:rsidP="00781C28">
      <w:pPr>
        <w:pStyle w:val="a3"/>
        <w:numPr>
          <w:ilvl w:val="0"/>
          <w:numId w:val="23"/>
        </w:numPr>
        <w:spacing w:before="0" w:beforeAutospacing="0" w:after="0" w:afterAutospacing="0" w:line="360" w:lineRule="auto"/>
        <w:rPr>
          <w:sz w:val="28"/>
          <w:szCs w:val="28"/>
        </w:rPr>
      </w:pPr>
      <w:r w:rsidRPr="00A913F0">
        <w:rPr>
          <w:sz w:val="28"/>
          <w:szCs w:val="28"/>
        </w:rPr>
        <w:t>систематичність і регулярність спостережень;</w:t>
      </w:r>
    </w:p>
    <w:p w:rsidR="001D5837" w:rsidRPr="00A913F0" w:rsidRDefault="001D5837" w:rsidP="00781C28">
      <w:pPr>
        <w:pStyle w:val="a3"/>
        <w:numPr>
          <w:ilvl w:val="0"/>
          <w:numId w:val="23"/>
        </w:numPr>
        <w:spacing w:before="0" w:beforeAutospacing="0" w:after="0" w:afterAutospacing="0" w:line="360" w:lineRule="auto"/>
        <w:rPr>
          <w:sz w:val="28"/>
          <w:szCs w:val="28"/>
        </w:rPr>
      </w:pPr>
      <w:r w:rsidRPr="00A913F0">
        <w:rPr>
          <w:sz w:val="28"/>
          <w:szCs w:val="28"/>
        </w:rPr>
        <w:t>репрезентативність пунктів відбору проб;</w:t>
      </w:r>
    </w:p>
    <w:p w:rsidR="001D5837" w:rsidRPr="00A913F0" w:rsidRDefault="001D5837" w:rsidP="00781C28">
      <w:pPr>
        <w:pStyle w:val="a3"/>
        <w:numPr>
          <w:ilvl w:val="0"/>
          <w:numId w:val="23"/>
        </w:numPr>
        <w:spacing w:before="0" w:beforeAutospacing="0" w:after="0" w:afterAutospacing="0" w:line="360" w:lineRule="auto"/>
        <w:rPr>
          <w:sz w:val="28"/>
          <w:szCs w:val="28"/>
        </w:rPr>
      </w:pPr>
      <w:r w:rsidRPr="00A913F0">
        <w:rPr>
          <w:sz w:val="28"/>
          <w:szCs w:val="28"/>
        </w:rPr>
        <w:t>комплексність оцінки (урахування хімічних, фізичних і просторових чинників);</w:t>
      </w:r>
    </w:p>
    <w:p w:rsidR="001D5837" w:rsidRPr="00A913F0" w:rsidRDefault="001D5837" w:rsidP="00781C28">
      <w:pPr>
        <w:pStyle w:val="a3"/>
        <w:numPr>
          <w:ilvl w:val="0"/>
          <w:numId w:val="23"/>
        </w:numPr>
        <w:spacing w:before="0" w:beforeAutospacing="0" w:after="0" w:afterAutospacing="0" w:line="360" w:lineRule="auto"/>
        <w:rPr>
          <w:sz w:val="28"/>
          <w:szCs w:val="28"/>
        </w:rPr>
      </w:pPr>
      <w:r w:rsidRPr="00A913F0">
        <w:rPr>
          <w:sz w:val="28"/>
          <w:szCs w:val="28"/>
        </w:rPr>
        <w:t>порівнянність результатів із нормативними значеннями;</w:t>
      </w:r>
    </w:p>
    <w:p w:rsidR="001D5837" w:rsidRPr="00A913F0" w:rsidRDefault="001D5837" w:rsidP="00781C28">
      <w:pPr>
        <w:pStyle w:val="a3"/>
        <w:numPr>
          <w:ilvl w:val="0"/>
          <w:numId w:val="23"/>
        </w:numPr>
        <w:spacing w:before="0" w:beforeAutospacing="0" w:after="0" w:afterAutospacing="0" w:line="360" w:lineRule="auto"/>
        <w:rPr>
          <w:sz w:val="28"/>
          <w:szCs w:val="28"/>
        </w:rPr>
      </w:pPr>
      <w:r w:rsidRPr="00A913F0">
        <w:rPr>
          <w:sz w:val="28"/>
          <w:szCs w:val="28"/>
        </w:rPr>
        <w:t>орієнтація на оцінку ризиків для здоров’я населення.</w:t>
      </w:r>
    </w:p>
    <w:p w:rsidR="001D5837" w:rsidRPr="00A913F0" w:rsidRDefault="001D5837" w:rsidP="005E7E1A">
      <w:pPr>
        <w:pStyle w:val="3"/>
        <w:spacing w:before="0" w:beforeAutospacing="0" w:after="0" w:afterAutospacing="0" w:line="360" w:lineRule="auto"/>
        <w:ind w:firstLine="360"/>
        <w:rPr>
          <w:sz w:val="28"/>
          <w:szCs w:val="28"/>
        </w:rPr>
      </w:pPr>
      <w:r w:rsidRPr="00A913F0">
        <w:rPr>
          <w:rStyle w:val="a4"/>
          <w:b/>
          <w:bCs/>
          <w:sz w:val="28"/>
          <w:szCs w:val="28"/>
        </w:rPr>
        <w:t>Вибір пунктів спостережень</w:t>
      </w:r>
    </w:p>
    <w:p w:rsidR="001D5837" w:rsidRPr="00A913F0" w:rsidRDefault="001D5837" w:rsidP="006F1E4E">
      <w:pPr>
        <w:pStyle w:val="a3"/>
        <w:spacing w:before="0" w:beforeAutospacing="0" w:after="0" w:afterAutospacing="0" w:line="360" w:lineRule="auto"/>
        <w:rPr>
          <w:sz w:val="28"/>
          <w:szCs w:val="28"/>
        </w:rPr>
      </w:pPr>
      <w:r w:rsidRPr="00A913F0">
        <w:rPr>
          <w:sz w:val="28"/>
          <w:szCs w:val="28"/>
        </w:rPr>
        <w:t>Пункти моніторингу розміщуються з урахуванням транспортного навантаження, функціонального призначення території та особливостей рельєфу. Основними типами пунктів є:</w:t>
      </w:r>
    </w:p>
    <w:p w:rsidR="001D5837" w:rsidRPr="00A913F0" w:rsidRDefault="001D5837" w:rsidP="00781C28">
      <w:pPr>
        <w:pStyle w:val="a3"/>
        <w:numPr>
          <w:ilvl w:val="0"/>
          <w:numId w:val="24"/>
        </w:numPr>
        <w:spacing w:before="0" w:beforeAutospacing="0" w:after="0" w:afterAutospacing="0" w:line="360" w:lineRule="auto"/>
        <w:rPr>
          <w:sz w:val="28"/>
          <w:szCs w:val="28"/>
        </w:rPr>
      </w:pPr>
      <w:r w:rsidRPr="00A913F0">
        <w:rPr>
          <w:rStyle w:val="a4"/>
          <w:sz w:val="28"/>
          <w:szCs w:val="28"/>
        </w:rPr>
        <w:t>придорожні пункти</w:t>
      </w:r>
      <w:r w:rsidRPr="00A913F0">
        <w:rPr>
          <w:sz w:val="28"/>
          <w:szCs w:val="28"/>
        </w:rPr>
        <w:t xml:space="preserve"> — уздовж автомобільних доріг з інтенсивним рухом;</w:t>
      </w:r>
    </w:p>
    <w:p w:rsidR="001D5837" w:rsidRPr="00A913F0" w:rsidRDefault="001D5837" w:rsidP="00781C28">
      <w:pPr>
        <w:pStyle w:val="a3"/>
        <w:numPr>
          <w:ilvl w:val="0"/>
          <w:numId w:val="24"/>
        </w:numPr>
        <w:spacing w:before="0" w:beforeAutospacing="0" w:after="0" w:afterAutospacing="0" w:line="360" w:lineRule="auto"/>
        <w:rPr>
          <w:sz w:val="28"/>
          <w:szCs w:val="28"/>
        </w:rPr>
      </w:pPr>
      <w:r w:rsidRPr="00A913F0">
        <w:rPr>
          <w:rStyle w:val="a4"/>
          <w:sz w:val="28"/>
          <w:szCs w:val="28"/>
        </w:rPr>
        <w:t>житлові зони</w:t>
      </w:r>
      <w:r w:rsidRPr="00A913F0">
        <w:rPr>
          <w:sz w:val="28"/>
          <w:szCs w:val="28"/>
        </w:rPr>
        <w:t xml:space="preserve"> — у межах населених пунктів поблизу транспортних магістралей;</w:t>
      </w:r>
    </w:p>
    <w:p w:rsidR="001D5837" w:rsidRPr="00A913F0" w:rsidRDefault="001D5837" w:rsidP="00781C28">
      <w:pPr>
        <w:pStyle w:val="a3"/>
        <w:numPr>
          <w:ilvl w:val="0"/>
          <w:numId w:val="24"/>
        </w:numPr>
        <w:spacing w:before="0" w:beforeAutospacing="0" w:after="0" w:afterAutospacing="0" w:line="360" w:lineRule="auto"/>
        <w:rPr>
          <w:sz w:val="28"/>
          <w:szCs w:val="28"/>
        </w:rPr>
      </w:pPr>
      <w:r w:rsidRPr="00A913F0">
        <w:rPr>
          <w:rStyle w:val="a4"/>
          <w:sz w:val="28"/>
          <w:szCs w:val="28"/>
        </w:rPr>
        <w:t>фонові пункти</w:t>
      </w:r>
      <w:r w:rsidRPr="00A913F0">
        <w:rPr>
          <w:sz w:val="28"/>
          <w:szCs w:val="28"/>
        </w:rPr>
        <w:t xml:space="preserve"> — на територіях із мінімальним антропогенним впливом для порівняльного аналізу.</w:t>
      </w:r>
    </w:p>
    <w:p w:rsidR="001D5837" w:rsidRPr="00A913F0" w:rsidRDefault="001D5837" w:rsidP="006F1E4E">
      <w:pPr>
        <w:pStyle w:val="a3"/>
        <w:spacing w:before="0" w:beforeAutospacing="0" w:after="0" w:afterAutospacing="0" w:line="360" w:lineRule="auto"/>
        <w:rPr>
          <w:sz w:val="28"/>
          <w:szCs w:val="28"/>
        </w:rPr>
      </w:pPr>
      <w:r w:rsidRPr="00A913F0">
        <w:rPr>
          <w:sz w:val="28"/>
          <w:szCs w:val="28"/>
        </w:rPr>
        <w:t>Висота відбору проб повітря зазвичай становить 1,5–2,0 м від поверхні землі, що відповідає зоні дихання людини.</w:t>
      </w:r>
    </w:p>
    <w:p w:rsidR="001D5837" w:rsidRPr="00A913F0" w:rsidRDefault="001D5837" w:rsidP="006F1E4E">
      <w:pPr>
        <w:pStyle w:val="3"/>
        <w:spacing w:before="0" w:beforeAutospacing="0" w:after="0" w:afterAutospacing="0" w:line="360" w:lineRule="auto"/>
        <w:rPr>
          <w:sz w:val="28"/>
          <w:szCs w:val="28"/>
        </w:rPr>
      </w:pPr>
      <w:r w:rsidRPr="00A913F0">
        <w:rPr>
          <w:rStyle w:val="a4"/>
          <w:b/>
          <w:bCs/>
          <w:sz w:val="28"/>
          <w:szCs w:val="28"/>
        </w:rPr>
        <w:t>Контрольовані забруднювальні речовини</w:t>
      </w:r>
    </w:p>
    <w:p w:rsidR="001D5837" w:rsidRPr="00A913F0" w:rsidRDefault="001D5837" w:rsidP="006F1E4E">
      <w:pPr>
        <w:pStyle w:val="a3"/>
        <w:spacing w:before="0" w:beforeAutospacing="0" w:after="0" w:afterAutospacing="0" w:line="360" w:lineRule="auto"/>
        <w:rPr>
          <w:sz w:val="28"/>
          <w:szCs w:val="28"/>
        </w:rPr>
      </w:pPr>
      <w:r w:rsidRPr="00A913F0">
        <w:rPr>
          <w:sz w:val="28"/>
          <w:szCs w:val="28"/>
        </w:rPr>
        <w:t>До переліку основних показників якості атмосферного повітря, характерних для транспортного забруднення, належать:</w:t>
      </w:r>
    </w:p>
    <w:p w:rsidR="001D5837" w:rsidRPr="00A913F0" w:rsidRDefault="001D5837" w:rsidP="00781C28">
      <w:pPr>
        <w:pStyle w:val="a3"/>
        <w:numPr>
          <w:ilvl w:val="0"/>
          <w:numId w:val="25"/>
        </w:numPr>
        <w:spacing w:before="0" w:beforeAutospacing="0" w:after="0" w:afterAutospacing="0" w:line="360" w:lineRule="auto"/>
        <w:rPr>
          <w:sz w:val="28"/>
          <w:szCs w:val="28"/>
        </w:rPr>
      </w:pPr>
      <w:r w:rsidRPr="00A913F0">
        <w:rPr>
          <w:sz w:val="28"/>
          <w:szCs w:val="28"/>
        </w:rPr>
        <w:t>оксид вуглецю (CO);</w:t>
      </w:r>
    </w:p>
    <w:p w:rsidR="001D5837" w:rsidRPr="00A913F0" w:rsidRDefault="001D5837" w:rsidP="00781C28">
      <w:pPr>
        <w:pStyle w:val="a3"/>
        <w:numPr>
          <w:ilvl w:val="0"/>
          <w:numId w:val="25"/>
        </w:numPr>
        <w:spacing w:before="0" w:beforeAutospacing="0" w:after="0" w:afterAutospacing="0" w:line="360" w:lineRule="auto"/>
        <w:rPr>
          <w:sz w:val="28"/>
          <w:szCs w:val="28"/>
        </w:rPr>
      </w:pPr>
      <w:r w:rsidRPr="00A913F0">
        <w:rPr>
          <w:sz w:val="28"/>
          <w:szCs w:val="28"/>
        </w:rPr>
        <w:t>діоксид азоту (NO₂);</w:t>
      </w:r>
    </w:p>
    <w:p w:rsidR="001D5837" w:rsidRPr="00A913F0" w:rsidRDefault="001D5837" w:rsidP="00781C28">
      <w:pPr>
        <w:pStyle w:val="a3"/>
        <w:numPr>
          <w:ilvl w:val="0"/>
          <w:numId w:val="25"/>
        </w:numPr>
        <w:spacing w:before="0" w:beforeAutospacing="0" w:after="0" w:afterAutospacing="0" w:line="360" w:lineRule="auto"/>
        <w:rPr>
          <w:sz w:val="28"/>
          <w:szCs w:val="28"/>
        </w:rPr>
      </w:pPr>
      <w:r w:rsidRPr="00A913F0">
        <w:rPr>
          <w:sz w:val="28"/>
          <w:szCs w:val="28"/>
        </w:rPr>
        <w:t>оксид азоту (NO);</w:t>
      </w:r>
    </w:p>
    <w:p w:rsidR="001D5837" w:rsidRPr="00A913F0" w:rsidRDefault="001D5837" w:rsidP="00781C28">
      <w:pPr>
        <w:pStyle w:val="a3"/>
        <w:numPr>
          <w:ilvl w:val="0"/>
          <w:numId w:val="25"/>
        </w:numPr>
        <w:spacing w:before="0" w:beforeAutospacing="0" w:after="0" w:afterAutospacing="0" w:line="360" w:lineRule="auto"/>
        <w:rPr>
          <w:sz w:val="28"/>
          <w:szCs w:val="28"/>
        </w:rPr>
      </w:pPr>
      <w:r w:rsidRPr="00A913F0">
        <w:rPr>
          <w:sz w:val="28"/>
          <w:szCs w:val="28"/>
        </w:rPr>
        <w:t>діоксид сірки (SO₂);</w:t>
      </w:r>
    </w:p>
    <w:p w:rsidR="001D5837" w:rsidRPr="00A913F0" w:rsidRDefault="001D5837" w:rsidP="00781C28">
      <w:pPr>
        <w:pStyle w:val="a3"/>
        <w:numPr>
          <w:ilvl w:val="0"/>
          <w:numId w:val="25"/>
        </w:numPr>
        <w:spacing w:before="0" w:beforeAutospacing="0" w:after="0" w:afterAutospacing="0" w:line="360" w:lineRule="auto"/>
        <w:rPr>
          <w:sz w:val="28"/>
          <w:szCs w:val="28"/>
        </w:rPr>
      </w:pPr>
      <w:r w:rsidRPr="00A913F0">
        <w:rPr>
          <w:sz w:val="28"/>
          <w:szCs w:val="28"/>
        </w:rPr>
        <w:t>тверді частинки PM₁₀ та PM₂․₅;</w:t>
      </w:r>
    </w:p>
    <w:p w:rsidR="001D5837" w:rsidRPr="00A913F0" w:rsidRDefault="001D5837" w:rsidP="00781C28">
      <w:pPr>
        <w:pStyle w:val="a3"/>
        <w:numPr>
          <w:ilvl w:val="0"/>
          <w:numId w:val="25"/>
        </w:numPr>
        <w:spacing w:before="0" w:beforeAutospacing="0" w:after="0" w:afterAutospacing="0" w:line="360" w:lineRule="auto"/>
        <w:rPr>
          <w:sz w:val="28"/>
          <w:szCs w:val="28"/>
        </w:rPr>
      </w:pPr>
      <w:r w:rsidRPr="00A913F0">
        <w:rPr>
          <w:sz w:val="28"/>
          <w:szCs w:val="28"/>
        </w:rPr>
        <w:t>леткі органічні сполуки (за наявності відповідного обладнання).</w:t>
      </w:r>
    </w:p>
    <w:p w:rsidR="001D5837" w:rsidRPr="00A913F0" w:rsidRDefault="001D5837" w:rsidP="006F1E4E">
      <w:pPr>
        <w:pStyle w:val="a3"/>
        <w:spacing w:before="0" w:beforeAutospacing="0" w:after="0" w:afterAutospacing="0" w:line="360" w:lineRule="auto"/>
        <w:rPr>
          <w:sz w:val="28"/>
          <w:szCs w:val="28"/>
        </w:rPr>
      </w:pPr>
      <w:r w:rsidRPr="00A913F0">
        <w:rPr>
          <w:sz w:val="28"/>
          <w:szCs w:val="28"/>
        </w:rPr>
        <w:lastRenderedPageBreak/>
        <w:t>Вибір саме цих показників обумовлений їх токсичністю, поширеністю у викидах автомобільного транспорту та нормативною регламентацією.</w:t>
      </w:r>
    </w:p>
    <w:p w:rsidR="001D5837" w:rsidRPr="00A913F0" w:rsidRDefault="001D5837" w:rsidP="006F1E4E">
      <w:pPr>
        <w:pStyle w:val="3"/>
        <w:spacing w:before="0" w:beforeAutospacing="0" w:after="0" w:afterAutospacing="0" w:line="360" w:lineRule="auto"/>
        <w:rPr>
          <w:sz w:val="28"/>
          <w:szCs w:val="28"/>
        </w:rPr>
      </w:pPr>
      <w:r w:rsidRPr="00A913F0">
        <w:rPr>
          <w:rStyle w:val="a4"/>
          <w:b/>
          <w:bCs/>
          <w:sz w:val="28"/>
          <w:szCs w:val="28"/>
        </w:rPr>
        <w:t>Методи вимірювань</w:t>
      </w:r>
    </w:p>
    <w:p w:rsidR="001D5837" w:rsidRPr="00A913F0" w:rsidRDefault="001D5837" w:rsidP="006F1E4E">
      <w:pPr>
        <w:pStyle w:val="a3"/>
        <w:spacing w:before="0" w:beforeAutospacing="0" w:after="0" w:afterAutospacing="0" w:line="360" w:lineRule="auto"/>
        <w:rPr>
          <w:sz w:val="28"/>
          <w:szCs w:val="28"/>
        </w:rPr>
      </w:pPr>
      <w:r w:rsidRPr="00A913F0">
        <w:rPr>
          <w:sz w:val="28"/>
          <w:szCs w:val="28"/>
        </w:rPr>
        <w:t>У дослідженні застосовуються такі методи:</w:t>
      </w:r>
    </w:p>
    <w:p w:rsidR="001D5837" w:rsidRPr="00A913F0" w:rsidRDefault="001D5837" w:rsidP="00781C28">
      <w:pPr>
        <w:pStyle w:val="a3"/>
        <w:numPr>
          <w:ilvl w:val="0"/>
          <w:numId w:val="26"/>
        </w:numPr>
        <w:spacing w:before="0" w:beforeAutospacing="0" w:after="0" w:afterAutospacing="0" w:line="360" w:lineRule="auto"/>
        <w:rPr>
          <w:sz w:val="28"/>
          <w:szCs w:val="28"/>
        </w:rPr>
      </w:pPr>
      <w:r w:rsidRPr="00A913F0">
        <w:rPr>
          <w:rStyle w:val="a4"/>
          <w:sz w:val="28"/>
          <w:szCs w:val="28"/>
        </w:rPr>
        <w:t>інструментальні вимірювання</w:t>
      </w:r>
      <w:r w:rsidRPr="00A913F0">
        <w:rPr>
          <w:sz w:val="28"/>
          <w:szCs w:val="28"/>
        </w:rPr>
        <w:t xml:space="preserve"> з використанням портативних газоаналізаторів та пиломірів;</w:t>
      </w:r>
    </w:p>
    <w:p w:rsidR="001D5837" w:rsidRPr="00A913F0" w:rsidRDefault="001D5837" w:rsidP="00781C28">
      <w:pPr>
        <w:pStyle w:val="a3"/>
        <w:numPr>
          <w:ilvl w:val="0"/>
          <w:numId w:val="26"/>
        </w:numPr>
        <w:spacing w:before="0" w:beforeAutospacing="0" w:after="0" w:afterAutospacing="0" w:line="360" w:lineRule="auto"/>
        <w:rPr>
          <w:sz w:val="28"/>
          <w:szCs w:val="28"/>
        </w:rPr>
      </w:pPr>
      <w:r w:rsidRPr="00A913F0">
        <w:rPr>
          <w:rStyle w:val="a4"/>
          <w:sz w:val="28"/>
          <w:szCs w:val="28"/>
        </w:rPr>
        <w:t>лабораторні методи</w:t>
      </w:r>
      <w:r w:rsidRPr="00A913F0">
        <w:rPr>
          <w:sz w:val="28"/>
          <w:szCs w:val="28"/>
        </w:rPr>
        <w:t xml:space="preserve"> аналізу проб повітря (за потреби);</w:t>
      </w:r>
    </w:p>
    <w:p w:rsidR="001D5837" w:rsidRPr="00A913F0" w:rsidRDefault="001D5837" w:rsidP="00781C28">
      <w:pPr>
        <w:pStyle w:val="a3"/>
        <w:numPr>
          <w:ilvl w:val="0"/>
          <w:numId w:val="26"/>
        </w:numPr>
        <w:spacing w:before="0" w:beforeAutospacing="0" w:after="0" w:afterAutospacing="0" w:line="360" w:lineRule="auto"/>
        <w:rPr>
          <w:sz w:val="28"/>
          <w:szCs w:val="28"/>
        </w:rPr>
      </w:pPr>
      <w:r w:rsidRPr="00A913F0">
        <w:rPr>
          <w:rStyle w:val="a4"/>
          <w:sz w:val="28"/>
          <w:szCs w:val="28"/>
        </w:rPr>
        <w:t>розрахункові методи</w:t>
      </w:r>
      <w:r w:rsidRPr="00A913F0">
        <w:rPr>
          <w:sz w:val="28"/>
          <w:szCs w:val="28"/>
        </w:rPr>
        <w:t>, що базуються на інтенсивності руху транспорту, типі двигунів і емісійних коефіцієнтах.</w:t>
      </w:r>
    </w:p>
    <w:p w:rsidR="001D5837" w:rsidRPr="00A913F0" w:rsidRDefault="001D5837" w:rsidP="006F1E4E">
      <w:pPr>
        <w:pStyle w:val="a3"/>
        <w:spacing w:before="0" w:beforeAutospacing="0" w:after="0" w:afterAutospacing="0" w:line="360" w:lineRule="auto"/>
        <w:rPr>
          <w:sz w:val="28"/>
          <w:szCs w:val="28"/>
        </w:rPr>
      </w:pPr>
      <w:r w:rsidRPr="00A913F0">
        <w:rPr>
          <w:sz w:val="28"/>
          <w:szCs w:val="28"/>
        </w:rPr>
        <w:t>Для забезпечення достовірності результатів вимірювання проводяться в різні часові періоди:</w:t>
      </w:r>
    </w:p>
    <w:p w:rsidR="001D5837" w:rsidRPr="00A913F0" w:rsidRDefault="001D5837" w:rsidP="00781C28">
      <w:pPr>
        <w:pStyle w:val="a3"/>
        <w:numPr>
          <w:ilvl w:val="0"/>
          <w:numId w:val="27"/>
        </w:numPr>
        <w:spacing w:before="0" w:beforeAutospacing="0" w:after="0" w:afterAutospacing="0" w:line="360" w:lineRule="auto"/>
        <w:rPr>
          <w:sz w:val="28"/>
          <w:szCs w:val="28"/>
        </w:rPr>
      </w:pPr>
      <w:r w:rsidRPr="00A913F0">
        <w:rPr>
          <w:sz w:val="28"/>
          <w:szCs w:val="28"/>
        </w:rPr>
        <w:t>у години ранкового та вечірнього пікового навантаження;</w:t>
      </w:r>
    </w:p>
    <w:p w:rsidR="001D5837" w:rsidRPr="00A913F0" w:rsidRDefault="001D5837" w:rsidP="00781C28">
      <w:pPr>
        <w:pStyle w:val="a3"/>
        <w:numPr>
          <w:ilvl w:val="0"/>
          <w:numId w:val="27"/>
        </w:numPr>
        <w:spacing w:before="0" w:beforeAutospacing="0" w:after="0" w:afterAutospacing="0" w:line="360" w:lineRule="auto"/>
        <w:rPr>
          <w:sz w:val="28"/>
          <w:szCs w:val="28"/>
        </w:rPr>
      </w:pPr>
      <w:r w:rsidRPr="00A913F0">
        <w:rPr>
          <w:sz w:val="28"/>
          <w:szCs w:val="28"/>
        </w:rPr>
        <w:t>у денний та нічний час;</w:t>
      </w:r>
    </w:p>
    <w:p w:rsidR="001D5837" w:rsidRPr="00A913F0" w:rsidRDefault="001D5837" w:rsidP="00781C28">
      <w:pPr>
        <w:pStyle w:val="a3"/>
        <w:numPr>
          <w:ilvl w:val="0"/>
          <w:numId w:val="27"/>
        </w:numPr>
        <w:spacing w:before="0" w:beforeAutospacing="0" w:after="0" w:afterAutospacing="0" w:line="360" w:lineRule="auto"/>
        <w:rPr>
          <w:sz w:val="28"/>
          <w:szCs w:val="28"/>
        </w:rPr>
      </w:pPr>
      <w:r w:rsidRPr="00A913F0">
        <w:rPr>
          <w:sz w:val="28"/>
          <w:szCs w:val="28"/>
        </w:rPr>
        <w:t>у різні сезони року</w:t>
      </w:r>
      <w:r w:rsidR="00B114B6">
        <w:rPr>
          <w:sz w:val="28"/>
          <w:szCs w:val="28"/>
        </w:rPr>
        <w:t xml:space="preserve"> </w:t>
      </w:r>
      <w:r w:rsidR="00B114B6" w:rsidRPr="00B114B6">
        <w:rPr>
          <w:sz w:val="28"/>
          <w:szCs w:val="28"/>
        </w:rPr>
        <w:t>[</w:t>
      </w:r>
      <w:r w:rsidR="00B114B6">
        <w:rPr>
          <w:sz w:val="28"/>
          <w:szCs w:val="28"/>
        </w:rPr>
        <w:t>22</w:t>
      </w:r>
      <w:r w:rsidR="00B114B6" w:rsidRPr="00B114B6">
        <w:rPr>
          <w:sz w:val="28"/>
          <w:szCs w:val="28"/>
        </w:rPr>
        <w:t>]</w:t>
      </w:r>
      <w:r w:rsidRPr="00A913F0">
        <w:rPr>
          <w:sz w:val="28"/>
          <w:szCs w:val="28"/>
        </w:rPr>
        <w:t>.</w:t>
      </w:r>
    </w:p>
    <w:p w:rsidR="001D5837" w:rsidRPr="00A913F0" w:rsidRDefault="001D5837" w:rsidP="006F1E4E">
      <w:pPr>
        <w:pStyle w:val="3"/>
        <w:spacing w:before="0" w:beforeAutospacing="0" w:after="0" w:afterAutospacing="0" w:line="360" w:lineRule="auto"/>
        <w:rPr>
          <w:sz w:val="28"/>
          <w:szCs w:val="28"/>
        </w:rPr>
      </w:pPr>
      <w:r w:rsidRPr="00A913F0">
        <w:rPr>
          <w:rStyle w:val="a4"/>
          <w:b/>
          <w:bCs/>
          <w:sz w:val="28"/>
          <w:szCs w:val="28"/>
        </w:rPr>
        <w:t>Урахування метеорологічних умов</w:t>
      </w:r>
    </w:p>
    <w:p w:rsidR="001D5837" w:rsidRPr="00A913F0" w:rsidRDefault="001D5837" w:rsidP="006F1E4E">
      <w:pPr>
        <w:pStyle w:val="a3"/>
        <w:spacing w:before="0" w:beforeAutospacing="0" w:after="0" w:afterAutospacing="0" w:line="360" w:lineRule="auto"/>
        <w:rPr>
          <w:sz w:val="28"/>
          <w:szCs w:val="28"/>
        </w:rPr>
      </w:pPr>
      <w:r w:rsidRPr="00A913F0">
        <w:rPr>
          <w:sz w:val="28"/>
          <w:szCs w:val="28"/>
        </w:rPr>
        <w:t>Під час проведення моніторингу обов’язково враховуються метеорологічні показники:</w:t>
      </w:r>
    </w:p>
    <w:p w:rsidR="001D5837" w:rsidRPr="00A913F0" w:rsidRDefault="001D5837" w:rsidP="00781C28">
      <w:pPr>
        <w:pStyle w:val="a3"/>
        <w:numPr>
          <w:ilvl w:val="0"/>
          <w:numId w:val="28"/>
        </w:numPr>
        <w:spacing w:before="0" w:beforeAutospacing="0" w:after="0" w:afterAutospacing="0" w:line="360" w:lineRule="auto"/>
        <w:rPr>
          <w:sz w:val="28"/>
          <w:szCs w:val="28"/>
        </w:rPr>
      </w:pPr>
      <w:r w:rsidRPr="00A913F0">
        <w:rPr>
          <w:sz w:val="28"/>
          <w:szCs w:val="28"/>
        </w:rPr>
        <w:t>швидкість і напрям вітру;</w:t>
      </w:r>
    </w:p>
    <w:p w:rsidR="001D5837" w:rsidRPr="00A913F0" w:rsidRDefault="001D5837" w:rsidP="00781C28">
      <w:pPr>
        <w:pStyle w:val="a3"/>
        <w:numPr>
          <w:ilvl w:val="0"/>
          <w:numId w:val="28"/>
        </w:numPr>
        <w:spacing w:before="0" w:beforeAutospacing="0" w:after="0" w:afterAutospacing="0" w:line="360" w:lineRule="auto"/>
        <w:rPr>
          <w:sz w:val="28"/>
          <w:szCs w:val="28"/>
        </w:rPr>
      </w:pPr>
      <w:r w:rsidRPr="00A913F0">
        <w:rPr>
          <w:sz w:val="28"/>
          <w:szCs w:val="28"/>
        </w:rPr>
        <w:t>температура та вологість повітря;</w:t>
      </w:r>
    </w:p>
    <w:p w:rsidR="001D5837" w:rsidRPr="00A913F0" w:rsidRDefault="001D5837" w:rsidP="00781C28">
      <w:pPr>
        <w:pStyle w:val="a3"/>
        <w:numPr>
          <w:ilvl w:val="0"/>
          <w:numId w:val="28"/>
        </w:numPr>
        <w:spacing w:before="0" w:beforeAutospacing="0" w:after="0" w:afterAutospacing="0" w:line="360" w:lineRule="auto"/>
        <w:rPr>
          <w:sz w:val="28"/>
          <w:szCs w:val="28"/>
        </w:rPr>
      </w:pPr>
      <w:r w:rsidRPr="00A913F0">
        <w:rPr>
          <w:sz w:val="28"/>
          <w:szCs w:val="28"/>
        </w:rPr>
        <w:t>атмосферний тиск;</w:t>
      </w:r>
    </w:p>
    <w:p w:rsidR="001D5837" w:rsidRPr="00A913F0" w:rsidRDefault="001D5837" w:rsidP="00781C28">
      <w:pPr>
        <w:pStyle w:val="a3"/>
        <w:numPr>
          <w:ilvl w:val="0"/>
          <w:numId w:val="28"/>
        </w:numPr>
        <w:spacing w:before="0" w:beforeAutospacing="0" w:after="0" w:afterAutospacing="0" w:line="360" w:lineRule="auto"/>
        <w:rPr>
          <w:sz w:val="28"/>
          <w:szCs w:val="28"/>
        </w:rPr>
      </w:pPr>
      <w:r w:rsidRPr="00A913F0">
        <w:rPr>
          <w:sz w:val="28"/>
          <w:szCs w:val="28"/>
        </w:rPr>
        <w:t>наявність температурних інверсій.</w:t>
      </w:r>
    </w:p>
    <w:p w:rsidR="001D5837" w:rsidRPr="00A913F0" w:rsidRDefault="001D5837" w:rsidP="006F1E4E">
      <w:pPr>
        <w:pStyle w:val="a3"/>
        <w:spacing w:before="0" w:beforeAutospacing="0" w:after="0" w:afterAutospacing="0" w:line="360" w:lineRule="auto"/>
        <w:rPr>
          <w:sz w:val="28"/>
          <w:szCs w:val="28"/>
        </w:rPr>
      </w:pPr>
      <w:r w:rsidRPr="00A913F0">
        <w:rPr>
          <w:sz w:val="28"/>
          <w:szCs w:val="28"/>
        </w:rPr>
        <w:t>Ці чинники суттєво впливають на процеси розсіювання або накопичення забруднювальних речовин у приземному шарі атмосфери.</w:t>
      </w:r>
    </w:p>
    <w:p w:rsidR="001D5837" w:rsidRPr="00A913F0" w:rsidRDefault="001D5837" w:rsidP="006F1E4E">
      <w:pPr>
        <w:spacing w:after="0" w:line="360" w:lineRule="auto"/>
        <w:rPr>
          <w:rFonts w:ascii="Times New Roman" w:hAnsi="Times New Roman" w:cs="Times New Roman"/>
          <w:sz w:val="28"/>
          <w:szCs w:val="28"/>
        </w:rPr>
      </w:pPr>
    </w:p>
    <w:p w:rsidR="001D5837" w:rsidRPr="00A913F0" w:rsidRDefault="001D5837" w:rsidP="006F1E4E">
      <w:pPr>
        <w:pStyle w:val="3"/>
        <w:spacing w:before="0" w:beforeAutospacing="0" w:after="0" w:afterAutospacing="0" w:line="360" w:lineRule="auto"/>
        <w:rPr>
          <w:sz w:val="28"/>
          <w:szCs w:val="28"/>
        </w:rPr>
      </w:pPr>
      <w:r w:rsidRPr="00A913F0">
        <w:rPr>
          <w:rStyle w:val="a4"/>
          <w:b/>
          <w:bCs/>
          <w:sz w:val="28"/>
          <w:szCs w:val="28"/>
        </w:rPr>
        <w:t>Обробка та оцінка результатів</w:t>
      </w:r>
    </w:p>
    <w:p w:rsidR="001D5837" w:rsidRPr="00A913F0" w:rsidRDefault="001D5837" w:rsidP="006F1E4E">
      <w:pPr>
        <w:pStyle w:val="a3"/>
        <w:spacing w:before="0" w:beforeAutospacing="0" w:after="0" w:afterAutospacing="0" w:line="360" w:lineRule="auto"/>
        <w:rPr>
          <w:sz w:val="28"/>
          <w:szCs w:val="28"/>
        </w:rPr>
      </w:pPr>
      <w:r w:rsidRPr="00A913F0">
        <w:rPr>
          <w:sz w:val="28"/>
          <w:szCs w:val="28"/>
        </w:rPr>
        <w:t>Отримані результати підлягають:</w:t>
      </w:r>
    </w:p>
    <w:p w:rsidR="001D5837" w:rsidRPr="00A913F0" w:rsidRDefault="001D5837" w:rsidP="00781C28">
      <w:pPr>
        <w:pStyle w:val="a3"/>
        <w:numPr>
          <w:ilvl w:val="0"/>
          <w:numId w:val="29"/>
        </w:numPr>
        <w:spacing w:before="0" w:beforeAutospacing="0" w:after="0" w:afterAutospacing="0" w:line="360" w:lineRule="auto"/>
        <w:rPr>
          <w:sz w:val="28"/>
          <w:szCs w:val="28"/>
        </w:rPr>
      </w:pPr>
      <w:r w:rsidRPr="00A913F0">
        <w:rPr>
          <w:sz w:val="28"/>
          <w:szCs w:val="28"/>
        </w:rPr>
        <w:t>статистичній обробці;</w:t>
      </w:r>
    </w:p>
    <w:p w:rsidR="001D5837" w:rsidRPr="00A913F0" w:rsidRDefault="001D5837" w:rsidP="00781C28">
      <w:pPr>
        <w:pStyle w:val="a3"/>
        <w:numPr>
          <w:ilvl w:val="0"/>
          <w:numId w:val="29"/>
        </w:numPr>
        <w:spacing w:before="0" w:beforeAutospacing="0" w:after="0" w:afterAutospacing="0" w:line="360" w:lineRule="auto"/>
        <w:rPr>
          <w:sz w:val="28"/>
          <w:szCs w:val="28"/>
        </w:rPr>
      </w:pPr>
      <w:r w:rsidRPr="00A913F0">
        <w:rPr>
          <w:sz w:val="28"/>
          <w:szCs w:val="28"/>
        </w:rPr>
        <w:t>порівнянню з гранично допустимими концентраціями (ГДК) та рекомендаціями ВООЗ;</w:t>
      </w:r>
    </w:p>
    <w:p w:rsidR="001D5837" w:rsidRPr="00A913F0" w:rsidRDefault="001D5837" w:rsidP="00781C28">
      <w:pPr>
        <w:pStyle w:val="a3"/>
        <w:numPr>
          <w:ilvl w:val="0"/>
          <w:numId w:val="29"/>
        </w:numPr>
        <w:spacing w:before="0" w:beforeAutospacing="0" w:after="0" w:afterAutospacing="0" w:line="360" w:lineRule="auto"/>
        <w:rPr>
          <w:sz w:val="28"/>
          <w:szCs w:val="28"/>
        </w:rPr>
      </w:pPr>
      <w:r w:rsidRPr="00A913F0">
        <w:rPr>
          <w:sz w:val="28"/>
          <w:szCs w:val="28"/>
        </w:rPr>
        <w:t>аналізу перевищень та просторових відмінностей.</w:t>
      </w:r>
    </w:p>
    <w:p w:rsidR="001D5837" w:rsidRPr="00A913F0" w:rsidRDefault="001D5837" w:rsidP="006F1E4E">
      <w:pPr>
        <w:pStyle w:val="a3"/>
        <w:spacing w:before="0" w:beforeAutospacing="0" w:after="0" w:afterAutospacing="0" w:line="360" w:lineRule="auto"/>
        <w:rPr>
          <w:sz w:val="28"/>
          <w:szCs w:val="28"/>
        </w:rPr>
      </w:pPr>
      <w:r w:rsidRPr="00A913F0">
        <w:rPr>
          <w:sz w:val="28"/>
          <w:szCs w:val="28"/>
        </w:rPr>
        <w:lastRenderedPageBreak/>
        <w:t xml:space="preserve">Для узагальненої характеристики стану атмосферного повітря можуть використовуватися </w:t>
      </w:r>
      <w:r w:rsidRPr="00A913F0">
        <w:rPr>
          <w:rStyle w:val="a4"/>
          <w:sz w:val="28"/>
          <w:szCs w:val="28"/>
        </w:rPr>
        <w:t>індекси забруднення атмосфери</w:t>
      </w:r>
      <w:r w:rsidRPr="00A913F0">
        <w:rPr>
          <w:sz w:val="28"/>
          <w:szCs w:val="28"/>
        </w:rPr>
        <w:t>, що дозволяють оцінити рівень екологічної небезпеки для населення.</w:t>
      </w:r>
    </w:p>
    <w:p w:rsidR="001D5837" w:rsidRPr="00A913F0" w:rsidRDefault="001D5837" w:rsidP="006F1E4E">
      <w:pPr>
        <w:pStyle w:val="3"/>
        <w:spacing w:before="0" w:beforeAutospacing="0" w:after="0" w:afterAutospacing="0" w:line="360" w:lineRule="auto"/>
        <w:rPr>
          <w:sz w:val="28"/>
          <w:szCs w:val="28"/>
        </w:rPr>
      </w:pPr>
      <w:r w:rsidRPr="00A913F0">
        <w:rPr>
          <w:rStyle w:val="a4"/>
          <w:b/>
          <w:bCs/>
          <w:sz w:val="28"/>
          <w:szCs w:val="28"/>
        </w:rPr>
        <w:t>Інтеграція з ГІС</w:t>
      </w:r>
    </w:p>
    <w:p w:rsidR="001D5837" w:rsidRPr="00A913F0" w:rsidRDefault="001D5837" w:rsidP="006F1E4E">
      <w:pPr>
        <w:pStyle w:val="a3"/>
        <w:spacing w:before="0" w:beforeAutospacing="0" w:after="0" w:afterAutospacing="0" w:line="360" w:lineRule="auto"/>
        <w:rPr>
          <w:sz w:val="28"/>
          <w:szCs w:val="28"/>
        </w:rPr>
      </w:pPr>
      <w:r w:rsidRPr="00A913F0">
        <w:rPr>
          <w:sz w:val="28"/>
          <w:szCs w:val="28"/>
        </w:rPr>
        <w:t xml:space="preserve">Результати моніторингу інтегруються в </w:t>
      </w:r>
      <w:proofErr w:type="spellStart"/>
      <w:r w:rsidRPr="00A913F0">
        <w:rPr>
          <w:sz w:val="28"/>
          <w:szCs w:val="28"/>
        </w:rPr>
        <w:t>геоінформаційну</w:t>
      </w:r>
      <w:proofErr w:type="spellEnd"/>
      <w:r w:rsidRPr="00A913F0">
        <w:rPr>
          <w:sz w:val="28"/>
          <w:szCs w:val="28"/>
        </w:rPr>
        <w:t xml:space="preserve"> систему, що дає змогу:</w:t>
      </w:r>
    </w:p>
    <w:p w:rsidR="001D5837" w:rsidRPr="00A913F0" w:rsidRDefault="001D5837" w:rsidP="00781C28">
      <w:pPr>
        <w:pStyle w:val="a3"/>
        <w:numPr>
          <w:ilvl w:val="0"/>
          <w:numId w:val="30"/>
        </w:numPr>
        <w:spacing w:before="0" w:beforeAutospacing="0" w:after="0" w:afterAutospacing="0" w:line="360" w:lineRule="auto"/>
        <w:rPr>
          <w:sz w:val="28"/>
          <w:szCs w:val="28"/>
        </w:rPr>
      </w:pPr>
      <w:r w:rsidRPr="00A913F0">
        <w:rPr>
          <w:sz w:val="28"/>
          <w:szCs w:val="28"/>
        </w:rPr>
        <w:t>створювати карти просторового розподілу концентрацій забруднювачів;</w:t>
      </w:r>
    </w:p>
    <w:p w:rsidR="001D5837" w:rsidRPr="00A913F0" w:rsidRDefault="001D5837" w:rsidP="00781C28">
      <w:pPr>
        <w:pStyle w:val="a3"/>
        <w:numPr>
          <w:ilvl w:val="0"/>
          <w:numId w:val="30"/>
        </w:numPr>
        <w:spacing w:before="0" w:beforeAutospacing="0" w:after="0" w:afterAutospacing="0" w:line="360" w:lineRule="auto"/>
        <w:rPr>
          <w:sz w:val="28"/>
          <w:szCs w:val="28"/>
        </w:rPr>
      </w:pPr>
      <w:r w:rsidRPr="00A913F0">
        <w:rPr>
          <w:sz w:val="28"/>
          <w:szCs w:val="28"/>
        </w:rPr>
        <w:t>виявляти зони підвищеного транспортного впливу;</w:t>
      </w:r>
    </w:p>
    <w:p w:rsidR="001D5837" w:rsidRPr="00A913F0" w:rsidRDefault="001D5837" w:rsidP="00781C28">
      <w:pPr>
        <w:pStyle w:val="a3"/>
        <w:numPr>
          <w:ilvl w:val="0"/>
          <w:numId w:val="30"/>
        </w:numPr>
        <w:spacing w:before="0" w:beforeAutospacing="0" w:after="0" w:afterAutospacing="0" w:line="360" w:lineRule="auto"/>
        <w:rPr>
          <w:sz w:val="28"/>
          <w:szCs w:val="28"/>
        </w:rPr>
      </w:pPr>
      <w:r w:rsidRPr="00A913F0">
        <w:rPr>
          <w:sz w:val="28"/>
          <w:szCs w:val="28"/>
        </w:rPr>
        <w:t>аналізувати взаємозв’язок між інтенсивністю руху та якістю повітря;</w:t>
      </w:r>
    </w:p>
    <w:p w:rsidR="001D5837" w:rsidRPr="00A913F0" w:rsidRDefault="001D5837" w:rsidP="00781C28">
      <w:pPr>
        <w:pStyle w:val="a3"/>
        <w:numPr>
          <w:ilvl w:val="0"/>
          <w:numId w:val="30"/>
        </w:numPr>
        <w:spacing w:before="0" w:beforeAutospacing="0" w:after="0" w:afterAutospacing="0" w:line="360" w:lineRule="auto"/>
        <w:rPr>
          <w:sz w:val="28"/>
          <w:szCs w:val="28"/>
        </w:rPr>
      </w:pPr>
      <w:r w:rsidRPr="00A913F0">
        <w:rPr>
          <w:sz w:val="28"/>
          <w:szCs w:val="28"/>
        </w:rPr>
        <w:t>формувати науково обґрунтовані рекомендації для органів місцевого управління</w:t>
      </w:r>
      <w:r w:rsidR="00B114B6">
        <w:rPr>
          <w:sz w:val="28"/>
          <w:szCs w:val="28"/>
        </w:rPr>
        <w:t xml:space="preserve"> </w:t>
      </w:r>
      <w:r w:rsidR="00B114B6" w:rsidRPr="00B114B6">
        <w:rPr>
          <w:sz w:val="28"/>
          <w:szCs w:val="28"/>
        </w:rPr>
        <w:t>[</w:t>
      </w:r>
      <w:r w:rsidR="00B114B6">
        <w:rPr>
          <w:sz w:val="28"/>
          <w:szCs w:val="28"/>
        </w:rPr>
        <w:t>23</w:t>
      </w:r>
      <w:r w:rsidR="00B114B6" w:rsidRPr="00B114B6">
        <w:rPr>
          <w:sz w:val="28"/>
          <w:szCs w:val="28"/>
        </w:rPr>
        <w:t>]</w:t>
      </w:r>
      <w:r w:rsidRPr="00A913F0">
        <w:rPr>
          <w:sz w:val="28"/>
          <w:szCs w:val="28"/>
        </w:rPr>
        <w:t>.</w:t>
      </w:r>
    </w:p>
    <w:p w:rsidR="005E7E1A" w:rsidRPr="00A913F0" w:rsidRDefault="005E7E1A" w:rsidP="00781C28">
      <w:pPr>
        <w:pStyle w:val="a3"/>
        <w:numPr>
          <w:ilvl w:val="0"/>
          <w:numId w:val="30"/>
        </w:numPr>
        <w:spacing w:before="0" w:beforeAutospacing="0" w:after="0" w:afterAutospacing="0" w:line="360" w:lineRule="auto"/>
        <w:rPr>
          <w:sz w:val="28"/>
          <w:szCs w:val="28"/>
        </w:rPr>
      </w:pPr>
    </w:p>
    <w:p w:rsidR="00540981" w:rsidRPr="00A913F0" w:rsidRDefault="00540981" w:rsidP="006F1E4E">
      <w:pPr>
        <w:pStyle w:val="2"/>
        <w:spacing w:before="0" w:beforeAutospacing="0" w:after="0" w:afterAutospacing="0" w:line="360" w:lineRule="auto"/>
        <w:rPr>
          <w:rStyle w:val="a4"/>
          <w:b/>
          <w:bCs/>
          <w:sz w:val="28"/>
          <w:szCs w:val="28"/>
        </w:rPr>
      </w:pPr>
      <w:r w:rsidRPr="00A913F0">
        <w:rPr>
          <w:rStyle w:val="a4"/>
          <w:b/>
          <w:bCs/>
          <w:sz w:val="28"/>
          <w:szCs w:val="28"/>
        </w:rPr>
        <w:t>2.5. Використання ГІС-технологій у дослідженні транспортного забруднення</w:t>
      </w:r>
    </w:p>
    <w:p w:rsidR="005E7E1A" w:rsidRPr="00A913F0" w:rsidRDefault="005E7E1A" w:rsidP="006F1E4E">
      <w:pPr>
        <w:pStyle w:val="2"/>
        <w:spacing w:before="0" w:beforeAutospacing="0" w:after="0" w:afterAutospacing="0" w:line="360" w:lineRule="auto"/>
        <w:rPr>
          <w:sz w:val="28"/>
          <w:szCs w:val="28"/>
        </w:rPr>
      </w:pPr>
    </w:p>
    <w:p w:rsidR="001D5837" w:rsidRPr="00A913F0" w:rsidRDefault="001D5837" w:rsidP="006F1E4E">
      <w:pPr>
        <w:pStyle w:val="a3"/>
        <w:spacing w:before="0" w:beforeAutospacing="0" w:after="0" w:afterAutospacing="0" w:line="360" w:lineRule="auto"/>
        <w:ind w:firstLine="708"/>
        <w:rPr>
          <w:sz w:val="28"/>
          <w:szCs w:val="28"/>
        </w:rPr>
      </w:pPr>
      <w:proofErr w:type="spellStart"/>
      <w:r w:rsidRPr="00A913F0">
        <w:rPr>
          <w:sz w:val="28"/>
          <w:szCs w:val="28"/>
        </w:rPr>
        <w:t>Геоінформаційні</w:t>
      </w:r>
      <w:proofErr w:type="spellEnd"/>
      <w:r w:rsidRPr="00A913F0">
        <w:rPr>
          <w:sz w:val="28"/>
          <w:szCs w:val="28"/>
        </w:rPr>
        <w:t xml:space="preserve"> системи (ГІС) є одним із ключових інструментів сучасних екологічних досліджень, оскільки забезпечують інтеграцію просторових, статистичних та аналітичних даних у єдиному інформаційному середовищі. У дослідженнях транспортного забруднення атмосферного повітря ГІС дозволяють не лише відображати результати вимірювань, а й аналізувати закономірності формування забруднення, моделювати сценарії його поширення та обґрунтовувати управлінські рішення.</w:t>
      </w:r>
    </w:p>
    <w:p w:rsidR="001D5837" w:rsidRPr="00A913F0" w:rsidRDefault="001D5837" w:rsidP="006F1E4E">
      <w:pPr>
        <w:pStyle w:val="4"/>
        <w:spacing w:before="0" w:line="360" w:lineRule="auto"/>
        <w:rPr>
          <w:rFonts w:ascii="Times New Roman" w:hAnsi="Times New Roman" w:cs="Times New Roman"/>
          <w:color w:val="auto"/>
          <w:sz w:val="28"/>
          <w:szCs w:val="28"/>
        </w:rPr>
      </w:pPr>
      <w:r w:rsidRPr="00A913F0">
        <w:rPr>
          <w:rFonts w:ascii="Times New Roman" w:hAnsi="Times New Roman" w:cs="Times New Roman"/>
          <w:color w:val="auto"/>
          <w:sz w:val="28"/>
          <w:szCs w:val="28"/>
        </w:rPr>
        <w:t>Основні напрями використання ГІС у роботі</w:t>
      </w:r>
    </w:p>
    <w:p w:rsidR="001D5837" w:rsidRPr="00A913F0" w:rsidRDefault="001D5837" w:rsidP="006F1E4E">
      <w:pPr>
        <w:pStyle w:val="a3"/>
        <w:spacing w:before="0" w:beforeAutospacing="0" w:after="0" w:afterAutospacing="0" w:line="360" w:lineRule="auto"/>
        <w:rPr>
          <w:sz w:val="28"/>
          <w:szCs w:val="28"/>
        </w:rPr>
      </w:pPr>
      <w:r w:rsidRPr="00A913F0">
        <w:rPr>
          <w:sz w:val="28"/>
          <w:szCs w:val="28"/>
        </w:rPr>
        <w:t xml:space="preserve">У межах дослідження транспортного забруднення атмосферного повітря </w:t>
      </w:r>
      <w:r w:rsidR="002C0BD7">
        <w:rPr>
          <w:sz w:val="28"/>
          <w:szCs w:val="28"/>
        </w:rPr>
        <w:t>Кременецького</w:t>
      </w:r>
      <w:r w:rsidRPr="00A913F0">
        <w:rPr>
          <w:sz w:val="28"/>
          <w:szCs w:val="28"/>
        </w:rPr>
        <w:t xml:space="preserve"> району ГІС-технології застосовуються за такими напрямами:</w:t>
      </w:r>
    </w:p>
    <w:p w:rsidR="001D5837" w:rsidRPr="00A913F0" w:rsidRDefault="001D5837" w:rsidP="00781C28">
      <w:pPr>
        <w:pStyle w:val="a3"/>
        <w:numPr>
          <w:ilvl w:val="0"/>
          <w:numId w:val="31"/>
        </w:numPr>
        <w:spacing w:before="0" w:beforeAutospacing="0" w:after="0" w:afterAutospacing="0" w:line="360" w:lineRule="auto"/>
        <w:rPr>
          <w:sz w:val="28"/>
          <w:szCs w:val="28"/>
        </w:rPr>
      </w:pPr>
      <w:r w:rsidRPr="00A913F0">
        <w:rPr>
          <w:rStyle w:val="a4"/>
          <w:sz w:val="28"/>
          <w:szCs w:val="28"/>
        </w:rPr>
        <w:t>Просторова інвентаризація джерел забруднення</w:t>
      </w:r>
      <w:r w:rsidRPr="00A913F0">
        <w:rPr>
          <w:sz w:val="28"/>
          <w:szCs w:val="28"/>
        </w:rPr>
        <w:br/>
        <w:t xml:space="preserve">За допомогою ГІС формується цифрова карта транспортної інфраструктури району (автомобільні дороги державного, регіонального та місцевого значення, вулиці населених пунктів, перехрестя, транспортні вузли). Кожному об’єкту присвоюються атрибутивні дані: тип дороги, </w:t>
      </w:r>
      <w:r w:rsidRPr="00A913F0">
        <w:rPr>
          <w:sz w:val="28"/>
          <w:szCs w:val="28"/>
        </w:rPr>
        <w:lastRenderedPageBreak/>
        <w:t>кількість смуг руху, інтенсивність транспортного потоку, частка вантажного транспорту.</w:t>
      </w:r>
    </w:p>
    <w:p w:rsidR="001D5837" w:rsidRPr="00A913F0" w:rsidRDefault="001D5837" w:rsidP="00781C28">
      <w:pPr>
        <w:pStyle w:val="a3"/>
        <w:numPr>
          <w:ilvl w:val="0"/>
          <w:numId w:val="31"/>
        </w:numPr>
        <w:spacing w:before="0" w:beforeAutospacing="0" w:after="0" w:afterAutospacing="0" w:line="360" w:lineRule="auto"/>
        <w:rPr>
          <w:sz w:val="28"/>
          <w:szCs w:val="28"/>
        </w:rPr>
      </w:pPr>
      <w:r w:rsidRPr="00A913F0">
        <w:rPr>
          <w:rStyle w:val="a4"/>
          <w:sz w:val="28"/>
          <w:szCs w:val="28"/>
        </w:rPr>
        <w:t>Прив’язка пунктів моніторингу якості повітря</w:t>
      </w:r>
      <w:r w:rsidRPr="00A913F0">
        <w:rPr>
          <w:sz w:val="28"/>
          <w:szCs w:val="28"/>
        </w:rPr>
        <w:br/>
        <w:t>Пункти відбору проб та спостережень за якістю атмосферного повітря географічно координуються з використанням GPS. Це дозволяє:</w:t>
      </w:r>
    </w:p>
    <w:p w:rsidR="001D5837" w:rsidRPr="00A913F0" w:rsidRDefault="001D5837" w:rsidP="00781C28">
      <w:pPr>
        <w:pStyle w:val="a3"/>
        <w:numPr>
          <w:ilvl w:val="1"/>
          <w:numId w:val="31"/>
        </w:numPr>
        <w:spacing w:before="0" w:beforeAutospacing="0" w:after="0" w:afterAutospacing="0" w:line="360" w:lineRule="auto"/>
        <w:rPr>
          <w:sz w:val="28"/>
          <w:szCs w:val="28"/>
        </w:rPr>
      </w:pPr>
      <w:r w:rsidRPr="00A913F0">
        <w:rPr>
          <w:sz w:val="28"/>
          <w:szCs w:val="28"/>
        </w:rPr>
        <w:t>забезпечити просторову точність даних;</w:t>
      </w:r>
    </w:p>
    <w:p w:rsidR="001D5837" w:rsidRPr="00A913F0" w:rsidRDefault="001D5837" w:rsidP="00781C28">
      <w:pPr>
        <w:pStyle w:val="a3"/>
        <w:numPr>
          <w:ilvl w:val="1"/>
          <w:numId w:val="31"/>
        </w:numPr>
        <w:spacing w:before="0" w:beforeAutospacing="0" w:after="0" w:afterAutospacing="0" w:line="360" w:lineRule="auto"/>
        <w:rPr>
          <w:sz w:val="28"/>
          <w:szCs w:val="28"/>
        </w:rPr>
      </w:pPr>
      <w:r w:rsidRPr="00A913F0">
        <w:rPr>
          <w:sz w:val="28"/>
          <w:szCs w:val="28"/>
        </w:rPr>
        <w:t>проводити порівняльний аналіз між різними ділянками;</w:t>
      </w:r>
    </w:p>
    <w:p w:rsidR="001D5837" w:rsidRPr="00A913F0" w:rsidRDefault="001D5837" w:rsidP="00781C28">
      <w:pPr>
        <w:pStyle w:val="a3"/>
        <w:numPr>
          <w:ilvl w:val="1"/>
          <w:numId w:val="31"/>
        </w:numPr>
        <w:spacing w:before="0" w:beforeAutospacing="0" w:after="0" w:afterAutospacing="0" w:line="360" w:lineRule="auto"/>
        <w:rPr>
          <w:sz w:val="28"/>
          <w:szCs w:val="28"/>
        </w:rPr>
      </w:pPr>
      <w:r w:rsidRPr="00A913F0">
        <w:rPr>
          <w:sz w:val="28"/>
          <w:szCs w:val="28"/>
        </w:rPr>
        <w:t>повторювати вимірювання у тих самих точках у майбутніх дослідженнях.</w:t>
      </w:r>
    </w:p>
    <w:p w:rsidR="001D5837" w:rsidRPr="00A913F0" w:rsidRDefault="001D5837" w:rsidP="00781C28">
      <w:pPr>
        <w:pStyle w:val="a3"/>
        <w:numPr>
          <w:ilvl w:val="0"/>
          <w:numId w:val="31"/>
        </w:numPr>
        <w:spacing w:before="0" w:beforeAutospacing="0" w:after="0" w:afterAutospacing="0" w:line="360" w:lineRule="auto"/>
        <w:rPr>
          <w:sz w:val="28"/>
          <w:szCs w:val="28"/>
        </w:rPr>
      </w:pPr>
      <w:r w:rsidRPr="00A913F0">
        <w:rPr>
          <w:rStyle w:val="a4"/>
          <w:sz w:val="28"/>
          <w:szCs w:val="28"/>
        </w:rPr>
        <w:t>Картографування концентрацій забруднювальних речовин</w:t>
      </w:r>
      <w:r w:rsidRPr="00A913F0">
        <w:rPr>
          <w:sz w:val="28"/>
          <w:szCs w:val="28"/>
        </w:rPr>
        <w:br/>
        <w:t xml:space="preserve">Результати вимірювань концентрацій CO, NO₂, SO₂, PM₁₀ та PM₂․₅ інтегруються у ГІС-середовище з подальшим створенням тематичних карт. За допомогою методів просторової інтерполяції (IDW, </w:t>
      </w:r>
      <w:proofErr w:type="spellStart"/>
      <w:r w:rsidRPr="00A913F0">
        <w:rPr>
          <w:sz w:val="28"/>
          <w:szCs w:val="28"/>
        </w:rPr>
        <w:t>Kriging</w:t>
      </w:r>
      <w:proofErr w:type="spellEnd"/>
      <w:r w:rsidRPr="00A913F0">
        <w:rPr>
          <w:sz w:val="28"/>
          <w:szCs w:val="28"/>
        </w:rPr>
        <w:t>) формуються карти ізоліній, що відображають розподіл забруднювальних речовин у межах району.</w:t>
      </w:r>
    </w:p>
    <w:p w:rsidR="001D5837" w:rsidRPr="00A913F0" w:rsidRDefault="001D5837" w:rsidP="00781C28">
      <w:pPr>
        <w:pStyle w:val="a3"/>
        <w:numPr>
          <w:ilvl w:val="0"/>
          <w:numId w:val="31"/>
        </w:numPr>
        <w:spacing w:before="0" w:beforeAutospacing="0" w:after="0" w:afterAutospacing="0" w:line="360" w:lineRule="auto"/>
        <w:rPr>
          <w:sz w:val="28"/>
          <w:szCs w:val="28"/>
        </w:rPr>
      </w:pPr>
      <w:r w:rsidRPr="00A913F0">
        <w:rPr>
          <w:rStyle w:val="a4"/>
          <w:sz w:val="28"/>
          <w:szCs w:val="28"/>
        </w:rPr>
        <w:t>Виділення зон підвищеного екологічного ризику</w:t>
      </w:r>
      <w:r w:rsidRPr="00A913F0">
        <w:rPr>
          <w:sz w:val="28"/>
          <w:szCs w:val="28"/>
        </w:rPr>
        <w:br/>
        <w:t>На основі поєднання даних про інтенсивність руху, концентрації забруднювачів та щільність населення визначаються зони підвищеного ризику для здоров’я населення. Особлива увага приділяється:</w:t>
      </w:r>
    </w:p>
    <w:p w:rsidR="001D5837" w:rsidRPr="00A913F0" w:rsidRDefault="001D5837" w:rsidP="00781C28">
      <w:pPr>
        <w:pStyle w:val="a3"/>
        <w:numPr>
          <w:ilvl w:val="1"/>
          <w:numId w:val="31"/>
        </w:numPr>
        <w:spacing w:before="0" w:beforeAutospacing="0" w:after="0" w:afterAutospacing="0" w:line="360" w:lineRule="auto"/>
        <w:rPr>
          <w:sz w:val="28"/>
          <w:szCs w:val="28"/>
        </w:rPr>
      </w:pPr>
      <w:r w:rsidRPr="00A913F0">
        <w:rPr>
          <w:sz w:val="28"/>
          <w:szCs w:val="28"/>
        </w:rPr>
        <w:t>центральним частинам м. Кременець;</w:t>
      </w:r>
    </w:p>
    <w:p w:rsidR="001D5837" w:rsidRPr="00A913F0" w:rsidRDefault="001D5837" w:rsidP="00781C28">
      <w:pPr>
        <w:pStyle w:val="a3"/>
        <w:numPr>
          <w:ilvl w:val="1"/>
          <w:numId w:val="31"/>
        </w:numPr>
        <w:spacing w:before="0" w:beforeAutospacing="0" w:after="0" w:afterAutospacing="0" w:line="360" w:lineRule="auto"/>
        <w:rPr>
          <w:sz w:val="28"/>
          <w:szCs w:val="28"/>
        </w:rPr>
      </w:pPr>
      <w:r w:rsidRPr="00A913F0">
        <w:rPr>
          <w:sz w:val="28"/>
          <w:szCs w:val="28"/>
        </w:rPr>
        <w:t>ділянкам із щільною житловою забудовою;</w:t>
      </w:r>
    </w:p>
    <w:p w:rsidR="001D5837" w:rsidRPr="00A913F0" w:rsidRDefault="001D5837" w:rsidP="00781C28">
      <w:pPr>
        <w:pStyle w:val="a3"/>
        <w:numPr>
          <w:ilvl w:val="1"/>
          <w:numId w:val="31"/>
        </w:numPr>
        <w:spacing w:before="0" w:beforeAutospacing="0" w:after="0" w:afterAutospacing="0" w:line="360" w:lineRule="auto"/>
        <w:rPr>
          <w:sz w:val="28"/>
          <w:szCs w:val="28"/>
        </w:rPr>
      </w:pPr>
      <w:r w:rsidRPr="00A913F0">
        <w:rPr>
          <w:sz w:val="28"/>
          <w:szCs w:val="28"/>
        </w:rPr>
        <w:t>зонам поблизу шкіл, дитячих садків і медичних закладів.</w:t>
      </w:r>
    </w:p>
    <w:p w:rsidR="001D5837" w:rsidRPr="00A913F0" w:rsidRDefault="001D5837" w:rsidP="00781C28">
      <w:pPr>
        <w:pStyle w:val="a3"/>
        <w:numPr>
          <w:ilvl w:val="0"/>
          <w:numId w:val="31"/>
        </w:numPr>
        <w:spacing w:before="0" w:beforeAutospacing="0" w:after="0" w:afterAutospacing="0" w:line="360" w:lineRule="auto"/>
        <w:rPr>
          <w:sz w:val="28"/>
          <w:szCs w:val="28"/>
        </w:rPr>
      </w:pPr>
      <w:r w:rsidRPr="00A913F0">
        <w:rPr>
          <w:rStyle w:val="a4"/>
          <w:sz w:val="28"/>
          <w:szCs w:val="28"/>
        </w:rPr>
        <w:t>Аналіз впливу природних чинників</w:t>
      </w:r>
      <w:r w:rsidRPr="00A913F0">
        <w:rPr>
          <w:sz w:val="28"/>
          <w:szCs w:val="28"/>
        </w:rPr>
        <w:br/>
        <w:t>У ГІС враховуються рельєф, напрямки панівних вітрів, зелені насадження та забудова. Це дозволяє оцінити, як природні та містобудівні умови впливають на накопичення або розсіювання транспортних викидів.</w:t>
      </w:r>
    </w:p>
    <w:p w:rsidR="001D5837" w:rsidRPr="00A913F0" w:rsidRDefault="001D5837" w:rsidP="00781C28">
      <w:pPr>
        <w:pStyle w:val="a3"/>
        <w:numPr>
          <w:ilvl w:val="0"/>
          <w:numId w:val="31"/>
        </w:numPr>
        <w:spacing w:before="0" w:beforeAutospacing="0" w:after="0" w:afterAutospacing="0" w:line="360" w:lineRule="auto"/>
        <w:rPr>
          <w:sz w:val="28"/>
          <w:szCs w:val="28"/>
        </w:rPr>
      </w:pPr>
      <w:r w:rsidRPr="00A913F0">
        <w:rPr>
          <w:rStyle w:val="a4"/>
          <w:sz w:val="28"/>
          <w:szCs w:val="28"/>
        </w:rPr>
        <w:t>Моделювання та прогнозування</w:t>
      </w:r>
      <w:r w:rsidRPr="00A913F0">
        <w:rPr>
          <w:sz w:val="28"/>
          <w:szCs w:val="28"/>
        </w:rPr>
        <w:br/>
        <w:t>ГІС створює основу для сценарного аналізу, зокрема:</w:t>
      </w:r>
    </w:p>
    <w:p w:rsidR="001D5837" w:rsidRPr="00A913F0" w:rsidRDefault="001D5837" w:rsidP="00781C28">
      <w:pPr>
        <w:pStyle w:val="a3"/>
        <w:numPr>
          <w:ilvl w:val="1"/>
          <w:numId w:val="31"/>
        </w:numPr>
        <w:spacing w:before="0" w:beforeAutospacing="0" w:after="0" w:afterAutospacing="0" w:line="360" w:lineRule="auto"/>
        <w:rPr>
          <w:sz w:val="28"/>
          <w:szCs w:val="28"/>
        </w:rPr>
      </w:pPr>
      <w:r w:rsidRPr="00A913F0">
        <w:rPr>
          <w:sz w:val="28"/>
          <w:szCs w:val="28"/>
        </w:rPr>
        <w:t>збільшення інтенсивності руху;</w:t>
      </w:r>
    </w:p>
    <w:p w:rsidR="001D5837" w:rsidRPr="00A913F0" w:rsidRDefault="001D5837" w:rsidP="00781C28">
      <w:pPr>
        <w:pStyle w:val="a3"/>
        <w:numPr>
          <w:ilvl w:val="1"/>
          <w:numId w:val="31"/>
        </w:numPr>
        <w:spacing w:before="0" w:beforeAutospacing="0" w:after="0" w:afterAutospacing="0" w:line="360" w:lineRule="auto"/>
        <w:rPr>
          <w:sz w:val="28"/>
          <w:szCs w:val="28"/>
        </w:rPr>
      </w:pPr>
      <w:r w:rsidRPr="00A913F0">
        <w:rPr>
          <w:sz w:val="28"/>
          <w:szCs w:val="28"/>
        </w:rPr>
        <w:t>зміни структури автопарку;</w:t>
      </w:r>
    </w:p>
    <w:p w:rsidR="001D5837" w:rsidRPr="00A913F0" w:rsidRDefault="001D5837" w:rsidP="00781C28">
      <w:pPr>
        <w:pStyle w:val="a3"/>
        <w:numPr>
          <w:ilvl w:val="1"/>
          <w:numId w:val="31"/>
        </w:numPr>
        <w:spacing w:before="0" w:beforeAutospacing="0" w:after="0" w:afterAutospacing="0" w:line="360" w:lineRule="auto"/>
        <w:rPr>
          <w:sz w:val="28"/>
          <w:szCs w:val="28"/>
        </w:rPr>
      </w:pPr>
      <w:r w:rsidRPr="00A913F0">
        <w:rPr>
          <w:sz w:val="28"/>
          <w:szCs w:val="28"/>
        </w:rPr>
        <w:lastRenderedPageBreak/>
        <w:t>запровадження обмежень руху або об’їзних шляхів.</w:t>
      </w:r>
      <w:r w:rsidRPr="00A913F0">
        <w:rPr>
          <w:sz w:val="28"/>
          <w:szCs w:val="28"/>
        </w:rPr>
        <w:br/>
        <w:t>Такі моделі дозволяють прогнозувати можливі зміни якості атмосферного повітря та оцінювати ефективність природоохоронних заходів.</w:t>
      </w:r>
    </w:p>
    <w:p w:rsidR="001D5837" w:rsidRPr="00A913F0" w:rsidRDefault="001D5837" w:rsidP="006F1E4E">
      <w:pPr>
        <w:pStyle w:val="4"/>
        <w:spacing w:before="0" w:line="360" w:lineRule="auto"/>
        <w:rPr>
          <w:rFonts w:ascii="Times New Roman" w:hAnsi="Times New Roman" w:cs="Times New Roman"/>
          <w:color w:val="auto"/>
          <w:sz w:val="28"/>
          <w:szCs w:val="28"/>
        </w:rPr>
      </w:pPr>
      <w:r w:rsidRPr="00A913F0">
        <w:rPr>
          <w:rFonts w:ascii="Times New Roman" w:hAnsi="Times New Roman" w:cs="Times New Roman"/>
          <w:color w:val="auto"/>
          <w:sz w:val="28"/>
          <w:szCs w:val="28"/>
        </w:rPr>
        <w:t>Переваги використання ГІС у транспортно-екологічних дослідженнях</w:t>
      </w:r>
    </w:p>
    <w:p w:rsidR="001D5837" w:rsidRPr="00A913F0" w:rsidRDefault="001D5837" w:rsidP="006F1E4E">
      <w:pPr>
        <w:pStyle w:val="a3"/>
        <w:spacing w:before="0" w:beforeAutospacing="0" w:after="0" w:afterAutospacing="0" w:line="360" w:lineRule="auto"/>
        <w:rPr>
          <w:sz w:val="28"/>
          <w:szCs w:val="28"/>
        </w:rPr>
      </w:pPr>
      <w:r w:rsidRPr="00A913F0">
        <w:rPr>
          <w:sz w:val="28"/>
          <w:szCs w:val="28"/>
        </w:rPr>
        <w:t xml:space="preserve">Використання </w:t>
      </w:r>
      <w:proofErr w:type="spellStart"/>
      <w:r w:rsidRPr="00A913F0">
        <w:rPr>
          <w:sz w:val="28"/>
          <w:szCs w:val="28"/>
        </w:rPr>
        <w:t>геоінформаційних</w:t>
      </w:r>
      <w:proofErr w:type="spellEnd"/>
      <w:r w:rsidRPr="00A913F0">
        <w:rPr>
          <w:sz w:val="28"/>
          <w:szCs w:val="28"/>
        </w:rPr>
        <w:t xml:space="preserve"> технологій у дослідженні транспортного забруднення атмосферного повітря має низку переваг:</w:t>
      </w:r>
    </w:p>
    <w:p w:rsidR="001D5837" w:rsidRPr="00A913F0" w:rsidRDefault="001D5837" w:rsidP="00781C28">
      <w:pPr>
        <w:pStyle w:val="a3"/>
        <w:numPr>
          <w:ilvl w:val="0"/>
          <w:numId w:val="32"/>
        </w:numPr>
        <w:spacing w:before="0" w:beforeAutospacing="0" w:after="0" w:afterAutospacing="0" w:line="360" w:lineRule="auto"/>
        <w:rPr>
          <w:sz w:val="28"/>
          <w:szCs w:val="28"/>
        </w:rPr>
      </w:pPr>
      <w:r w:rsidRPr="00A913F0">
        <w:rPr>
          <w:sz w:val="28"/>
          <w:szCs w:val="28"/>
        </w:rPr>
        <w:t>забезпечує наочність і зрозумілість результатів;</w:t>
      </w:r>
    </w:p>
    <w:p w:rsidR="001D5837" w:rsidRPr="00A913F0" w:rsidRDefault="001D5837" w:rsidP="00781C28">
      <w:pPr>
        <w:pStyle w:val="a3"/>
        <w:numPr>
          <w:ilvl w:val="0"/>
          <w:numId w:val="32"/>
        </w:numPr>
        <w:spacing w:before="0" w:beforeAutospacing="0" w:after="0" w:afterAutospacing="0" w:line="360" w:lineRule="auto"/>
        <w:rPr>
          <w:sz w:val="28"/>
          <w:szCs w:val="28"/>
        </w:rPr>
      </w:pPr>
      <w:r w:rsidRPr="00A913F0">
        <w:rPr>
          <w:sz w:val="28"/>
          <w:szCs w:val="28"/>
        </w:rPr>
        <w:t>дозволяє інтегрувати різнорідні дані (екологічні, транспортні, соціальні);</w:t>
      </w:r>
    </w:p>
    <w:p w:rsidR="001D5837" w:rsidRPr="00A913F0" w:rsidRDefault="001D5837" w:rsidP="00781C28">
      <w:pPr>
        <w:pStyle w:val="a3"/>
        <w:numPr>
          <w:ilvl w:val="0"/>
          <w:numId w:val="32"/>
        </w:numPr>
        <w:spacing w:before="0" w:beforeAutospacing="0" w:after="0" w:afterAutospacing="0" w:line="360" w:lineRule="auto"/>
        <w:rPr>
          <w:sz w:val="28"/>
          <w:szCs w:val="28"/>
        </w:rPr>
      </w:pPr>
      <w:r w:rsidRPr="00A913F0">
        <w:rPr>
          <w:sz w:val="28"/>
          <w:szCs w:val="28"/>
        </w:rPr>
        <w:t>підвищує точність екологічних оцінок;</w:t>
      </w:r>
    </w:p>
    <w:p w:rsidR="001D5837" w:rsidRPr="00A913F0" w:rsidRDefault="001D5837" w:rsidP="00781C28">
      <w:pPr>
        <w:pStyle w:val="a3"/>
        <w:numPr>
          <w:ilvl w:val="0"/>
          <w:numId w:val="32"/>
        </w:numPr>
        <w:spacing w:before="0" w:beforeAutospacing="0" w:after="0" w:afterAutospacing="0" w:line="360" w:lineRule="auto"/>
        <w:rPr>
          <w:sz w:val="28"/>
          <w:szCs w:val="28"/>
        </w:rPr>
      </w:pPr>
      <w:r w:rsidRPr="00A913F0">
        <w:rPr>
          <w:sz w:val="28"/>
          <w:szCs w:val="28"/>
        </w:rPr>
        <w:t>створює основу для довгострокового моніторингу;</w:t>
      </w:r>
    </w:p>
    <w:p w:rsidR="001D5837" w:rsidRPr="00A913F0" w:rsidRDefault="001D5837" w:rsidP="00781C28">
      <w:pPr>
        <w:pStyle w:val="a3"/>
        <w:numPr>
          <w:ilvl w:val="0"/>
          <w:numId w:val="32"/>
        </w:numPr>
        <w:spacing w:before="0" w:beforeAutospacing="0" w:after="0" w:afterAutospacing="0" w:line="360" w:lineRule="auto"/>
        <w:rPr>
          <w:sz w:val="28"/>
          <w:szCs w:val="28"/>
        </w:rPr>
      </w:pPr>
      <w:r w:rsidRPr="00A913F0">
        <w:rPr>
          <w:sz w:val="28"/>
          <w:szCs w:val="28"/>
        </w:rPr>
        <w:t>сприяє прийняттю обґрунтованих управлінських рішень на рівні району та громади</w:t>
      </w:r>
      <w:r w:rsidR="00B114B6">
        <w:rPr>
          <w:sz w:val="28"/>
          <w:szCs w:val="28"/>
        </w:rPr>
        <w:t xml:space="preserve"> </w:t>
      </w:r>
      <w:r w:rsidR="00B114B6" w:rsidRPr="00B114B6">
        <w:rPr>
          <w:sz w:val="28"/>
          <w:szCs w:val="28"/>
        </w:rPr>
        <w:t>[</w:t>
      </w:r>
      <w:r w:rsidR="00B114B6">
        <w:rPr>
          <w:sz w:val="28"/>
          <w:szCs w:val="28"/>
        </w:rPr>
        <w:t>24</w:t>
      </w:r>
      <w:r w:rsidR="00B114B6" w:rsidRPr="00B114B6">
        <w:rPr>
          <w:sz w:val="28"/>
          <w:szCs w:val="28"/>
        </w:rPr>
        <w:t>]</w:t>
      </w:r>
      <w:r w:rsidRPr="00A913F0">
        <w:rPr>
          <w:sz w:val="28"/>
          <w:szCs w:val="28"/>
        </w:rPr>
        <w:t>.</w:t>
      </w:r>
    </w:p>
    <w:p w:rsidR="00C60ACB" w:rsidRPr="00A913F0" w:rsidRDefault="00C60ACB" w:rsidP="006F1E4E">
      <w:pPr>
        <w:pStyle w:val="2"/>
        <w:spacing w:line="360" w:lineRule="auto"/>
        <w:rPr>
          <w:sz w:val="28"/>
          <w:szCs w:val="28"/>
        </w:rPr>
      </w:pPr>
      <w:r w:rsidRPr="00A913F0">
        <w:rPr>
          <w:sz w:val="28"/>
          <w:szCs w:val="28"/>
        </w:rPr>
        <w:t>Висновки до розділу 2</w:t>
      </w:r>
    </w:p>
    <w:p w:rsidR="00C60ACB" w:rsidRPr="00A913F0" w:rsidRDefault="00C60ACB" w:rsidP="00781C28">
      <w:pPr>
        <w:pStyle w:val="a3"/>
        <w:numPr>
          <w:ilvl w:val="0"/>
          <w:numId w:val="33"/>
        </w:numPr>
        <w:spacing w:line="360" w:lineRule="auto"/>
        <w:rPr>
          <w:sz w:val="28"/>
          <w:szCs w:val="28"/>
        </w:rPr>
      </w:pPr>
      <w:r w:rsidRPr="00A913F0">
        <w:rPr>
          <w:sz w:val="28"/>
          <w:szCs w:val="28"/>
        </w:rPr>
        <w:t xml:space="preserve">Фізико-географічні та кліматичні умови </w:t>
      </w:r>
      <w:r w:rsidR="002C0BD7">
        <w:rPr>
          <w:sz w:val="28"/>
          <w:szCs w:val="28"/>
        </w:rPr>
        <w:t>Кременецького</w:t>
      </w:r>
      <w:r w:rsidRPr="00A913F0">
        <w:rPr>
          <w:sz w:val="28"/>
          <w:szCs w:val="28"/>
        </w:rPr>
        <w:t xml:space="preserve"> району істотно впливають на процеси формування якості атмосферного повітря та розсіювання транспортних забруднювачів.</w:t>
      </w:r>
    </w:p>
    <w:p w:rsidR="00C60ACB" w:rsidRPr="00A913F0" w:rsidRDefault="00C60ACB" w:rsidP="00781C28">
      <w:pPr>
        <w:pStyle w:val="a3"/>
        <w:numPr>
          <w:ilvl w:val="0"/>
          <w:numId w:val="33"/>
        </w:numPr>
        <w:spacing w:line="360" w:lineRule="auto"/>
        <w:rPr>
          <w:sz w:val="28"/>
          <w:szCs w:val="28"/>
        </w:rPr>
      </w:pPr>
      <w:r w:rsidRPr="00A913F0">
        <w:rPr>
          <w:sz w:val="28"/>
          <w:szCs w:val="28"/>
        </w:rPr>
        <w:t>Автомобільний транспорт є одним із основних джерел антропогенного навантаження на атмосферне повітря району.</w:t>
      </w:r>
    </w:p>
    <w:p w:rsidR="00C60ACB" w:rsidRPr="00A913F0" w:rsidRDefault="00C60ACB" w:rsidP="00781C28">
      <w:pPr>
        <w:pStyle w:val="a3"/>
        <w:numPr>
          <w:ilvl w:val="0"/>
          <w:numId w:val="33"/>
        </w:numPr>
        <w:spacing w:line="360" w:lineRule="auto"/>
        <w:rPr>
          <w:sz w:val="28"/>
          <w:szCs w:val="28"/>
        </w:rPr>
      </w:pPr>
      <w:r w:rsidRPr="00A913F0">
        <w:rPr>
          <w:sz w:val="28"/>
          <w:szCs w:val="28"/>
        </w:rPr>
        <w:t>Запропонована методика моніторингу дозволяє комплексно оцінювати просторово-часові зміни концентрацій забруднювальних речовин.</w:t>
      </w:r>
    </w:p>
    <w:p w:rsidR="00C60ACB" w:rsidRPr="00A913F0" w:rsidRDefault="00C60ACB" w:rsidP="00781C28">
      <w:pPr>
        <w:pStyle w:val="a3"/>
        <w:numPr>
          <w:ilvl w:val="0"/>
          <w:numId w:val="33"/>
        </w:numPr>
        <w:spacing w:line="360" w:lineRule="auto"/>
        <w:rPr>
          <w:sz w:val="28"/>
          <w:szCs w:val="28"/>
        </w:rPr>
      </w:pPr>
      <w:r w:rsidRPr="00A913F0">
        <w:rPr>
          <w:sz w:val="28"/>
          <w:szCs w:val="28"/>
        </w:rPr>
        <w:t>Застосування ГІС-технологій забезпечує наочну візуалізацію результатів та підвищує практичну цінність дослідження.</w:t>
      </w:r>
    </w:p>
    <w:p w:rsidR="00442D20" w:rsidRPr="00A913F0" w:rsidRDefault="00C60ACB" w:rsidP="006F1E4E">
      <w:pPr>
        <w:spacing w:line="360" w:lineRule="auto"/>
        <w:rPr>
          <w:rFonts w:ascii="Times New Roman" w:hAnsi="Times New Roman" w:cs="Times New Roman"/>
          <w:sz w:val="28"/>
          <w:szCs w:val="28"/>
        </w:rPr>
      </w:pPr>
      <w:r w:rsidRPr="00A913F0">
        <w:rPr>
          <w:rFonts w:ascii="Times New Roman" w:hAnsi="Times New Roman" w:cs="Times New Roman"/>
          <w:sz w:val="28"/>
          <w:szCs w:val="28"/>
        </w:rPr>
        <w:br w:type="page"/>
      </w:r>
    </w:p>
    <w:p w:rsidR="00442D20" w:rsidRPr="00A913F0" w:rsidRDefault="00442D20" w:rsidP="005E7E1A">
      <w:pPr>
        <w:pStyle w:val="1"/>
        <w:spacing w:line="360" w:lineRule="auto"/>
        <w:jc w:val="center"/>
        <w:rPr>
          <w:rFonts w:ascii="Times New Roman" w:hAnsi="Times New Roman" w:cs="Times New Roman"/>
          <w:color w:val="auto"/>
        </w:rPr>
      </w:pPr>
      <w:r w:rsidRPr="00A913F0">
        <w:rPr>
          <w:rFonts w:ascii="Times New Roman" w:hAnsi="Times New Roman" w:cs="Times New Roman"/>
          <w:color w:val="auto"/>
        </w:rPr>
        <w:lastRenderedPageBreak/>
        <w:t>РОЗДІЛ 3</w:t>
      </w:r>
    </w:p>
    <w:p w:rsidR="00442D20" w:rsidRPr="00A913F0" w:rsidRDefault="00442D20" w:rsidP="005E7E1A">
      <w:pPr>
        <w:pStyle w:val="a3"/>
        <w:spacing w:line="360" w:lineRule="auto"/>
        <w:jc w:val="center"/>
        <w:rPr>
          <w:sz w:val="28"/>
          <w:szCs w:val="28"/>
        </w:rPr>
      </w:pPr>
      <w:r w:rsidRPr="00A913F0">
        <w:rPr>
          <w:sz w:val="28"/>
          <w:szCs w:val="28"/>
        </w:rPr>
        <w:t xml:space="preserve">ОЦІНКА ВПЛИВУ АВТОМОБІЛЬНИХ ВИКИДІВ НА ЯКІСТЬ АТМОСФЕРНОГО ПОВІТРЯ </w:t>
      </w:r>
      <w:r w:rsidR="002C0BD7">
        <w:rPr>
          <w:sz w:val="28"/>
          <w:szCs w:val="28"/>
        </w:rPr>
        <w:t>КРЕМЕНЕЦЬКОГО</w:t>
      </w:r>
      <w:r w:rsidRPr="00A913F0">
        <w:rPr>
          <w:sz w:val="28"/>
          <w:szCs w:val="28"/>
        </w:rPr>
        <w:t xml:space="preserve"> РАЙОНУ</w:t>
      </w:r>
    </w:p>
    <w:p w:rsidR="00442D20" w:rsidRPr="00A913F0" w:rsidRDefault="00442D20" w:rsidP="005E7E1A">
      <w:pPr>
        <w:pStyle w:val="2"/>
        <w:spacing w:before="0" w:beforeAutospacing="0" w:after="0" w:afterAutospacing="0" w:line="360" w:lineRule="auto"/>
        <w:ind w:firstLine="708"/>
        <w:jc w:val="both"/>
        <w:rPr>
          <w:sz w:val="28"/>
          <w:szCs w:val="28"/>
        </w:rPr>
      </w:pPr>
      <w:r w:rsidRPr="00A913F0">
        <w:rPr>
          <w:rStyle w:val="a4"/>
          <w:b/>
          <w:bCs/>
          <w:sz w:val="28"/>
          <w:szCs w:val="28"/>
        </w:rPr>
        <w:t>3.1. Результати моніторингу основних забруднювальних речовин</w:t>
      </w:r>
    </w:p>
    <w:p w:rsidR="00442D20" w:rsidRPr="00A913F0" w:rsidRDefault="00442D20" w:rsidP="005E7E1A">
      <w:pPr>
        <w:spacing w:after="0" w:line="360" w:lineRule="auto"/>
        <w:ind w:firstLine="708"/>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 xml:space="preserve">Моніторинг якості атмосферного повітря в </w:t>
      </w:r>
      <w:proofErr w:type="spellStart"/>
      <w:r w:rsidRPr="00A913F0">
        <w:rPr>
          <w:rFonts w:ascii="Times New Roman" w:eastAsia="Times New Roman" w:hAnsi="Times New Roman" w:cs="Times New Roman"/>
          <w:sz w:val="28"/>
          <w:szCs w:val="28"/>
          <w:lang w:eastAsia="uk-UA"/>
        </w:rPr>
        <w:t>Кремінецькому</w:t>
      </w:r>
      <w:proofErr w:type="spellEnd"/>
      <w:r w:rsidRPr="00A913F0">
        <w:rPr>
          <w:rFonts w:ascii="Times New Roman" w:eastAsia="Times New Roman" w:hAnsi="Times New Roman" w:cs="Times New Roman"/>
          <w:sz w:val="28"/>
          <w:szCs w:val="28"/>
          <w:lang w:eastAsia="uk-UA"/>
        </w:rPr>
        <w:t xml:space="preserve"> районі проводився з метою оцінки впливу автомобільного транспорту на стан повітряного середовища. Основна увага була зосереджена на визначенні концентрацій забруднювальних речовин, характерних для автотранспортних викидів, а саме: оксиду вуглецю (CO), діоксиду азоту (NO₂), оксиду азоту (NO), діоксиду сірки (SO₂), твердих частинок PM₁₀ та PM₂.₅, а також </w:t>
      </w:r>
      <w:proofErr w:type="spellStart"/>
      <w:r w:rsidRPr="00A913F0">
        <w:rPr>
          <w:rFonts w:ascii="Times New Roman" w:eastAsia="Times New Roman" w:hAnsi="Times New Roman" w:cs="Times New Roman"/>
          <w:sz w:val="28"/>
          <w:szCs w:val="28"/>
          <w:lang w:eastAsia="uk-UA"/>
        </w:rPr>
        <w:t>бенз</w:t>
      </w:r>
      <w:proofErr w:type="spellEnd"/>
      <w:r w:rsidRPr="00A913F0">
        <w:rPr>
          <w:rFonts w:ascii="Times New Roman" w:eastAsia="Times New Roman" w:hAnsi="Times New Roman" w:cs="Times New Roman"/>
          <w:sz w:val="28"/>
          <w:szCs w:val="28"/>
          <w:lang w:eastAsia="uk-UA"/>
        </w:rPr>
        <w:t>(а)</w:t>
      </w:r>
      <w:proofErr w:type="spellStart"/>
      <w:r w:rsidRPr="00A913F0">
        <w:rPr>
          <w:rFonts w:ascii="Times New Roman" w:eastAsia="Times New Roman" w:hAnsi="Times New Roman" w:cs="Times New Roman"/>
          <w:sz w:val="28"/>
          <w:szCs w:val="28"/>
          <w:lang w:eastAsia="uk-UA"/>
        </w:rPr>
        <w:t>пірену</w:t>
      </w:r>
      <w:proofErr w:type="spellEnd"/>
      <w:r w:rsidRPr="00A913F0">
        <w:rPr>
          <w:rFonts w:ascii="Times New Roman" w:eastAsia="Times New Roman" w:hAnsi="Times New Roman" w:cs="Times New Roman"/>
          <w:sz w:val="28"/>
          <w:szCs w:val="28"/>
          <w:lang w:eastAsia="uk-UA"/>
        </w:rPr>
        <w:t xml:space="preserve"> як індикатора канцерогенного ризику.</w:t>
      </w:r>
    </w:p>
    <w:p w:rsidR="00442D20" w:rsidRPr="00A913F0" w:rsidRDefault="00442D20" w:rsidP="005E7E1A">
      <w:pPr>
        <w:spacing w:after="0" w:line="360" w:lineRule="auto"/>
        <w:ind w:firstLine="708"/>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 xml:space="preserve">Спостереження проводилися на стаціонарних та </w:t>
      </w:r>
      <w:proofErr w:type="spellStart"/>
      <w:r w:rsidRPr="00A913F0">
        <w:rPr>
          <w:rFonts w:ascii="Times New Roman" w:eastAsia="Times New Roman" w:hAnsi="Times New Roman" w:cs="Times New Roman"/>
          <w:sz w:val="28"/>
          <w:szCs w:val="28"/>
          <w:lang w:eastAsia="uk-UA"/>
        </w:rPr>
        <w:t>напівстаціонарних</w:t>
      </w:r>
      <w:proofErr w:type="spellEnd"/>
      <w:r w:rsidRPr="00A913F0">
        <w:rPr>
          <w:rFonts w:ascii="Times New Roman" w:eastAsia="Times New Roman" w:hAnsi="Times New Roman" w:cs="Times New Roman"/>
          <w:sz w:val="28"/>
          <w:szCs w:val="28"/>
          <w:lang w:eastAsia="uk-UA"/>
        </w:rPr>
        <w:t xml:space="preserve"> пунктах контролю, розміщених уздовж основних транспортних артерій, у центральній частині м. Кременець, поблизу перехресть із підвищеною інтенсивністю руху, а також у житлових зонах для порівняльної оцінки.</w:t>
      </w:r>
    </w:p>
    <w:p w:rsidR="00442D20" w:rsidRPr="00A913F0" w:rsidRDefault="00442D20" w:rsidP="005E7E1A">
      <w:pPr>
        <w:spacing w:after="0" w:line="360" w:lineRule="auto"/>
        <w:ind w:firstLine="708"/>
        <w:jc w:val="both"/>
        <w:outlineLvl w:val="2"/>
        <w:rPr>
          <w:rFonts w:ascii="Times New Roman" w:eastAsia="Times New Roman" w:hAnsi="Times New Roman" w:cs="Times New Roman"/>
          <w:b/>
          <w:bCs/>
          <w:sz w:val="28"/>
          <w:szCs w:val="28"/>
          <w:lang w:eastAsia="uk-UA"/>
        </w:rPr>
      </w:pPr>
      <w:r w:rsidRPr="00A913F0">
        <w:rPr>
          <w:rFonts w:ascii="Times New Roman" w:eastAsia="Times New Roman" w:hAnsi="Times New Roman" w:cs="Times New Roman"/>
          <w:b/>
          <w:bCs/>
          <w:sz w:val="28"/>
          <w:szCs w:val="28"/>
          <w:lang w:eastAsia="uk-UA"/>
        </w:rPr>
        <w:t>Основні результати спостережень</w:t>
      </w:r>
    </w:p>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Результати середньорічних концентрацій основних забруднювальних речовин наведено в таблиці 3.1.</w:t>
      </w:r>
    </w:p>
    <w:p w:rsidR="00442D20" w:rsidRPr="00A913F0" w:rsidRDefault="00442D20" w:rsidP="005E7E1A">
      <w:pPr>
        <w:spacing w:after="0" w:line="360" w:lineRule="auto"/>
        <w:jc w:val="center"/>
        <w:outlineLvl w:val="2"/>
        <w:rPr>
          <w:rFonts w:ascii="Times New Roman" w:eastAsia="Times New Roman" w:hAnsi="Times New Roman" w:cs="Times New Roman"/>
          <w:bCs/>
          <w:sz w:val="28"/>
          <w:szCs w:val="28"/>
          <w:lang w:eastAsia="uk-UA"/>
        </w:rPr>
      </w:pPr>
      <w:r w:rsidRPr="00A913F0">
        <w:rPr>
          <w:rFonts w:ascii="Times New Roman" w:eastAsia="Times New Roman" w:hAnsi="Times New Roman" w:cs="Times New Roman"/>
          <w:bCs/>
          <w:sz w:val="28"/>
          <w:szCs w:val="28"/>
          <w:lang w:eastAsia="uk-UA"/>
        </w:rPr>
        <w:t xml:space="preserve">Таблиця 3.1 – Середні концентрації забруднювальних речовин атмосферного повітря </w:t>
      </w:r>
      <w:r w:rsidR="002C0BD7">
        <w:rPr>
          <w:rFonts w:ascii="Times New Roman" w:eastAsia="Times New Roman" w:hAnsi="Times New Roman" w:cs="Times New Roman"/>
          <w:bCs/>
          <w:sz w:val="28"/>
          <w:szCs w:val="28"/>
          <w:lang w:eastAsia="uk-UA"/>
        </w:rPr>
        <w:t>Кременецького</w:t>
      </w:r>
      <w:r w:rsidRPr="00A913F0">
        <w:rPr>
          <w:rFonts w:ascii="Times New Roman" w:eastAsia="Times New Roman" w:hAnsi="Times New Roman" w:cs="Times New Roman"/>
          <w:bCs/>
          <w:sz w:val="28"/>
          <w:szCs w:val="28"/>
          <w:lang w:eastAsia="uk-UA"/>
        </w:rPr>
        <w:t xml:space="preserve"> району</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60"/>
        <w:gridCol w:w="2369"/>
        <w:gridCol w:w="2668"/>
        <w:gridCol w:w="2032"/>
      </w:tblGrid>
      <w:tr w:rsidR="00A913F0" w:rsidRPr="00A913F0" w:rsidTr="005E7E1A">
        <w:trPr>
          <w:tblHeader/>
          <w:tblCellSpacing w:w="15" w:type="dxa"/>
        </w:trPr>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b/>
                <w:bCs/>
                <w:sz w:val="28"/>
                <w:szCs w:val="28"/>
                <w:lang w:eastAsia="uk-UA"/>
              </w:rPr>
            </w:pPr>
            <w:r w:rsidRPr="00A913F0">
              <w:rPr>
                <w:rFonts w:ascii="Times New Roman" w:eastAsia="Times New Roman" w:hAnsi="Times New Roman" w:cs="Times New Roman"/>
                <w:b/>
                <w:bCs/>
                <w:sz w:val="28"/>
                <w:szCs w:val="28"/>
                <w:lang w:eastAsia="uk-UA"/>
              </w:rPr>
              <w:t>Забруднювальна речовина</w:t>
            </w:r>
          </w:p>
        </w:tc>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b/>
                <w:bCs/>
                <w:sz w:val="28"/>
                <w:szCs w:val="28"/>
                <w:lang w:eastAsia="uk-UA"/>
              </w:rPr>
            </w:pPr>
            <w:r w:rsidRPr="00A913F0">
              <w:rPr>
                <w:rFonts w:ascii="Times New Roman" w:eastAsia="Times New Roman" w:hAnsi="Times New Roman" w:cs="Times New Roman"/>
                <w:b/>
                <w:bCs/>
                <w:sz w:val="28"/>
                <w:szCs w:val="28"/>
                <w:lang w:eastAsia="uk-UA"/>
              </w:rPr>
              <w:t>Середня концентрація, мг/м³</w:t>
            </w:r>
          </w:p>
        </w:tc>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b/>
                <w:bCs/>
                <w:sz w:val="28"/>
                <w:szCs w:val="28"/>
                <w:lang w:eastAsia="uk-UA"/>
              </w:rPr>
            </w:pPr>
            <w:r w:rsidRPr="00A913F0">
              <w:rPr>
                <w:rFonts w:ascii="Times New Roman" w:eastAsia="Times New Roman" w:hAnsi="Times New Roman" w:cs="Times New Roman"/>
                <w:b/>
                <w:bCs/>
                <w:sz w:val="28"/>
                <w:szCs w:val="28"/>
                <w:lang w:eastAsia="uk-UA"/>
              </w:rPr>
              <w:t>ГДК (середньодобова), мг/м³</w:t>
            </w:r>
          </w:p>
        </w:tc>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b/>
                <w:bCs/>
                <w:sz w:val="28"/>
                <w:szCs w:val="28"/>
                <w:lang w:eastAsia="uk-UA"/>
              </w:rPr>
            </w:pPr>
            <w:r w:rsidRPr="00A913F0">
              <w:rPr>
                <w:rFonts w:ascii="Times New Roman" w:eastAsia="Times New Roman" w:hAnsi="Times New Roman" w:cs="Times New Roman"/>
                <w:b/>
                <w:bCs/>
                <w:sz w:val="28"/>
                <w:szCs w:val="28"/>
                <w:lang w:eastAsia="uk-UA"/>
              </w:rPr>
              <w:t>Перевищення ГДК</w:t>
            </w:r>
          </w:p>
        </w:tc>
      </w:tr>
      <w:tr w:rsidR="00A913F0" w:rsidRPr="00A913F0" w:rsidTr="005E7E1A">
        <w:trPr>
          <w:tblCellSpacing w:w="15" w:type="dxa"/>
        </w:trPr>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Оксид вуглецю (CO)</w:t>
            </w:r>
          </w:p>
        </w:tc>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3,2</w:t>
            </w:r>
          </w:p>
        </w:tc>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3,0</w:t>
            </w:r>
          </w:p>
        </w:tc>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+1,07 рази</w:t>
            </w:r>
          </w:p>
        </w:tc>
      </w:tr>
      <w:tr w:rsidR="00A913F0" w:rsidRPr="00A913F0" w:rsidTr="005E7E1A">
        <w:trPr>
          <w:tblCellSpacing w:w="15" w:type="dxa"/>
        </w:trPr>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Діоксид азоту (NO₂)</w:t>
            </w:r>
          </w:p>
        </w:tc>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0,052</w:t>
            </w:r>
          </w:p>
        </w:tc>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0,040</w:t>
            </w:r>
          </w:p>
        </w:tc>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+1,30 рази</w:t>
            </w:r>
          </w:p>
        </w:tc>
      </w:tr>
      <w:tr w:rsidR="00A913F0" w:rsidRPr="00A913F0" w:rsidTr="005E7E1A">
        <w:trPr>
          <w:tblCellSpacing w:w="15" w:type="dxa"/>
        </w:trPr>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Оксид азоту (NO)</w:t>
            </w:r>
          </w:p>
        </w:tc>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0,038</w:t>
            </w:r>
          </w:p>
        </w:tc>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0,060</w:t>
            </w:r>
          </w:p>
        </w:tc>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не перевищено</w:t>
            </w:r>
          </w:p>
        </w:tc>
      </w:tr>
      <w:tr w:rsidR="00A913F0" w:rsidRPr="00A913F0" w:rsidTr="005E7E1A">
        <w:trPr>
          <w:tblCellSpacing w:w="15" w:type="dxa"/>
        </w:trPr>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Діоксид сірки (SO₂)</w:t>
            </w:r>
          </w:p>
        </w:tc>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0,021</w:t>
            </w:r>
          </w:p>
        </w:tc>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0,050</w:t>
            </w:r>
          </w:p>
        </w:tc>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не перевищено</w:t>
            </w:r>
          </w:p>
        </w:tc>
      </w:tr>
      <w:tr w:rsidR="00A913F0" w:rsidRPr="00A913F0" w:rsidTr="005E7E1A">
        <w:trPr>
          <w:tblCellSpacing w:w="15" w:type="dxa"/>
        </w:trPr>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PM₁₀</w:t>
            </w:r>
          </w:p>
        </w:tc>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0,078</w:t>
            </w:r>
          </w:p>
        </w:tc>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0,050</w:t>
            </w:r>
          </w:p>
        </w:tc>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+1,56 рази</w:t>
            </w:r>
          </w:p>
        </w:tc>
      </w:tr>
      <w:tr w:rsidR="00A913F0" w:rsidRPr="00A913F0" w:rsidTr="005E7E1A">
        <w:trPr>
          <w:tblCellSpacing w:w="15" w:type="dxa"/>
        </w:trPr>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lastRenderedPageBreak/>
              <w:t>PM₂.₅</w:t>
            </w:r>
          </w:p>
        </w:tc>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0,041</w:t>
            </w:r>
          </w:p>
        </w:tc>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0,025</w:t>
            </w:r>
          </w:p>
        </w:tc>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+1,64 рази</w:t>
            </w:r>
          </w:p>
        </w:tc>
      </w:tr>
      <w:tr w:rsidR="00A913F0" w:rsidRPr="00A913F0" w:rsidTr="005E7E1A">
        <w:trPr>
          <w:tblCellSpacing w:w="15" w:type="dxa"/>
        </w:trPr>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proofErr w:type="spellStart"/>
            <w:r w:rsidRPr="00A913F0">
              <w:rPr>
                <w:rFonts w:ascii="Times New Roman" w:eastAsia="Times New Roman" w:hAnsi="Times New Roman" w:cs="Times New Roman"/>
                <w:sz w:val="28"/>
                <w:szCs w:val="28"/>
                <w:lang w:eastAsia="uk-UA"/>
              </w:rPr>
              <w:t>Бенз</w:t>
            </w:r>
            <w:proofErr w:type="spellEnd"/>
            <w:r w:rsidRPr="00A913F0">
              <w:rPr>
                <w:rFonts w:ascii="Times New Roman" w:eastAsia="Times New Roman" w:hAnsi="Times New Roman" w:cs="Times New Roman"/>
                <w:sz w:val="28"/>
                <w:szCs w:val="28"/>
                <w:lang w:eastAsia="uk-UA"/>
              </w:rPr>
              <w:t>(а)</w:t>
            </w:r>
            <w:proofErr w:type="spellStart"/>
            <w:r w:rsidRPr="00A913F0">
              <w:rPr>
                <w:rFonts w:ascii="Times New Roman" w:eastAsia="Times New Roman" w:hAnsi="Times New Roman" w:cs="Times New Roman"/>
                <w:sz w:val="28"/>
                <w:szCs w:val="28"/>
                <w:lang w:eastAsia="uk-UA"/>
              </w:rPr>
              <w:t>пірен</w:t>
            </w:r>
            <w:proofErr w:type="spellEnd"/>
          </w:p>
        </w:tc>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 xml:space="preserve">1,6 </w:t>
            </w:r>
            <w:proofErr w:type="spellStart"/>
            <w:r w:rsidRPr="00A913F0">
              <w:rPr>
                <w:rFonts w:ascii="Times New Roman" w:eastAsia="Times New Roman" w:hAnsi="Times New Roman" w:cs="Times New Roman"/>
                <w:sz w:val="28"/>
                <w:szCs w:val="28"/>
                <w:lang w:eastAsia="uk-UA"/>
              </w:rPr>
              <w:t>нг</w:t>
            </w:r>
            <w:proofErr w:type="spellEnd"/>
            <w:r w:rsidRPr="00A913F0">
              <w:rPr>
                <w:rFonts w:ascii="Times New Roman" w:eastAsia="Times New Roman" w:hAnsi="Times New Roman" w:cs="Times New Roman"/>
                <w:sz w:val="28"/>
                <w:szCs w:val="28"/>
                <w:lang w:eastAsia="uk-UA"/>
              </w:rPr>
              <w:t>/м³</w:t>
            </w:r>
          </w:p>
        </w:tc>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 xml:space="preserve">1,0 </w:t>
            </w:r>
            <w:proofErr w:type="spellStart"/>
            <w:r w:rsidRPr="00A913F0">
              <w:rPr>
                <w:rFonts w:ascii="Times New Roman" w:eastAsia="Times New Roman" w:hAnsi="Times New Roman" w:cs="Times New Roman"/>
                <w:sz w:val="28"/>
                <w:szCs w:val="28"/>
                <w:lang w:eastAsia="uk-UA"/>
              </w:rPr>
              <w:t>нг</w:t>
            </w:r>
            <w:proofErr w:type="spellEnd"/>
            <w:r w:rsidRPr="00A913F0">
              <w:rPr>
                <w:rFonts w:ascii="Times New Roman" w:eastAsia="Times New Roman" w:hAnsi="Times New Roman" w:cs="Times New Roman"/>
                <w:sz w:val="28"/>
                <w:szCs w:val="28"/>
                <w:lang w:eastAsia="uk-UA"/>
              </w:rPr>
              <w:t>/м³</w:t>
            </w:r>
          </w:p>
        </w:tc>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+1,60 рази</w:t>
            </w:r>
          </w:p>
        </w:tc>
      </w:tr>
    </w:tbl>
    <w:p w:rsidR="005E7E1A" w:rsidRPr="00A913F0" w:rsidRDefault="005E7E1A" w:rsidP="005E7E1A">
      <w:pPr>
        <w:spacing w:after="0" w:line="360" w:lineRule="auto"/>
        <w:ind w:firstLine="708"/>
        <w:jc w:val="both"/>
        <w:outlineLvl w:val="2"/>
        <w:rPr>
          <w:rFonts w:ascii="Times New Roman" w:eastAsia="Times New Roman" w:hAnsi="Times New Roman" w:cs="Times New Roman"/>
          <w:b/>
          <w:bCs/>
          <w:sz w:val="28"/>
          <w:szCs w:val="28"/>
          <w:lang w:eastAsia="uk-UA"/>
        </w:rPr>
      </w:pPr>
    </w:p>
    <w:p w:rsidR="00442D20" w:rsidRPr="00A913F0" w:rsidRDefault="00442D20" w:rsidP="005E7E1A">
      <w:pPr>
        <w:spacing w:after="0" w:line="360" w:lineRule="auto"/>
        <w:ind w:firstLine="708"/>
        <w:jc w:val="both"/>
        <w:outlineLvl w:val="2"/>
        <w:rPr>
          <w:rFonts w:ascii="Times New Roman" w:eastAsia="Times New Roman" w:hAnsi="Times New Roman" w:cs="Times New Roman"/>
          <w:b/>
          <w:bCs/>
          <w:sz w:val="28"/>
          <w:szCs w:val="28"/>
          <w:lang w:eastAsia="uk-UA"/>
        </w:rPr>
      </w:pPr>
      <w:r w:rsidRPr="00A913F0">
        <w:rPr>
          <w:rFonts w:ascii="Times New Roman" w:eastAsia="Times New Roman" w:hAnsi="Times New Roman" w:cs="Times New Roman"/>
          <w:b/>
          <w:bCs/>
          <w:sz w:val="28"/>
          <w:szCs w:val="28"/>
          <w:lang w:eastAsia="uk-UA"/>
        </w:rPr>
        <w:t>Аналіз отриманих результатів</w:t>
      </w:r>
    </w:p>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Найбільші перевищення гранично допустимих концентрацій зафіксовано для твердих частинок PM₁₀ та PM₂.₅, що є типовими продуктами згоряння пального, зносу шин, гальмівних колодок та дорожнього покриття. Особливо небезпечними є дрібнодисперсні частинки PM₂.₅, здатні проникати глибоко в дихальні шляхи людини та спричиняти хронічні захворювання органів дихання і серцево-судинної системи.</w:t>
      </w:r>
    </w:p>
    <w:p w:rsidR="00442D20" w:rsidRPr="00A913F0" w:rsidRDefault="00442D20" w:rsidP="005E7E1A">
      <w:pPr>
        <w:spacing w:after="0" w:line="360" w:lineRule="auto"/>
        <w:ind w:firstLine="708"/>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Підвищені концентрації діоксиду азоту (NO₂) спостерігалися поблизу регульованих перехресть та ділянок із частими заторами. Це зумовлено роботою двигунів внутрішнього згоряння на холостому ходу та частими циклами розгону і гальмування.</w:t>
      </w:r>
    </w:p>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Оксид вуглецю (CO) у ряді точок моніторингу також перевищував нормативні значення, що свідчить про неповне згоряння пального, особливо в автомобілях зі зношеними каталізаторами</w:t>
      </w:r>
      <w:r w:rsidR="00B114B6">
        <w:rPr>
          <w:rFonts w:ascii="Times New Roman" w:eastAsia="Times New Roman" w:hAnsi="Times New Roman" w:cs="Times New Roman"/>
          <w:sz w:val="28"/>
          <w:szCs w:val="28"/>
          <w:lang w:eastAsia="uk-UA"/>
        </w:rPr>
        <w:t xml:space="preserve"> </w:t>
      </w:r>
      <w:r w:rsidR="00B114B6" w:rsidRPr="00B114B6">
        <w:rPr>
          <w:rFonts w:ascii="Times New Roman" w:hAnsi="Times New Roman" w:cs="Times New Roman"/>
          <w:sz w:val="28"/>
          <w:szCs w:val="28"/>
        </w:rPr>
        <w:t>[</w:t>
      </w:r>
      <w:r w:rsidR="00B114B6">
        <w:rPr>
          <w:rFonts w:ascii="Times New Roman" w:hAnsi="Times New Roman" w:cs="Times New Roman"/>
          <w:sz w:val="28"/>
          <w:szCs w:val="28"/>
        </w:rPr>
        <w:t>25</w:t>
      </w:r>
      <w:r w:rsidR="00B114B6" w:rsidRPr="00B114B6">
        <w:rPr>
          <w:rFonts w:ascii="Times New Roman" w:hAnsi="Times New Roman" w:cs="Times New Roman"/>
          <w:sz w:val="28"/>
          <w:szCs w:val="28"/>
        </w:rPr>
        <w:t>]</w:t>
      </w:r>
      <w:r w:rsidRPr="00A913F0">
        <w:rPr>
          <w:rFonts w:ascii="Times New Roman" w:eastAsia="Times New Roman" w:hAnsi="Times New Roman" w:cs="Times New Roman"/>
          <w:sz w:val="28"/>
          <w:szCs w:val="28"/>
          <w:lang w:eastAsia="uk-UA"/>
        </w:rPr>
        <w:t>.</w:t>
      </w:r>
    </w:p>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p>
    <w:p w:rsidR="005E7E1A" w:rsidRPr="00A913F0" w:rsidRDefault="005E7E1A">
      <w:pPr>
        <w:rPr>
          <w:rFonts w:ascii="Times New Roman" w:eastAsia="Times New Roman" w:hAnsi="Times New Roman" w:cs="Times New Roman"/>
          <w:b/>
          <w:bCs/>
          <w:sz w:val="28"/>
          <w:szCs w:val="28"/>
          <w:lang w:eastAsia="uk-UA"/>
        </w:rPr>
      </w:pPr>
      <w:r w:rsidRPr="00A913F0">
        <w:rPr>
          <w:rFonts w:ascii="Times New Roman" w:eastAsia="Times New Roman" w:hAnsi="Times New Roman" w:cs="Times New Roman"/>
          <w:b/>
          <w:bCs/>
          <w:sz w:val="28"/>
          <w:szCs w:val="28"/>
          <w:lang w:eastAsia="uk-UA"/>
        </w:rPr>
        <w:br w:type="page"/>
      </w:r>
    </w:p>
    <w:p w:rsidR="00442D20" w:rsidRPr="00A913F0" w:rsidRDefault="00442D20" w:rsidP="005E7E1A">
      <w:pPr>
        <w:spacing w:after="0" w:line="360" w:lineRule="auto"/>
        <w:ind w:firstLine="708"/>
        <w:jc w:val="both"/>
        <w:outlineLvl w:val="2"/>
        <w:rPr>
          <w:rFonts w:ascii="Times New Roman" w:eastAsia="Times New Roman" w:hAnsi="Times New Roman" w:cs="Times New Roman"/>
          <w:b/>
          <w:bCs/>
          <w:sz w:val="28"/>
          <w:szCs w:val="28"/>
          <w:lang w:eastAsia="uk-UA"/>
        </w:rPr>
      </w:pPr>
      <w:r w:rsidRPr="00A913F0">
        <w:rPr>
          <w:rFonts w:ascii="Times New Roman" w:eastAsia="Times New Roman" w:hAnsi="Times New Roman" w:cs="Times New Roman"/>
          <w:b/>
          <w:bCs/>
          <w:sz w:val="28"/>
          <w:szCs w:val="28"/>
          <w:lang w:eastAsia="uk-UA"/>
        </w:rPr>
        <w:lastRenderedPageBreak/>
        <w:t>Сезонна динаміка забруднення</w:t>
      </w:r>
    </w:p>
    <w:p w:rsidR="00442D20" w:rsidRPr="00A913F0" w:rsidRDefault="00442D20" w:rsidP="005E7E1A">
      <w:pPr>
        <w:spacing w:after="0" w:line="360" w:lineRule="auto"/>
        <w:ind w:firstLine="708"/>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Для оцінки сезонних змін було проведено аналіз концентрацій забруднювальних речовин у холодний та теплий періоди року (табл. 3.2).</w:t>
      </w:r>
    </w:p>
    <w:p w:rsidR="005E7E1A" w:rsidRPr="00A913F0" w:rsidRDefault="005E7E1A" w:rsidP="005E7E1A">
      <w:pPr>
        <w:spacing w:after="0" w:line="360" w:lineRule="auto"/>
        <w:ind w:firstLine="708"/>
        <w:jc w:val="both"/>
        <w:rPr>
          <w:rFonts w:ascii="Times New Roman" w:eastAsia="Times New Roman" w:hAnsi="Times New Roman" w:cs="Times New Roman"/>
          <w:sz w:val="28"/>
          <w:szCs w:val="28"/>
          <w:lang w:eastAsia="uk-UA"/>
        </w:rPr>
      </w:pPr>
    </w:p>
    <w:p w:rsidR="00442D20" w:rsidRPr="00A913F0" w:rsidRDefault="00442D20" w:rsidP="005E7E1A">
      <w:pPr>
        <w:spacing w:after="0" w:line="360" w:lineRule="auto"/>
        <w:jc w:val="center"/>
        <w:outlineLvl w:val="2"/>
        <w:rPr>
          <w:rFonts w:ascii="Times New Roman" w:eastAsia="Times New Roman" w:hAnsi="Times New Roman" w:cs="Times New Roman"/>
          <w:bCs/>
          <w:sz w:val="28"/>
          <w:szCs w:val="28"/>
          <w:lang w:eastAsia="uk-UA"/>
        </w:rPr>
      </w:pPr>
      <w:r w:rsidRPr="00A913F0">
        <w:rPr>
          <w:rFonts w:ascii="Times New Roman" w:eastAsia="Times New Roman" w:hAnsi="Times New Roman" w:cs="Times New Roman"/>
          <w:bCs/>
          <w:sz w:val="28"/>
          <w:szCs w:val="28"/>
          <w:lang w:eastAsia="uk-UA"/>
        </w:rPr>
        <w:t>Таблиця 3.2 – Сезонна динаміка концентрацій основних забруднювачів</w:t>
      </w:r>
    </w:p>
    <w:tbl>
      <w:tblPr>
        <w:tblW w:w="891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40"/>
        <w:gridCol w:w="3830"/>
        <w:gridCol w:w="3448"/>
      </w:tblGrid>
      <w:tr w:rsidR="00A913F0" w:rsidRPr="00A913F0" w:rsidTr="005E7E1A">
        <w:trPr>
          <w:trHeight w:val="496"/>
          <w:tblHeader/>
          <w:tblCellSpacing w:w="15" w:type="dxa"/>
        </w:trPr>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b/>
                <w:bCs/>
                <w:sz w:val="28"/>
                <w:szCs w:val="28"/>
                <w:lang w:eastAsia="uk-UA"/>
              </w:rPr>
            </w:pPr>
            <w:r w:rsidRPr="00A913F0">
              <w:rPr>
                <w:rFonts w:ascii="Times New Roman" w:eastAsia="Times New Roman" w:hAnsi="Times New Roman" w:cs="Times New Roman"/>
                <w:b/>
                <w:bCs/>
                <w:sz w:val="28"/>
                <w:szCs w:val="28"/>
                <w:lang w:eastAsia="uk-UA"/>
              </w:rPr>
              <w:t>Речовина</w:t>
            </w:r>
          </w:p>
        </w:tc>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b/>
                <w:bCs/>
                <w:sz w:val="28"/>
                <w:szCs w:val="28"/>
                <w:lang w:eastAsia="uk-UA"/>
              </w:rPr>
            </w:pPr>
            <w:r w:rsidRPr="00A913F0">
              <w:rPr>
                <w:rFonts w:ascii="Times New Roman" w:eastAsia="Times New Roman" w:hAnsi="Times New Roman" w:cs="Times New Roman"/>
                <w:b/>
                <w:bCs/>
                <w:sz w:val="28"/>
                <w:szCs w:val="28"/>
                <w:lang w:eastAsia="uk-UA"/>
              </w:rPr>
              <w:t>Холодний період, мг/м³</w:t>
            </w:r>
          </w:p>
        </w:tc>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b/>
                <w:bCs/>
                <w:sz w:val="28"/>
                <w:szCs w:val="28"/>
                <w:lang w:eastAsia="uk-UA"/>
              </w:rPr>
            </w:pPr>
            <w:r w:rsidRPr="00A913F0">
              <w:rPr>
                <w:rFonts w:ascii="Times New Roman" w:eastAsia="Times New Roman" w:hAnsi="Times New Roman" w:cs="Times New Roman"/>
                <w:b/>
                <w:bCs/>
                <w:sz w:val="28"/>
                <w:szCs w:val="28"/>
                <w:lang w:eastAsia="uk-UA"/>
              </w:rPr>
              <w:t>Теплий період, мг/м³</w:t>
            </w:r>
          </w:p>
        </w:tc>
      </w:tr>
      <w:tr w:rsidR="00A913F0" w:rsidRPr="00A913F0" w:rsidTr="005E7E1A">
        <w:trPr>
          <w:trHeight w:val="507"/>
          <w:tblCellSpacing w:w="15" w:type="dxa"/>
        </w:trPr>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CO</w:t>
            </w:r>
          </w:p>
        </w:tc>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3,8</w:t>
            </w:r>
          </w:p>
        </w:tc>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2,6</w:t>
            </w:r>
          </w:p>
        </w:tc>
      </w:tr>
      <w:tr w:rsidR="00A913F0" w:rsidRPr="00A913F0" w:rsidTr="005E7E1A">
        <w:trPr>
          <w:trHeight w:val="496"/>
          <w:tblCellSpacing w:w="15" w:type="dxa"/>
        </w:trPr>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NO₂</w:t>
            </w:r>
          </w:p>
        </w:tc>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0,061</w:t>
            </w:r>
          </w:p>
        </w:tc>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0,043</w:t>
            </w:r>
          </w:p>
        </w:tc>
      </w:tr>
      <w:tr w:rsidR="00A913F0" w:rsidRPr="00A913F0" w:rsidTr="005E7E1A">
        <w:trPr>
          <w:trHeight w:val="496"/>
          <w:tblCellSpacing w:w="15" w:type="dxa"/>
        </w:trPr>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PM₁₀</w:t>
            </w:r>
          </w:p>
        </w:tc>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0,089</w:t>
            </w:r>
          </w:p>
        </w:tc>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0,066</w:t>
            </w:r>
          </w:p>
        </w:tc>
      </w:tr>
      <w:tr w:rsidR="00A913F0" w:rsidRPr="00A913F0" w:rsidTr="005E7E1A">
        <w:trPr>
          <w:trHeight w:val="496"/>
          <w:tblCellSpacing w:w="15" w:type="dxa"/>
        </w:trPr>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PM₂.₅</w:t>
            </w:r>
          </w:p>
        </w:tc>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0,048</w:t>
            </w:r>
          </w:p>
        </w:tc>
        <w:tc>
          <w:tcPr>
            <w:tcW w:w="0" w:type="auto"/>
            <w:vAlign w:val="center"/>
            <w:hideMark/>
          </w:tcPr>
          <w:p w:rsidR="00442D20" w:rsidRPr="00A913F0" w:rsidRDefault="00442D20" w:rsidP="005E7E1A">
            <w:pPr>
              <w:spacing w:after="0" w:line="360" w:lineRule="auto"/>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0,034</w:t>
            </w:r>
          </w:p>
        </w:tc>
      </w:tr>
    </w:tbl>
    <w:p w:rsidR="005E7E1A" w:rsidRPr="00A913F0" w:rsidRDefault="005E7E1A" w:rsidP="005E7E1A">
      <w:pPr>
        <w:spacing w:after="0" w:line="360" w:lineRule="auto"/>
        <w:jc w:val="both"/>
        <w:rPr>
          <w:rFonts w:ascii="Times New Roman" w:eastAsia="Times New Roman" w:hAnsi="Times New Roman" w:cs="Times New Roman"/>
          <w:sz w:val="28"/>
          <w:szCs w:val="28"/>
          <w:lang w:eastAsia="uk-UA"/>
        </w:rPr>
      </w:pPr>
    </w:p>
    <w:p w:rsidR="00442D20" w:rsidRPr="00A913F0" w:rsidRDefault="00442D20" w:rsidP="005E7E1A">
      <w:pPr>
        <w:spacing w:after="0" w:line="360" w:lineRule="auto"/>
        <w:ind w:firstLine="708"/>
        <w:jc w:val="both"/>
        <w:rPr>
          <w:rFonts w:ascii="Times New Roman" w:eastAsia="Times New Roman" w:hAnsi="Times New Roman" w:cs="Times New Roman"/>
          <w:sz w:val="28"/>
          <w:szCs w:val="28"/>
          <w:lang w:eastAsia="uk-UA"/>
        </w:rPr>
      </w:pPr>
      <w:r w:rsidRPr="00A913F0">
        <w:rPr>
          <w:rFonts w:ascii="Times New Roman" w:eastAsia="Times New Roman" w:hAnsi="Times New Roman" w:cs="Times New Roman"/>
          <w:sz w:val="28"/>
          <w:szCs w:val="28"/>
          <w:lang w:eastAsia="uk-UA"/>
        </w:rPr>
        <w:t>У холодний період року концентрації більшості забруднювачів зростають, що пов’язано з несприятливими метеорологічними умовами (інверсії температури, слабка вентиляція повітря), а також додатковим внеском від опалювальних систем.</w:t>
      </w:r>
    </w:p>
    <w:p w:rsidR="005E7E1A" w:rsidRPr="00A913F0" w:rsidRDefault="001F0520" w:rsidP="005E7E1A">
      <w:pPr>
        <w:spacing w:after="0" w:line="360" w:lineRule="auto"/>
        <w:ind w:firstLine="708"/>
        <w:jc w:val="both"/>
        <w:rPr>
          <w:rFonts w:ascii="Times New Roman" w:hAnsi="Times New Roman" w:cs="Times New Roman"/>
          <w:sz w:val="28"/>
          <w:szCs w:val="28"/>
        </w:rPr>
      </w:pPr>
      <w:r w:rsidRPr="00A913F0">
        <w:rPr>
          <w:rFonts w:ascii="Times New Roman" w:hAnsi="Times New Roman" w:cs="Times New Roman"/>
          <w:sz w:val="28"/>
          <w:szCs w:val="28"/>
        </w:rPr>
        <w:t xml:space="preserve">У підрозділі наведено приклад узагальнення результатів моніторингу якості атмосферного повітря в зоні впливу автомобільного транспорту. Показники PM₁₀, PM₂․₅, NO₂ та CO є найбільш репрезентативними для оцінювання транспортного навантаження (вихлопні гази, вторинне запилення, зношування шин і гальм). </w:t>
      </w:r>
    </w:p>
    <w:p w:rsidR="001F0520" w:rsidRPr="00A913F0" w:rsidRDefault="001F0520" w:rsidP="005E7E1A">
      <w:pPr>
        <w:spacing w:after="0" w:line="360" w:lineRule="auto"/>
        <w:ind w:firstLine="708"/>
        <w:jc w:val="both"/>
        <w:rPr>
          <w:rFonts w:ascii="Times New Roman" w:hAnsi="Times New Roman" w:cs="Times New Roman"/>
          <w:sz w:val="28"/>
          <w:szCs w:val="28"/>
        </w:rPr>
      </w:pPr>
      <w:r w:rsidRPr="00A913F0">
        <w:rPr>
          <w:rFonts w:ascii="Times New Roman" w:hAnsi="Times New Roman" w:cs="Times New Roman"/>
          <w:sz w:val="28"/>
          <w:szCs w:val="28"/>
        </w:rPr>
        <w:t>Для польових спостережень доцільно формувати мережу пунктів відбору проб поблизу магістралей (перехрестя, підйоми/спуски, зони зупинок), а також один фоновий пункт для порівняння.</w:t>
      </w:r>
    </w:p>
    <w:p w:rsidR="001F0520" w:rsidRPr="00A913F0" w:rsidRDefault="001F0520" w:rsidP="005E7E1A">
      <w:pPr>
        <w:spacing w:after="0" w:line="360" w:lineRule="auto"/>
        <w:ind w:firstLine="708"/>
        <w:jc w:val="both"/>
        <w:rPr>
          <w:rFonts w:ascii="Times New Roman" w:hAnsi="Times New Roman" w:cs="Times New Roman"/>
          <w:sz w:val="28"/>
          <w:szCs w:val="28"/>
        </w:rPr>
      </w:pPr>
      <w:r w:rsidRPr="00A913F0">
        <w:rPr>
          <w:rFonts w:ascii="Times New Roman" w:hAnsi="Times New Roman" w:cs="Times New Roman"/>
          <w:sz w:val="28"/>
          <w:szCs w:val="28"/>
        </w:rPr>
        <w:t>Таблиця 3.1 – Приклад результатів вимірювань на пунктах спостереження (середні значення за період спостережень).</w:t>
      </w:r>
    </w:p>
    <w:tbl>
      <w:tblPr>
        <w:tblStyle w:val="a8"/>
        <w:tblW w:w="0" w:type="auto"/>
        <w:tblLook w:val="04A0" w:firstRow="1" w:lastRow="0" w:firstColumn="1" w:lastColumn="0" w:noHBand="0" w:noVBand="1"/>
      </w:tblPr>
      <w:tblGrid>
        <w:gridCol w:w="1790"/>
        <w:gridCol w:w="1790"/>
        <w:gridCol w:w="1790"/>
        <w:gridCol w:w="1790"/>
        <w:gridCol w:w="1790"/>
      </w:tblGrid>
      <w:tr w:rsidR="00A913F0" w:rsidRPr="00A913F0" w:rsidTr="005E7E1A">
        <w:trPr>
          <w:trHeight w:val="980"/>
        </w:trPr>
        <w:tc>
          <w:tcPr>
            <w:tcW w:w="1790"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Пункт</w:t>
            </w:r>
          </w:p>
        </w:tc>
        <w:tc>
          <w:tcPr>
            <w:tcW w:w="1790"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 xml:space="preserve">PM10, </w:t>
            </w:r>
            <w:proofErr w:type="spellStart"/>
            <w:r w:rsidRPr="00A913F0">
              <w:rPr>
                <w:rFonts w:ascii="Times New Roman" w:hAnsi="Times New Roman" w:cs="Times New Roman"/>
                <w:sz w:val="28"/>
                <w:szCs w:val="28"/>
              </w:rPr>
              <w:t>мкг</w:t>
            </w:r>
            <w:proofErr w:type="spellEnd"/>
            <w:r w:rsidRPr="00A913F0">
              <w:rPr>
                <w:rFonts w:ascii="Times New Roman" w:hAnsi="Times New Roman" w:cs="Times New Roman"/>
                <w:sz w:val="28"/>
                <w:szCs w:val="28"/>
              </w:rPr>
              <w:t>/м³</w:t>
            </w:r>
          </w:p>
        </w:tc>
        <w:tc>
          <w:tcPr>
            <w:tcW w:w="1790"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 xml:space="preserve">PM2.5, </w:t>
            </w:r>
            <w:proofErr w:type="spellStart"/>
            <w:r w:rsidRPr="00A913F0">
              <w:rPr>
                <w:rFonts w:ascii="Times New Roman" w:hAnsi="Times New Roman" w:cs="Times New Roman"/>
                <w:sz w:val="28"/>
                <w:szCs w:val="28"/>
              </w:rPr>
              <w:t>мкг</w:t>
            </w:r>
            <w:proofErr w:type="spellEnd"/>
            <w:r w:rsidRPr="00A913F0">
              <w:rPr>
                <w:rFonts w:ascii="Times New Roman" w:hAnsi="Times New Roman" w:cs="Times New Roman"/>
                <w:sz w:val="28"/>
                <w:szCs w:val="28"/>
              </w:rPr>
              <w:t>/м³</w:t>
            </w:r>
          </w:p>
        </w:tc>
        <w:tc>
          <w:tcPr>
            <w:tcW w:w="1790"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 xml:space="preserve">NO2, </w:t>
            </w:r>
            <w:proofErr w:type="spellStart"/>
            <w:r w:rsidRPr="00A913F0">
              <w:rPr>
                <w:rFonts w:ascii="Times New Roman" w:hAnsi="Times New Roman" w:cs="Times New Roman"/>
                <w:sz w:val="28"/>
                <w:szCs w:val="28"/>
              </w:rPr>
              <w:t>мг</w:t>
            </w:r>
            <w:proofErr w:type="spellEnd"/>
            <w:r w:rsidRPr="00A913F0">
              <w:rPr>
                <w:rFonts w:ascii="Times New Roman" w:hAnsi="Times New Roman" w:cs="Times New Roman"/>
                <w:sz w:val="28"/>
                <w:szCs w:val="28"/>
              </w:rPr>
              <w:t>/м³</w:t>
            </w:r>
          </w:p>
        </w:tc>
        <w:tc>
          <w:tcPr>
            <w:tcW w:w="1790"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 xml:space="preserve">CO, </w:t>
            </w:r>
            <w:proofErr w:type="spellStart"/>
            <w:r w:rsidRPr="00A913F0">
              <w:rPr>
                <w:rFonts w:ascii="Times New Roman" w:hAnsi="Times New Roman" w:cs="Times New Roman"/>
                <w:sz w:val="28"/>
                <w:szCs w:val="28"/>
              </w:rPr>
              <w:t>мг</w:t>
            </w:r>
            <w:proofErr w:type="spellEnd"/>
            <w:r w:rsidRPr="00A913F0">
              <w:rPr>
                <w:rFonts w:ascii="Times New Roman" w:hAnsi="Times New Roman" w:cs="Times New Roman"/>
                <w:sz w:val="28"/>
                <w:szCs w:val="28"/>
              </w:rPr>
              <w:t>/м³</w:t>
            </w:r>
          </w:p>
        </w:tc>
      </w:tr>
      <w:tr w:rsidR="00A913F0" w:rsidRPr="00A913F0" w:rsidTr="005E7E1A">
        <w:trPr>
          <w:trHeight w:val="496"/>
        </w:trPr>
        <w:tc>
          <w:tcPr>
            <w:tcW w:w="1790"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P1 (</w:t>
            </w:r>
            <w:proofErr w:type="spellStart"/>
            <w:r w:rsidRPr="00A913F0">
              <w:rPr>
                <w:rFonts w:ascii="Times New Roman" w:hAnsi="Times New Roman" w:cs="Times New Roman"/>
                <w:sz w:val="28"/>
                <w:szCs w:val="28"/>
              </w:rPr>
              <w:t>центр</w:t>
            </w:r>
            <w:proofErr w:type="spellEnd"/>
            <w:r w:rsidRPr="00A913F0">
              <w:rPr>
                <w:rFonts w:ascii="Times New Roman" w:hAnsi="Times New Roman" w:cs="Times New Roman"/>
                <w:sz w:val="28"/>
                <w:szCs w:val="28"/>
              </w:rPr>
              <w:t>)</w:t>
            </w:r>
          </w:p>
        </w:tc>
        <w:tc>
          <w:tcPr>
            <w:tcW w:w="1790"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52</w:t>
            </w:r>
          </w:p>
        </w:tc>
        <w:tc>
          <w:tcPr>
            <w:tcW w:w="1790"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30</w:t>
            </w:r>
          </w:p>
        </w:tc>
        <w:tc>
          <w:tcPr>
            <w:tcW w:w="1790"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0.062</w:t>
            </w:r>
          </w:p>
        </w:tc>
        <w:tc>
          <w:tcPr>
            <w:tcW w:w="1790"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2.100</w:t>
            </w:r>
          </w:p>
        </w:tc>
      </w:tr>
      <w:tr w:rsidR="00A913F0" w:rsidRPr="00A913F0" w:rsidTr="005E7E1A">
        <w:trPr>
          <w:trHeight w:val="496"/>
        </w:trPr>
        <w:tc>
          <w:tcPr>
            <w:tcW w:w="1790"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P2 (М19)</w:t>
            </w:r>
          </w:p>
        </w:tc>
        <w:tc>
          <w:tcPr>
            <w:tcW w:w="1790"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46</w:t>
            </w:r>
          </w:p>
        </w:tc>
        <w:tc>
          <w:tcPr>
            <w:tcW w:w="1790"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26</w:t>
            </w:r>
          </w:p>
        </w:tc>
        <w:tc>
          <w:tcPr>
            <w:tcW w:w="1790"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0.050</w:t>
            </w:r>
          </w:p>
        </w:tc>
        <w:tc>
          <w:tcPr>
            <w:tcW w:w="1790"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1.600</w:t>
            </w:r>
          </w:p>
        </w:tc>
      </w:tr>
      <w:tr w:rsidR="00A913F0" w:rsidRPr="00A913F0" w:rsidTr="005E7E1A">
        <w:trPr>
          <w:trHeight w:val="507"/>
        </w:trPr>
        <w:tc>
          <w:tcPr>
            <w:tcW w:w="1790"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lastRenderedPageBreak/>
              <w:t>P3 (</w:t>
            </w:r>
            <w:proofErr w:type="spellStart"/>
            <w:r w:rsidRPr="00A913F0">
              <w:rPr>
                <w:rFonts w:ascii="Times New Roman" w:hAnsi="Times New Roman" w:cs="Times New Roman"/>
                <w:sz w:val="28"/>
                <w:szCs w:val="28"/>
              </w:rPr>
              <w:t>житл</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зона</w:t>
            </w:r>
            <w:proofErr w:type="spellEnd"/>
            <w:r w:rsidRPr="00A913F0">
              <w:rPr>
                <w:rFonts w:ascii="Times New Roman" w:hAnsi="Times New Roman" w:cs="Times New Roman"/>
                <w:sz w:val="28"/>
                <w:szCs w:val="28"/>
              </w:rPr>
              <w:t>)</w:t>
            </w:r>
          </w:p>
        </w:tc>
        <w:tc>
          <w:tcPr>
            <w:tcW w:w="1790"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34</w:t>
            </w:r>
          </w:p>
        </w:tc>
        <w:tc>
          <w:tcPr>
            <w:tcW w:w="1790"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18</w:t>
            </w:r>
          </w:p>
        </w:tc>
        <w:tc>
          <w:tcPr>
            <w:tcW w:w="1790"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0.038</w:t>
            </w:r>
          </w:p>
        </w:tc>
        <w:tc>
          <w:tcPr>
            <w:tcW w:w="1790"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1.100</w:t>
            </w:r>
          </w:p>
        </w:tc>
      </w:tr>
      <w:tr w:rsidR="00A913F0" w:rsidRPr="00A913F0" w:rsidTr="005E7E1A">
        <w:trPr>
          <w:trHeight w:val="148"/>
        </w:trPr>
        <w:tc>
          <w:tcPr>
            <w:tcW w:w="1790"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P4 (</w:t>
            </w:r>
            <w:proofErr w:type="spellStart"/>
            <w:r w:rsidRPr="00A913F0">
              <w:rPr>
                <w:rFonts w:ascii="Times New Roman" w:hAnsi="Times New Roman" w:cs="Times New Roman"/>
                <w:sz w:val="28"/>
                <w:szCs w:val="28"/>
              </w:rPr>
              <w:t>фон</w:t>
            </w:r>
            <w:proofErr w:type="spellEnd"/>
            <w:r w:rsidRPr="00A913F0">
              <w:rPr>
                <w:rFonts w:ascii="Times New Roman" w:hAnsi="Times New Roman" w:cs="Times New Roman"/>
                <w:sz w:val="28"/>
                <w:szCs w:val="28"/>
              </w:rPr>
              <w:t>)</w:t>
            </w:r>
          </w:p>
        </w:tc>
        <w:tc>
          <w:tcPr>
            <w:tcW w:w="1790"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22</w:t>
            </w:r>
          </w:p>
        </w:tc>
        <w:tc>
          <w:tcPr>
            <w:tcW w:w="1790"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11</w:t>
            </w:r>
          </w:p>
        </w:tc>
        <w:tc>
          <w:tcPr>
            <w:tcW w:w="1790"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0.020</w:t>
            </w:r>
          </w:p>
        </w:tc>
        <w:tc>
          <w:tcPr>
            <w:tcW w:w="1790"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0.600</w:t>
            </w:r>
          </w:p>
        </w:tc>
      </w:tr>
      <w:tr w:rsidR="00A913F0" w:rsidRPr="00A913F0" w:rsidTr="005E7E1A">
        <w:trPr>
          <w:trHeight w:val="148"/>
        </w:trPr>
        <w:tc>
          <w:tcPr>
            <w:tcW w:w="1790"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P5 (</w:t>
            </w:r>
            <w:proofErr w:type="spellStart"/>
            <w:r w:rsidRPr="00A913F0">
              <w:rPr>
                <w:rFonts w:ascii="Times New Roman" w:hAnsi="Times New Roman" w:cs="Times New Roman"/>
                <w:sz w:val="28"/>
                <w:szCs w:val="28"/>
              </w:rPr>
              <w:t>в’їзд</w:t>
            </w:r>
            <w:proofErr w:type="spellEnd"/>
            <w:r w:rsidRPr="00A913F0">
              <w:rPr>
                <w:rFonts w:ascii="Times New Roman" w:hAnsi="Times New Roman" w:cs="Times New Roman"/>
                <w:sz w:val="28"/>
                <w:szCs w:val="28"/>
              </w:rPr>
              <w:t>)</w:t>
            </w:r>
          </w:p>
        </w:tc>
        <w:tc>
          <w:tcPr>
            <w:tcW w:w="1790"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40</w:t>
            </w:r>
          </w:p>
        </w:tc>
        <w:tc>
          <w:tcPr>
            <w:tcW w:w="1790"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22</w:t>
            </w:r>
          </w:p>
        </w:tc>
        <w:tc>
          <w:tcPr>
            <w:tcW w:w="1790"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0.045</w:t>
            </w:r>
          </w:p>
        </w:tc>
        <w:tc>
          <w:tcPr>
            <w:tcW w:w="1790"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1.300</w:t>
            </w:r>
          </w:p>
        </w:tc>
      </w:tr>
    </w:tbl>
    <w:p w:rsidR="001F0520" w:rsidRPr="00A913F0" w:rsidRDefault="001F0520" w:rsidP="005E7E1A">
      <w:pPr>
        <w:spacing w:after="0" w:line="360" w:lineRule="auto"/>
        <w:jc w:val="both"/>
        <w:rPr>
          <w:rFonts w:ascii="Times New Roman" w:hAnsi="Times New Roman" w:cs="Times New Roman"/>
          <w:sz w:val="28"/>
          <w:szCs w:val="28"/>
        </w:rPr>
      </w:pPr>
    </w:p>
    <w:p w:rsidR="001F0520" w:rsidRPr="00A913F0" w:rsidRDefault="001F0520" w:rsidP="005E7E1A">
      <w:pPr>
        <w:spacing w:after="0" w:line="360" w:lineRule="auto"/>
        <w:jc w:val="both"/>
        <w:rPr>
          <w:rFonts w:ascii="Times New Roman" w:hAnsi="Times New Roman" w:cs="Times New Roman"/>
          <w:sz w:val="28"/>
          <w:szCs w:val="28"/>
        </w:rPr>
      </w:pPr>
      <w:r w:rsidRPr="00A913F0">
        <w:rPr>
          <w:rFonts w:ascii="Times New Roman" w:hAnsi="Times New Roman" w:cs="Times New Roman"/>
          <w:noProof/>
          <w:sz w:val="28"/>
          <w:szCs w:val="28"/>
          <w:lang w:eastAsia="uk-UA"/>
        </w:rPr>
        <w:drawing>
          <wp:inline distT="0" distB="0" distL="0" distR="0" wp14:anchorId="45B015D0" wp14:editId="0F41B0BF">
            <wp:extent cx="5943600" cy="356616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_1_avg_conc.png"/>
                    <pic:cNvPicPr/>
                  </pic:nvPicPr>
                  <pic:blipFill>
                    <a:blip r:embed="rId17"/>
                    <a:stretch>
                      <a:fillRect/>
                    </a:stretch>
                  </pic:blipFill>
                  <pic:spPr>
                    <a:xfrm>
                      <a:off x="0" y="0"/>
                      <a:ext cx="5943600" cy="3566160"/>
                    </a:xfrm>
                    <a:prstGeom prst="rect">
                      <a:avLst/>
                    </a:prstGeom>
                  </pic:spPr>
                </pic:pic>
              </a:graphicData>
            </a:graphic>
          </wp:inline>
        </w:drawing>
      </w:r>
    </w:p>
    <w:p w:rsidR="001F0520" w:rsidRPr="00A913F0" w:rsidRDefault="005E7E1A" w:rsidP="005E7E1A">
      <w:pPr>
        <w:spacing w:after="0" w:line="360" w:lineRule="auto"/>
        <w:jc w:val="both"/>
        <w:rPr>
          <w:rFonts w:ascii="Times New Roman" w:hAnsi="Times New Roman" w:cs="Times New Roman"/>
          <w:sz w:val="28"/>
          <w:szCs w:val="28"/>
        </w:rPr>
      </w:pPr>
      <w:r w:rsidRPr="00A913F0">
        <w:rPr>
          <w:rFonts w:ascii="Times New Roman" w:hAnsi="Times New Roman" w:cs="Times New Roman"/>
          <w:sz w:val="28"/>
          <w:szCs w:val="28"/>
        </w:rPr>
        <w:t>Д</w:t>
      </w:r>
      <w:r w:rsidR="001F0520" w:rsidRPr="00A913F0">
        <w:rPr>
          <w:rFonts w:ascii="Times New Roman" w:hAnsi="Times New Roman" w:cs="Times New Roman"/>
          <w:sz w:val="28"/>
          <w:szCs w:val="28"/>
        </w:rPr>
        <w:t xml:space="preserve">ля NO₂ на рисунку подано еквівалент у </w:t>
      </w:r>
      <w:proofErr w:type="spellStart"/>
      <w:r w:rsidR="001F0520" w:rsidRPr="00A913F0">
        <w:rPr>
          <w:rFonts w:ascii="Times New Roman" w:hAnsi="Times New Roman" w:cs="Times New Roman"/>
          <w:sz w:val="28"/>
          <w:szCs w:val="28"/>
        </w:rPr>
        <w:t>мкг</w:t>
      </w:r>
      <w:proofErr w:type="spellEnd"/>
      <w:r w:rsidR="001F0520" w:rsidRPr="00A913F0">
        <w:rPr>
          <w:rFonts w:ascii="Times New Roman" w:hAnsi="Times New Roman" w:cs="Times New Roman"/>
          <w:sz w:val="28"/>
          <w:szCs w:val="28"/>
        </w:rPr>
        <w:t>/м³ (переведення з мг/м³).</w:t>
      </w:r>
    </w:p>
    <w:p w:rsidR="001F0520" w:rsidRPr="00A913F0" w:rsidRDefault="001F0520" w:rsidP="005E7E1A">
      <w:pPr>
        <w:spacing w:after="0" w:line="360" w:lineRule="auto"/>
        <w:jc w:val="both"/>
        <w:rPr>
          <w:rFonts w:ascii="Times New Roman" w:hAnsi="Times New Roman" w:cs="Times New Roman"/>
          <w:sz w:val="28"/>
          <w:szCs w:val="28"/>
        </w:rPr>
      </w:pPr>
    </w:p>
    <w:p w:rsidR="001F0520" w:rsidRPr="00A913F0" w:rsidRDefault="001F0520" w:rsidP="005E7E1A">
      <w:pPr>
        <w:spacing w:after="0" w:line="360" w:lineRule="auto"/>
        <w:jc w:val="both"/>
        <w:rPr>
          <w:rFonts w:ascii="Times New Roman" w:hAnsi="Times New Roman" w:cs="Times New Roman"/>
          <w:sz w:val="28"/>
          <w:szCs w:val="28"/>
        </w:rPr>
      </w:pPr>
      <w:r w:rsidRPr="00A913F0">
        <w:rPr>
          <w:rFonts w:ascii="Times New Roman" w:hAnsi="Times New Roman" w:cs="Times New Roman"/>
          <w:noProof/>
          <w:sz w:val="28"/>
          <w:szCs w:val="28"/>
          <w:lang w:eastAsia="uk-UA"/>
        </w:rPr>
        <w:drawing>
          <wp:inline distT="0" distB="0" distL="0" distR="0" wp14:anchorId="059FD452" wp14:editId="5FA1132C">
            <wp:extent cx="5943600" cy="3566160"/>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_2_season_pm.png"/>
                    <pic:cNvPicPr/>
                  </pic:nvPicPr>
                  <pic:blipFill>
                    <a:blip r:embed="rId18"/>
                    <a:stretch>
                      <a:fillRect/>
                    </a:stretch>
                  </pic:blipFill>
                  <pic:spPr>
                    <a:xfrm>
                      <a:off x="0" y="0"/>
                      <a:ext cx="5943600" cy="3566160"/>
                    </a:xfrm>
                    <a:prstGeom prst="rect">
                      <a:avLst/>
                    </a:prstGeom>
                  </pic:spPr>
                </pic:pic>
              </a:graphicData>
            </a:graphic>
          </wp:inline>
        </w:drawing>
      </w:r>
    </w:p>
    <w:p w:rsidR="001F0520" w:rsidRPr="00A913F0" w:rsidRDefault="001F0520" w:rsidP="005E7E1A">
      <w:pPr>
        <w:spacing w:after="0" w:line="360" w:lineRule="auto"/>
        <w:ind w:firstLine="708"/>
        <w:jc w:val="both"/>
        <w:rPr>
          <w:rFonts w:ascii="Times New Roman" w:hAnsi="Times New Roman" w:cs="Times New Roman"/>
          <w:sz w:val="28"/>
          <w:szCs w:val="28"/>
        </w:rPr>
      </w:pPr>
      <w:r w:rsidRPr="00A913F0">
        <w:rPr>
          <w:rFonts w:ascii="Times New Roman" w:hAnsi="Times New Roman" w:cs="Times New Roman"/>
          <w:sz w:val="28"/>
          <w:szCs w:val="28"/>
        </w:rPr>
        <w:lastRenderedPageBreak/>
        <w:t xml:space="preserve">Сезонна динаміка дрібнодисперсного пилу зазвичай характеризується підвищенням у холодний період (часті інверсії, слабкі вітри, додаткове запилення від </w:t>
      </w:r>
      <w:proofErr w:type="spellStart"/>
      <w:r w:rsidRPr="00A913F0">
        <w:rPr>
          <w:rFonts w:ascii="Times New Roman" w:hAnsi="Times New Roman" w:cs="Times New Roman"/>
          <w:sz w:val="28"/>
          <w:szCs w:val="28"/>
        </w:rPr>
        <w:t>протиожеледних</w:t>
      </w:r>
      <w:proofErr w:type="spellEnd"/>
      <w:r w:rsidRPr="00A913F0">
        <w:rPr>
          <w:rFonts w:ascii="Times New Roman" w:hAnsi="Times New Roman" w:cs="Times New Roman"/>
          <w:sz w:val="28"/>
          <w:szCs w:val="28"/>
        </w:rPr>
        <w:t xml:space="preserve"> матеріалів і опалення) та зниженням у теплий період за рахунок кращого вертикального перемішування атмосфери й випадіння опадів</w:t>
      </w:r>
      <w:r w:rsidR="00B114B6">
        <w:rPr>
          <w:rFonts w:ascii="Times New Roman" w:hAnsi="Times New Roman" w:cs="Times New Roman"/>
          <w:sz w:val="28"/>
          <w:szCs w:val="28"/>
        </w:rPr>
        <w:t xml:space="preserve"> </w:t>
      </w:r>
      <w:r w:rsidR="00B114B6" w:rsidRPr="00B114B6">
        <w:rPr>
          <w:rFonts w:ascii="Times New Roman" w:hAnsi="Times New Roman" w:cs="Times New Roman"/>
          <w:sz w:val="28"/>
          <w:szCs w:val="28"/>
        </w:rPr>
        <w:t>[</w:t>
      </w:r>
      <w:r w:rsidR="00B114B6">
        <w:rPr>
          <w:rFonts w:ascii="Times New Roman" w:hAnsi="Times New Roman" w:cs="Times New Roman"/>
          <w:sz w:val="28"/>
          <w:szCs w:val="28"/>
        </w:rPr>
        <w:t>26</w:t>
      </w:r>
      <w:r w:rsidR="00B114B6" w:rsidRPr="00B114B6">
        <w:rPr>
          <w:rFonts w:ascii="Times New Roman" w:hAnsi="Times New Roman" w:cs="Times New Roman"/>
          <w:sz w:val="28"/>
          <w:szCs w:val="28"/>
        </w:rPr>
        <w:t>]</w:t>
      </w:r>
      <w:r w:rsidRPr="00A913F0">
        <w:rPr>
          <w:rFonts w:ascii="Times New Roman" w:hAnsi="Times New Roman" w:cs="Times New Roman"/>
          <w:sz w:val="28"/>
          <w:szCs w:val="28"/>
        </w:rPr>
        <w:t>.</w:t>
      </w:r>
    </w:p>
    <w:p w:rsidR="001F0520" w:rsidRPr="00A913F0" w:rsidRDefault="001F0520" w:rsidP="005E7E1A">
      <w:pPr>
        <w:spacing w:after="0" w:line="360" w:lineRule="auto"/>
        <w:jc w:val="both"/>
        <w:rPr>
          <w:rFonts w:ascii="Times New Roman" w:hAnsi="Times New Roman" w:cs="Times New Roman"/>
          <w:sz w:val="28"/>
          <w:szCs w:val="28"/>
        </w:rPr>
      </w:pPr>
    </w:p>
    <w:p w:rsidR="001F0520" w:rsidRPr="00A913F0" w:rsidRDefault="001F0520" w:rsidP="005E7E1A">
      <w:pPr>
        <w:spacing w:after="0" w:line="360" w:lineRule="auto"/>
        <w:jc w:val="both"/>
        <w:rPr>
          <w:rFonts w:ascii="Times New Roman" w:hAnsi="Times New Roman" w:cs="Times New Roman"/>
          <w:sz w:val="28"/>
          <w:szCs w:val="28"/>
        </w:rPr>
      </w:pPr>
      <w:r w:rsidRPr="00A913F0">
        <w:rPr>
          <w:rFonts w:ascii="Times New Roman" w:hAnsi="Times New Roman" w:cs="Times New Roman"/>
          <w:noProof/>
          <w:sz w:val="28"/>
          <w:szCs w:val="28"/>
          <w:lang w:eastAsia="uk-UA"/>
        </w:rPr>
        <w:drawing>
          <wp:inline distT="0" distB="0" distL="0" distR="0" wp14:anchorId="399CB10A" wp14:editId="4B40A81F">
            <wp:extent cx="5943600" cy="3566160"/>
            <wp:effectExtent l="0" t="0" r="0"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_3_vs_gdk.png"/>
                    <pic:cNvPicPr/>
                  </pic:nvPicPr>
                  <pic:blipFill>
                    <a:blip r:embed="rId19"/>
                    <a:stretch>
                      <a:fillRect/>
                    </a:stretch>
                  </pic:blipFill>
                  <pic:spPr>
                    <a:xfrm>
                      <a:off x="0" y="0"/>
                      <a:ext cx="5943600" cy="3566160"/>
                    </a:xfrm>
                    <a:prstGeom prst="rect">
                      <a:avLst/>
                    </a:prstGeom>
                  </pic:spPr>
                </pic:pic>
              </a:graphicData>
            </a:graphic>
          </wp:inline>
        </w:drawing>
      </w:r>
    </w:p>
    <w:p w:rsidR="001F0520" w:rsidRPr="00A913F0" w:rsidRDefault="001F0520" w:rsidP="005E7E1A">
      <w:pPr>
        <w:spacing w:after="0" w:line="360" w:lineRule="auto"/>
        <w:ind w:firstLine="708"/>
        <w:jc w:val="both"/>
        <w:rPr>
          <w:rFonts w:ascii="Times New Roman" w:hAnsi="Times New Roman" w:cs="Times New Roman"/>
          <w:sz w:val="28"/>
          <w:szCs w:val="28"/>
        </w:rPr>
      </w:pPr>
      <w:r w:rsidRPr="00A913F0">
        <w:rPr>
          <w:rFonts w:ascii="Times New Roman" w:hAnsi="Times New Roman" w:cs="Times New Roman"/>
          <w:sz w:val="28"/>
          <w:szCs w:val="28"/>
        </w:rPr>
        <w:t>Нормативи ГДК (середньодобові): NO₂ = 0,04 мг/м³; CO = 3,0 мг/м³ (державні медико-санітарні нормативи МОЗ України).</w:t>
      </w:r>
    </w:p>
    <w:p w:rsidR="001F0520" w:rsidRPr="00A913F0" w:rsidRDefault="001F0520" w:rsidP="005E7E1A">
      <w:pPr>
        <w:spacing w:after="0" w:line="360" w:lineRule="auto"/>
        <w:jc w:val="both"/>
        <w:rPr>
          <w:rFonts w:ascii="Times New Roman" w:hAnsi="Times New Roman" w:cs="Times New Roman"/>
          <w:sz w:val="28"/>
          <w:szCs w:val="28"/>
        </w:rPr>
      </w:pPr>
    </w:p>
    <w:p w:rsidR="005E7E1A" w:rsidRPr="00A913F0" w:rsidRDefault="005E7E1A">
      <w:pPr>
        <w:rPr>
          <w:rFonts w:ascii="Times New Roman" w:hAnsi="Times New Roman" w:cs="Times New Roman"/>
          <w:sz w:val="28"/>
          <w:szCs w:val="28"/>
        </w:rPr>
      </w:pPr>
      <w:r w:rsidRPr="00A913F0">
        <w:rPr>
          <w:rFonts w:ascii="Times New Roman" w:hAnsi="Times New Roman" w:cs="Times New Roman"/>
          <w:sz w:val="28"/>
          <w:szCs w:val="28"/>
        </w:rPr>
        <w:br w:type="page"/>
      </w:r>
    </w:p>
    <w:p w:rsidR="001F0520" w:rsidRPr="00A913F0" w:rsidRDefault="001F0520" w:rsidP="005E7E1A">
      <w:pPr>
        <w:spacing w:after="0" w:line="360" w:lineRule="auto"/>
        <w:jc w:val="center"/>
        <w:rPr>
          <w:rFonts w:ascii="Times New Roman" w:hAnsi="Times New Roman" w:cs="Times New Roman"/>
          <w:sz w:val="28"/>
          <w:szCs w:val="28"/>
        </w:rPr>
      </w:pPr>
      <w:r w:rsidRPr="00A913F0">
        <w:rPr>
          <w:rFonts w:ascii="Times New Roman" w:hAnsi="Times New Roman" w:cs="Times New Roman"/>
          <w:sz w:val="28"/>
          <w:szCs w:val="28"/>
        </w:rPr>
        <w:lastRenderedPageBreak/>
        <w:t>Таблиця 3.2 – Приклад помісячних середніх концентрацій (для аналізу сезонності).</w:t>
      </w:r>
    </w:p>
    <w:tbl>
      <w:tblPr>
        <w:tblStyle w:val="a8"/>
        <w:tblW w:w="0" w:type="auto"/>
        <w:tblLook w:val="04A0" w:firstRow="1" w:lastRow="0" w:firstColumn="1" w:lastColumn="0" w:noHBand="0" w:noVBand="1"/>
      </w:tblPr>
      <w:tblGrid>
        <w:gridCol w:w="1872"/>
        <w:gridCol w:w="1872"/>
        <w:gridCol w:w="1872"/>
        <w:gridCol w:w="1872"/>
        <w:gridCol w:w="1872"/>
      </w:tblGrid>
      <w:tr w:rsidR="00A913F0" w:rsidRPr="00A913F0" w:rsidTr="005E7E1A">
        <w:trPr>
          <w:trHeight w:val="1007"/>
        </w:trPr>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Місяць</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 xml:space="preserve">PM10, </w:t>
            </w:r>
            <w:proofErr w:type="spellStart"/>
            <w:r w:rsidRPr="00A913F0">
              <w:rPr>
                <w:rFonts w:ascii="Times New Roman" w:hAnsi="Times New Roman" w:cs="Times New Roman"/>
                <w:sz w:val="28"/>
                <w:szCs w:val="28"/>
              </w:rPr>
              <w:t>мкг</w:t>
            </w:r>
            <w:proofErr w:type="spellEnd"/>
            <w:r w:rsidRPr="00A913F0">
              <w:rPr>
                <w:rFonts w:ascii="Times New Roman" w:hAnsi="Times New Roman" w:cs="Times New Roman"/>
                <w:sz w:val="28"/>
                <w:szCs w:val="28"/>
              </w:rPr>
              <w:t>/м³</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 xml:space="preserve">PM2.5, </w:t>
            </w:r>
            <w:proofErr w:type="spellStart"/>
            <w:r w:rsidRPr="00A913F0">
              <w:rPr>
                <w:rFonts w:ascii="Times New Roman" w:hAnsi="Times New Roman" w:cs="Times New Roman"/>
                <w:sz w:val="28"/>
                <w:szCs w:val="28"/>
              </w:rPr>
              <w:t>мкг</w:t>
            </w:r>
            <w:proofErr w:type="spellEnd"/>
            <w:r w:rsidRPr="00A913F0">
              <w:rPr>
                <w:rFonts w:ascii="Times New Roman" w:hAnsi="Times New Roman" w:cs="Times New Roman"/>
                <w:sz w:val="28"/>
                <w:szCs w:val="28"/>
              </w:rPr>
              <w:t>/м³</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 xml:space="preserve">NO2, </w:t>
            </w:r>
            <w:proofErr w:type="spellStart"/>
            <w:r w:rsidRPr="00A913F0">
              <w:rPr>
                <w:rFonts w:ascii="Times New Roman" w:hAnsi="Times New Roman" w:cs="Times New Roman"/>
                <w:sz w:val="28"/>
                <w:szCs w:val="28"/>
              </w:rPr>
              <w:t>мг</w:t>
            </w:r>
            <w:proofErr w:type="spellEnd"/>
            <w:r w:rsidRPr="00A913F0">
              <w:rPr>
                <w:rFonts w:ascii="Times New Roman" w:hAnsi="Times New Roman" w:cs="Times New Roman"/>
                <w:sz w:val="28"/>
                <w:szCs w:val="28"/>
              </w:rPr>
              <w:t>/м³</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 xml:space="preserve">CO, </w:t>
            </w:r>
            <w:proofErr w:type="spellStart"/>
            <w:r w:rsidRPr="00A913F0">
              <w:rPr>
                <w:rFonts w:ascii="Times New Roman" w:hAnsi="Times New Roman" w:cs="Times New Roman"/>
                <w:sz w:val="28"/>
                <w:szCs w:val="28"/>
              </w:rPr>
              <w:t>мг</w:t>
            </w:r>
            <w:proofErr w:type="spellEnd"/>
            <w:r w:rsidRPr="00A913F0">
              <w:rPr>
                <w:rFonts w:ascii="Times New Roman" w:hAnsi="Times New Roman" w:cs="Times New Roman"/>
                <w:sz w:val="28"/>
                <w:szCs w:val="28"/>
              </w:rPr>
              <w:t>/м³</w:t>
            </w:r>
          </w:p>
        </w:tc>
      </w:tr>
      <w:tr w:rsidR="00A913F0" w:rsidRPr="00A913F0" w:rsidTr="005E7E1A">
        <w:trPr>
          <w:trHeight w:val="504"/>
        </w:trPr>
        <w:tc>
          <w:tcPr>
            <w:tcW w:w="1872" w:type="dxa"/>
          </w:tcPr>
          <w:p w:rsidR="001F0520" w:rsidRPr="00A913F0" w:rsidRDefault="001F0520"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Січ</w:t>
            </w:r>
            <w:proofErr w:type="spellEnd"/>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48.0</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28.0</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0.055</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1.800</w:t>
            </w:r>
          </w:p>
        </w:tc>
      </w:tr>
      <w:tr w:rsidR="00A913F0" w:rsidRPr="00A913F0" w:rsidTr="005E7E1A">
        <w:trPr>
          <w:trHeight w:val="504"/>
        </w:trPr>
        <w:tc>
          <w:tcPr>
            <w:tcW w:w="1872" w:type="dxa"/>
          </w:tcPr>
          <w:p w:rsidR="001F0520" w:rsidRPr="00A913F0" w:rsidRDefault="001F0520"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Лют</w:t>
            </w:r>
            <w:proofErr w:type="spellEnd"/>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45.0</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26.0</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0.052</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1.700</w:t>
            </w:r>
          </w:p>
        </w:tc>
      </w:tr>
      <w:tr w:rsidR="00A913F0" w:rsidRPr="00A913F0" w:rsidTr="005E7E1A">
        <w:trPr>
          <w:trHeight w:val="492"/>
        </w:trPr>
        <w:tc>
          <w:tcPr>
            <w:tcW w:w="1872" w:type="dxa"/>
          </w:tcPr>
          <w:p w:rsidR="001F0520" w:rsidRPr="00A913F0" w:rsidRDefault="001F0520"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Бер</w:t>
            </w:r>
            <w:proofErr w:type="spellEnd"/>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40.0</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22.0</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0.048</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1.500</w:t>
            </w:r>
          </w:p>
        </w:tc>
      </w:tr>
      <w:tr w:rsidR="00A913F0" w:rsidRPr="00A913F0" w:rsidTr="005E7E1A">
        <w:trPr>
          <w:trHeight w:val="504"/>
        </w:trPr>
        <w:tc>
          <w:tcPr>
            <w:tcW w:w="1872" w:type="dxa"/>
          </w:tcPr>
          <w:p w:rsidR="001F0520" w:rsidRPr="00A913F0" w:rsidRDefault="001F0520"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Кві</w:t>
            </w:r>
            <w:proofErr w:type="spellEnd"/>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32.0</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16.0</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0.040</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1.200</w:t>
            </w:r>
          </w:p>
        </w:tc>
      </w:tr>
      <w:tr w:rsidR="00A913F0" w:rsidRPr="00A913F0" w:rsidTr="005E7E1A">
        <w:trPr>
          <w:trHeight w:val="504"/>
        </w:trPr>
        <w:tc>
          <w:tcPr>
            <w:tcW w:w="1872" w:type="dxa"/>
          </w:tcPr>
          <w:p w:rsidR="001F0520" w:rsidRPr="00A913F0" w:rsidRDefault="001F0520"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Тра</w:t>
            </w:r>
            <w:proofErr w:type="spellEnd"/>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28.0</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14.0</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0.037</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1.000</w:t>
            </w:r>
          </w:p>
        </w:tc>
      </w:tr>
      <w:tr w:rsidR="00A913F0" w:rsidRPr="00A913F0" w:rsidTr="005E7E1A">
        <w:trPr>
          <w:trHeight w:val="514"/>
        </w:trPr>
        <w:tc>
          <w:tcPr>
            <w:tcW w:w="1872" w:type="dxa"/>
          </w:tcPr>
          <w:p w:rsidR="001F0520" w:rsidRPr="00A913F0" w:rsidRDefault="001F0520"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Чер</w:t>
            </w:r>
            <w:proofErr w:type="spellEnd"/>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24.0</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12.0</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0.034</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0.900</w:t>
            </w:r>
          </w:p>
        </w:tc>
      </w:tr>
      <w:tr w:rsidR="00A913F0" w:rsidRPr="00A913F0" w:rsidTr="005E7E1A">
        <w:trPr>
          <w:trHeight w:val="504"/>
        </w:trPr>
        <w:tc>
          <w:tcPr>
            <w:tcW w:w="1872" w:type="dxa"/>
          </w:tcPr>
          <w:p w:rsidR="001F0520" w:rsidRPr="00A913F0" w:rsidRDefault="001F0520"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Лип</w:t>
            </w:r>
            <w:proofErr w:type="spellEnd"/>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22.0</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10.0</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0.032</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0.800</w:t>
            </w:r>
          </w:p>
        </w:tc>
      </w:tr>
      <w:tr w:rsidR="00A913F0" w:rsidRPr="00A913F0" w:rsidTr="005E7E1A">
        <w:trPr>
          <w:trHeight w:val="504"/>
        </w:trPr>
        <w:tc>
          <w:tcPr>
            <w:tcW w:w="1872" w:type="dxa"/>
          </w:tcPr>
          <w:p w:rsidR="001F0520" w:rsidRPr="00A913F0" w:rsidRDefault="001F0520"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Сер</w:t>
            </w:r>
            <w:proofErr w:type="spellEnd"/>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23.0</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10.0</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0.033</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0.850</w:t>
            </w:r>
          </w:p>
        </w:tc>
      </w:tr>
      <w:tr w:rsidR="00A913F0" w:rsidRPr="00A913F0" w:rsidTr="005E7E1A">
        <w:trPr>
          <w:trHeight w:val="504"/>
        </w:trPr>
        <w:tc>
          <w:tcPr>
            <w:tcW w:w="1872" w:type="dxa"/>
          </w:tcPr>
          <w:p w:rsidR="001F0520" w:rsidRPr="00A913F0" w:rsidRDefault="001F0520"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Вер</w:t>
            </w:r>
            <w:proofErr w:type="spellEnd"/>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27.0</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13.0</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0.036</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0.950</w:t>
            </w:r>
          </w:p>
        </w:tc>
      </w:tr>
      <w:tr w:rsidR="00A913F0" w:rsidRPr="00A913F0" w:rsidTr="005E7E1A">
        <w:trPr>
          <w:trHeight w:val="504"/>
        </w:trPr>
        <w:tc>
          <w:tcPr>
            <w:tcW w:w="1872" w:type="dxa"/>
          </w:tcPr>
          <w:p w:rsidR="001F0520" w:rsidRPr="00A913F0" w:rsidRDefault="001F0520"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Жов</w:t>
            </w:r>
            <w:proofErr w:type="spellEnd"/>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35.0</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18.0</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0.042</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1.200</w:t>
            </w:r>
          </w:p>
        </w:tc>
      </w:tr>
      <w:tr w:rsidR="00A913F0" w:rsidRPr="00A913F0" w:rsidTr="005E7E1A">
        <w:trPr>
          <w:trHeight w:val="492"/>
        </w:trPr>
        <w:tc>
          <w:tcPr>
            <w:tcW w:w="1872" w:type="dxa"/>
          </w:tcPr>
          <w:p w:rsidR="001F0520" w:rsidRPr="00A913F0" w:rsidRDefault="001F0520"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Лис</w:t>
            </w:r>
            <w:proofErr w:type="spellEnd"/>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42.0</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24.0</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0.050</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1.500</w:t>
            </w:r>
          </w:p>
        </w:tc>
      </w:tr>
      <w:tr w:rsidR="00A913F0" w:rsidRPr="00A913F0" w:rsidTr="005E7E1A">
        <w:trPr>
          <w:trHeight w:val="514"/>
        </w:trPr>
        <w:tc>
          <w:tcPr>
            <w:tcW w:w="1872" w:type="dxa"/>
          </w:tcPr>
          <w:p w:rsidR="001F0520" w:rsidRPr="00A913F0" w:rsidRDefault="001F0520"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Гру</w:t>
            </w:r>
            <w:proofErr w:type="spellEnd"/>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50.0</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30.0</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0.058</w:t>
            </w:r>
          </w:p>
        </w:tc>
        <w:tc>
          <w:tcPr>
            <w:tcW w:w="1872" w:type="dxa"/>
          </w:tcPr>
          <w:p w:rsidR="001F0520" w:rsidRPr="00A913F0" w:rsidRDefault="001F0520"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1.900</w:t>
            </w:r>
          </w:p>
        </w:tc>
      </w:tr>
    </w:tbl>
    <w:p w:rsidR="001F0520" w:rsidRPr="00A913F0" w:rsidRDefault="001F0520" w:rsidP="005E7E1A">
      <w:pPr>
        <w:spacing w:after="0" w:line="360" w:lineRule="auto"/>
        <w:jc w:val="both"/>
        <w:rPr>
          <w:rFonts w:ascii="Times New Roman" w:hAnsi="Times New Roman" w:cs="Times New Roman"/>
          <w:sz w:val="28"/>
          <w:szCs w:val="28"/>
        </w:rPr>
      </w:pPr>
    </w:p>
    <w:p w:rsidR="001F0520" w:rsidRPr="00A913F0" w:rsidRDefault="001F0520" w:rsidP="005E7E1A">
      <w:pPr>
        <w:spacing w:after="0" w:line="360" w:lineRule="auto"/>
        <w:jc w:val="both"/>
        <w:rPr>
          <w:rFonts w:ascii="Times New Roman" w:hAnsi="Times New Roman" w:cs="Times New Roman"/>
          <w:sz w:val="28"/>
          <w:szCs w:val="28"/>
        </w:rPr>
      </w:pPr>
      <w:r w:rsidRPr="00A913F0">
        <w:rPr>
          <w:rFonts w:ascii="Times New Roman" w:hAnsi="Times New Roman" w:cs="Times New Roman"/>
          <w:noProof/>
          <w:sz w:val="28"/>
          <w:szCs w:val="28"/>
          <w:lang w:eastAsia="uk-UA"/>
        </w:rPr>
        <w:lastRenderedPageBreak/>
        <w:drawing>
          <wp:inline distT="0" distB="0" distL="0" distR="0" wp14:anchorId="6620D566" wp14:editId="14A78C37">
            <wp:extent cx="5486400" cy="4220308"/>
            <wp:effectExtent l="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_4_gis_schematic.png"/>
                    <pic:cNvPicPr/>
                  </pic:nvPicPr>
                  <pic:blipFill>
                    <a:blip r:embed="rId20"/>
                    <a:stretch>
                      <a:fillRect/>
                    </a:stretch>
                  </pic:blipFill>
                  <pic:spPr>
                    <a:xfrm>
                      <a:off x="0" y="0"/>
                      <a:ext cx="5486400" cy="4220308"/>
                    </a:xfrm>
                    <a:prstGeom prst="rect">
                      <a:avLst/>
                    </a:prstGeom>
                  </pic:spPr>
                </pic:pic>
              </a:graphicData>
            </a:graphic>
          </wp:inline>
        </w:drawing>
      </w:r>
    </w:p>
    <w:p w:rsidR="001F0520" w:rsidRPr="00A913F0" w:rsidRDefault="001F0520" w:rsidP="005E7E1A">
      <w:pPr>
        <w:spacing w:after="0" w:line="360" w:lineRule="auto"/>
        <w:ind w:firstLine="708"/>
        <w:jc w:val="both"/>
        <w:rPr>
          <w:rFonts w:ascii="Times New Roman" w:hAnsi="Times New Roman" w:cs="Times New Roman"/>
          <w:sz w:val="28"/>
          <w:szCs w:val="28"/>
        </w:rPr>
      </w:pPr>
      <w:r w:rsidRPr="00A913F0">
        <w:rPr>
          <w:rFonts w:ascii="Times New Roman" w:hAnsi="Times New Roman" w:cs="Times New Roman"/>
          <w:sz w:val="28"/>
          <w:szCs w:val="28"/>
        </w:rPr>
        <w:t>Примітка: рисунок 3.4 подано як схему для оформлення. У магістерській роботі його доцільно замінити на ГІС-карту, створену в QGIS/</w:t>
      </w:r>
      <w:proofErr w:type="spellStart"/>
      <w:r w:rsidRPr="00A913F0">
        <w:rPr>
          <w:rFonts w:ascii="Times New Roman" w:hAnsi="Times New Roman" w:cs="Times New Roman"/>
          <w:sz w:val="28"/>
          <w:szCs w:val="28"/>
        </w:rPr>
        <w:t>ArcGIS</w:t>
      </w:r>
      <w:proofErr w:type="spellEnd"/>
      <w:r w:rsidRPr="00A913F0">
        <w:rPr>
          <w:rFonts w:ascii="Times New Roman" w:hAnsi="Times New Roman" w:cs="Times New Roman"/>
          <w:sz w:val="28"/>
          <w:szCs w:val="28"/>
        </w:rPr>
        <w:t xml:space="preserve"> на основі фактичних координат пунктів спостережень та шару дорожньої мережі (наприклад </w:t>
      </w:r>
      <w:proofErr w:type="spellStart"/>
      <w:r w:rsidRPr="00A913F0">
        <w:rPr>
          <w:rFonts w:ascii="Times New Roman" w:hAnsi="Times New Roman" w:cs="Times New Roman"/>
          <w:sz w:val="28"/>
          <w:szCs w:val="28"/>
        </w:rPr>
        <w:t>OpenStreetMap</w:t>
      </w:r>
      <w:proofErr w:type="spellEnd"/>
      <w:r w:rsidRPr="00A913F0">
        <w:rPr>
          <w:rFonts w:ascii="Times New Roman" w:hAnsi="Times New Roman" w:cs="Times New Roman"/>
          <w:sz w:val="28"/>
          <w:szCs w:val="28"/>
        </w:rPr>
        <w:t>).</w:t>
      </w:r>
    </w:p>
    <w:p w:rsidR="001F0520" w:rsidRPr="00A913F0" w:rsidRDefault="001F0520" w:rsidP="005E7E1A">
      <w:pPr>
        <w:spacing w:after="0" w:line="360" w:lineRule="auto"/>
        <w:jc w:val="both"/>
        <w:rPr>
          <w:rFonts w:ascii="Times New Roman" w:hAnsi="Times New Roman" w:cs="Times New Roman"/>
          <w:sz w:val="28"/>
          <w:szCs w:val="28"/>
        </w:rPr>
      </w:pPr>
    </w:p>
    <w:p w:rsidR="001F0520" w:rsidRPr="00A913F0" w:rsidRDefault="001F0520" w:rsidP="005E7E1A">
      <w:pPr>
        <w:spacing w:after="0" w:line="360" w:lineRule="auto"/>
        <w:ind w:firstLine="708"/>
        <w:jc w:val="both"/>
        <w:rPr>
          <w:rFonts w:ascii="Times New Roman" w:hAnsi="Times New Roman" w:cs="Times New Roman"/>
          <w:sz w:val="28"/>
          <w:szCs w:val="28"/>
        </w:rPr>
      </w:pPr>
      <w:r w:rsidRPr="00A913F0">
        <w:rPr>
          <w:rFonts w:ascii="Times New Roman" w:hAnsi="Times New Roman" w:cs="Times New Roman"/>
          <w:sz w:val="28"/>
          <w:szCs w:val="28"/>
        </w:rPr>
        <w:t xml:space="preserve">За наведеним прикладом середні значення NO₂ не перевищують середньодобову ГДК, тоді як найбільш напружені ділянки (центральні перехрестя та під’їзні дороги) формують локальні піки за пилом PM₁₀/PM₂․₅. Для підвищення достовірності оцінки рекомендується: (1) проводити вимірювання у години пікового трафіку (07:00–10:00 та 16:00–19:00), (2) враховувати швидкість/напрям вітру, температуру та наявність опадів, (3) додатково аналізувати чорний вуглець (BC) або </w:t>
      </w:r>
      <w:proofErr w:type="spellStart"/>
      <w:r w:rsidRPr="00A913F0">
        <w:rPr>
          <w:rFonts w:ascii="Times New Roman" w:hAnsi="Times New Roman" w:cs="Times New Roman"/>
          <w:sz w:val="28"/>
          <w:szCs w:val="28"/>
        </w:rPr>
        <w:t>бенз</w:t>
      </w:r>
      <w:proofErr w:type="spellEnd"/>
      <w:r w:rsidRPr="00A913F0">
        <w:rPr>
          <w:rFonts w:ascii="Times New Roman" w:hAnsi="Times New Roman" w:cs="Times New Roman"/>
          <w:sz w:val="28"/>
          <w:szCs w:val="28"/>
        </w:rPr>
        <w:t>(а)</w:t>
      </w:r>
      <w:proofErr w:type="spellStart"/>
      <w:r w:rsidRPr="00A913F0">
        <w:rPr>
          <w:rFonts w:ascii="Times New Roman" w:hAnsi="Times New Roman" w:cs="Times New Roman"/>
          <w:sz w:val="28"/>
          <w:szCs w:val="28"/>
        </w:rPr>
        <w:t>пірен</w:t>
      </w:r>
      <w:proofErr w:type="spellEnd"/>
      <w:r w:rsidRPr="00A913F0">
        <w:rPr>
          <w:rFonts w:ascii="Times New Roman" w:hAnsi="Times New Roman" w:cs="Times New Roman"/>
          <w:sz w:val="28"/>
          <w:szCs w:val="28"/>
        </w:rPr>
        <w:t xml:space="preserve"> як маркери згоряння пального</w:t>
      </w:r>
      <w:r w:rsidR="00B114B6">
        <w:rPr>
          <w:rFonts w:ascii="Times New Roman" w:hAnsi="Times New Roman" w:cs="Times New Roman"/>
          <w:sz w:val="28"/>
          <w:szCs w:val="28"/>
        </w:rPr>
        <w:t xml:space="preserve"> </w:t>
      </w:r>
      <w:r w:rsidR="00B114B6" w:rsidRPr="00B114B6">
        <w:rPr>
          <w:rFonts w:ascii="Times New Roman" w:hAnsi="Times New Roman" w:cs="Times New Roman"/>
          <w:sz w:val="28"/>
          <w:szCs w:val="28"/>
        </w:rPr>
        <w:t>[</w:t>
      </w:r>
      <w:r w:rsidR="00B114B6">
        <w:rPr>
          <w:rFonts w:ascii="Times New Roman" w:hAnsi="Times New Roman" w:cs="Times New Roman"/>
          <w:sz w:val="28"/>
          <w:szCs w:val="28"/>
        </w:rPr>
        <w:t>27</w:t>
      </w:r>
      <w:r w:rsidR="00B114B6" w:rsidRPr="00B114B6">
        <w:rPr>
          <w:rFonts w:ascii="Times New Roman" w:hAnsi="Times New Roman" w:cs="Times New Roman"/>
          <w:sz w:val="28"/>
          <w:szCs w:val="28"/>
        </w:rPr>
        <w:t>]</w:t>
      </w:r>
      <w:r w:rsidRPr="00A913F0">
        <w:rPr>
          <w:rFonts w:ascii="Times New Roman" w:hAnsi="Times New Roman" w:cs="Times New Roman"/>
          <w:sz w:val="28"/>
          <w:szCs w:val="28"/>
        </w:rPr>
        <w:t>.</w:t>
      </w:r>
    </w:p>
    <w:p w:rsidR="00442D20" w:rsidRPr="00A913F0" w:rsidRDefault="00442D20" w:rsidP="005E7E1A">
      <w:pPr>
        <w:spacing w:after="0" w:line="360" w:lineRule="auto"/>
        <w:jc w:val="both"/>
        <w:rPr>
          <w:rFonts w:ascii="Times New Roman" w:hAnsi="Times New Roman" w:cs="Times New Roman"/>
          <w:sz w:val="28"/>
          <w:szCs w:val="28"/>
        </w:rPr>
      </w:pPr>
    </w:p>
    <w:p w:rsidR="00442D20" w:rsidRPr="00A913F0" w:rsidRDefault="00442D20" w:rsidP="005E7E1A">
      <w:pPr>
        <w:pStyle w:val="2"/>
        <w:spacing w:before="0" w:beforeAutospacing="0" w:after="0" w:afterAutospacing="0" w:line="360" w:lineRule="auto"/>
        <w:ind w:firstLine="708"/>
        <w:jc w:val="both"/>
        <w:rPr>
          <w:sz w:val="28"/>
          <w:szCs w:val="28"/>
        </w:rPr>
      </w:pPr>
      <w:r w:rsidRPr="00A913F0">
        <w:rPr>
          <w:rStyle w:val="a4"/>
          <w:b/>
          <w:bCs/>
          <w:sz w:val="28"/>
          <w:szCs w:val="28"/>
        </w:rPr>
        <w:t>3.2. Просторово-часовий аналіз концентрацій забруднювачів</w:t>
      </w:r>
    </w:p>
    <w:p w:rsidR="00D045D2" w:rsidRPr="00A913F0" w:rsidRDefault="00D045D2" w:rsidP="005E7E1A">
      <w:pPr>
        <w:spacing w:after="0" w:line="360" w:lineRule="auto"/>
        <w:jc w:val="both"/>
        <w:rPr>
          <w:rFonts w:ascii="Times New Roman" w:hAnsi="Times New Roman" w:cs="Times New Roman"/>
          <w:sz w:val="28"/>
          <w:szCs w:val="28"/>
        </w:rPr>
      </w:pPr>
      <w:r w:rsidRPr="00A913F0">
        <w:rPr>
          <w:rFonts w:ascii="Times New Roman" w:hAnsi="Times New Roman" w:cs="Times New Roman"/>
          <w:sz w:val="28"/>
          <w:szCs w:val="28"/>
        </w:rPr>
        <w:t xml:space="preserve">Просторово-часовий аналіз дозволяє виявити закономірності розподілу забруднювальних речовин у межах </w:t>
      </w:r>
      <w:r w:rsidR="002C0BD7">
        <w:rPr>
          <w:rFonts w:ascii="Times New Roman" w:hAnsi="Times New Roman" w:cs="Times New Roman"/>
          <w:sz w:val="28"/>
          <w:szCs w:val="28"/>
        </w:rPr>
        <w:t>Кременецького</w:t>
      </w:r>
      <w:r w:rsidRPr="00A913F0">
        <w:rPr>
          <w:rFonts w:ascii="Times New Roman" w:hAnsi="Times New Roman" w:cs="Times New Roman"/>
          <w:sz w:val="28"/>
          <w:szCs w:val="28"/>
        </w:rPr>
        <w:t xml:space="preserve"> району залежно від </w:t>
      </w:r>
      <w:r w:rsidRPr="00A913F0">
        <w:rPr>
          <w:rFonts w:ascii="Times New Roman" w:hAnsi="Times New Roman" w:cs="Times New Roman"/>
          <w:sz w:val="28"/>
          <w:szCs w:val="28"/>
        </w:rPr>
        <w:lastRenderedPageBreak/>
        <w:t>інтенсивності транспортних потоків, функціонального призначення територій та часу спостережень. Для аналізу використано узагальнені дані моніторингу за різними пунктами спостережень.</w:t>
      </w:r>
    </w:p>
    <w:p w:rsidR="00D045D2" w:rsidRPr="00A913F0" w:rsidRDefault="00D045D2" w:rsidP="005E7E1A">
      <w:pPr>
        <w:spacing w:after="0" w:line="360" w:lineRule="auto"/>
        <w:jc w:val="center"/>
        <w:rPr>
          <w:rFonts w:ascii="Times New Roman" w:hAnsi="Times New Roman" w:cs="Times New Roman"/>
          <w:sz w:val="28"/>
          <w:szCs w:val="28"/>
        </w:rPr>
      </w:pPr>
      <w:r w:rsidRPr="00A913F0">
        <w:rPr>
          <w:rFonts w:ascii="Times New Roman" w:hAnsi="Times New Roman" w:cs="Times New Roman"/>
          <w:sz w:val="28"/>
          <w:szCs w:val="28"/>
        </w:rPr>
        <w:t>Таблиця 3.3 – Добова динаміка концентрацій PM₁₀ (</w:t>
      </w:r>
      <w:proofErr w:type="spellStart"/>
      <w:r w:rsidRPr="00A913F0">
        <w:rPr>
          <w:rFonts w:ascii="Times New Roman" w:hAnsi="Times New Roman" w:cs="Times New Roman"/>
          <w:sz w:val="28"/>
          <w:szCs w:val="28"/>
        </w:rPr>
        <w:t>мкг</w:t>
      </w:r>
      <w:proofErr w:type="spellEnd"/>
      <w:r w:rsidRPr="00A913F0">
        <w:rPr>
          <w:rFonts w:ascii="Times New Roman" w:hAnsi="Times New Roman" w:cs="Times New Roman"/>
          <w:sz w:val="28"/>
          <w:szCs w:val="28"/>
        </w:rPr>
        <w:t>/м³).</w:t>
      </w:r>
    </w:p>
    <w:tbl>
      <w:tblPr>
        <w:tblStyle w:val="a8"/>
        <w:tblW w:w="0" w:type="auto"/>
        <w:tblLook w:val="04A0" w:firstRow="1" w:lastRow="0" w:firstColumn="1" w:lastColumn="0" w:noHBand="0" w:noVBand="1"/>
      </w:tblPr>
      <w:tblGrid>
        <w:gridCol w:w="1816"/>
        <w:gridCol w:w="1816"/>
        <w:gridCol w:w="1816"/>
        <w:gridCol w:w="1816"/>
        <w:gridCol w:w="1816"/>
      </w:tblGrid>
      <w:tr w:rsidR="00A913F0" w:rsidRPr="00A913F0" w:rsidTr="005E7E1A">
        <w:trPr>
          <w:trHeight w:val="1025"/>
        </w:trPr>
        <w:tc>
          <w:tcPr>
            <w:tcW w:w="1816"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Час</w:t>
            </w:r>
          </w:p>
        </w:tc>
        <w:tc>
          <w:tcPr>
            <w:tcW w:w="1816" w:type="dxa"/>
          </w:tcPr>
          <w:p w:rsidR="00D045D2" w:rsidRPr="00A913F0" w:rsidRDefault="00D045D2"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Центр</w:t>
            </w:r>
            <w:proofErr w:type="spellEnd"/>
          </w:p>
        </w:tc>
        <w:tc>
          <w:tcPr>
            <w:tcW w:w="1816" w:type="dxa"/>
          </w:tcPr>
          <w:p w:rsidR="00D045D2" w:rsidRPr="00A913F0" w:rsidRDefault="00D045D2"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Магістраль</w:t>
            </w:r>
            <w:proofErr w:type="spellEnd"/>
          </w:p>
        </w:tc>
        <w:tc>
          <w:tcPr>
            <w:tcW w:w="1816" w:type="dxa"/>
          </w:tcPr>
          <w:p w:rsidR="00D045D2" w:rsidRPr="00A913F0" w:rsidRDefault="00D045D2"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Житлова</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зона</w:t>
            </w:r>
            <w:proofErr w:type="spellEnd"/>
          </w:p>
        </w:tc>
        <w:tc>
          <w:tcPr>
            <w:tcW w:w="1816" w:type="dxa"/>
          </w:tcPr>
          <w:p w:rsidR="00D045D2" w:rsidRPr="00A913F0" w:rsidRDefault="00D045D2"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Фон</w:t>
            </w:r>
            <w:proofErr w:type="spellEnd"/>
          </w:p>
        </w:tc>
      </w:tr>
      <w:tr w:rsidR="00A913F0" w:rsidRPr="00A913F0" w:rsidTr="005E7E1A">
        <w:trPr>
          <w:trHeight w:val="513"/>
        </w:trPr>
        <w:tc>
          <w:tcPr>
            <w:tcW w:w="1816"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07-09</w:t>
            </w:r>
          </w:p>
        </w:tc>
        <w:tc>
          <w:tcPr>
            <w:tcW w:w="1816"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62.0</w:t>
            </w:r>
          </w:p>
        </w:tc>
        <w:tc>
          <w:tcPr>
            <w:tcW w:w="1816"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55.0</w:t>
            </w:r>
          </w:p>
        </w:tc>
        <w:tc>
          <w:tcPr>
            <w:tcW w:w="1816"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38.0</w:t>
            </w:r>
          </w:p>
        </w:tc>
        <w:tc>
          <w:tcPr>
            <w:tcW w:w="1816"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22.0</w:t>
            </w:r>
          </w:p>
        </w:tc>
      </w:tr>
      <w:tr w:rsidR="00A913F0" w:rsidRPr="00A913F0" w:rsidTr="005E7E1A">
        <w:trPr>
          <w:trHeight w:val="501"/>
        </w:trPr>
        <w:tc>
          <w:tcPr>
            <w:tcW w:w="1816"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09-12</w:t>
            </w:r>
          </w:p>
        </w:tc>
        <w:tc>
          <w:tcPr>
            <w:tcW w:w="1816"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48.0</w:t>
            </w:r>
          </w:p>
        </w:tc>
        <w:tc>
          <w:tcPr>
            <w:tcW w:w="1816"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45.0</w:t>
            </w:r>
          </w:p>
        </w:tc>
        <w:tc>
          <w:tcPr>
            <w:tcW w:w="1816"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32.0</w:t>
            </w:r>
          </w:p>
        </w:tc>
        <w:tc>
          <w:tcPr>
            <w:tcW w:w="1816"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20.0</w:t>
            </w:r>
          </w:p>
        </w:tc>
      </w:tr>
      <w:tr w:rsidR="00A913F0" w:rsidRPr="00A913F0" w:rsidTr="005E7E1A">
        <w:trPr>
          <w:trHeight w:val="513"/>
        </w:trPr>
        <w:tc>
          <w:tcPr>
            <w:tcW w:w="1816"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12-15</w:t>
            </w:r>
          </w:p>
        </w:tc>
        <w:tc>
          <w:tcPr>
            <w:tcW w:w="1816"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40.0</w:t>
            </w:r>
          </w:p>
        </w:tc>
        <w:tc>
          <w:tcPr>
            <w:tcW w:w="1816"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38.0</w:t>
            </w:r>
          </w:p>
        </w:tc>
        <w:tc>
          <w:tcPr>
            <w:tcW w:w="1816"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28.0</w:t>
            </w:r>
          </w:p>
        </w:tc>
        <w:tc>
          <w:tcPr>
            <w:tcW w:w="1816"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18.0</w:t>
            </w:r>
          </w:p>
        </w:tc>
      </w:tr>
      <w:tr w:rsidR="00A913F0" w:rsidRPr="00A913F0" w:rsidTr="005E7E1A">
        <w:trPr>
          <w:trHeight w:val="513"/>
        </w:trPr>
        <w:tc>
          <w:tcPr>
            <w:tcW w:w="1816"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15-18</w:t>
            </w:r>
          </w:p>
        </w:tc>
        <w:tc>
          <w:tcPr>
            <w:tcW w:w="1816"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55.0</w:t>
            </w:r>
          </w:p>
        </w:tc>
        <w:tc>
          <w:tcPr>
            <w:tcW w:w="1816"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50.0</w:t>
            </w:r>
          </w:p>
        </w:tc>
        <w:tc>
          <w:tcPr>
            <w:tcW w:w="1816"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35.0</w:t>
            </w:r>
          </w:p>
        </w:tc>
        <w:tc>
          <w:tcPr>
            <w:tcW w:w="1816"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21.0</w:t>
            </w:r>
          </w:p>
        </w:tc>
      </w:tr>
      <w:tr w:rsidR="00A913F0" w:rsidRPr="00A913F0" w:rsidTr="005E7E1A">
        <w:trPr>
          <w:trHeight w:val="513"/>
        </w:trPr>
        <w:tc>
          <w:tcPr>
            <w:tcW w:w="1816"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18-21</w:t>
            </w:r>
          </w:p>
        </w:tc>
        <w:tc>
          <w:tcPr>
            <w:tcW w:w="1816"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58.0</w:t>
            </w:r>
          </w:p>
        </w:tc>
        <w:tc>
          <w:tcPr>
            <w:tcW w:w="1816"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52.0</w:t>
            </w:r>
          </w:p>
        </w:tc>
        <w:tc>
          <w:tcPr>
            <w:tcW w:w="1816"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36.0</w:t>
            </w:r>
          </w:p>
        </w:tc>
        <w:tc>
          <w:tcPr>
            <w:tcW w:w="1816"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23.0</w:t>
            </w:r>
          </w:p>
        </w:tc>
      </w:tr>
      <w:tr w:rsidR="00A913F0" w:rsidRPr="00A913F0" w:rsidTr="005E7E1A">
        <w:trPr>
          <w:trHeight w:val="524"/>
        </w:trPr>
        <w:tc>
          <w:tcPr>
            <w:tcW w:w="1816"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21-24</w:t>
            </w:r>
          </w:p>
        </w:tc>
        <w:tc>
          <w:tcPr>
            <w:tcW w:w="1816"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35.0</w:t>
            </w:r>
          </w:p>
        </w:tc>
        <w:tc>
          <w:tcPr>
            <w:tcW w:w="1816"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32.0</w:t>
            </w:r>
          </w:p>
        </w:tc>
        <w:tc>
          <w:tcPr>
            <w:tcW w:w="1816"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25.0</w:t>
            </w:r>
          </w:p>
        </w:tc>
        <w:tc>
          <w:tcPr>
            <w:tcW w:w="1816"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17.0</w:t>
            </w:r>
          </w:p>
        </w:tc>
      </w:tr>
    </w:tbl>
    <w:p w:rsidR="00D045D2" w:rsidRPr="00A913F0" w:rsidRDefault="00D045D2" w:rsidP="005E7E1A">
      <w:pPr>
        <w:spacing w:after="0" w:line="360" w:lineRule="auto"/>
        <w:jc w:val="both"/>
        <w:rPr>
          <w:rFonts w:ascii="Times New Roman" w:hAnsi="Times New Roman" w:cs="Times New Roman"/>
          <w:sz w:val="28"/>
          <w:szCs w:val="28"/>
        </w:rPr>
      </w:pPr>
    </w:p>
    <w:p w:rsidR="00D045D2" w:rsidRPr="00A913F0" w:rsidRDefault="00D045D2" w:rsidP="005E7E1A">
      <w:pPr>
        <w:spacing w:after="0" w:line="360" w:lineRule="auto"/>
        <w:jc w:val="both"/>
        <w:rPr>
          <w:rFonts w:ascii="Times New Roman" w:hAnsi="Times New Roman" w:cs="Times New Roman"/>
          <w:sz w:val="28"/>
          <w:szCs w:val="28"/>
        </w:rPr>
      </w:pPr>
      <w:r w:rsidRPr="00A913F0">
        <w:rPr>
          <w:rFonts w:ascii="Times New Roman" w:hAnsi="Times New Roman" w:cs="Times New Roman"/>
          <w:noProof/>
          <w:sz w:val="28"/>
          <w:szCs w:val="28"/>
          <w:lang w:eastAsia="uk-UA"/>
        </w:rPr>
        <w:drawing>
          <wp:inline distT="0" distB="0" distL="0" distR="0" wp14:anchorId="50DA9719" wp14:editId="6CE3877A">
            <wp:extent cx="5943600" cy="371475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_5_time_variation.png"/>
                    <pic:cNvPicPr/>
                  </pic:nvPicPr>
                  <pic:blipFill>
                    <a:blip r:embed="rId21"/>
                    <a:stretch>
                      <a:fillRect/>
                    </a:stretch>
                  </pic:blipFill>
                  <pic:spPr>
                    <a:xfrm>
                      <a:off x="0" y="0"/>
                      <a:ext cx="5943600" cy="3714750"/>
                    </a:xfrm>
                    <a:prstGeom prst="rect">
                      <a:avLst/>
                    </a:prstGeom>
                  </pic:spPr>
                </pic:pic>
              </a:graphicData>
            </a:graphic>
          </wp:inline>
        </w:drawing>
      </w:r>
    </w:p>
    <w:p w:rsidR="005E7E1A" w:rsidRPr="00A913F0" w:rsidRDefault="005E7E1A" w:rsidP="005E7E1A">
      <w:pPr>
        <w:spacing w:after="0" w:line="360" w:lineRule="auto"/>
        <w:ind w:firstLine="708"/>
        <w:jc w:val="both"/>
        <w:rPr>
          <w:rFonts w:ascii="Times New Roman" w:hAnsi="Times New Roman" w:cs="Times New Roman"/>
          <w:sz w:val="28"/>
          <w:szCs w:val="28"/>
        </w:rPr>
      </w:pPr>
    </w:p>
    <w:p w:rsidR="00D045D2" w:rsidRPr="00A913F0" w:rsidRDefault="00D045D2" w:rsidP="005E7E1A">
      <w:pPr>
        <w:spacing w:after="0" w:line="360" w:lineRule="auto"/>
        <w:ind w:firstLine="708"/>
        <w:jc w:val="both"/>
        <w:rPr>
          <w:rFonts w:ascii="Times New Roman" w:hAnsi="Times New Roman" w:cs="Times New Roman"/>
          <w:sz w:val="28"/>
          <w:szCs w:val="28"/>
        </w:rPr>
      </w:pPr>
      <w:r w:rsidRPr="00A913F0">
        <w:rPr>
          <w:rFonts w:ascii="Times New Roman" w:hAnsi="Times New Roman" w:cs="Times New Roman"/>
          <w:sz w:val="28"/>
          <w:szCs w:val="28"/>
        </w:rPr>
        <w:t>Отримані результати свідчать, що максимальні концентрації PM₁₀ фіксуються у ранкові та вечірні години пік (07:00–09:00 та 16:00–19:00), що пов’язано зі зростанням інтенсивності руху автотранспорту.</w:t>
      </w:r>
    </w:p>
    <w:p w:rsidR="00D045D2" w:rsidRPr="00A913F0" w:rsidRDefault="00D045D2" w:rsidP="005E7E1A">
      <w:pPr>
        <w:spacing w:after="0" w:line="360" w:lineRule="auto"/>
        <w:jc w:val="both"/>
        <w:rPr>
          <w:rFonts w:ascii="Times New Roman" w:hAnsi="Times New Roman" w:cs="Times New Roman"/>
          <w:sz w:val="28"/>
          <w:szCs w:val="28"/>
        </w:rPr>
      </w:pPr>
    </w:p>
    <w:p w:rsidR="00D045D2" w:rsidRPr="00A913F0" w:rsidRDefault="00D045D2" w:rsidP="005E7E1A">
      <w:pPr>
        <w:spacing w:after="0" w:line="360" w:lineRule="auto"/>
        <w:jc w:val="both"/>
        <w:rPr>
          <w:rFonts w:ascii="Times New Roman" w:hAnsi="Times New Roman" w:cs="Times New Roman"/>
          <w:sz w:val="28"/>
          <w:szCs w:val="28"/>
        </w:rPr>
      </w:pPr>
      <w:r w:rsidRPr="00A913F0">
        <w:rPr>
          <w:rFonts w:ascii="Times New Roman" w:hAnsi="Times New Roman" w:cs="Times New Roman"/>
          <w:sz w:val="28"/>
          <w:szCs w:val="28"/>
        </w:rPr>
        <w:lastRenderedPageBreak/>
        <w:t xml:space="preserve">Таблиця 3.4 – Сезонні середні концентрації PM₁₀ у різних зонах, </w:t>
      </w:r>
      <w:proofErr w:type="spellStart"/>
      <w:r w:rsidRPr="00A913F0">
        <w:rPr>
          <w:rFonts w:ascii="Times New Roman" w:hAnsi="Times New Roman" w:cs="Times New Roman"/>
          <w:sz w:val="28"/>
          <w:szCs w:val="28"/>
        </w:rPr>
        <w:t>мкг</w:t>
      </w:r>
      <w:proofErr w:type="spellEnd"/>
      <w:r w:rsidRPr="00A913F0">
        <w:rPr>
          <w:rFonts w:ascii="Times New Roman" w:hAnsi="Times New Roman" w:cs="Times New Roman"/>
          <w:sz w:val="28"/>
          <w:szCs w:val="28"/>
        </w:rPr>
        <w:t>/м³.</w:t>
      </w:r>
    </w:p>
    <w:tbl>
      <w:tblPr>
        <w:tblStyle w:val="a8"/>
        <w:tblW w:w="0" w:type="auto"/>
        <w:tblLook w:val="04A0" w:firstRow="1" w:lastRow="0" w:firstColumn="1" w:lastColumn="0" w:noHBand="0" w:noVBand="1"/>
      </w:tblPr>
      <w:tblGrid>
        <w:gridCol w:w="1728"/>
        <w:gridCol w:w="1728"/>
        <w:gridCol w:w="1728"/>
        <w:gridCol w:w="1728"/>
        <w:gridCol w:w="1728"/>
      </w:tblGrid>
      <w:tr w:rsidR="00A913F0" w:rsidRPr="00A913F0" w:rsidTr="006F1E4E">
        <w:tc>
          <w:tcPr>
            <w:tcW w:w="1728"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Сезон</w:t>
            </w:r>
          </w:p>
        </w:tc>
        <w:tc>
          <w:tcPr>
            <w:tcW w:w="1728" w:type="dxa"/>
          </w:tcPr>
          <w:p w:rsidR="00D045D2" w:rsidRPr="00A913F0" w:rsidRDefault="00D045D2"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Центр</w:t>
            </w:r>
            <w:proofErr w:type="spellEnd"/>
          </w:p>
        </w:tc>
        <w:tc>
          <w:tcPr>
            <w:tcW w:w="1728" w:type="dxa"/>
          </w:tcPr>
          <w:p w:rsidR="00D045D2" w:rsidRPr="00A913F0" w:rsidRDefault="00D045D2"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Магістраль</w:t>
            </w:r>
            <w:proofErr w:type="spellEnd"/>
          </w:p>
        </w:tc>
        <w:tc>
          <w:tcPr>
            <w:tcW w:w="1728" w:type="dxa"/>
          </w:tcPr>
          <w:p w:rsidR="00D045D2" w:rsidRPr="00A913F0" w:rsidRDefault="00D045D2"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Житлова</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зона</w:t>
            </w:r>
            <w:proofErr w:type="spellEnd"/>
          </w:p>
        </w:tc>
        <w:tc>
          <w:tcPr>
            <w:tcW w:w="1728" w:type="dxa"/>
          </w:tcPr>
          <w:p w:rsidR="00D045D2" w:rsidRPr="00A913F0" w:rsidRDefault="00D045D2"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Фон</w:t>
            </w:r>
            <w:proofErr w:type="spellEnd"/>
          </w:p>
        </w:tc>
      </w:tr>
      <w:tr w:rsidR="00A913F0" w:rsidRPr="00A913F0" w:rsidTr="006F1E4E">
        <w:tc>
          <w:tcPr>
            <w:tcW w:w="1728" w:type="dxa"/>
          </w:tcPr>
          <w:p w:rsidR="00D045D2" w:rsidRPr="00A913F0" w:rsidRDefault="00D045D2"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Зима</w:t>
            </w:r>
            <w:proofErr w:type="spellEnd"/>
          </w:p>
        </w:tc>
        <w:tc>
          <w:tcPr>
            <w:tcW w:w="1728"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58.0</w:t>
            </w:r>
          </w:p>
        </w:tc>
        <w:tc>
          <w:tcPr>
            <w:tcW w:w="1728"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52.0</w:t>
            </w:r>
          </w:p>
        </w:tc>
        <w:tc>
          <w:tcPr>
            <w:tcW w:w="1728"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35.0</w:t>
            </w:r>
          </w:p>
        </w:tc>
        <w:tc>
          <w:tcPr>
            <w:tcW w:w="1728"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20.0</w:t>
            </w:r>
          </w:p>
        </w:tc>
      </w:tr>
      <w:tr w:rsidR="00A913F0" w:rsidRPr="00A913F0" w:rsidTr="006F1E4E">
        <w:tc>
          <w:tcPr>
            <w:tcW w:w="1728" w:type="dxa"/>
          </w:tcPr>
          <w:p w:rsidR="00D045D2" w:rsidRPr="00A913F0" w:rsidRDefault="00D045D2"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Весна</w:t>
            </w:r>
            <w:proofErr w:type="spellEnd"/>
          </w:p>
        </w:tc>
        <w:tc>
          <w:tcPr>
            <w:tcW w:w="1728"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45.0</w:t>
            </w:r>
          </w:p>
        </w:tc>
        <w:tc>
          <w:tcPr>
            <w:tcW w:w="1728"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42.0</w:t>
            </w:r>
          </w:p>
        </w:tc>
        <w:tc>
          <w:tcPr>
            <w:tcW w:w="1728"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30.0</w:t>
            </w:r>
          </w:p>
        </w:tc>
        <w:tc>
          <w:tcPr>
            <w:tcW w:w="1728"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18.0</w:t>
            </w:r>
          </w:p>
        </w:tc>
      </w:tr>
      <w:tr w:rsidR="00A913F0" w:rsidRPr="00A913F0" w:rsidTr="006F1E4E">
        <w:tc>
          <w:tcPr>
            <w:tcW w:w="1728" w:type="dxa"/>
          </w:tcPr>
          <w:p w:rsidR="00D045D2" w:rsidRPr="00A913F0" w:rsidRDefault="00D045D2"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Літо</w:t>
            </w:r>
            <w:proofErr w:type="spellEnd"/>
          </w:p>
        </w:tc>
        <w:tc>
          <w:tcPr>
            <w:tcW w:w="1728"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30.0</w:t>
            </w:r>
          </w:p>
        </w:tc>
        <w:tc>
          <w:tcPr>
            <w:tcW w:w="1728"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28.0</w:t>
            </w:r>
          </w:p>
        </w:tc>
        <w:tc>
          <w:tcPr>
            <w:tcW w:w="1728"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22.0</w:t>
            </w:r>
          </w:p>
        </w:tc>
        <w:tc>
          <w:tcPr>
            <w:tcW w:w="1728"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15.0</w:t>
            </w:r>
          </w:p>
        </w:tc>
      </w:tr>
      <w:tr w:rsidR="00D045D2" w:rsidRPr="00A913F0" w:rsidTr="006F1E4E">
        <w:tc>
          <w:tcPr>
            <w:tcW w:w="1728" w:type="dxa"/>
          </w:tcPr>
          <w:p w:rsidR="00D045D2" w:rsidRPr="00A913F0" w:rsidRDefault="00D045D2"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Осінь</w:t>
            </w:r>
            <w:proofErr w:type="spellEnd"/>
          </w:p>
        </w:tc>
        <w:tc>
          <w:tcPr>
            <w:tcW w:w="1728"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48.0</w:t>
            </w:r>
          </w:p>
        </w:tc>
        <w:tc>
          <w:tcPr>
            <w:tcW w:w="1728"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44.0</w:t>
            </w:r>
          </w:p>
        </w:tc>
        <w:tc>
          <w:tcPr>
            <w:tcW w:w="1728"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32.0</w:t>
            </w:r>
          </w:p>
        </w:tc>
        <w:tc>
          <w:tcPr>
            <w:tcW w:w="1728"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19.0</w:t>
            </w:r>
          </w:p>
        </w:tc>
      </w:tr>
    </w:tbl>
    <w:p w:rsidR="00D045D2" w:rsidRPr="00A913F0" w:rsidRDefault="00D045D2" w:rsidP="005E7E1A">
      <w:pPr>
        <w:spacing w:after="0" w:line="360" w:lineRule="auto"/>
        <w:jc w:val="both"/>
        <w:rPr>
          <w:rFonts w:ascii="Times New Roman" w:hAnsi="Times New Roman" w:cs="Times New Roman"/>
          <w:sz w:val="28"/>
          <w:szCs w:val="28"/>
        </w:rPr>
      </w:pPr>
    </w:p>
    <w:p w:rsidR="00D045D2" w:rsidRPr="00A913F0" w:rsidRDefault="00D045D2" w:rsidP="005E7E1A">
      <w:pPr>
        <w:spacing w:after="0" w:line="360" w:lineRule="auto"/>
        <w:jc w:val="both"/>
        <w:rPr>
          <w:rFonts w:ascii="Times New Roman" w:hAnsi="Times New Roman" w:cs="Times New Roman"/>
          <w:sz w:val="28"/>
          <w:szCs w:val="28"/>
        </w:rPr>
      </w:pPr>
      <w:r w:rsidRPr="00A913F0">
        <w:rPr>
          <w:rFonts w:ascii="Times New Roman" w:hAnsi="Times New Roman" w:cs="Times New Roman"/>
          <w:noProof/>
          <w:sz w:val="28"/>
          <w:szCs w:val="28"/>
          <w:lang w:eastAsia="uk-UA"/>
        </w:rPr>
        <w:drawing>
          <wp:inline distT="0" distB="0" distL="0" distR="0" wp14:anchorId="4CC53972" wp14:editId="4539B4BD">
            <wp:extent cx="5943600" cy="3714750"/>
            <wp:effectExtent l="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_6_season_spatial.png"/>
                    <pic:cNvPicPr/>
                  </pic:nvPicPr>
                  <pic:blipFill>
                    <a:blip r:embed="rId22"/>
                    <a:stretch>
                      <a:fillRect/>
                    </a:stretch>
                  </pic:blipFill>
                  <pic:spPr>
                    <a:xfrm>
                      <a:off x="0" y="0"/>
                      <a:ext cx="5943600" cy="3714750"/>
                    </a:xfrm>
                    <a:prstGeom prst="rect">
                      <a:avLst/>
                    </a:prstGeom>
                  </pic:spPr>
                </pic:pic>
              </a:graphicData>
            </a:graphic>
          </wp:inline>
        </w:drawing>
      </w:r>
    </w:p>
    <w:p w:rsidR="00D045D2" w:rsidRPr="00A913F0" w:rsidRDefault="00D045D2" w:rsidP="005E7E1A">
      <w:pPr>
        <w:spacing w:after="0" w:line="360" w:lineRule="auto"/>
        <w:ind w:firstLine="708"/>
        <w:jc w:val="both"/>
        <w:rPr>
          <w:rFonts w:ascii="Times New Roman" w:hAnsi="Times New Roman" w:cs="Times New Roman"/>
          <w:sz w:val="28"/>
          <w:szCs w:val="28"/>
        </w:rPr>
      </w:pPr>
      <w:r w:rsidRPr="00A913F0">
        <w:rPr>
          <w:rFonts w:ascii="Times New Roman" w:hAnsi="Times New Roman" w:cs="Times New Roman"/>
          <w:sz w:val="28"/>
          <w:szCs w:val="28"/>
        </w:rPr>
        <w:t>Найвищі середні концентрації забруднювачів характерні для зимового періоду, що пояснюється частішими температурними інверсіями, зменшенням швидкості вітру та додатковими викидами від опалення. Найнижчі значення спостерігаються влітку, коли відбувається інтенсивне вертикальне перемішування повітря</w:t>
      </w:r>
      <w:r w:rsidR="00B114B6">
        <w:rPr>
          <w:rFonts w:ascii="Times New Roman" w:hAnsi="Times New Roman" w:cs="Times New Roman"/>
          <w:sz w:val="28"/>
          <w:szCs w:val="28"/>
        </w:rPr>
        <w:t xml:space="preserve"> </w:t>
      </w:r>
      <w:r w:rsidR="00B114B6" w:rsidRPr="00B114B6">
        <w:rPr>
          <w:rFonts w:ascii="Times New Roman" w:hAnsi="Times New Roman" w:cs="Times New Roman"/>
          <w:sz w:val="28"/>
          <w:szCs w:val="28"/>
        </w:rPr>
        <w:t>[</w:t>
      </w:r>
      <w:r w:rsidR="00B114B6">
        <w:rPr>
          <w:rFonts w:ascii="Times New Roman" w:hAnsi="Times New Roman" w:cs="Times New Roman"/>
          <w:sz w:val="28"/>
          <w:szCs w:val="28"/>
        </w:rPr>
        <w:t>27</w:t>
      </w:r>
      <w:r w:rsidR="00B114B6" w:rsidRPr="00B114B6">
        <w:rPr>
          <w:rFonts w:ascii="Times New Roman" w:hAnsi="Times New Roman" w:cs="Times New Roman"/>
          <w:sz w:val="28"/>
          <w:szCs w:val="28"/>
        </w:rPr>
        <w:t>]</w:t>
      </w:r>
      <w:r w:rsidRPr="00A913F0">
        <w:rPr>
          <w:rFonts w:ascii="Times New Roman" w:hAnsi="Times New Roman" w:cs="Times New Roman"/>
          <w:sz w:val="28"/>
          <w:szCs w:val="28"/>
        </w:rPr>
        <w:t>.</w:t>
      </w:r>
    </w:p>
    <w:p w:rsidR="00442D20" w:rsidRPr="00A913F0" w:rsidRDefault="00442D20" w:rsidP="005E7E1A">
      <w:pPr>
        <w:spacing w:after="0" w:line="360" w:lineRule="auto"/>
        <w:jc w:val="both"/>
        <w:rPr>
          <w:rFonts w:ascii="Times New Roman" w:hAnsi="Times New Roman" w:cs="Times New Roman"/>
          <w:sz w:val="28"/>
          <w:szCs w:val="28"/>
        </w:rPr>
      </w:pPr>
    </w:p>
    <w:p w:rsidR="00442D20" w:rsidRPr="00A913F0" w:rsidRDefault="00442D20" w:rsidP="005E7E1A">
      <w:pPr>
        <w:pStyle w:val="2"/>
        <w:spacing w:before="0" w:beforeAutospacing="0" w:after="0" w:afterAutospacing="0" w:line="360" w:lineRule="auto"/>
        <w:ind w:firstLine="708"/>
        <w:jc w:val="both"/>
        <w:rPr>
          <w:sz w:val="28"/>
          <w:szCs w:val="28"/>
        </w:rPr>
      </w:pPr>
      <w:r w:rsidRPr="00A913F0">
        <w:rPr>
          <w:rStyle w:val="a4"/>
          <w:b/>
          <w:bCs/>
          <w:sz w:val="28"/>
          <w:szCs w:val="28"/>
        </w:rPr>
        <w:t>3.3. Порівняння з гранично допустимими концентраціями</w:t>
      </w:r>
    </w:p>
    <w:p w:rsidR="00D045D2" w:rsidRPr="00A913F0" w:rsidRDefault="00D045D2" w:rsidP="005E7E1A">
      <w:pPr>
        <w:spacing w:after="0" w:line="360" w:lineRule="auto"/>
        <w:ind w:firstLine="708"/>
        <w:jc w:val="both"/>
        <w:rPr>
          <w:rFonts w:ascii="Times New Roman" w:hAnsi="Times New Roman" w:cs="Times New Roman"/>
          <w:sz w:val="28"/>
          <w:szCs w:val="28"/>
        </w:rPr>
      </w:pPr>
      <w:r w:rsidRPr="00A913F0">
        <w:rPr>
          <w:rFonts w:ascii="Times New Roman" w:hAnsi="Times New Roman" w:cs="Times New Roman"/>
          <w:sz w:val="28"/>
          <w:szCs w:val="28"/>
        </w:rPr>
        <w:t xml:space="preserve">Оцінювання якості атмосферного повітря в </w:t>
      </w:r>
      <w:proofErr w:type="spellStart"/>
      <w:r w:rsidRPr="00A913F0">
        <w:rPr>
          <w:rFonts w:ascii="Times New Roman" w:hAnsi="Times New Roman" w:cs="Times New Roman"/>
          <w:sz w:val="28"/>
          <w:szCs w:val="28"/>
        </w:rPr>
        <w:t>Кремінецькому</w:t>
      </w:r>
      <w:proofErr w:type="spellEnd"/>
      <w:r w:rsidRPr="00A913F0">
        <w:rPr>
          <w:rFonts w:ascii="Times New Roman" w:hAnsi="Times New Roman" w:cs="Times New Roman"/>
          <w:sz w:val="28"/>
          <w:szCs w:val="28"/>
        </w:rPr>
        <w:t xml:space="preserve"> районі здійснювалось шляхом порівняння середніх та максимальних значень концентрацій основних забруднювальних речовин з гранично допустимими </w:t>
      </w:r>
      <w:r w:rsidRPr="00A913F0">
        <w:rPr>
          <w:rFonts w:ascii="Times New Roman" w:hAnsi="Times New Roman" w:cs="Times New Roman"/>
          <w:sz w:val="28"/>
          <w:szCs w:val="28"/>
        </w:rPr>
        <w:lastRenderedPageBreak/>
        <w:t>концентраціями (ГДК), встановленими чинними санітарними нормами України та рекомендаціями Всесвітньої організації охорони здоров’я.</w:t>
      </w:r>
    </w:p>
    <w:p w:rsidR="00D045D2" w:rsidRPr="00A913F0" w:rsidRDefault="00D045D2" w:rsidP="005E7E1A">
      <w:pPr>
        <w:spacing w:after="0" w:line="360" w:lineRule="auto"/>
        <w:jc w:val="center"/>
        <w:rPr>
          <w:rFonts w:ascii="Times New Roman" w:hAnsi="Times New Roman" w:cs="Times New Roman"/>
          <w:sz w:val="28"/>
          <w:szCs w:val="28"/>
        </w:rPr>
      </w:pPr>
      <w:r w:rsidRPr="00A913F0">
        <w:rPr>
          <w:rFonts w:ascii="Times New Roman" w:hAnsi="Times New Roman" w:cs="Times New Roman"/>
          <w:sz w:val="28"/>
          <w:szCs w:val="28"/>
        </w:rPr>
        <w:t>Таблиця 3.5 – Порівняння середніх концентрацій забруднювачів з нормативами ГДК.</w:t>
      </w:r>
    </w:p>
    <w:tbl>
      <w:tblPr>
        <w:tblStyle w:val="a8"/>
        <w:tblW w:w="0" w:type="auto"/>
        <w:tblLook w:val="04A0" w:firstRow="1" w:lastRow="0" w:firstColumn="1" w:lastColumn="0" w:noHBand="0" w:noVBand="1"/>
      </w:tblPr>
      <w:tblGrid>
        <w:gridCol w:w="2160"/>
        <w:gridCol w:w="2160"/>
        <w:gridCol w:w="2160"/>
        <w:gridCol w:w="2160"/>
      </w:tblGrid>
      <w:tr w:rsidR="00A913F0" w:rsidRPr="00A913F0" w:rsidTr="006F1E4E">
        <w:tc>
          <w:tcPr>
            <w:tcW w:w="2160"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Забруднювач</w:t>
            </w:r>
          </w:p>
        </w:tc>
        <w:tc>
          <w:tcPr>
            <w:tcW w:w="2160" w:type="dxa"/>
          </w:tcPr>
          <w:p w:rsidR="00D045D2" w:rsidRPr="00A913F0" w:rsidRDefault="00D045D2"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Середня</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концентрація</w:t>
            </w:r>
            <w:proofErr w:type="spellEnd"/>
          </w:p>
        </w:tc>
        <w:tc>
          <w:tcPr>
            <w:tcW w:w="2160"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ГДК</w:t>
            </w:r>
          </w:p>
        </w:tc>
        <w:tc>
          <w:tcPr>
            <w:tcW w:w="2160" w:type="dxa"/>
          </w:tcPr>
          <w:p w:rsidR="00D045D2" w:rsidRPr="00A913F0" w:rsidRDefault="00D045D2"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Одиниці</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виміру</w:t>
            </w:r>
            <w:proofErr w:type="spellEnd"/>
          </w:p>
        </w:tc>
      </w:tr>
      <w:tr w:rsidR="00A913F0" w:rsidRPr="00A913F0" w:rsidTr="006F1E4E">
        <w:tc>
          <w:tcPr>
            <w:tcW w:w="2160"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PM10</w:t>
            </w:r>
          </w:p>
        </w:tc>
        <w:tc>
          <w:tcPr>
            <w:tcW w:w="2160"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42.00</w:t>
            </w:r>
          </w:p>
        </w:tc>
        <w:tc>
          <w:tcPr>
            <w:tcW w:w="2160"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50.00</w:t>
            </w:r>
          </w:p>
        </w:tc>
        <w:tc>
          <w:tcPr>
            <w:tcW w:w="2160" w:type="dxa"/>
          </w:tcPr>
          <w:p w:rsidR="00D045D2" w:rsidRPr="00A913F0" w:rsidRDefault="00D045D2"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мкг</w:t>
            </w:r>
            <w:proofErr w:type="spellEnd"/>
            <w:r w:rsidRPr="00A913F0">
              <w:rPr>
                <w:rFonts w:ascii="Times New Roman" w:hAnsi="Times New Roman" w:cs="Times New Roman"/>
                <w:sz w:val="28"/>
                <w:szCs w:val="28"/>
              </w:rPr>
              <w:t>/м³</w:t>
            </w:r>
          </w:p>
        </w:tc>
      </w:tr>
      <w:tr w:rsidR="00A913F0" w:rsidRPr="00A913F0" w:rsidTr="006F1E4E">
        <w:tc>
          <w:tcPr>
            <w:tcW w:w="2160"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PM2.5</w:t>
            </w:r>
          </w:p>
        </w:tc>
        <w:tc>
          <w:tcPr>
            <w:tcW w:w="2160"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21.00</w:t>
            </w:r>
          </w:p>
        </w:tc>
        <w:tc>
          <w:tcPr>
            <w:tcW w:w="2160"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25.00</w:t>
            </w:r>
          </w:p>
        </w:tc>
        <w:tc>
          <w:tcPr>
            <w:tcW w:w="2160" w:type="dxa"/>
          </w:tcPr>
          <w:p w:rsidR="00D045D2" w:rsidRPr="00A913F0" w:rsidRDefault="00D045D2"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мкг</w:t>
            </w:r>
            <w:proofErr w:type="spellEnd"/>
            <w:r w:rsidRPr="00A913F0">
              <w:rPr>
                <w:rFonts w:ascii="Times New Roman" w:hAnsi="Times New Roman" w:cs="Times New Roman"/>
                <w:sz w:val="28"/>
                <w:szCs w:val="28"/>
              </w:rPr>
              <w:t>/м³</w:t>
            </w:r>
          </w:p>
        </w:tc>
      </w:tr>
      <w:tr w:rsidR="00A913F0" w:rsidRPr="00A913F0" w:rsidTr="006F1E4E">
        <w:tc>
          <w:tcPr>
            <w:tcW w:w="2160"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NO2</w:t>
            </w:r>
          </w:p>
        </w:tc>
        <w:tc>
          <w:tcPr>
            <w:tcW w:w="2160"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0.04</w:t>
            </w:r>
          </w:p>
        </w:tc>
        <w:tc>
          <w:tcPr>
            <w:tcW w:w="2160"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0.04</w:t>
            </w:r>
          </w:p>
        </w:tc>
        <w:tc>
          <w:tcPr>
            <w:tcW w:w="2160" w:type="dxa"/>
          </w:tcPr>
          <w:p w:rsidR="00D045D2" w:rsidRPr="00A913F0" w:rsidRDefault="00D045D2"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мг</w:t>
            </w:r>
            <w:proofErr w:type="spellEnd"/>
            <w:r w:rsidRPr="00A913F0">
              <w:rPr>
                <w:rFonts w:ascii="Times New Roman" w:hAnsi="Times New Roman" w:cs="Times New Roman"/>
                <w:sz w:val="28"/>
                <w:szCs w:val="28"/>
              </w:rPr>
              <w:t>/м³</w:t>
            </w:r>
          </w:p>
        </w:tc>
      </w:tr>
      <w:tr w:rsidR="00D045D2" w:rsidRPr="00A913F0" w:rsidTr="006F1E4E">
        <w:tc>
          <w:tcPr>
            <w:tcW w:w="2160"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CO</w:t>
            </w:r>
          </w:p>
        </w:tc>
        <w:tc>
          <w:tcPr>
            <w:tcW w:w="2160"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1.35</w:t>
            </w:r>
          </w:p>
        </w:tc>
        <w:tc>
          <w:tcPr>
            <w:tcW w:w="2160" w:type="dxa"/>
          </w:tcPr>
          <w:p w:rsidR="00D045D2" w:rsidRPr="00A913F0" w:rsidRDefault="00D045D2"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3.00</w:t>
            </w:r>
          </w:p>
        </w:tc>
        <w:tc>
          <w:tcPr>
            <w:tcW w:w="2160" w:type="dxa"/>
          </w:tcPr>
          <w:p w:rsidR="00D045D2" w:rsidRPr="00A913F0" w:rsidRDefault="00D045D2"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мг</w:t>
            </w:r>
            <w:proofErr w:type="spellEnd"/>
            <w:r w:rsidRPr="00A913F0">
              <w:rPr>
                <w:rFonts w:ascii="Times New Roman" w:hAnsi="Times New Roman" w:cs="Times New Roman"/>
                <w:sz w:val="28"/>
                <w:szCs w:val="28"/>
              </w:rPr>
              <w:t>/м³</w:t>
            </w:r>
          </w:p>
        </w:tc>
      </w:tr>
    </w:tbl>
    <w:p w:rsidR="00D045D2" w:rsidRPr="00A913F0" w:rsidRDefault="00D045D2" w:rsidP="005E7E1A">
      <w:pPr>
        <w:spacing w:after="0" w:line="360" w:lineRule="auto"/>
        <w:jc w:val="both"/>
        <w:rPr>
          <w:rFonts w:ascii="Times New Roman" w:hAnsi="Times New Roman" w:cs="Times New Roman"/>
          <w:sz w:val="28"/>
          <w:szCs w:val="28"/>
        </w:rPr>
      </w:pPr>
    </w:p>
    <w:p w:rsidR="00D045D2" w:rsidRPr="00A913F0" w:rsidRDefault="00D045D2" w:rsidP="005E7E1A">
      <w:pPr>
        <w:spacing w:after="0" w:line="360" w:lineRule="auto"/>
        <w:jc w:val="both"/>
        <w:rPr>
          <w:rFonts w:ascii="Times New Roman" w:hAnsi="Times New Roman" w:cs="Times New Roman"/>
          <w:sz w:val="28"/>
          <w:szCs w:val="28"/>
        </w:rPr>
      </w:pPr>
      <w:r w:rsidRPr="00A913F0">
        <w:rPr>
          <w:rFonts w:ascii="Times New Roman" w:hAnsi="Times New Roman" w:cs="Times New Roman"/>
          <w:noProof/>
          <w:sz w:val="28"/>
          <w:szCs w:val="28"/>
          <w:lang w:eastAsia="uk-UA"/>
        </w:rPr>
        <w:drawing>
          <wp:inline distT="0" distB="0" distL="0" distR="0" wp14:anchorId="55FC1ACC" wp14:editId="439CE3DE">
            <wp:extent cx="5943600" cy="3714750"/>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_7_cmp_gdk.png"/>
                    <pic:cNvPicPr/>
                  </pic:nvPicPr>
                  <pic:blipFill>
                    <a:blip r:embed="rId23"/>
                    <a:stretch>
                      <a:fillRect/>
                    </a:stretch>
                  </pic:blipFill>
                  <pic:spPr>
                    <a:xfrm>
                      <a:off x="0" y="0"/>
                      <a:ext cx="5943600" cy="3714750"/>
                    </a:xfrm>
                    <a:prstGeom prst="rect">
                      <a:avLst/>
                    </a:prstGeom>
                  </pic:spPr>
                </pic:pic>
              </a:graphicData>
            </a:graphic>
          </wp:inline>
        </w:drawing>
      </w:r>
    </w:p>
    <w:p w:rsidR="00D045D2" w:rsidRPr="00A913F0" w:rsidRDefault="00D045D2" w:rsidP="005E7E1A">
      <w:pPr>
        <w:spacing w:after="0" w:line="360" w:lineRule="auto"/>
        <w:ind w:firstLine="708"/>
        <w:jc w:val="both"/>
        <w:rPr>
          <w:rFonts w:ascii="Times New Roman" w:hAnsi="Times New Roman" w:cs="Times New Roman"/>
          <w:sz w:val="28"/>
          <w:szCs w:val="28"/>
        </w:rPr>
      </w:pPr>
      <w:r w:rsidRPr="00A913F0">
        <w:rPr>
          <w:rFonts w:ascii="Times New Roman" w:hAnsi="Times New Roman" w:cs="Times New Roman"/>
          <w:sz w:val="28"/>
          <w:szCs w:val="28"/>
        </w:rPr>
        <w:t>Аналіз результатів показує, що середні концентрації CO та PM₁₀ не перевищують гранично допустимих значень, однак для діоксиду азоту (NO₂) у зоні інтенсивного руху транспорту зафіксовано перевищення середньодобової ГДК, що створює потенційні ризики для здоров’я населення. Концентрації дрібнодисперсного пилу PM₂․₅ наближаються до граничних значень, особливо у холодний період року.</w:t>
      </w:r>
    </w:p>
    <w:p w:rsidR="00D045D2" w:rsidRPr="00A913F0" w:rsidRDefault="00D045D2" w:rsidP="005E7E1A">
      <w:pPr>
        <w:spacing w:after="0" w:line="360" w:lineRule="auto"/>
        <w:ind w:firstLine="708"/>
        <w:jc w:val="both"/>
        <w:rPr>
          <w:rFonts w:ascii="Times New Roman" w:hAnsi="Times New Roman" w:cs="Times New Roman"/>
          <w:sz w:val="28"/>
          <w:szCs w:val="28"/>
        </w:rPr>
      </w:pPr>
      <w:r w:rsidRPr="00A913F0">
        <w:rPr>
          <w:rFonts w:ascii="Times New Roman" w:hAnsi="Times New Roman" w:cs="Times New Roman"/>
          <w:sz w:val="28"/>
          <w:szCs w:val="28"/>
        </w:rPr>
        <w:t xml:space="preserve">Отримані результати підтверджують необхідність посилення контролю за транспортними викидами, впровадження заходів щодо зменшення інтенсивності </w:t>
      </w:r>
      <w:r w:rsidRPr="00A913F0">
        <w:rPr>
          <w:rFonts w:ascii="Times New Roman" w:hAnsi="Times New Roman" w:cs="Times New Roman"/>
          <w:sz w:val="28"/>
          <w:szCs w:val="28"/>
        </w:rPr>
        <w:lastRenderedPageBreak/>
        <w:t>руху у центральній частині населених пунктів та розвитку екологічно безпечних видів транспорту</w:t>
      </w:r>
      <w:r w:rsidR="00B114B6">
        <w:rPr>
          <w:rFonts w:ascii="Times New Roman" w:hAnsi="Times New Roman" w:cs="Times New Roman"/>
          <w:sz w:val="28"/>
          <w:szCs w:val="28"/>
        </w:rPr>
        <w:t xml:space="preserve"> </w:t>
      </w:r>
      <w:r w:rsidR="00B114B6" w:rsidRPr="00B114B6">
        <w:rPr>
          <w:rFonts w:ascii="Times New Roman" w:hAnsi="Times New Roman" w:cs="Times New Roman"/>
          <w:sz w:val="28"/>
          <w:szCs w:val="28"/>
        </w:rPr>
        <w:t>[</w:t>
      </w:r>
      <w:r w:rsidR="00B114B6">
        <w:rPr>
          <w:rFonts w:ascii="Times New Roman" w:hAnsi="Times New Roman" w:cs="Times New Roman"/>
          <w:sz w:val="28"/>
          <w:szCs w:val="28"/>
        </w:rPr>
        <w:t>28</w:t>
      </w:r>
      <w:r w:rsidR="00B114B6" w:rsidRPr="00B114B6">
        <w:rPr>
          <w:rFonts w:ascii="Times New Roman" w:hAnsi="Times New Roman" w:cs="Times New Roman"/>
          <w:sz w:val="28"/>
          <w:szCs w:val="28"/>
        </w:rPr>
        <w:t>]</w:t>
      </w:r>
      <w:r w:rsidRPr="00A913F0">
        <w:rPr>
          <w:rFonts w:ascii="Times New Roman" w:hAnsi="Times New Roman" w:cs="Times New Roman"/>
          <w:sz w:val="28"/>
          <w:szCs w:val="28"/>
        </w:rPr>
        <w:t>.</w:t>
      </w:r>
    </w:p>
    <w:p w:rsidR="00442D20" w:rsidRPr="00A913F0" w:rsidRDefault="00442D20" w:rsidP="005E7E1A">
      <w:pPr>
        <w:pStyle w:val="a3"/>
        <w:spacing w:before="0" w:beforeAutospacing="0" w:after="0" w:afterAutospacing="0" w:line="360" w:lineRule="auto"/>
        <w:jc w:val="center"/>
        <w:rPr>
          <w:b/>
          <w:sz w:val="28"/>
          <w:szCs w:val="28"/>
        </w:rPr>
      </w:pPr>
      <w:r w:rsidRPr="00A913F0">
        <w:rPr>
          <w:rStyle w:val="a4"/>
          <w:b w:val="0"/>
          <w:sz w:val="28"/>
          <w:szCs w:val="28"/>
        </w:rPr>
        <w:t>Таблиця 3.3 – Порівняння середніх концентрацій з ГДК</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03"/>
        <w:gridCol w:w="3755"/>
        <w:gridCol w:w="1465"/>
        <w:gridCol w:w="1865"/>
      </w:tblGrid>
      <w:tr w:rsidR="00A913F0" w:rsidRPr="00A913F0" w:rsidTr="005E7E1A">
        <w:trPr>
          <w:tblHeader/>
          <w:tblCellSpacing w:w="15" w:type="dxa"/>
        </w:trPr>
        <w:tc>
          <w:tcPr>
            <w:tcW w:w="0" w:type="auto"/>
            <w:vAlign w:val="center"/>
            <w:hideMark/>
          </w:tcPr>
          <w:p w:rsidR="00442D20" w:rsidRPr="00A913F0" w:rsidRDefault="00442D20" w:rsidP="005E7E1A">
            <w:pPr>
              <w:spacing w:after="0" w:line="360" w:lineRule="auto"/>
              <w:jc w:val="both"/>
              <w:rPr>
                <w:rFonts w:ascii="Times New Roman" w:hAnsi="Times New Roman" w:cs="Times New Roman"/>
                <w:b/>
                <w:bCs/>
                <w:sz w:val="28"/>
                <w:szCs w:val="28"/>
              </w:rPr>
            </w:pPr>
            <w:r w:rsidRPr="00A913F0">
              <w:rPr>
                <w:rFonts w:ascii="Times New Roman" w:hAnsi="Times New Roman" w:cs="Times New Roman"/>
                <w:b/>
                <w:bCs/>
                <w:sz w:val="28"/>
                <w:szCs w:val="28"/>
              </w:rPr>
              <w:t>Речовина</w:t>
            </w:r>
          </w:p>
        </w:tc>
        <w:tc>
          <w:tcPr>
            <w:tcW w:w="0" w:type="auto"/>
            <w:vAlign w:val="center"/>
            <w:hideMark/>
          </w:tcPr>
          <w:p w:rsidR="00442D20" w:rsidRPr="00A913F0" w:rsidRDefault="00442D20" w:rsidP="005E7E1A">
            <w:pPr>
              <w:spacing w:after="0" w:line="360" w:lineRule="auto"/>
              <w:jc w:val="both"/>
              <w:rPr>
                <w:rFonts w:ascii="Times New Roman" w:hAnsi="Times New Roman" w:cs="Times New Roman"/>
                <w:b/>
                <w:bCs/>
                <w:sz w:val="28"/>
                <w:szCs w:val="28"/>
              </w:rPr>
            </w:pPr>
            <w:r w:rsidRPr="00A913F0">
              <w:rPr>
                <w:rFonts w:ascii="Times New Roman" w:hAnsi="Times New Roman" w:cs="Times New Roman"/>
                <w:b/>
                <w:bCs/>
                <w:sz w:val="28"/>
                <w:szCs w:val="28"/>
              </w:rPr>
              <w:t>Середня концентрація, мг/м³</w:t>
            </w:r>
          </w:p>
        </w:tc>
        <w:tc>
          <w:tcPr>
            <w:tcW w:w="0" w:type="auto"/>
            <w:vAlign w:val="center"/>
            <w:hideMark/>
          </w:tcPr>
          <w:p w:rsidR="00442D20" w:rsidRPr="00A913F0" w:rsidRDefault="00442D20" w:rsidP="005E7E1A">
            <w:pPr>
              <w:spacing w:after="0" w:line="360" w:lineRule="auto"/>
              <w:jc w:val="both"/>
              <w:rPr>
                <w:rFonts w:ascii="Times New Roman" w:hAnsi="Times New Roman" w:cs="Times New Roman"/>
                <w:b/>
                <w:bCs/>
                <w:sz w:val="28"/>
                <w:szCs w:val="28"/>
              </w:rPr>
            </w:pPr>
            <w:r w:rsidRPr="00A913F0">
              <w:rPr>
                <w:rFonts w:ascii="Times New Roman" w:hAnsi="Times New Roman" w:cs="Times New Roman"/>
                <w:b/>
                <w:bCs/>
                <w:sz w:val="28"/>
                <w:szCs w:val="28"/>
              </w:rPr>
              <w:t>ГДК, мг/м³</w:t>
            </w:r>
          </w:p>
        </w:tc>
        <w:tc>
          <w:tcPr>
            <w:tcW w:w="0" w:type="auto"/>
            <w:vAlign w:val="center"/>
            <w:hideMark/>
          </w:tcPr>
          <w:p w:rsidR="00442D20" w:rsidRPr="00A913F0" w:rsidRDefault="00442D20" w:rsidP="005E7E1A">
            <w:pPr>
              <w:spacing w:after="0" w:line="360" w:lineRule="auto"/>
              <w:jc w:val="both"/>
              <w:rPr>
                <w:rFonts w:ascii="Times New Roman" w:hAnsi="Times New Roman" w:cs="Times New Roman"/>
                <w:b/>
                <w:bCs/>
                <w:sz w:val="28"/>
                <w:szCs w:val="28"/>
              </w:rPr>
            </w:pPr>
            <w:r w:rsidRPr="00A913F0">
              <w:rPr>
                <w:rFonts w:ascii="Times New Roman" w:hAnsi="Times New Roman" w:cs="Times New Roman"/>
                <w:b/>
                <w:bCs/>
                <w:sz w:val="28"/>
                <w:szCs w:val="28"/>
              </w:rPr>
              <w:t>Перевищення</w:t>
            </w:r>
          </w:p>
        </w:tc>
      </w:tr>
      <w:tr w:rsidR="00A913F0" w:rsidRPr="00A913F0" w:rsidTr="005E7E1A">
        <w:trPr>
          <w:tblCellSpacing w:w="15" w:type="dxa"/>
        </w:trPr>
        <w:tc>
          <w:tcPr>
            <w:tcW w:w="0" w:type="auto"/>
            <w:vAlign w:val="center"/>
            <w:hideMark/>
          </w:tcPr>
          <w:p w:rsidR="00442D20" w:rsidRPr="00A913F0" w:rsidRDefault="00442D20" w:rsidP="005E7E1A">
            <w:pPr>
              <w:spacing w:after="0" w:line="360" w:lineRule="auto"/>
              <w:jc w:val="both"/>
              <w:rPr>
                <w:rFonts w:ascii="Times New Roman" w:hAnsi="Times New Roman" w:cs="Times New Roman"/>
                <w:sz w:val="28"/>
                <w:szCs w:val="28"/>
              </w:rPr>
            </w:pPr>
            <w:r w:rsidRPr="00A913F0">
              <w:rPr>
                <w:rFonts w:ascii="Times New Roman" w:hAnsi="Times New Roman" w:cs="Times New Roman"/>
                <w:sz w:val="28"/>
                <w:szCs w:val="28"/>
              </w:rPr>
              <w:t>CO</w:t>
            </w:r>
          </w:p>
        </w:tc>
        <w:tc>
          <w:tcPr>
            <w:tcW w:w="0" w:type="auto"/>
            <w:vAlign w:val="center"/>
            <w:hideMark/>
          </w:tcPr>
          <w:p w:rsidR="00442D20" w:rsidRPr="00A913F0" w:rsidRDefault="00442D20" w:rsidP="005E7E1A">
            <w:pPr>
              <w:spacing w:after="0" w:line="360" w:lineRule="auto"/>
              <w:jc w:val="both"/>
              <w:rPr>
                <w:rFonts w:ascii="Times New Roman" w:hAnsi="Times New Roman" w:cs="Times New Roman"/>
                <w:sz w:val="28"/>
                <w:szCs w:val="28"/>
              </w:rPr>
            </w:pPr>
            <w:r w:rsidRPr="00A913F0">
              <w:rPr>
                <w:rFonts w:ascii="Times New Roman" w:hAnsi="Times New Roman" w:cs="Times New Roman"/>
                <w:sz w:val="28"/>
                <w:szCs w:val="28"/>
              </w:rPr>
              <w:t>2,1</w:t>
            </w:r>
          </w:p>
        </w:tc>
        <w:tc>
          <w:tcPr>
            <w:tcW w:w="0" w:type="auto"/>
            <w:vAlign w:val="center"/>
            <w:hideMark/>
          </w:tcPr>
          <w:p w:rsidR="00442D20" w:rsidRPr="00A913F0" w:rsidRDefault="00442D20" w:rsidP="005E7E1A">
            <w:pPr>
              <w:spacing w:after="0" w:line="360" w:lineRule="auto"/>
              <w:jc w:val="both"/>
              <w:rPr>
                <w:rFonts w:ascii="Times New Roman" w:hAnsi="Times New Roman" w:cs="Times New Roman"/>
                <w:sz w:val="28"/>
                <w:szCs w:val="28"/>
              </w:rPr>
            </w:pPr>
            <w:r w:rsidRPr="00A913F0">
              <w:rPr>
                <w:rFonts w:ascii="Times New Roman" w:hAnsi="Times New Roman" w:cs="Times New Roman"/>
                <w:sz w:val="28"/>
                <w:szCs w:val="28"/>
              </w:rPr>
              <w:t>5,0</w:t>
            </w:r>
          </w:p>
        </w:tc>
        <w:tc>
          <w:tcPr>
            <w:tcW w:w="0" w:type="auto"/>
            <w:vAlign w:val="center"/>
            <w:hideMark/>
          </w:tcPr>
          <w:p w:rsidR="00442D20" w:rsidRPr="00A913F0" w:rsidRDefault="00442D20" w:rsidP="005E7E1A">
            <w:pPr>
              <w:spacing w:after="0" w:line="360" w:lineRule="auto"/>
              <w:jc w:val="both"/>
              <w:rPr>
                <w:rFonts w:ascii="Times New Roman" w:hAnsi="Times New Roman" w:cs="Times New Roman"/>
                <w:sz w:val="28"/>
                <w:szCs w:val="28"/>
              </w:rPr>
            </w:pPr>
            <w:r w:rsidRPr="00A913F0">
              <w:rPr>
                <w:rFonts w:ascii="Times New Roman" w:hAnsi="Times New Roman" w:cs="Times New Roman"/>
                <w:sz w:val="28"/>
                <w:szCs w:val="28"/>
              </w:rPr>
              <w:t>немає</w:t>
            </w:r>
          </w:p>
        </w:tc>
      </w:tr>
      <w:tr w:rsidR="00A913F0" w:rsidRPr="00A913F0" w:rsidTr="005E7E1A">
        <w:trPr>
          <w:tblCellSpacing w:w="15" w:type="dxa"/>
        </w:trPr>
        <w:tc>
          <w:tcPr>
            <w:tcW w:w="0" w:type="auto"/>
            <w:vAlign w:val="center"/>
            <w:hideMark/>
          </w:tcPr>
          <w:p w:rsidR="00442D20" w:rsidRPr="00A913F0" w:rsidRDefault="00442D20" w:rsidP="005E7E1A">
            <w:pPr>
              <w:spacing w:after="0" w:line="360" w:lineRule="auto"/>
              <w:jc w:val="both"/>
              <w:rPr>
                <w:rFonts w:ascii="Times New Roman" w:hAnsi="Times New Roman" w:cs="Times New Roman"/>
                <w:sz w:val="28"/>
                <w:szCs w:val="28"/>
              </w:rPr>
            </w:pPr>
            <w:r w:rsidRPr="00A913F0">
              <w:rPr>
                <w:rFonts w:ascii="Times New Roman" w:hAnsi="Times New Roman" w:cs="Times New Roman"/>
                <w:sz w:val="28"/>
                <w:szCs w:val="28"/>
              </w:rPr>
              <w:t>NO₂</w:t>
            </w:r>
          </w:p>
        </w:tc>
        <w:tc>
          <w:tcPr>
            <w:tcW w:w="0" w:type="auto"/>
            <w:vAlign w:val="center"/>
            <w:hideMark/>
          </w:tcPr>
          <w:p w:rsidR="00442D20" w:rsidRPr="00A913F0" w:rsidRDefault="00442D20" w:rsidP="005E7E1A">
            <w:pPr>
              <w:spacing w:after="0" w:line="360" w:lineRule="auto"/>
              <w:jc w:val="both"/>
              <w:rPr>
                <w:rFonts w:ascii="Times New Roman" w:hAnsi="Times New Roman" w:cs="Times New Roman"/>
                <w:sz w:val="28"/>
                <w:szCs w:val="28"/>
              </w:rPr>
            </w:pPr>
            <w:r w:rsidRPr="00A913F0">
              <w:rPr>
                <w:rFonts w:ascii="Times New Roman" w:hAnsi="Times New Roman" w:cs="Times New Roman"/>
                <w:sz w:val="28"/>
                <w:szCs w:val="28"/>
              </w:rPr>
              <w:t>0,048</w:t>
            </w:r>
          </w:p>
        </w:tc>
        <w:tc>
          <w:tcPr>
            <w:tcW w:w="0" w:type="auto"/>
            <w:vAlign w:val="center"/>
            <w:hideMark/>
          </w:tcPr>
          <w:p w:rsidR="00442D20" w:rsidRPr="00A913F0" w:rsidRDefault="00442D20" w:rsidP="005E7E1A">
            <w:pPr>
              <w:spacing w:after="0" w:line="360" w:lineRule="auto"/>
              <w:jc w:val="both"/>
              <w:rPr>
                <w:rFonts w:ascii="Times New Roman" w:hAnsi="Times New Roman" w:cs="Times New Roman"/>
                <w:sz w:val="28"/>
                <w:szCs w:val="28"/>
              </w:rPr>
            </w:pPr>
            <w:r w:rsidRPr="00A913F0">
              <w:rPr>
                <w:rFonts w:ascii="Times New Roman" w:hAnsi="Times New Roman" w:cs="Times New Roman"/>
                <w:sz w:val="28"/>
                <w:szCs w:val="28"/>
              </w:rPr>
              <w:t>0,04</w:t>
            </w:r>
          </w:p>
        </w:tc>
        <w:tc>
          <w:tcPr>
            <w:tcW w:w="0" w:type="auto"/>
            <w:vAlign w:val="center"/>
            <w:hideMark/>
          </w:tcPr>
          <w:p w:rsidR="00442D20" w:rsidRPr="00A913F0" w:rsidRDefault="00442D20" w:rsidP="005E7E1A">
            <w:pPr>
              <w:spacing w:after="0" w:line="360" w:lineRule="auto"/>
              <w:jc w:val="both"/>
              <w:rPr>
                <w:rFonts w:ascii="Times New Roman" w:hAnsi="Times New Roman" w:cs="Times New Roman"/>
                <w:sz w:val="28"/>
                <w:szCs w:val="28"/>
              </w:rPr>
            </w:pPr>
            <w:r w:rsidRPr="00A913F0">
              <w:rPr>
                <w:rFonts w:ascii="Times New Roman" w:hAnsi="Times New Roman" w:cs="Times New Roman"/>
                <w:sz w:val="28"/>
                <w:szCs w:val="28"/>
              </w:rPr>
              <w:t>+20%</w:t>
            </w:r>
          </w:p>
        </w:tc>
      </w:tr>
      <w:tr w:rsidR="00A913F0" w:rsidRPr="00A913F0" w:rsidTr="005E7E1A">
        <w:trPr>
          <w:tblCellSpacing w:w="15" w:type="dxa"/>
        </w:trPr>
        <w:tc>
          <w:tcPr>
            <w:tcW w:w="0" w:type="auto"/>
            <w:vAlign w:val="center"/>
            <w:hideMark/>
          </w:tcPr>
          <w:p w:rsidR="00442D20" w:rsidRPr="00A913F0" w:rsidRDefault="00442D20" w:rsidP="005E7E1A">
            <w:pPr>
              <w:spacing w:after="0" w:line="360" w:lineRule="auto"/>
              <w:jc w:val="both"/>
              <w:rPr>
                <w:rFonts w:ascii="Times New Roman" w:hAnsi="Times New Roman" w:cs="Times New Roman"/>
                <w:sz w:val="28"/>
                <w:szCs w:val="28"/>
              </w:rPr>
            </w:pPr>
            <w:r w:rsidRPr="00A913F0">
              <w:rPr>
                <w:rFonts w:ascii="Times New Roman" w:hAnsi="Times New Roman" w:cs="Times New Roman"/>
                <w:sz w:val="28"/>
                <w:szCs w:val="28"/>
              </w:rPr>
              <w:t>PM₁₀</w:t>
            </w:r>
          </w:p>
        </w:tc>
        <w:tc>
          <w:tcPr>
            <w:tcW w:w="0" w:type="auto"/>
            <w:vAlign w:val="center"/>
            <w:hideMark/>
          </w:tcPr>
          <w:p w:rsidR="00442D20" w:rsidRPr="00A913F0" w:rsidRDefault="00442D20" w:rsidP="005E7E1A">
            <w:pPr>
              <w:spacing w:after="0" w:line="360" w:lineRule="auto"/>
              <w:jc w:val="both"/>
              <w:rPr>
                <w:rFonts w:ascii="Times New Roman" w:hAnsi="Times New Roman" w:cs="Times New Roman"/>
                <w:sz w:val="28"/>
                <w:szCs w:val="28"/>
              </w:rPr>
            </w:pPr>
            <w:r w:rsidRPr="00A913F0">
              <w:rPr>
                <w:rFonts w:ascii="Times New Roman" w:hAnsi="Times New Roman" w:cs="Times New Roman"/>
                <w:sz w:val="28"/>
                <w:szCs w:val="28"/>
              </w:rPr>
              <w:t>0,062</w:t>
            </w:r>
          </w:p>
        </w:tc>
        <w:tc>
          <w:tcPr>
            <w:tcW w:w="0" w:type="auto"/>
            <w:vAlign w:val="center"/>
            <w:hideMark/>
          </w:tcPr>
          <w:p w:rsidR="00442D20" w:rsidRPr="00A913F0" w:rsidRDefault="00442D20" w:rsidP="005E7E1A">
            <w:pPr>
              <w:spacing w:after="0" w:line="360" w:lineRule="auto"/>
              <w:jc w:val="both"/>
              <w:rPr>
                <w:rFonts w:ascii="Times New Roman" w:hAnsi="Times New Roman" w:cs="Times New Roman"/>
                <w:sz w:val="28"/>
                <w:szCs w:val="28"/>
              </w:rPr>
            </w:pPr>
            <w:r w:rsidRPr="00A913F0">
              <w:rPr>
                <w:rFonts w:ascii="Times New Roman" w:hAnsi="Times New Roman" w:cs="Times New Roman"/>
                <w:sz w:val="28"/>
                <w:szCs w:val="28"/>
              </w:rPr>
              <w:t>0,05</w:t>
            </w:r>
          </w:p>
        </w:tc>
        <w:tc>
          <w:tcPr>
            <w:tcW w:w="0" w:type="auto"/>
            <w:vAlign w:val="center"/>
            <w:hideMark/>
          </w:tcPr>
          <w:p w:rsidR="00442D20" w:rsidRPr="00A913F0" w:rsidRDefault="00442D20" w:rsidP="005E7E1A">
            <w:pPr>
              <w:spacing w:after="0" w:line="360" w:lineRule="auto"/>
              <w:jc w:val="both"/>
              <w:rPr>
                <w:rFonts w:ascii="Times New Roman" w:hAnsi="Times New Roman" w:cs="Times New Roman"/>
                <w:sz w:val="28"/>
                <w:szCs w:val="28"/>
              </w:rPr>
            </w:pPr>
            <w:r w:rsidRPr="00A913F0">
              <w:rPr>
                <w:rFonts w:ascii="Times New Roman" w:hAnsi="Times New Roman" w:cs="Times New Roman"/>
                <w:sz w:val="28"/>
                <w:szCs w:val="28"/>
              </w:rPr>
              <w:t>+24%</w:t>
            </w:r>
          </w:p>
        </w:tc>
      </w:tr>
      <w:tr w:rsidR="00A913F0" w:rsidRPr="00A913F0" w:rsidTr="005E7E1A">
        <w:trPr>
          <w:tblCellSpacing w:w="15" w:type="dxa"/>
        </w:trPr>
        <w:tc>
          <w:tcPr>
            <w:tcW w:w="0" w:type="auto"/>
            <w:vAlign w:val="center"/>
            <w:hideMark/>
          </w:tcPr>
          <w:p w:rsidR="00442D20" w:rsidRPr="00A913F0" w:rsidRDefault="00442D20" w:rsidP="005E7E1A">
            <w:pPr>
              <w:spacing w:after="0" w:line="360" w:lineRule="auto"/>
              <w:jc w:val="both"/>
              <w:rPr>
                <w:rFonts w:ascii="Times New Roman" w:hAnsi="Times New Roman" w:cs="Times New Roman"/>
                <w:sz w:val="28"/>
                <w:szCs w:val="28"/>
              </w:rPr>
            </w:pPr>
            <w:r w:rsidRPr="00A913F0">
              <w:rPr>
                <w:rFonts w:ascii="Times New Roman" w:hAnsi="Times New Roman" w:cs="Times New Roman"/>
                <w:sz w:val="28"/>
                <w:szCs w:val="28"/>
              </w:rPr>
              <w:t>SO₂</w:t>
            </w:r>
          </w:p>
        </w:tc>
        <w:tc>
          <w:tcPr>
            <w:tcW w:w="0" w:type="auto"/>
            <w:vAlign w:val="center"/>
            <w:hideMark/>
          </w:tcPr>
          <w:p w:rsidR="00442D20" w:rsidRPr="00A913F0" w:rsidRDefault="00442D20" w:rsidP="005E7E1A">
            <w:pPr>
              <w:spacing w:after="0" w:line="360" w:lineRule="auto"/>
              <w:jc w:val="both"/>
              <w:rPr>
                <w:rFonts w:ascii="Times New Roman" w:hAnsi="Times New Roman" w:cs="Times New Roman"/>
                <w:sz w:val="28"/>
                <w:szCs w:val="28"/>
              </w:rPr>
            </w:pPr>
            <w:r w:rsidRPr="00A913F0">
              <w:rPr>
                <w:rFonts w:ascii="Times New Roman" w:hAnsi="Times New Roman" w:cs="Times New Roman"/>
                <w:sz w:val="28"/>
                <w:szCs w:val="28"/>
              </w:rPr>
              <w:t>0,015</w:t>
            </w:r>
          </w:p>
        </w:tc>
        <w:tc>
          <w:tcPr>
            <w:tcW w:w="0" w:type="auto"/>
            <w:vAlign w:val="center"/>
            <w:hideMark/>
          </w:tcPr>
          <w:p w:rsidR="00442D20" w:rsidRPr="00A913F0" w:rsidRDefault="00442D20" w:rsidP="005E7E1A">
            <w:pPr>
              <w:spacing w:after="0" w:line="360" w:lineRule="auto"/>
              <w:jc w:val="both"/>
              <w:rPr>
                <w:rFonts w:ascii="Times New Roman" w:hAnsi="Times New Roman" w:cs="Times New Roman"/>
                <w:sz w:val="28"/>
                <w:szCs w:val="28"/>
              </w:rPr>
            </w:pPr>
            <w:r w:rsidRPr="00A913F0">
              <w:rPr>
                <w:rFonts w:ascii="Times New Roman" w:hAnsi="Times New Roman" w:cs="Times New Roman"/>
                <w:sz w:val="28"/>
                <w:szCs w:val="28"/>
              </w:rPr>
              <w:t>0,05</w:t>
            </w:r>
          </w:p>
        </w:tc>
        <w:tc>
          <w:tcPr>
            <w:tcW w:w="0" w:type="auto"/>
            <w:vAlign w:val="center"/>
            <w:hideMark/>
          </w:tcPr>
          <w:p w:rsidR="00442D20" w:rsidRPr="00A913F0" w:rsidRDefault="00442D20" w:rsidP="005E7E1A">
            <w:pPr>
              <w:spacing w:after="0" w:line="360" w:lineRule="auto"/>
              <w:jc w:val="both"/>
              <w:rPr>
                <w:rFonts w:ascii="Times New Roman" w:hAnsi="Times New Roman" w:cs="Times New Roman"/>
                <w:sz w:val="28"/>
                <w:szCs w:val="28"/>
              </w:rPr>
            </w:pPr>
            <w:r w:rsidRPr="00A913F0">
              <w:rPr>
                <w:rFonts w:ascii="Times New Roman" w:hAnsi="Times New Roman" w:cs="Times New Roman"/>
                <w:sz w:val="28"/>
                <w:szCs w:val="28"/>
              </w:rPr>
              <w:t>немає</w:t>
            </w:r>
          </w:p>
        </w:tc>
      </w:tr>
    </w:tbl>
    <w:p w:rsidR="005E7E1A" w:rsidRPr="00A913F0" w:rsidRDefault="005E7E1A" w:rsidP="005E7E1A">
      <w:pPr>
        <w:pStyle w:val="a3"/>
        <w:spacing w:before="0" w:beforeAutospacing="0" w:after="0" w:afterAutospacing="0" w:line="360" w:lineRule="auto"/>
        <w:jc w:val="both"/>
        <w:rPr>
          <w:sz w:val="28"/>
          <w:szCs w:val="28"/>
        </w:rPr>
      </w:pPr>
    </w:p>
    <w:p w:rsidR="00442D20" w:rsidRPr="00A913F0" w:rsidRDefault="00442D20" w:rsidP="005E7E1A">
      <w:pPr>
        <w:pStyle w:val="a3"/>
        <w:spacing w:before="0" w:beforeAutospacing="0" w:after="0" w:afterAutospacing="0" w:line="360" w:lineRule="auto"/>
        <w:jc w:val="both"/>
        <w:rPr>
          <w:sz w:val="28"/>
          <w:szCs w:val="28"/>
        </w:rPr>
      </w:pPr>
      <w:r w:rsidRPr="00A913F0">
        <w:rPr>
          <w:sz w:val="28"/>
          <w:szCs w:val="28"/>
        </w:rPr>
        <w:t xml:space="preserve">Найбільш проблемними показниками залишаються </w:t>
      </w:r>
      <w:r w:rsidRPr="00A913F0">
        <w:rPr>
          <w:rStyle w:val="a4"/>
          <w:sz w:val="28"/>
          <w:szCs w:val="28"/>
        </w:rPr>
        <w:t>NO₂ та PM₁₀</w:t>
      </w:r>
      <w:r w:rsidRPr="00A913F0">
        <w:rPr>
          <w:sz w:val="28"/>
          <w:szCs w:val="28"/>
        </w:rPr>
        <w:t>, концентрації яких у окремі періоди перевищують нормативні значення.</w:t>
      </w:r>
    </w:p>
    <w:p w:rsidR="00442D20" w:rsidRPr="00A913F0" w:rsidRDefault="00442D20" w:rsidP="005E7E1A">
      <w:pPr>
        <w:spacing w:after="0" w:line="360" w:lineRule="auto"/>
        <w:jc w:val="both"/>
        <w:rPr>
          <w:rFonts w:ascii="Times New Roman" w:hAnsi="Times New Roman" w:cs="Times New Roman"/>
          <w:sz w:val="28"/>
          <w:szCs w:val="28"/>
        </w:rPr>
      </w:pPr>
    </w:p>
    <w:p w:rsidR="00442D20" w:rsidRPr="00A913F0" w:rsidRDefault="00442D20" w:rsidP="005E7E1A">
      <w:pPr>
        <w:pStyle w:val="2"/>
        <w:spacing w:before="0" w:beforeAutospacing="0" w:after="0" w:afterAutospacing="0" w:line="360" w:lineRule="auto"/>
        <w:ind w:firstLine="708"/>
        <w:jc w:val="both"/>
        <w:rPr>
          <w:sz w:val="28"/>
          <w:szCs w:val="28"/>
        </w:rPr>
      </w:pPr>
      <w:r w:rsidRPr="00A913F0">
        <w:rPr>
          <w:rStyle w:val="a4"/>
          <w:b/>
          <w:bCs/>
          <w:sz w:val="28"/>
          <w:szCs w:val="28"/>
        </w:rPr>
        <w:t>3.4. Інтегральна оцінка якості атмосферного повітря</w:t>
      </w:r>
    </w:p>
    <w:p w:rsidR="00C40678" w:rsidRPr="00A913F0" w:rsidRDefault="00C40678" w:rsidP="005E7E1A">
      <w:pPr>
        <w:spacing w:after="0" w:line="360" w:lineRule="auto"/>
        <w:ind w:firstLine="708"/>
        <w:jc w:val="both"/>
        <w:rPr>
          <w:rFonts w:ascii="Times New Roman" w:hAnsi="Times New Roman" w:cs="Times New Roman"/>
          <w:sz w:val="28"/>
          <w:szCs w:val="28"/>
        </w:rPr>
      </w:pPr>
      <w:r w:rsidRPr="00A913F0">
        <w:rPr>
          <w:rFonts w:ascii="Times New Roman" w:hAnsi="Times New Roman" w:cs="Times New Roman"/>
          <w:sz w:val="28"/>
          <w:szCs w:val="28"/>
        </w:rPr>
        <w:t>Інтегральна оцінка якості атмосферного повітря дозволяє узагальнити результати моніторингу окремих забруднювальних речовин у єдиний показник, що відображає загальний рівень антропогенного навантаження на повітряне середовище. Для цього застосовано метод розрахунку часткових індексів забруднення (</w:t>
      </w:r>
      <w:proofErr w:type="spellStart"/>
      <w:r w:rsidRPr="00A913F0">
        <w:rPr>
          <w:rFonts w:ascii="Times New Roman" w:hAnsi="Times New Roman" w:cs="Times New Roman"/>
          <w:sz w:val="28"/>
          <w:szCs w:val="28"/>
        </w:rPr>
        <w:t>Ki</w:t>
      </w:r>
      <w:proofErr w:type="spellEnd"/>
      <w:r w:rsidRPr="00A913F0">
        <w:rPr>
          <w:rFonts w:ascii="Times New Roman" w:hAnsi="Times New Roman" w:cs="Times New Roman"/>
          <w:sz w:val="28"/>
          <w:szCs w:val="28"/>
        </w:rPr>
        <w:t>), які визначаються як відношення фактичної концентрації речовини до відповідної ГДК.</w:t>
      </w:r>
    </w:p>
    <w:p w:rsidR="00C40678" w:rsidRPr="00A913F0" w:rsidRDefault="00C40678" w:rsidP="005E7E1A">
      <w:pPr>
        <w:spacing w:after="0" w:line="360" w:lineRule="auto"/>
        <w:jc w:val="center"/>
        <w:rPr>
          <w:rFonts w:ascii="Times New Roman" w:hAnsi="Times New Roman" w:cs="Times New Roman"/>
          <w:sz w:val="28"/>
          <w:szCs w:val="28"/>
        </w:rPr>
      </w:pPr>
      <w:r w:rsidRPr="00A913F0">
        <w:rPr>
          <w:rFonts w:ascii="Times New Roman" w:hAnsi="Times New Roman" w:cs="Times New Roman"/>
          <w:sz w:val="28"/>
          <w:szCs w:val="28"/>
        </w:rPr>
        <w:t>Таблиця 3.6 – Розрахунок часткових індексів забруднення атмосферного повітря.</w:t>
      </w:r>
    </w:p>
    <w:tbl>
      <w:tblPr>
        <w:tblStyle w:val="a8"/>
        <w:tblW w:w="0" w:type="auto"/>
        <w:tblLook w:val="04A0" w:firstRow="1" w:lastRow="0" w:firstColumn="1" w:lastColumn="0" w:noHBand="0" w:noVBand="1"/>
      </w:tblPr>
      <w:tblGrid>
        <w:gridCol w:w="1802"/>
        <w:gridCol w:w="1809"/>
        <w:gridCol w:w="1728"/>
        <w:gridCol w:w="1728"/>
        <w:gridCol w:w="1728"/>
      </w:tblGrid>
      <w:tr w:rsidR="00A913F0" w:rsidRPr="00A913F0" w:rsidTr="006F1E4E">
        <w:tc>
          <w:tcPr>
            <w:tcW w:w="1728"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Забруднювач</w:t>
            </w:r>
          </w:p>
        </w:tc>
        <w:tc>
          <w:tcPr>
            <w:tcW w:w="1728" w:type="dxa"/>
          </w:tcPr>
          <w:p w:rsidR="00C40678" w:rsidRPr="00A913F0" w:rsidRDefault="00C40678"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Середня</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концентрація</w:t>
            </w:r>
            <w:proofErr w:type="spellEnd"/>
          </w:p>
        </w:tc>
        <w:tc>
          <w:tcPr>
            <w:tcW w:w="1728"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ГДК</w:t>
            </w:r>
          </w:p>
        </w:tc>
        <w:tc>
          <w:tcPr>
            <w:tcW w:w="1728" w:type="dxa"/>
          </w:tcPr>
          <w:p w:rsidR="00C40678" w:rsidRPr="00A913F0" w:rsidRDefault="00C40678"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Коефіцієнт</w:t>
            </w:r>
            <w:proofErr w:type="spellEnd"/>
            <w:r w:rsidRPr="00A913F0">
              <w:rPr>
                <w:rFonts w:ascii="Times New Roman" w:hAnsi="Times New Roman" w:cs="Times New Roman"/>
                <w:sz w:val="28"/>
                <w:szCs w:val="28"/>
              </w:rPr>
              <w:t xml:space="preserve"> Ki = Ci/ГДК</w:t>
            </w:r>
          </w:p>
        </w:tc>
        <w:tc>
          <w:tcPr>
            <w:tcW w:w="1728" w:type="dxa"/>
          </w:tcPr>
          <w:p w:rsidR="00C40678" w:rsidRPr="00A913F0" w:rsidRDefault="00C40678"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Одиниці</w:t>
            </w:r>
            <w:proofErr w:type="spellEnd"/>
          </w:p>
        </w:tc>
      </w:tr>
      <w:tr w:rsidR="00A913F0" w:rsidRPr="00A913F0" w:rsidTr="006F1E4E">
        <w:tc>
          <w:tcPr>
            <w:tcW w:w="1728"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PM10</w:t>
            </w:r>
          </w:p>
        </w:tc>
        <w:tc>
          <w:tcPr>
            <w:tcW w:w="1728"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42.00</w:t>
            </w:r>
          </w:p>
        </w:tc>
        <w:tc>
          <w:tcPr>
            <w:tcW w:w="1728"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50.00</w:t>
            </w:r>
          </w:p>
        </w:tc>
        <w:tc>
          <w:tcPr>
            <w:tcW w:w="1728"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0.84</w:t>
            </w:r>
          </w:p>
        </w:tc>
        <w:tc>
          <w:tcPr>
            <w:tcW w:w="1728" w:type="dxa"/>
          </w:tcPr>
          <w:p w:rsidR="00C40678" w:rsidRPr="00A913F0" w:rsidRDefault="00C40678"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мкг</w:t>
            </w:r>
            <w:proofErr w:type="spellEnd"/>
            <w:r w:rsidRPr="00A913F0">
              <w:rPr>
                <w:rFonts w:ascii="Times New Roman" w:hAnsi="Times New Roman" w:cs="Times New Roman"/>
                <w:sz w:val="28"/>
                <w:szCs w:val="28"/>
              </w:rPr>
              <w:t>/м³</w:t>
            </w:r>
          </w:p>
        </w:tc>
      </w:tr>
      <w:tr w:rsidR="00A913F0" w:rsidRPr="00A913F0" w:rsidTr="006F1E4E">
        <w:tc>
          <w:tcPr>
            <w:tcW w:w="1728"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PM2.5</w:t>
            </w:r>
          </w:p>
        </w:tc>
        <w:tc>
          <w:tcPr>
            <w:tcW w:w="1728"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21.00</w:t>
            </w:r>
          </w:p>
        </w:tc>
        <w:tc>
          <w:tcPr>
            <w:tcW w:w="1728"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25.00</w:t>
            </w:r>
          </w:p>
        </w:tc>
        <w:tc>
          <w:tcPr>
            <w:tcW w:w="1728"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0.84</w:t>
            </w:r>
          </w:p>
        </w:tc>
        <w:tc>
          <w:tcPr>
            <w:tcW w:w="1728" w:type="dxa"/>
          </w:tcPr>
          <w:p w:rsidR="00C40678" w:rsidRPr="00A913F0" w:rsidRDefault="00C40678"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мкг</w:t>
            </w:r>
            <w:proofErr w:type="spellEnd"/>
            <w:r w:rsidRPr="00A913F0">
              <w:rPr>
                <w:rFonts w:ascii="Times New Roman" w:hAnsi="Times New Roman" w:cs="Times New Roman"/>
                <w:sz w:val="28"/>
                <w:szCs w:val="28"/>
              </w:rPr>
              <w:t>/м³</w:t>
            </w:r>
          </w:p>
        </w:tc>
      </w:tr>
      <w:tr w:rsidR="00A913F0" w:rsidRPr="00A913F0" w:rsidTr="006F1E4E">
        <w:tc>
          <w:tcPr>
            <w:tcW w:w="1728"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NO2</w:t>
            </w:r>
          </w:p>
        </w:tc>
        <w:tc>
          <w:tcPr>
            <w:tcW w:w="1728"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0.04</w:t>
            </w:r>
          </w:p>
        </w:tc>
        <w:tc>
          <w:tcPr>
            <w:tcW w:w="1728"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0.04</w:t>
            </w:r>
          </w:p>
        </w:tc>
        <w:tc>
          <w:tcPr>
            <w:tcW w:w="1728"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1.12</w:t>
            </w:r>
          </w:p>
        </w:tc>
        <w:tc>
          <w:tcPr>
            <w:tcW w:w="1728" w:type="dxa"/>
          </w:tcPr>
          <w:p w:rsidR="00C40678" w:rsidRPr="00A913F0" w:rsidRDefault="00C40678"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мг</w:t>
            </w:r>
            <w:proofErr w:type="spellEnd"/>
            <w:r w:rsidRPr="00A913F0">
              <w:rPr>
                <w:rFonts w:ascii="Times New Roman" w:hAnsi="Times New Roman" w:cs="Times New Roman"/>
                <w:sz w:val="28"/>
                <w:szCs w:val="28"/>
              </w:rPr>
              <w:t>/м³</w:t>
            </w:r>
          </w:p>
        </w:tc>
      </w:tr>
      <w:tr w:rsidR="00C40678" w:rsidRPr="00A913F0" w:rsidTr="006F1E4E">
        <w:tc>
          <w:tcPr>
            <w:tcW w:w="1728"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CO</w:t>
            </w:r>
          </w:p>
        </w:tc>
        <w:tc>
          <w:tcPr>
            <w:tcW w:w="1728"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1.35</w:t>
            </w:r>
          </w:p>
        </w:tc>
        <w:tc>
          <w:tcPr>
            <w:tcW w:w="1728"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3.00</w:t>
            </w:r>
          </w:p>
        </w:tc>
        <w:tc>
          <w:tcPr>
            <w:tcW w:w="1728"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0.45</w:t>
            </w:r>
          </w:p>
        </w:tc>
        <w:tc>
          <w:tcPr>
            <w:tcW w:w="1728" w:type="dxa"/>
          </w:tcPr>
          <w:p w:rsidR="00C40678" w:rsidRPr="00A913F0" w:rsidRDefault="00C40678"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мг</w:t>
            </w:r>
            <w:proofErr w:type="spellEnd"/>
            <w:r w:rsidRPr="00A913F0">
              <w:rPr>
                <w:rFonts w:ascii="Times New Roman" w:hAnsi="Times New Roman" w:cs="Times New Roman"/>
                <w:sz w:val="28"/>
                <w:szCs w:val="28"/>
              </w:rPr>
              <w:t>/м³</w:t>
            </w:r>
          </w:p>
        </w:tc>
      </w:tr>
    </w:tbl>
    <w:p w:rsidR="00C40678" w:rsidRPr="00A913F0" w:rsidRDefault="00C40678" w:rsidP="005E7E1A">
      <w:pPr>
        <w:spacing w:after="0" w:line="360" w:lineRule="auto"/>
        <w:jc w:val="both"/>
        <w:rPr>
          <w:rFonts w:ascii="Times New Roman" w:hAnsi="Times New Roman" w:cs="Times New Roman"/>
          <w:sz w:val="28"/>
          <w:szCs w:val="28"/>
        </w:rPr>
      </w:pPr>
    </w:p>
    <w:p w:rsidR="00C40678" w:rsidRPr="00A913F0" w:rsidRDefault="00C40678" w:rsidP="005E7E1A">
      <w:pPr>
        <w:spacing w:after="0" w:line="360" w:lineRule="auto"/>
        <w:jc w:val="both"/>
        <w:rPr>
          <w:rFonts w:ascii="Times New Roman" w:hAnsi="Times New Roman" w:cs="Times New Roman"/>
          <w:sz w:val="28"/>
          <w:szCs w:val="28"/>
        </w:rPr>
      </w:pPr>
      <w:r w:rsidRPr="00A913F0">
        <w:rPr>
          <w:rFonts w:ascii="Times New Roman" w:hAnsi="Times New Roman" w:cs="Times New Roman"/>
          <w:noProof/>
          <w:sz w:val="28"/>
          <w:szCs w:val="28"/>
          <w:lang w:eastAsia="uk-UA"/>
        </w:rPr>
        <w:lastRenderedPageBreak/>
        <w:drawing>
          <wp:inline distT="0" distB="0" distL="0" distR="0" wp14:anchorId="01A4F29C" wp14:editId="2FFBEC64">
            <wp:extent cx="5943600" cy="3714750"/>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_8_subindices.png"/>
                    <pic:cNvPicPr/>
                  </pic:nvPicPr>
                  <pic:blipFill>
                    <a:blip r:embed="rId24"/>
                    <a:stretch>
                      <a:fillRect/>
                    </a:stretch>
                  </pic:blipFill>
                  <pic:spPr>
                    <a:xfrm>
                      <a:off x="0" y="0"/>
                      <a:ext cx="5943600" cy="3714750"/>
                    </a:xfrm>
                    <a:prstGeom prst="rect">
                      <a:avLst/>
                    </a:prstGeom>
                  </pic:spPr>
                </pic:pic>
              </a:graphicData>
            </a:graphic>
          </wp:inline>
        </w:drawing>
      </w:r>
    </w:p>
    <w:p w:rsidR="00C40678" w:rsidRPr="00A913F0" w:rsidRDefault="00C40678" w:rsidP="005E7E1A">
      <w:pPr>
        <w:spacing w:after="0" w:line="360" w:lineRule="auto"/>
        <w:ind w:firstLine="708"/>
        <w:jc w:val="both"/>
        <w:rPr>
          <w:rFonts w:ascii="Times New Roman" w:hAnsi="Times New Roman" w:cs="Times New Roman"/>
          <w:sz w:val="28"/>
          <w:szCs w:val="28"/>
        </w:rPr>
      </w:pPr>
      <w:r w:rsidRPr="00A913F0">
        <w:rPr>
          <w:rFonts w:ascii="Times New Roman" w:hAnsi="Times New Roman" w:cs="Times New Roman"/>
          <w:sz w:val="28"/>
          <w:szCs w:val="28"/>
        </w:rPr>
        <w:t>Як видно з рисунка 3.8, найбільший внесок у формування інтегрального рівня забруднення атмосферного повітря роблять дрібнодисперсний пил PM₁₀ та діоксид азоту (NO₂), що безпосередньо пов’язано з інтенсивністю руху автотранспорту</w:t>
      </w:r>
      <w:r w:rsidR="00B114B6">
        <w:rPr>
          <w:rFonts w:ascii="Times New Roman" w:hAnsi="Times New Roman" w:cs="Times New Roman"/>
          <w:sz w:val="28"/>
          <w:szCs w:val="28"/>
        </w:rPr>
        <w:t xml:space="preserve"> </w:t>
      </w:r>
      <w:r w:rsidR="00B114B6" w:rsidRPr="00B114B6">
        <w:rPr>
          <w:rFonts w:ascii="Times New Roman" w:hAnsi="Times New Roman" w:cs="Times New Roman"/>
          <w:sz w:val="28"/>
          <w:szCs w:val="28"/>
        </w:rPr>
        <w:t>[</w:t>
      </w:r>
      <w:r w:rsidR="00B114B6">
        <w:rPr>
          <w:rFonts w:ascii="Times New Roman" w:hAnsi="Times New Roman" w:cs="Times New Roman"/>
          <w:sz w:val="28"/>
          <w:szCs w:val="28"/>
        </w:rPr>
        <w:t>28</w:t>
      </w:r>
      <w:r w:rsidR="00B114B6" w:rsidRPr="00B114B6">
        <w:rPr>
          <w:rFonts w:ascii="Times New Roman" w:hAnsi="Times New Roman" w:cs="Times New Roman"/>
          <w:sz w:val="28"/>
          <w:szCs w:val="28"/>
        </w:rPr>
        <w:t>]</w:t>
      </w:r>
      <w:r w:rsidRPr="00A913F0">
        <w:rPr>
          <w:rFonts w:ascii="Times New Roman" w:hAnsi="Times New Roman" w:cs="Times New Roman"/>
          <w:sz w:val="28"/>
          <w:szCs w:val="28"/>
        </w:rPr>
        <w:t>.</w:t>
      </w:r>
    </w:p>
    <w:p w:rsidR="00C40678" w:rsidRPr="00A913F0" w:rsidRDefault="00C40678" w:rsidP="005E7E1A">
      <w:pPr>
        <w:spacing w:after="0" w:line="360" w:lineRule="auto"/>
        <w:jc w:val="both"/>
        <w:rPr>
          <w:rFonts w:ascii="Times New Roman" w:hAnsi="Times New Roman" w:cs="Times New Roman"/>
          <w:sz w:val="28"/>
          <w:szCs w:val="28"/>
        </w:rPr>
      </w:pPr>
    </w:p>
    <w:p w:rsidR="00C40678" w:rsidRPr="00A913F0" w:rsidRDefault="00C40678" w:rsidP="005E7E1A">
      <w:pPr>
        <w:spacing w:after="0" w:line="360" w:lineRule="auto"/>
        <w:jc w:val="both"/>
        <w:rPr>
          <w:rFonts w:ascii="Times New Roman" w:hAnsi="Times New Roman" w:cs="Times New Roman"/>
          <w:sz w:val="28"/>
          <w:szCs w:val="28"/>
        </w:rPr>
      </w:pPr>
      <w:r w:rsidRPr="00A913F0">
        <w:rPr>
          <w:rFonts w:ascii="Times New Roman" w:hAnsi="Times New Roman" w:cs="Times New Roman"/>
          <w:noProof/>
          <w:sz w:val="28"/>
          <w:szCs w:val="28"/>
          <w:lang w:eastAsia="uk-UA"/>
        </w:rPr>
        <w:drawing>
          <wp:inline distT="0" distB="0" distL="0" distR="0" wp14:anchorId="25283393" wp14:editId="124F4567">
            <wp:extent cx="5486400" cy="3526971"/>
            <wp:effectExtent l="0" t="0" r="0"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_9_integral_index.png"/>
                    <pic:cNvPicPr/>
                  </pic:nvPicPr>
                  <pic:blipFill>
                    <a:blip r:embed="rId25"/>
                    <a:stretch>
                      <a:fillRect/>
                    </a:stretch>
                  </pic:blipFill>
                  <pic:spPr>
                    <a:xfrm>
                      <a:off x="0" y="0"/>
                      <a:ext cx="5486400" cy="3526971"/>
                    </a:xfrm>
                    <a:prstGeom prst="rect">
                      <a:avLst/>
                    </a:prstGeom>
                  </pic:spPr>
                </pic:pic>
              </a:graphicData>
            </a:graphic>
          </wp:inline>
        </w:drawing>
      </w:r>
    </w:p>
    <w:p w:rsidR="00C40678" w:rsidRPr="00A913F0" w:rsidRDefault="00C40678" w:rsidP="005E7E1A">
      <w:pPr>
        <w:spacing w:after="0" w:line="360" w:lineRule="auto"/>
        <w:ind w:firstLine="708"/>
        <w:jc w:val="both"/>
        <w:rPr>
          <w:rFonts w:ascii="Times New Roman" w:hAnsi="Times New Roman" w:cs="Times New Roman"/>
          <w:sz w:val="28"/>
          <w:szCs w:val="28"/>
        </w:rPr>
      </w:pPr>
      <w:r w:rsidRPr="00A913F0">
        <w:rPr>
          <w:rFonts w:ascii="Times New Roman" w:hAnsi="Times New Roman" w:cs="Times New Roman"/>
          <w:sz w:val="28"/>
          <w:szCs w:val="28"/>
        </w:rPr>
        <w:t xml:space="preserve">Сумарний інтегральний індекс забруднення атмосферного повітря (IAPI) для </w:t>
      </w:r>
      <w:r w:rsidR="002C0BD7">
        <w:rPr>
          <w:rFonts w:ascii="Times New Roman" w:hAnsi="Times New Roman" w:cs="Times New Roman"/>
          <w:sz w:val="28"/>
          <w:szCs w:val="28"/>
        </w:rPr>
        <w:t>Кременецького</w:t>
      </w:r>
      <w:r w:rsidRPr="00A913F0">
        <w:rPr>
          <w:rFonts w:ascii="Times New Roman" w:hAnsi="Times New Roman" w:cs="Times New Roman"/>
          <w:sz w:val="28"/>
          <w:szCs w:val="28"/>
        </w:rPr>
        <w:t xml:space="preserve"> району становить 3.25. Згідно з прийнятою шкалою </w:t>
      </w:r>
      <w:r w:rsidRPr="00A913F0">
        <w:rPr>
          <w:rFonts w:ascii="Times New Roman" w:hAnsi="Times New Roman" w:cs="Times New Roman"/>
          <w:sz w:val="28"/>
          <w:szCs w:val="28"/>
        </w:rPr>
        <w:lastRenderedPageBreak/>
        <w:t>оцінювання, отримане значення відповідає помірному рівню забруднення атмосферного повітря, що потребує впровадження профілактичних та природоохоронних заходів.</w:t>
      </w:r>
    </w:p>
    <w:p w:rsidR="00C40678" w:rsidRPr="00A913F0" w:rsidRDefault="00C40678" w:rsidP="005E7E1A">
      <w:pPr>
        <w:spacing w:after="0" w:line="360" w:lineRule="auto"/>
        <w:ind w:firstLine="708"/>
        <w:jc w:val="both"/>
        <w:rPr>
          <w:rFonts w:ascii="Times New Roman" w:hAnsi="Times New Roman" w:cs="Times New Roman"/>
          <w:sz w:val="28"/>
          <w:szCs w:val="28"/>
        </w:rPr>
      </w:pPr>
      <w:r w:rsidRPr="00A913F0">
        <w:rPr>
          <w:rFonts w:ascii="Times New Roman" w:hAnsi="Times New Roman" w:cs="Times New Roman"/>
          <w:sz w:val="28"/>
          <w:szCs w:val="28"/>
        </w:rPr>
        <w:t>Інтегральна оцінка є зручним інструментом для порівняння якості повітря між різними територіями та в динаміці часу, а також для обґрунтування управлінських рішень у сфері екологічної безпеки та транспортного планування.</w:t>
      </w:r>
    </w:p>
    <w:p w:rsidR="00442D20" w:rsidRPr="00A913F0" w:rsidRDefault="00442D20" w:rsidP="005E7E1A">
      <w:pPr>
        <w:pStyle w:val="a3"/>
        <w:spacing w:before="0" w:beforeAutospacing="0" w:after="0" w:afterAutospacing="0" w:line="360" w:lineRule="auto"/>
        <w:jc w:val="center"/>
        <w:rPr>
          <w:sz w:val="28"/>
          <w:szCs w:val="28"/>
        </w:rPr>
      </w:pPr>
      <w:r w:rsidRPr="00A913F0">
        <w:rPr>
          <w:rStyle w:val="a4"/>
          <w:sz w:val="28"/>
          <w:szCs w:val="28"/>
        </w:rPr>
        <w:t>Таблиця 3.4 – Значення інтегрального індексу забруднення атмосфери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36"/>
        <w:gridCol w:w="1815"/>
        <w:gridCol w:w="2488"/>
      </w:tblGrid>
      <w:tr w:rsidR="00A913F0" w:rsidRPr="00A913F0" w:rsidTr="005E7E1A">
        <w:trPr>
          <w:tblHeader/>
          <w:tblCellSpacing w:w="15" w:type="dxa"/>
        </w:trPr>
        <w:tc>
          <w:tcPr>
            <w:tcW w:w="0" w:type="auto"/>
            <w:vAlign w:val="center"/>
            <w:hideMark/>
          </w:tcPr>
          <w:p w:rsidR="00442D20" w:rsidRPr="00A913F0" w:rsidRDefault="00442D20" w:rsidP="005E7E1A">
            <w:pPr>
              <w:spacing w:after="0" w:line="360" w:lineRule="auto"/>
              <w:jc w:val="center"/>
              <w:rPr>
                <w:rFonts w:ascii="Times New Roman" w:hAnsi="Times New Roman" w:cs="Times New Roman"/>
                <w:b/>
                <w:bCs/>
                <w:sz w:val="28"/>
                <w:szCs w:val="28"/>
              </w:rPr>
            </w:pPr>
            <w:r w:rsidRPr="00A913F0">
              <w:rPr>
                <w:rFonts w:ascii="Times New Roman" w:hAnsi="Times New Roman" w:cs="Times New Roman"/>
                <w:b/>
                <w:bCs/>
                <w:sz w:val="28"/>
                <w:szCs w:val="28"/>
              </w:rPr>
              <w:t>Ділянка спостережень</w:t>
            </w:r>
          </w:p>
        </w:tc>
        <w:tc>
          <w:tcPr>
            <w:tcW w:w="0" w:type="auto"/>
            <w:vAlign w:val="center"/>
            <w:hideMark/>
          </w:tcPr>
          <w:p w:rsidR="00442D20" w:rsidRPr="00A913F0" w:rsidRDefault="00442D20" w:rsidP="005E7E1A">
            <w:pPr>
              <w:spacing w:after="0" w:line="360" w:lineRule="auto"/>
              <w:jc w:val="center"/>
              <w:rPr>
                <w:rFonts w:ascii="Times New Roman" w:hAnsi="Times New Roman" w:cs="Times New Roman"/>
                <w:b/>
                <w:bCs/>
                <w:sz w:val="28"/>
                <w:szCs w:val="28"/>
              </w:rPr>
            </w:pPr>
            <w:r w:rsidRPr="00A913F0">
              <w:rPr>
                <w:rFonts w:ascii="Times New Roman" w:hAnsi="Times New Roman" w:cs="Times New Roman"/>
                <w:b/>
                <w:bCs/>
                <w:sz w:val="28"/>
                <w:szCs w:val="28"/>
              </w:rPr>
              <w:t>Значення ІЗА</w:t>
            </w:r>
          </w:p>
        </w:tc>
        <w:tc>
          <w:tcPr>
            <w:tcW w:w="0" w:type="auto"/>
            <w:vAlign w:val="center"/>
            <w:hideMark/>
          </w:tcPr>
          <w:p w:rsidR="00442D20" w:rsidRPr="00A913F0" w:rsidRDefault="00442D20" w:rsidP="005E7E1A">
            <w:pPr>
              <w:spacing w:after="0" w:line="360" w:lineRule="auto"/>
              <w:jc w:val="center"/>
              <w:rPr>
                <w:rFonts w:ascii="Times New Roman" w:hAnsi="Times New Roman" w:cs="Times New Roman"/>
                <w:b/>
                <w:bCs/>
                <w:sz w:val="28"/>
                <w:szCs w:val="28"/>
              </w:rPr>
            </w:pPr>
            <w:r w:rsidRPr="00A913F0">
              <w:rPr>
                <w:rFonts w:ascii="Times New Roman" w:hAnsi="Times New Roman" w:cs="Times New Roman"/>
                <w:b/>
                <w:bCs/>
                <w:sz w:val="28"/>
                <w:szCs w:val="28"/>
              </w:rPr>
              <w:t>Характеристика</w:t>
            </w:r>
          </w:p>
        </w:tc>
      </w:tr>
      <w:tr w:rsidR="00A913F0" w:rsidRPr="00A913F0" w:rsidTr="005E7E1A">
        <w:trPr>
          <w:tblCellSpacing w:w="15" w:type="dxa"/>
        </w:trPr>
        <w:tc>
          <w:tcPr>
            <w:tcW w:w="0" w:type="auto"/>
            <w:vAlign w:val="center"/>
            <w:hideMark/>
          </w:tcPr>
          <w:p w:rsidR="00442D20" w:rsidRPr="00A913F0" w:rsidRDefault="00442D20" w:rsidP="005E7E1A">
            <w:pPr>
              <w:spacing w:after="0" w:line="360" w:lineRule="auto"/>
              <w:jc w:val="center"/>
              <w:rPr>
                <w:rFonts w:ascii="Times New Roman" w:hAnsi="Times New Roman" w:cs="Times New Roman"/>
                <w:sz w:val="28"/>
                <w:szCs w:val="28"/>
              </w:rPr>
            </w:pPr>
            <w:r w:rsidRPr="00A913F0">
              <w:rPr>
                <w:rFonts w:ascii="Times New Roman" w:hAnsi="Times New Roman" w:cs="Times New Roman"/>
                <w:sz w:val="28"/>
                <w:szCs w:val="28"/>
              </w:rPr>
              <w:t>Центр м. Кременець</w:t>
            </w:r>
          </w:p>
        </w:tc>
        <w:tc>
          <w:tcPr>
            <w:tcW w:w="0" w:type="auto"/>
            <w:vAlign w:val="center"/>
            <w:hideMark/>
          </w:tcPr>
          <w:p w:rsidR="00442D20" w:rsidRPr="00A913F0" w:rsidRDefault="00442D20" w:rsidP="005E7E1A">
            <w:pPr>
              <w:spacing w:after="0" w:line="360" w:lineRule="auto"/>
              <w:jc w:val="center"/>
              <w:rPr>
                <w:rFonts w:ascii="Times New Roman" w:hAnsi="Times New Roman" w:cs="Times New Roman"/>
                <w:sz w:val="28"/>
                <w:szCs w:val="28"/>
              </w:rPr>
            </w:pPr>
            <w:r w:rsidRPr="00A913F0">
              <w:rPr>
                <w:rFonts w:ascii="Times New Roman" w:hAnsi="Times New Roman" w:cs="Times New Roman"/>
                <w:sz w:val="28"/>
                <w:szCs w:val="28"/>
              </w:rPr>
              <w:t>6,8</w:t>
            </w:r>
          </w:p>
        </w:tc>
        <w:tc>
          <w:tcPr>
            <w:tcW w:w="0" w:type="auto"/>
            <w:vAlign w:val="center"/>
            <w:hideMark/>
          </w:tcPr>
          <w:p w:rsidR="00442D20" w:rsidRPr="00A913F0" w:rsidRDefault="00442D20" w:rsidP="005E7E1A">
            <w:pPr>
              <w:spacing w:after="0" w:line="360" w:lineRule="auto"/>
              <w:jc w:val="center"/>
              <w:rPr>
                <w:rFonts w:ascii="Times New Roman" w:hAnsi="Times New Roman" w:cs="Times New Roman"/>
                <w:sz w:val="28"/>
                <w:szCs w:val="28"/>
              </w:rPr>
            </w:pPr>
            <w:r w:rsidRPr="00A913F0">
              <w:rPr>
                <w:rFonts w:ascii="Times New Roman" w:hAnsi="Times New Roman" w:cs="Times New Roman"/>
                <w:sz w:val="28"/>
                <w:szCs w:val="28"/>
              </w:rPr>
              <w:t>помірно забруднене</w:t>
            </w:r>
          </w:p>
        </w:tc>
      </w:tr>
      <w:tr w:rsidR="00A913F0" w:rsidRPr="00A913F0" w:rsidTr="005E7E1A">
        <w:trPr>
          <w:tblCellSpacing w:w="15" w:type="dxa"/>
        </w:trPr>
        <w:tc>
          <w:tcPr>
            <w:tcW w:w="0" w:type="auto"/>
            <w:vAlign w:val="center"/>
            <w:hideMark/>
          </w:tcPr>
          <w:p w:rsidR="00442D20" w:rsidRPr="00A913F0" w:rsidRDefault="00442D20" w:rsidP="005E7E1A">
            <w:pPr>
              <w:spacing w:after="0" w:line="360" w:lineRule="auto"/>
              <w:jc w:val="center"/>
              <w:rPr>
                <w:rFonts w:ascii="Times New Roman" w:hAnsi="Times New Roman" w:cs="Times New Roman"/>
                <w:sz w:val="28"/>
                <w:szCs w:val="28"/>
              </w:rPr>
            </w:pPr>
            <w:r w:rsidRPr="00A913F0">
              <w:rPr>
                <w:rFonts w:ascii="Times New Roman" w:hAnsi="Times New Roman" w:cs="Times New Roman"/>
                <w:sz w:val="28"/>
                <w:szCs w:val="28"/>
              </w:rPr>
              <w:t>Магістральні дороги</w:t>
            </w:r>
          </w:p>
        </w:tc>
        <w:tc>
          <w:tcPr>
            <w:tcW w:w="0" w:type="auto"/>
            <w:vAlign w:val="center"/>
            <w:hideMark/>
          </w:tcPr>
          <w:p w:rsidR="00442D20" w:rsidRPr="00A913F0" w:rsidRDefault="00442D20" w:rsidP="005E7E1A">
            <w:pPr>
              <w:spacing w:after="0" w:line="360" w:lineRule="auto"/>
              <w:jc w:val="center"/>
              <w:rPr>
                <w:rFonts w:ascii="Times New Roman" w:hAnsi="Times New Roman" w:cs="Times New Roman"/>
                <w:sz w:val="28"/>
                <w:szCs w:val="28"/>
              </w:rPr>
            </w:pPr>
            <w:r w:rsidRPr="00A913F0">
              <w:rPr>
                <w:rFonts w:ascii="Times New Roman" w:hAnsi="Times New Roman" w:cs="Times New Roman"/>
                <w:sz w:val="28"/>
                <w:szCs w:val="28"/>
              </w:rPr>
              <w:t>8,2</w:t>
            </w:r>
          </w:p>
        </w:tc>
        <w:tc>
          <w:tcPr>
            <w:tcW w:w="0" w:type="auto"/>
            <w:vAlign w:val="center"/>
            <w:hideMark/>
          </w:tcPr>
          <w:p w:rsidR="00442D20" w:rsidRPr="00A913F0" w:rsidRDefault="00442D20" w:rsidP="005E7E1A">
            <w:pPr>
              <w:spacing w:after="0" w:line="360" w:lineRule="auto"/>
              <w:jc w:val="center"/>
              <w:rPr>
                <w:rFonts w:ascii="Times New Roman" w:hAnsi="Times New Roman" w:cs="Times New Roman"/>
                <w:sz w:val="28"/>
                <w:szCs w:val="28"/>
              </w:rPr>
            </w:pPr>
            <w:r w:rsidRPr="00A913F0">
              <w:rPr>
                <w:rFonts w:ascii="Times New Roman" w:hAnsi="Times New Roman" w:cs="Times New Roman"/>
                <w:sz w:val="28"/>
                <w:szCs w:val="28"/>
              </w:rPr>
              <w:t>забруднене</w:t>
            </w:r>
          </w:p>
        </w:tc>
      </w:tr>
      <w:tr w:rsidR="00A913F0" w:rsidRPr="00A913F0" w:rsidTr="005E7E1A">
        <w:trPr>
          <w:tblCellSpacing w:w="15" w:type="dxa"/>
        </w:trPr>
        <w:tc>
          <w:tcPr>
            <w:tcW w:w="0" w:type="auto"/>
            <w:vAlign w:val="center"/>
            <w:hideMark/>
          </w:tcPr>
          <w:p w:rsidR="00442D20" w:rsidRPr="00A913F0" w:rsidRDefault="00442D20" w:rsidP="005E7E1A">
            <w:pPr>
              <w:spacing w:after="0" w:line="360" w:lineRule="auto"/>
              <w:jc w:val="center"/>
              <w:rPr>
                <w:rFonts w:ascii="Times New Roman" w:hAnsi="Times New Roman" w:cs="Times New Roman"/>
                <w:sz w:val="28"/>
                <w:szCs w:val="28"/>
              </w:rPr>
            </w:pPr>
            <w:r w:rsidRPr="00A913F0">
              <w:rPr>
                <w:rFonts w:ascii="Times New Roman" w:hAnsi="Times New Roman" w:cs="Times New Roman"/>
                <w:sz w:val="28"/>
                <w:szCs w:val="28"/>
              </w:rPr>
              <w:t>Житлова забудова</w:t>
            </w:r>
          </w:p>
        </w:tc>
        <w:tc>
          <w:tcPr>
            <w:tcW w:w="0" w:type="auto"/>
            <w:vAlign w:val="center"/>
            <w:hideMark/>
          </w:tcPr>
          <w:p w:rsidR="00442D20" w:rsidRPr="00A913F0" w:rsidRDefault="00442D20" w:rsidP="005E7E1A">
            <w:pPr>
              <w:spacing w:after="0" w:line="360" w:lineRule="auto"/>
              <w:jc w:val="center"/>
              <w:rPr>
                <w:rFonts w:ascii="Times New Roman" w:hAnsi="Times New Roman" w:cs="Times New Roman"/>
                <w:sz w:val="28"/>
                <w:szCs w:val="28"/>
              </w:rPr>
            </w:pPr>
            <w:r w:rsidRPr="00A913F0">
              <w:rPr>
                <w:rFonts w:ascii="Times New Roman" w:hAnsi="Times New Roman" w:cs="Times New Roman"/>
                <w:sz w:val="28"/>
                <w:szCs w:val="28"/>
              </w:rPr>
              <w:t>4,9</w:t>
            </w:r>
          </w:p>
        </w:tc>
        <w:tc>
          <w:tcPr>
            <w:tcW w:w="0" w:type="auto"/>
            <w:vAlign w:val="center"/>
            <w:hideMark/>
          </w:tcPr>
          <w:p w:rsidR="00442D20" w:rsidRPr="00A913F0" w:rsidRDefault="00442D20" w:rsidP="005E7E1A">
            <w:pPr>
              <w:spacing w:after="0" w:line="360" w:lineRule="auto"/>
              <w:jc w:val="center"/>
              <w:rPr>
                <w:rFonts w:ascii="Times New Roman" w:hAnsi="Times New Roman" w:cs="Times New Roman"/>
                <w:sz w:val="28"/>
                <w:szCs w:val="28"/>
              </w:rPr>
            </w:pPr>
            <w:r w:rsidRPr="00A913F0">
              <w:rPr>
                <w:rFonts w:ascii="Times New Roman" w:hAnsi="Times New Roman" w:cs="Times New Roman"/>
                <w:sz w:val="28"/>
                <w:szCs w:val="28"/>
              </w:rPr>
              <w:t>слабко забруднене</w:t>
            </w:r>
          </w:p>
        </w:tc>
      </w:tr>
    </w:tbl>
    <w:p w:rsidR="00442D20" w:rsidRPr="00A913F0" w:rsidRDefault="00442D20" w:rsidP="005E7E1A">
      <w:pPr>
        <w:pStyle w:val="a3"/>
        <w:spacing w:before="0" w:beforeAutospacing="0" w:after="0" w:afterAutospacing="0" w:line="360" w:lineRule="auto"/>
        <w:ind w:firstLine="708"/>
        <w:jc w:val="both"/>
        <w:rPr>
          <w:sz w:val="28"/>
          <w:szCs w:val="28"/>
        </w:rPr>
      </w:pPr>
      <w:r w:rsidRPr="00A913F0">
        <w:rPr>
          <w:sz w:val="28"/>
          <w:szCs w:val="28"/>
        </w:rPr>
        <w:t xml:space="preserve">Отримані значення свідчать, що повітря у зоні інтенсивного руху автотранспорту належить до категорії </w:t>
      </w:r>
      <w:r w:rsidRPr="00A913F0">
        <w:rPr>
          <w:rStyle w:val="a4"/>
          <w:sz w:val="28"/>
          <w:szCs w:val="28"/>
        </w:rPr>
        <w:t>забрудненого</w:t>
      </w:r>
      <w:r w:rsidRPr="00A913F0">
        <w:rPr>
          <w:sz w:val="28"/>
          <w:szCs w:val="28"/>
        </w:rPr>
        <w:t>, що потребує впровадження природоохоронних заходів.</w:t>
      </w:r>
    </w:p>
    <w:p w:rsidR="00442D20" w:rsidRPr="00A913F0" w:rsidRDefault="00442D20" w:rsidP="005E7E1A">
      <w:pPr>
        <w:spacing w:after="0" w:line="360" w:lineRule="auto"/>
        <w:jc w:val="both"/>
        <w:rPr>
          <w:rFonts w:ascii="Times New Roman" w:hAnsi="Times New Roman" w:cs="Times New Roman"/>
          <w:sz w:val="28"/>
          <w:szCs w:val="28"/>
        </w:rPr>
      </w:pPr>
    </w:p>
    <w:p w:rsidR="00442D20" w:rsidRPr="00A913F0" w:rsidRDefault="00442D20" w:rsidP="005E7E1A">
      <w:pPr>
        <w:pStyle w:val="2"/>
        <w:spacing w:before="0" w:beforeAutospacing="0" w:after="0" w:afterAutospacing="0" w:line="360" w:lineRule="auto"/>
        <w:jc w:val="both"/>
        <w:rPr>
          <w:rStyle w:val="a4"/>
          <w:b/>
          <w:bCs/>
          <w:sz w:val="28"/>
          <w:szCs w:val="28"/>
        </w:rPr>
      </w:pPr>
      <w:r w:rsidRPr="00A913F0">
        <w:rPr>
          <w:rStyle w:val="a4"/>
          <w:b/>
          <w:bCs/>
          <w:sz w:val="28"/>
          <w:szCs w:val="28"/>
        </w:rPr>
        <w:t>3.5. Екологічні ризики для населення</w:t>
      </w:r>
    </w:p>
    <w:p w:rsidR="005E7E1A" w:rsidRPr="00A913F0" w:rsidRDefault="005E7E1A" w:rsidP="005E7E1A">
      <w:pPr>
        <w:pStyle w:val="2"/>
        <w:spacing w:before="0" w:beforeAutospacing="0" w:after="0" w:afterAutospacing="0" w:line="360" w:lineRule="auto"/>
        <w:jc w:val="both"/>
        <w:rPr>
          <w:sz w:val="28"/>
          <w:szCs w:val="28"/>
        </w:rPr>
      </w:pPr>
    </w:p>
    <w:p w:rsidR="00C40678" w:rsidRPr="00A913F0" w:rsidRDefault="00C40678" w:rsidP="005E7E1A">
      <w:pPr>
        <w:spacing w:after="0" w:line="360" w:lineRule="auto"/>
        <w:ind w:firstLine="708"/>
        <w:jc w:val="both"/>
        <w:rPr>
          <w:rFonts w:ascii="Times New Roman" w:hAnsi="Times New Roman" w:cs="Times New Roman"/>
          <w:sz w:val="28"/>
          <w:szCs w:val="28"/>
        </w:rPr>
      </w:pPr>
      <w:r w:rsidRPr="00A913F0">
        <w:rPr>
          <w:rFonts w:ascii="Times New Roman" w:hAnsi="Times New Roman" w:cs="Times New Roman"/>
          <w:sz w:val="28"/>
          <w:szCs w:val="28"/>
        </w:rPr>
        <w:t>Оцінка екологічних ризиків для населення є завершальним етапом аналізу впливу автомобільних викидів на якість атмосферного повітря. Вона дозволяє встановити ймовірність виникнення негативних наслідків для здоров’я людини та їхню потенційну тяжкість з урахуванням рівня забруднення повітря.</w:t>
      </w:r>
    </w:p>
    <w:p w:rsidR="00C40678" w:rsidRPr="00A913F0" w:rsidRDefault="00C40678" w:rsidP="005E7E1A">
      <w:pPr>
        <w:spacing w:after="0" w:line="360" w:lineRule="auto"/>
        <w:ind w:firstLine="708"/>
        <w:jc w:val="both"/>
        <w:rPr>
          <w:rFonts w:ascii="Times New Roman" w:hAnsi="Times New Roman" w:cs="Times New Roman"/>
          <w:sz w:val="28"/>
          <w:szCs w:val="28"/>
        </w:rPr>
      </w:pPr>
      <w:r w:rsidRPr="00A913F0">
        <w:rPr>
          <w:rFonts w:ascii="Times New Roman" w:hAnsi="Times New Roman" w:cs="Times New Roman"/>
          <w:sz w:val="28"/>
          <w:szCs w:val="28"/>
        </w:rPr>
        <w:t>Для кількісної оцінки ризиків застосовано матричний метод, який базується на визначенні двох показників: ймовірності впливу забруднювальної речовини (P) та тяжкості можливих наслідків для здоров’я населення (S). Рівень ризику визначається як добуток R = P × S.</w:t>
      </w:r>
    </w:p>
    <w:p w:rsidR="005E7E1A" w:rsidRPr="00A913F0" w:rsidRDefault="005E7E1A" w:rsidP="005E7E1A">
      <w:pPr>
        <w:spacing w:after="0" w:line="360" w:lineRule="auto"/>
        <w:ind w:firstLine="708"/>
        <w:jc w:val="both"/>
        <w:rPr>
          <w:rFonts w:ascii="Times New Roman" w:hAnsi="Times New Roman" w:cs="Times New Roman"/>
          <w:sz w:val="28"/>
          <w:szCs w:val="28"/>
        </w:rPr>
      </w:pPr>
    </w:p>
    <w:p w:rsidR="005E7E1A" w:rsidRPr="00A913F0" w:rsidRDefault="005E7E1A" w:rsidP="005E7E1A">
      <w:pPr>
        <w:spacing w:after="0" w:line="360" w:lineRule="auto"/>
        <w:ind w:firstLine="708"/>
        <w:jc w:val="both"/>
        <w:rPr>
          <w:rFonts w:ascii="Times New Roman" w:hAnsi="Times New Roman" w:cs="Times New Roman"/>
          <w:sz w:val="28"/>
          <w:szCs w:val="28"/>
        </w:rPr>
      </w:pPr>
    </w:p>
    <w:p w:rsidR="005E7E1A" w:rsidRPr="00A913F0" w:rsidRDefault="005E7E1A" w:rsidP="005E7E1A">
      <w:pPr>
        <w:spacing w:after="0" w:line="360" w:lineRule="auto"/>
        <w:ind w:firstLine="708"/>
        <w:jc w:val="both"/>
        <w:rPr>
          <w:rFonts w:ascii="Times New Roman" w:hAnsi="Times New Roman" w:cs="Times New Roman"/>
          <w:sz w:val="28"/>
          <w:szCs w:val="28"/>
        </w:rPr>
      </w:pPr>
    </w:p>
    <w:p w:rsidR="00C40678" w:rsidRPr="00A913F0" w:rsidRDefault="00C40678" w:rsidP="005E7E1A">
      <w:pPr>
        <w:spacing w:after="0" w:line="360" w:lineRule="auto"/>
        <w:ind w:firstLine="708"/>
        <w:jc w:val="both"/>
        <w:rPr>
          <w:rFonts w:ascii="Times New Roman" w:hAnsi="Times New Roman" w:cs="Times New Roman"/>
          <w:sz w:val="28"/>
          <w:szCs w:val="28"/>
        </w:rPr>
      </w:pPr>
      <w:r w:rsidRPr="00A913F0">
        <w:rPr>
          <w:rFonts w:ascii="Times New Roman" w:hAnsi="Times New Roman" w:cs="Times New Roman"/>
          <w:sz w:val="28"/>
          <w:szCs w:val="28"/>
        </w:rPr>
        <w:t xml:space="preserve">Таблиця 3.7 – Оцінка екологічних ризиків для населення </w:t>
      </w:r>
      <w:r w:rsidR="002C0BD7">
        <w:rPr>
          <w:rFonts w:ascii="Times New Roman" w:hAnsi="Times New Roman" w:cs="Times New Roman"/>
          <w:sz w:val="28"/>
          <w:szCs w:val="28"/>
        </w:rPr>
        <w:t>Кременецького</w:t>
      </w:r>
      <w:r w:rsidRPr="00A913F0">
        <w:rPr>
          <w:rFonts w:ascii="Times New Roman" w:hAnsi="Times New Roman" w:cs="Times New Roman"/>
          <w:sz w:val="28"/>
          <w:szCs w:val="28"/>
        </w:rPr>
        <w:t xml:space="preserve"> району.</w:t>
      </w:r>
    </w:p>
    <w:tbl>
      <w:tblPr>
        <w:tblStyle w:val="a8"/>
        <w:tblW w:w="0" w:type="auto"/>
        <w:tblLook w:val="04A0" w:firstRow="1" w:lastRow="0" w:firstColumn="1" w:lastColumn="0" w:noHBand="0" w:noVBand="1"/>
      </w:tblPr>
      <w:tblGrid>
        <w:gridCol w:w="1802"/>
        <w:gridCol w:w="1809"/>
        <w:gridCol w:w="1440"/>
        <w:gridCol w:w="1688"/>
        <w:gridCol w:w="1440"/>
        <w:gridCol w:w="1440"/>
      </w:tblGrid>
      <w:tr w:rsidR="00A913F0" w:rsidRPr="00A913F0" w:rsidTr="006F1E4E">
        <w:tc>
          <w:tcPr>
            <w:tcW w:w="1440"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lastRenderedPageBreak/>
              <w:t>Забруднювач</w:t>
            </w:r>
          </w:p>
        </w:tc>
        <w:tc>
          <w:tcPr>
            <w:tcW w:w="1440" w:type="dxa"/>
          </w:tcPr>
          <w:p w:rsidR="00C40678" w:rsidRPr="00A913F0" w:rsidRDefault="00C40678"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Середня</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концентрація</w:t>
            </w:r>
            <w:proofErr w:type="spellEnd"/>
          </w:p>
        </w:tc>
        <w:tc>
          <w:tcPr>
            <w:tcW w:w="1440"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ГДК</w:t>
            </w:r>
          </w:p>
        </w:tc>
        <w:tc>
          <w:tcPr>
            <w:tcW w:w="1440" w:type="dxa"/>
          </w:tcPr>
          <w:p w:rsidR="00C40678" w:rsidRPr="00A913F0" w:rsidRDefault="00C40678"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Ймовірність</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впливу</w:t>
            </w:r>
            <w:proofErr w:type="spellEnd"/>
            <w:r w:rsidRPr="00A913F0">
              <w:rPr>
                <w:rFonts w:ascii="Times New Roman" w:hAnsi="Times New Roman" w:cs="Times New Roman"/>
                <w:sz w:val="28"/>
                <w:szCs w:val="28"/>
              </w:rPr>
              <w:t xml:space="preserve"> (P)</w:t>
            </w:r>
          </w:p>
        </w:tc>
        <w:tc>
          <w:tcPr>
            <w:tcW w:w="1440" w:type="dxa"/>
          </w:tcPr>
          <w:p w:rsidR="00C40678" w:rsidRPr="00A913F0" w:rsidRDefault="00C40678"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Тяжкість</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наслідків</w:t>
            </w:r>
            <w:proofErr w:type="spellEnd"/>
            <w:r w:rsidRPr="00A913F0">
              <w:rPr>
                <w:rFonts w:ascii="Times New Roman" w:hAnsi="Times New Roman" w:cs="Times New Roman"/>
                <w:sz w:val="28"/>
                <w:szCs w:val="28"/>
              </w:rPr>
              <w:t xml:space="preserve"> (S)</w:t>
            </w:r>
          </w:p>
        </w:tc>
        <w:tc>
          <w:tcPr>
            <w:tcW w:w="1440" w:type="dxa"/>
          </w:tcPr>
          <w:p w:rsidR="00C40678" w:rsidRPr="009304BB" w:rsidRDefault="00C40678" w:rsidP="005E7E1A">
            <w:pPr>
              <w:spacing w:line="360" w:lineRule="auto"/>
              <w:jc w:val="both"/>
              <w:rPr>
                <w:rFonts w:ascii="Times New Roman" w:hAnsi="Times New Roman" w:cs="Times New Roman"/>
                <w:sz w:val="28"/>
                <w:szCs w:val="28"/>
                <w:lang w:val="ru-RU"/>
              </w:rPr>
            </w:pPr>
            <w:r w:rsidRPr="009304BB">
              <w:rPr>
                <w:rFonts w:ascii="Times New Roman" w:hAnsi="Times New Roman" w:cs="Times New Roman"/>
                <w:sz w:val="28"/>
                <w:szCs w:val="28"/>
                <w:lang w:val="ru-RU"/>
              </w:rPr>
              <w:t xml:space="preserve">Рівень </w:t>
            </w:r>
            <w:proofErr w:type="spellStart"/>
            <w:r w:rsidRPr="009304BB">
              <w:rPr>
                <w:rFonts w:ascii="Times New Roman" w:hAnsi="Times New Roman" w:cs="Times New Roman"/>
                <w:sz w:val="28"/>
                <w:szCs w:val="28"/>
                <w:lang w:val="ru-RU"/>
              </w:rPr>
              <w:t>ризику</w:t>
            </w:r>
            <w:proofErr w:type="spellEnd"/>
            <w:r w:rsidRPr="009304BB">
              <w:rPr>
                <w:rFonts w:ascii="Times New Roman" w:hAnsi="Times New Roman" w:cs="Times New Roman"/>
                <w:sz w:val="28"/>
                <w:szCs w:val="28"/>
                <w:lang w:val="ru-RU"/>
              </w:rPr>
              <w:t xml:space="preserve"> (</w:t>
            </w:r>
            <w:r w:rsidRPr="00A913F0">
              <w:rPr>
                <w:rFonts w:ascii="Times New Roman" w:hAnsi="Times New Roman" w:cs="Times New Roman"/>
                <w:sz w:val="28"/>
                <w:szCs w:val="28"/>
              </w:rPr>
              <w:t>R</w:t>
            </w:r>
            <w:r w:rsidRPr="009304BB">
              <w:rPr>
                <w:rFonts w:ascii="Times New Roman" w:hAnsi="Times New Roman" w:cs="Times New Roman"/>
                <w:sz w:val="28"/>
                <w:szCs w:val="28"/>
                <w:lang w:val="ru-RU"/>
              </w:rPr>
              <w:t>=</w:t>
            </w:r>
            <w:r w:rsidRPr="00A913F0">
              <w:rPr>
                <w:rFonts w:ascii="Times New Roman" w:hAnsi="Times New Roman" w:cs="Times New Roman"/>
                <w:sz w:val="28"/>
                <w:szCs w:val="28"/>
              </w:rPr>
              <w:t>P</w:t>
            </w:r>
            <w:r w:rsidRPr="009304BB">
              <w:rPr>
                <w:rFonts w:ascii="Times New Roman" w:hAnsi="Times New Roman" w:cs="Times New Roman"/>
                <w:sz w:val="28"/>
                <w:szCs w:val="28"/>
                <w:lang w:val="ru-RU"/>
              </w:rPr>
              <w:t>×</w:t>
            </w:r>
            <w:r w:rsidRPr="00A913F0">
              <w:rPr>
                <w:rFonts w:ascii="Times New Roman" w:hAnsi="Times New Roman" w:cs="Times New Roman"/>
                <w:sz w:val="28"/>
                <w:szCs w:val="28"/>
              </w:rPr>
              <w:t>S</w:t>
            </w:r>
            <w:r w:rsidRPr="009304BB">
              <w:rPr>
                <w:rFonts w:ascii="Times New Roman" w:hAnsi="Times New Roman" w:cs="Times New Roman"/>
                <w:sz w:val="28"/>
                <w:szCs w:val="28"/>
                <w:lang w:val="ru-RU"/>
              </w:rPr>
              <w:t>)</w:t>
            </w:r>
          </w:p>
        </w:tc>
      </w:tr>
      <w:tr w:rsidR="00A913F0" w:rsidRPr="00A913F0" w:rsidTr="006F1E4E">
        <w:tc>
          <w:tcPr>
            <w:tcW w:w="1440"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PM10</w:t>
            </w:r>
          </w:p>
        </w:tc>
        <w:tc>
          <w:tcPr>
            <w:tcW w:w="1440"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42.00</w:t>
            </w:r>
          </w:p>
        </w:tc>
        <w:tc>
          <w:tcPr>
            <w:tcW w:w="1440"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50.00</w:t>
            </w:r>
          </w:p>
        </w:tc>
        <w:tc>
          <w:tcPr>
            <w:tcW w:w="1440"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3</w:t>
            </w:r>
          </w:p>
        </w:tc>
        <w:tc>
          <w:tcPr>
            <w:tcW w:w="1440"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4</w:t>
            </w:r>
          </w:p>
        </w:tc>
        <w:tc>
          <w:tcPr>
            <w:tcW w:w="1440"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12</w:t>
            </w:r>
          </w:p>
        </w:tc>
      </w:tr>
      <w:tr w:rsidR="00A913F0" w:rsidRPr="00A913F0" w:rsidTr="006F1E4E">
        <w:tc>
          <w:tcPr>
            <w:tcW w:w="1440"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PM2.5</w:t>
            </w:r>
          </w:p>
        </w:tc>
        <w:tc>
          <w:tcPr>
            <w:tcW w:w="1440"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21.00</w:t>
            </w:r>
          </w:p>
        </w:tc>
        <w:tc>
          <w:tcPr>
            <w:tcW w:w="1440"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25.00</w:t>
            </w:r>
          </w:p>
        </w:tc>
        <w:tc>
          <w:tcPr>
            <w:tcW w:w="1440"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3</w:t>
            </w:r>
          </w:p>
        </w:tc>
        <w:tc>
          <w:tcPr>
            <w:tcW w:w="1440"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5</w:t>
            </w:r>
          </w:p>
        </w:tc>
        <w:tc>
          <w:tcPr>
            <w:tcW w:w="1440"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15</w:t>
            </w:r>
          </w:p>
        </w:tc>
      </w:tr>
      <w:tr w:rsidR="00A913F0" w:rsidRPr="00A913F0" w:rsidTr="006F1E4E">
        <w:tc>
          <w:tcPr>
            <w:tcW w:w="1440"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NO2</w:t>
            </w:r>
          </w:p>
        </w:tc>
        <w:tc>
          <w:tcPr>
            <w:tcW w:w="1440"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0.04</w:t>
            </w:r>
          </w:p>
        </w:tc>
        <w:tc>
          <w:tcPr>
            <w:tcW w:w="1440"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0.04</w:t>
            </w:r>
          </w:p>
        </w:tc>
        <w:tc>
          <w:tcPr>
            <w:tcW w:w="1440"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4</w:t>
            </w:r>
          </w:p>
        </w:tc>
        <w:tc>
          <w:tcPr>
            <w:tcW w:w="1440"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4</w:t>
            </w:r>
          </w:p>
        </w:tc>
        <w:tc>
          <w:tcPr>
            <w:tcW w:w="1440"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16</w:t>
            </w:r>
          </w:p>
        </w:tc>
      </w:tr>
      <w:tr w:rsidR="00C40678" w:rsidRPr="00A913F0" w:rsidTr="006F1E4E">
        <w:tc>
          <w:tcPr>
            <w:tcW w:w="1440"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CO</w:t>
            </w:r>
          </w:p>
        </w:tc>
        <w:tc>
          <w:tcPr>
            <w:tcW w:w="1440"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1.35</w:t>
            </w:r>
          </w:p>
        </w:tc>
        <w:tc>
          <w:tcPr>
            <w:tcW w:w="1440"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3.00</w:t>
            </w:r>
          </w:p>
        </w:tc>
        <w:tc>
          <w:tcPr>
            <w:tcW w:w="1440"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w:t>
            </w:r>
          </w:p>
        </w:tc>
        <w:tc>
          <w:tcPr>
            <w:tcW w:w="1440"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w:t>
            </w:r>
          </w:p>
        </w:tc>
        <w:tc>
          <w:tcPr>
            <w:tcW w:w="1440" w:type="dxa"/>
          </w:tcPr>
          <w:p w:rsidR="00C40678" w:rsidRPr="00A913F0" w:rsidRDefault="00C40678"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4</w:t>
            </w:r>
          </w:p>
        </w:tc>
      </w:tr>
    </w:tbl>
    <w:p w:rsidR="00C40678" w:rsidRPr="00A913F0" w:rsidRDefault="00C40678" w:rsidP="005E7E1A">
      <w:pPr>
        <w:spacing w:after="0" w:line="360" w:lineRule="auto"/>
        <w:jc w:val="both"/>
        <w:rPr>
          <w:rFonts w:ascii="Times New Roman" w:hAnsi="Times New Roman" w:cs="Times New Roman"/>
          <w:sz w:val="28"/>
          <w:szCs w:val="28"/>
        </w:rPr>
      </w:pPr>
    </w:p>
    <w:p w:rsidR="00C40678" w:rsidRPr="00A913F0" w:rsidRDefault="00C40678" w:rsidP="005E7E1A">
      <w:pPr>
        <w:spacing w:after="0" w:line="360" w:lineRule="auto"/>
        <w:jc w:val="both"/>
        <w:rPr>
          <w:rFonts w:ascii="Times New Roman" w:hAnsi="Times New Roman" w:cs="Times New Roman"/>
          <w:sz w:val="28"/>
          <w:szCs w:val="28"/>
        </w:rPr>
      </w:pPr>
      <w:r w:rsidRPr="00A913F0">
        <w:rPr>
          <w:rFonts w:ascii="Times New Roman" w:hAnsi="Times New Roman" w:cs="Times New Roman"/>
          <w:noProof/>
          <w:sz w:val="28"/>
          <w:szCs w:val="28"/>
          <w:lang w:eastAsia="uk-UA"/>
        </w:rPr>
        <w:drawing>
          <wp:inline distT="0" distB="0" distL="0" distR="0" wp14:anchorId="3C81AFF8" wp14:editId="564882DA">
            <wp:extent cx="5029200" cy="4191000"/>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_10_risk_matrix.png"/>
                    <pic:cNvPicPr/>
                  </pic:nvPicPr>
                  <pic:blipFill>
                    <a:blip r:embed="rId26"/>
                    <a:stretch>
                      <a:fillRect/>
                    </a:stretch>
                  </pic:blipFill>
                  <pic:spPr>
                    <a:xfrm>
                      <a:off x="0" y="0"/>
                      <a:ext cx="5029200" cy="4191000"/>
                    </a:xfrm>
                    <a:prstGeom prst="rect">
                      <a:avLst/>
                    </a:prstGeom>
                  </pic:spPr>
                </pic:pic>
              </a:graphicData>
            </a:graphic>
          </wp:inline>
        </w:drawing>
      </w:r>
    </w:p>
    <w:p w:rsidR="00C40678" w:rsidRPr="00A913F0" w:rsidRDefault="00C40678" w:rsidP="005E7E1A">
      <w:pPr>
        <w:spacing w:after="0" w:line="360" w:lineRule="auto"/>
        <w:ind w:firstLine="708"/>
        <w:jc w:val="both"/>
        <w:rPr>
          <w:rFonts w:ascii="Times New Roman" w:hAnsi="Times New Roman" w:cs="Times New Roman"/>
          <w:sz w:val="28"/>
          <w:szCs w:val="28"/>
        </w:rPr>
      </w:pPr>
      <w:r w:rsidRPr="00A913F0">
        <w:rPr>
          <w:rFonts w:ascii="Times New Roman" w:hAnsi="Times New Roman" w:cs="Times New Roman"/>
          <w:sz w:val="28"/>
          <w:szCs w:val="28"/>
        </w:rPr>
        <w:t>Матриця ризику (рисунок 3.10) демонструє, що найбільш небезпечними для населення є дрібнодисперсний пил PM₂․₅ та діоксид азоту (NO₂), які мають як високу ймовірність впливу, так і значну тяжкість наслідків для органів дихання та серцево-судинної системи</w:t>
      </w:r>
      <w:r w:rsidR="00B114B6">
        <w:rPr>
          <w:rFonts w:ascii="Times New Roman" w:hAnsi="Times New Roman" w:cs="Times New Roman"/>
          <w:sz w:val="28"/>
          <w:szCs w:val="28"/>
        </w:rPr>
        <w:t xml:space="preserve"> </w:t>
      </w:r>
      <w:r w:rsidR="00B114B6" w:rsidRPr="00B114B6">
        <w:rPr>
          <w:rFonts w:ascii="Times New Roman" w:hAnsi="Times New Roman" w:cs="Times New Roman"/>
          <w:sz w:val="28"/>
          <w:szCs w:val="28"/>
        </w:rPr>
        <w:t>[</w:t>
      </w:r>
      <w:r w:rsidR="00B114B6">
        <w:rPr>
          <w:rFonts w:ascii="Times New Roman" w:hAnsi="Times New Roman" w:cs="Times New Roman"/>
          <w:sz w:val="28"/>
          <w:szCs w:val="28"/>
        </w:rPr>
        <w:t>29</w:t>
      </w:r>
      <w:r w:rsidR="00B114B6" w:rsidRPr="00B114B6">
        <w:rPr>
          <w:rFonts w:ascii="Times New Roman" w:hAnsi="Times New Roman" w:cs="Times New Roman"/>
          <w:sz w:val="28"/>
          <w:szCs w:val="28"/>
        </w:rPr>
        <w:t>]</w:t>
      </w:r>
      <w:r w:rsidRPr="00A913F0">
        <w:rPr>
          <w:rFonts w:ascii="Times New Roman" w:hAnsi="Times New Roman" w:cs="Times New Roman"/>
          <w:sz w:val="28"/>
          <w:szCs w:val="28"/>
        </w:rPr>
        <w:t>.</w:t>
      </w:r>
    </w:p>
    <w:p w:rsidR="00C40678" w:rsidRPr="00A913F0" w:rsidRDefault="00C40678" w:rsidP="005E7E1A">
      <w:pPr>
        <w:spacing w:after="0" w:line="360" w:lineRule="auto"/>
        <w:jc w:val="both"/>
        <w:rPr>
          <w:rFonts w:ascii="Times New Roman" w:hAnsi="Times New Roman" w:cs="Times New Roman"/>
          <w:sz w:val="28"/>
          <w:szCs w:val="28"/>
        </w:rPr>
      </w:pPr>
    </w:p>
    <w:p w:rsidR="00442D20" w:rsidRPr="00A913F0" w:rsidRDefault="00442D20" w:rsidP="005E7E1A">
      <w:pPr>
        <w:pStyle w:val="a3"/>
        <w:spacing w:before="0" w:beforeAutospacing="0" w:after="0" w:afterAutospacing="0" w:line="360" w:lineRule="auto"/>
        <w:jc w:val="both"/>
        <w:rPr>
          <w:sz w:val="28"/>
          <w:szCs w:val="28"/>
        </w:rPr>
      </w:pPr>
      <w:r w:rsidRPr="00A913F0">
        <w:rPr>
          <w:sz w:val="28"/>
          <w:szCs w:val="28"/>
        </w:rPr>
        <w:t>Основні потенційні наслідки:</w:t>
      </w:r>
    </w:p>
    <w:p w:rsidR="00442D20" w:rsidRPr="00A913F0" w:rsidRDefault="00442D20" w:rsidP="00781C28">
      <w:pPr>
        <w:pStyle w:val="a3"/>
        <w:numPr>
          <w:ilvl w:val="0"/>
          <w:numId w:val="34"/>
        </w:numPr>
        <w:spacing w:before="0" w:beforeAutospacing="0" w:after="0" w:afterAutospacing="0" w:line="360" w:lineRule="auto"/>
        <w:jc w:val="both"/>
        <w:rPr>
          <w:sz w:val="28"/>
          <w:szCs w:val="28"/>
        </w:rPr>
      </w:pPr>
      <w:r w:rsidRPr="00A913F0">
        <w:rPr>
          <w:sz w:val="28"/>
          <w:szCs w:val="28"/>
        </w:rPr>
        <w:t>зростання захворюваності на бронхіальну астму та хронічні бронхіти;</w:t>
      </w:r>
    </w:p>
    <w:p w:rsidR="00442D20" w:rsidRPr="00A913F0" w:rsidRDefault="00442D20" w:rsidP="00781C28">
      <w:pPr>
        <w:pStyle w:val="a3"/>
        <w:numPr>
          <w:ilvl w:val="0"/>
          <w:numId w:val="34"/>
        </w:numPr>
        <w:spacing w:before="0" w:beforeAutospacing="0" w:after="0" w:afterAutospacing="0" w:line="360" w:lineRule="auto"/>
        <w:jc w:val="both"/>
        <w:rPr>
          <w:sz w:val="28"/>
          <w:szCs w:val="28"/>
        </w:rPr>
      </w:pPr>
      <w:r w:rsidRPr="00A913F0">
        <w:rPr>
          <w:sz w:val="28"/>
          <w:szCs w:val="28"/>
        </w:rPr>
        <w:t>подразнення слизових оболонок;</w:t>
      </w:r>
    </w:p>
    <w:p w:rsidR="00442D20" w:rsidRPr="00A913F0" w:rsidRDefault="00442D20" w:rsidP="00781C28">
      <w:pPr>
        <w:pStyle w:val="a3"/>
        <w:numPr>
          <w:ilvl w:val="0"/>
          <w:numId w:val="34"/>
        </w:numPr>
        <w:spacing w:before="0" w:beforeAutospacing="0" w:after="0" w:afterAutospacing="0" w:line="360" w:lineRule="auto"/>
        <w:jc w:val="both"/>
        <w:rPr>
          <w:sz w:val="28"/>
          <w:szCs w:val="28"/>
        </w:rPr>
      </w:pPr>
      <w:r w:rsidRPr="00A913F0">
        <w:rPr>
          <w:sz w:val="28"/>
          <w:szCs w:val="28"/>
        </w:rPr>
        <w:t>підвищення ризику серцево-судинних захворювань;</w:t>
      </w:r>
    </w:p>
    <w:p w:rsidR="00442D20" w:rsidRPr="00A913F0" w:rsidRDefault="00442D20" w:rsidP="00781C28">
      <w:pPr>
        <w:pStyle w:val="a3"/>
        <w:numPr>
          <w:ilvl w:val="0"/>
          <w:numId w:val="34"/>
        </w:numPr>
        <w:spacing w:before="0" w:beforeAutospacing="0" w:after="0" w:afterAutospacing="0" w:line="360" w:lineRule="auto"/>
        <w:jc w:val="both"/>
        <w:rPr>
          <w:sz w:val="28"/>
          <w:szCs w:val="28"/>
        </w:rPr>
      </w:pPr>
      <w:r w:rsidRPr="00A913F0">
        <w:rPr>
          <w:sz w:val="28"/>
          <w:szCs w:val="28"/>
        </w:rPr>
        <w:lastRenderedPageBreak/>
        <w:t>накопичувальний токсичний ефект при тривалому впливі.</w:t>
      </w:r>
    </w:p>
    <w:p w:rsidR="00442D20" w:rsidRPr="00A913F0" w:rsidRDefault="00442D20" w:rsidP="005E7E1A">
      <w:pPr>
        <w:pStyle w:val="a3"/>
        <w:spacing w:before="0" w:beforeAutospacing="0" w:after="0" w:afterAutospacing="0" w:line="360" w:lineRule="auto"/>
        <w:jc w:val="both"/>
        <w:rPr>
          <w:sz w:val="28"/>
          <w:szCs w:val="28"/>
        </w:rPr>
      </w:pPr>
      <w:r w:rsidRPr="00A913F0">
        <w:rPr>
          <w:sz w:val="28"/>
          <w:szCs w:val="28"/>
        </w:rPr>
        <w:t>Найвищий рівень ризику зафіксовано в межах 50–100 м від основних транспортних артерій, що підтверджує необхідність формування санітарно-захисних зон та обмеження транзитного руху.</w:t>
      </w:r>
    </w:p>
    <w:p w:rsidR="00442D20" w:rsidRPr="00A913F0" w:rsidRDefault="00442D20" w:rsidP="005E7E1A">
      <w:pPr>
        <w:spacing w:after="0" w:line="360" w:lineRule="auto"/>
        <w:jc w:val="both"/>
        <w:rPr>
          <w:rFonts w:ascii="Times New Roman" w:hAnsi="Times New Roman" w:cs="Times New Roman"/>
          <w:sz w:val="28"/>
          <w:szCs w:val="28"/>
        </w:rPr>
      </w:pPr>
    </w:p>
    <w:p w:rsidR="00442D20" w:rsidRPr="00A913F0" w:rsidRDefault="00442D20" w:rsidP="005E7E1A">
      <w:pPr>
        <w:pStyle w:val="2"/>
        <w:spacing w:before="0" w:beforeAutospacing="0" w:after="0" w:afterAutospacing="0" w:line="360" w:lineRule="auto"/>
        <w:jc w:val="center"/>
        <w:rPr>
          <w:sz w:val="28"/>
          <w:szCs w:val="28"/>
        </w:rPr>
      </w:pPr>
      <w:r w:rsidRPr="00A913F0">
        <w:rPr>
          <w:rStyle w:val="a4"/>
          <w:b/>
          <w:bCs/>
          <w:sz w:val="28"/>
          <w:szCs w:val="28"/>
        </w:rPr>
        <w:t>Висновки до розділу 3</w:t>
      </w:r>
    </w:p>
    <w:p w:rsidR="00442D20" w:rsidRPr="00A913F0" w:rsidRDefault="00442D20" w:rsidP="005E7E1A">
      <w:pPr>
        <w:pStyle w:val="a3"/>
        <w:spacing w:before="0" w:beforeAutospacing="0" w:after="0" w:afterAutospacing="0" w:line="360" w:lineRule="auto"/>
        <w:ind w:firstLine="708"/>
        <w:jc w:val="both"/>
        <w:rPr>
          <w:sz w:val="28"/>
          <w:szCs w:val="28"/>
        </w:rPr>
      </w:pPr>
      <w:r w:rsidRPr="00A913F0">
        <w:rPr>
          <w:sz w:val="28"/>
          <w:szCs w:val="28"/>
        </w:rPr>
        <w:t xml:space="preserve">Автомобільний транспорт є визначальним чинником забруднення атмосферного повітря </w:t>
      </w:r>
      <w:r w:rsidR="002C0BD7">
        <w:rPr>
          <w:sz w:val="28"/>
          <w:szCs w:val="28"/>
        </w:rPr>
        <w:t>Кременецького</w:t>
      </w:r>
      <w:r w:rsidRPr="00A913F0">
        <w:rPr>
          <w:sz w:val="28"/>
          <w:szCs w:val="28"/>
        </w:rPr>
        <w:t xml:space="preserve"> району. За результатами моніторингу встановлено перевищення нормативних значень для діоксиду азоту та твердих частинок у зонах інтенсивного руху. Просторово-часовий аналіз показав чітку залежність рівня забруднення від інтенсивності транспортного потоку та метеорологічних умов. Інтегральна оцінка підтвердила наявність зон підвищеного екологічного ризику, що вимагає впровадження комплексних заходів зі зменшення транспортного навантаження та захисту населення.</w:t>
      </w:r>
    </w:p>
    <w:p w:rsidR="00BC0CBA" w:rsidRPr="00A913F0" w:rsidRDefault="00BC0CBA" w:rsidP="005E7E1A">
      <w:pPr>
        <w:spacing w:after="0" w:line="360" w:lineRule="auto"/>
        <w:jc w:val="center"/>
        <w:rPr>
          <w:rFonts w:ascii="Times New Roman" w:hAnsi="Times New Roman" w:cs="Times New Roman"/>
          <w:sz w:val="28"/>
          <w:szCs w:val="28"/>
        </w:rPr>
      </w:pPr>
      <w:r w:rsidRPr="00A913F0">
        <w:rPr>
          <w:rFonts w:ascii="Times New Roman" w:hAnsi="Times New Roman" w:cs="Times New Roman"/>
          <w:sz w:val="28"/>
          <w:szCs w:val="28"/>
        </w:rPr>
        <w:br w:type="page"/>
      </w:r>
    </w:p>
    <w:p w:rsidR="00BC0CBA" w:rsidRPr="00A913F0" w:rsidRDefault="00BC0CBA" w:rsidP="005E7E1A">
      <w:pPr>
        <w:pStyle w:val="2"/>
        <w:spacing w:before="0" w:beforeAutospacing="0" w:after="0" w:afterAutospacing="0" w:line="360" w:lineRule="auto"/>
        <w:jc w:val="center"/>
        <w:rPr>
          <w:sz w:val="28"/>
          <w:szCs w:val="28"/>
        </w:rPr>
      </w:pPr>
      <w:r w:rsidRPr="00A913F0">
        <w:rPr>
          <w:sz w:val="28"/>
          <w:szCs w:val="28"/>
        </w:rPr>
        <w:lastRenderedPageBreak/>
        <w:t>РОЗДІЛ 4</w:t>
      </w:r>
    </w:p>
    <w:p w:rsidR="00BC0CBA" w:rsidRPr="00A913F0" w:rsidRDefault="00BC0CBA" w:rsidP="005E7E1A">
      <w:pPr>
        <w:pStyle w:val="2"/>
        <w:spacing w:before="0" w:beforeAutospacing="0" w:after="0" w:afterAutospacing="0" w:line="360" w:lineRule="auto"/>
        <w:jc w:val="center"/>
        <w:rPr>
          <w:sz w:val="28"/>
          <w:szCs w:val="28"/>
        </w:rPr>
      </w:pPr>
      <w:r w:rsidRPr="00A913F0">
        <w:rPr>
          <w:sz w:val="28"/>
          <w:szCs w:val="28"/>
        </w:rPr>
        <w:t>ЗАХОДИ З ПОЛІПШЕННЯ ЯКОСТІ АТМОСФЕРНОГО ПОВІТРЯ</w:t>
      </w:r>
    </w:p>
    <w:p w:rsidR="006F1E4E" w:rsidRPr="00A913F0" w:rsidRDefault="006F1E4E" w:rsidP="005E7E1A">
      <w:pPr>
        <w:pStyle w:val="2"/>
        <w:spacing w:before="0" w:beforeAutospacing="0" w:after="0" w:afterAutospacing="0" w:line="360" w:lineRule="auto"/>
        <w:ind w:firstLine="708"/>
        <w:jc w:val="both"/>
        <w:rPr>
          <w:sz w:val="28"/>
          <w:szCs w:val="28"/>
        </w:rPr>
      </w:pPr>
      <w:r w:rsidRPr="00A913F0">
        <w:rPr>
          <w:sz w:val="28"/>
          <w:szCs w:val="28"/>
        </w:rPr>
        <w:t>4.1. Організаційні та управлінські заходи</w:t>
      </w:r>
    </w:p>
    <w:p w:rsidR="006F1E4E" w:rsidRPr="00A913F0" w:rsidRDefault="006F1E4E" w:rsidP="005E7E1A">
      <w:pPr>
        <w:spacing w:after="0" w:line="360" w:lineRule="auto"/>
        <w:ind w:firstLine="708"/>
        <w:jc w:val="both"/>
        <w:rPr>
          <w:rFonts w:ascii="Times New Roman" w:hAnsi="Times New Roman" w:cs="Times New Roman"/>
          <w:sz w:val="28"/>
          <w:szCs w:val="28"/>
        </w:rPr>
      </w:pPr>
      <w:r w:rsidRPr="00A913F0">
        <w:rPr>
          <w:rFonts w:ascii="Times New Roman" w:hAnsi="Times New Roman" w:cs="Times New Roman"/>
          <w:sz w:val="28"/>
          <w:szCs w:val="28"/>
        </w:rPr>
        <w:t>Організаційні та управлінські заходи є базовим елементом системи поліпшення якості атмосферного повітря, оскільки забезпечують планування, координацію та контроль природоохоронної діяльності на місцевому рівні.</w:t>
      </w:r>
    </w:p>
    <w:p w:rsidR="006F1E4E" w:rsidRPr="00A913F0" w:rsidRDefault="006F1E4E" w:rsidP="005E7E1A">
      <w:pPr>
        <w:spacing w:after="0" w:line="360" w:lineRule="auto"/>
        <w:jc w:val="both"/>
        <w:rPr>
          <w:rFonts w:ascii="Times New Roman" w:hAnsi="Times New Roman" w:cs="Times New Roman"/>
          <w:sz w:val="28"/>
          <w:szCs w:val="28"/>
        </w:rPr>
      </w:pPr>
      <w:r w:rsidRPr="00A913F0">
        <w:rPr>
          <w:rFonts w:ascii="Times New Roman" w:hAnsi="Times New Roman" w:cs="Times New Roman"/>
          <w:sz w:val="28"/>
          <w:szCs w:val="28"/>
        </w:rPr>
        <w:t xml:space="preserve">Для </w:t>
      </w:r>
      <w:r w:rsidR="002C0BD7">
        <w:rPr>
          <w:rFonts w:ascii="Times New Roman" w:hAnsi="Times New Roman" w:cs="Times New Roman"/>
          <w:sz w:val="28"/>
          <w:szCs w:val="28"/>
        </w:rPr>
        <w:t>Кременецького</w:t>
      </w:r>
      <w:r w:rsidRPr="00A913F0">
        <w:rPr>
          <w:rFonts w:ascii="Times New Roman" w:hAnsi="Times New Roman" w:cs="Times New Roman"/>
          <w:sz w:val="28"/>
          <w:szCs w:val="28"/>
        </w:rPr>
        <w:t xml:space="preserve"> району ключовими є заходи зі зменшення транспортного навантаження, раціонального управління дорожнім рухом та підвищення екологічної обізнаності населення.</w:t>
      </w:r>
    </w:p>
    <w:p w:rsidR="005E7E1A" w:rsidRPr="00A913F0" w:rsidRDefault="005E7E1A" w:rsidP="005E7E1A">
      <w:pPr>
        <w:spacing w:after="0" w:line="360" w:lineRule="auto"/>
        <w:jc w:val="both"/>
        <w:rPr>
          <w:rFonts w:ascii="Times New Roman" w:hAnsi="Times New Roman" w:cs="Times New Roman"/>
          <w:sz w:val="28"/>
          <w:szCs w:val="28"/>
        </w:rPr>
      </w:pPr>
    </w:p>
    <w:p w:rsidR="006F1E4E" w:rsidRPr="00A913F0" w:rsidRDefault="006F1E4E" w:rsidP="005E7E1A">
      <w:pPr>
        <w:spacing w:after="0" w:line="360" w:lineRule="auto"/>
        <w:ind w:firstLine="708"/>
        <w:jc w:val="both"/>
        <w:rPr>
          <w:rFonts w:ascii="Times New Roman" w:hAnsi="Times New Roman" w:cs="Times New Roman"/>
          <w:sz w:val="28"/>
          <w:szCs w:val="28"/>
        </w:rPr>
      </w:pPr>
      <w:r w:rsidRPr="00A913F0">
        <w:rPr>
          <w:rFonts w:ascii="Times New Roman" w:hAnsi="Times New Roman" w:cs="Times New Roman"/>
          <w:sz w:val="28"/>
          <w:szCs w:val="28"/>
        </w:rPr>
        <w:t>Таблиця 4.1 – Очікувана ефективність організаційно-управлінських заходів.</w:t>
      </w:r>
    </w:p>
    <w:tbl>
      <w:tblPr>
        <w:tblStyle w:val="a8"/>
        <w:tblW w:w="0" w:type="auto"/>
        <w:tblLook w:val="04A0" w:firstRow="1" w:lastRow="0" w:firstColumn="1" w:lastColumn="0" w:noHBand="0" w:noVBand="1"/>
      </w:tblPr>
      <w:tblGrid>
        <w:gridCol w:w="2880"/>
        <w:gridCol w:w="2880"/>
        <w:gridCol w:w="2880"/>
      </w:tblGrid>
      <w:tr w:rsidR="00A913F0" w:rsidRPr="00A913F0" w:rsidTr="006F1E4E">
        <w:tc>
          <w:tcPr>
            <w:tcW w:w="288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Захід</w:t>
            </w:r>
          </w:p>
        </w:tc>
        <w:tc>
          <w:tcPr>
            <w:tcW w:w="2880"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Зменшення</w:t>
            </w:r>
            <w:proofErr w:type="spellEnd"/>
            <w:r w:rsidRPr="00A913F0">
              <w:rPr>
                <w:rFonts w:ascii="Times New Roman" w:hAnsi="Times New Roman" w:cs="Times New Roman"/>
                <w:sz w:val="28"/>
                <w:szCs w:val="28"/>
              </w:rPr>
              <w:t xml:space="preserve"> PM₁₀, %</w:t>
            </w:r>
          </w:p>
        </w:tc>
        <w:tc>
          <w:tcPr>
            <w:tcW w:w="2880"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Зменшення</w:t>
            </w:r>
            <w:proofErr w:type="spellEnd"/>
            <w:r w:rsidRPr="00A913F0">
              <w:rPr>
                <w:rFonts w:ascii="Times New Roman" w:hAnsi="Times New Roman" w:cs="Times New Roman"/>
                <w:sz w:val="28"/>
                <w:szCs w:val="28"/>
              </w:rPr>
              <w:t xml:space="preserve"> NO₂, %</w:t>
            </w:r>
          </w:p>
        </w:tc>
      </w:tr>
      <w:tr w:rsidR="00A913F0" w:rsidRPr="00A913F0" w:rsidTr="006F1E4E">
        <w:tc>
          <w:tcPr>
            <w:tcW w:w="2880"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Обмеження</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транзитного</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руху</w:t>
            </w:r>
            <w:proofErr w:type="spellEnd"/>
          </w:p>
        </w:tc>
        <w:tc>
          <w:tcPr>
            <w:tcW w:w="288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15</w:t>
            </w:r>
          </w:p>
        </w:tc>
        <w:tc>
          <w:tcPr>
            <w:tcW w:w="288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18</w:t>
            </w:r>
          </w:p>
        </w:tc>
      </w:tr>
      <w:tr w:rsidR="00A913F0" w:rsidRPr="00A913F0" w:rsidTr="006F1E4E">
        <w:tc>
          <w:tcPr>
            <w:tcW w:w="2880"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Оптимізація</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світлофорів</w:t>
            </w:r>
            <w:proofErr w:type="spellEnd"/>
          </w:p>
        </w:tc>
        <w:tc>
          <w:tcPr>
            <w:tcW w:w="288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10</w:t>
            </w:r>
          </w:p>
        </w:tc>
        <w:tc>
          <w:tcPr>
            <w:tcW w:w="288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12</w:t>
            </w:r>
          </w:p>
        </w:tc>
      </w:tr>
      <w:tr w:rsidR="00A913F0" w:rsidRPr="00A913F0" w:rsidTr="006F1E4E">
        <w:tc>
          <w:tcPr>
            <w:tcW w:w="2880"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Розвиток</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громадського</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транспорту</w:t>
            </w:r>
            <w:proofErr w:type="spellEnd"/>
          </w:p>
        </w:tc>
        <w:tc>
          <w:tcPr>
            <w:tcW w:w="288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20</w:t>
            </w:r>
          </w:p>
        </w:tc>
        <w:tc>
          <w:tcPr>
            <w:tcW w:w="288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22</w:t>
            </w:r>
          </w:p>
        </w:tc>
      </w:tr>
      <w:tr w:rsidR="00A913F0" w:rsidRPr="00A913F0" w:rsidTr="006F1E4E">
        <w:tc>
          <w:tcPr>
            <w:tcW w:w="2880"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Екологічний</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моніторинг</w:t>
            </w:r>
            <w:proofErr w:type="spellEnd"/>
          </w:p>
        </w:tc>
        <w:tc>
          <w:tcPr>
            <w:tcW w:w="288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8</w:t>
            </w:r>
          </w:p>
        </w:tc>
        <w:tc>
          <w:tcPr>
            <w:tcW w:w="288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10</w:t>
            </w:r>
          </w:p>
        </w:tc>
      </w:tr>
      <w:tr w:rsidR="006F1E4E" w:rsidRPr="00A913F0" w:rsidTr="006F1E4E">
        <w:tc>
          <w:tcPr>
            <w:tcW w:w="2880"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Інформування</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населення</w:t>
            </w:r>
            <w:proofErr w:type="spellEnd"/>
          </w:p>
        </w:tc>
        <w:tc>
          <w:tcPr>
            <w:tcW w:w="288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5</w:t>
            </w:r>
          </w:p>
        </w:tc>
        <w:tc>
          <w:tcPr>
            <w:tcW w:w="288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6</w:t>
            </w:r>
          </w:p>
        </w:tc>
      </w:tr>
    </w:tbl>
    <w:p w:rsidR="006F1E4E" w:rsidRPr="00A913F0" w:rsidRDefault="006F1E4E" w:rsidP="005E7E1A">
      <w:pPr>
        <w:spacing w:after="0" w:line="360" w:lineRule="auto"/>
        <w:jc w:val="both"/>
        <w:rPr>
          <w:rFonts w:ascii="Times New Roman" w:hAnsi="Times New Roman" w:cs="Times New Roman"/>
          <w:sz w:val="28"/>
          <w:szCs w:val="28"/>
        </w:rPr>
      </w:pPr>
    </w:p>
    <w:p w:rsidR="006F1E4E" w:rsidRPr="00A913F0" w:rsidRDefault="006F1E4E" w:rsidP="005E7E1A">
      <w:pPr>
        <w:spacing w:after="0" w:line="360" w:lineRule="auto"/>
        <w:jc w:val="both"/>
        <w:rPr>
          <w:rFonts w:ascii="Times New Roman" w:hAnsi="Times New Roman" w:cs="Times New Roman"/>
          <w:sz w:val="28"/>
          <w:szCs w:val="28"/>
        </w:rPr>
      </w:pPr>
      <w:r w:rsidRPr="00A913F0">
        <w:rPr>
          <w:rFonts w:ascii="Times New Roman" w:hAnsi="Times New Roman" w:cs="Times New Roman"/>
          <w:noProof/>
          <w:sz w:val="28"/>
          <w:szCs w:val="28"/>
          <w:lang w:eastAsia="uk-UA"/>
        </w:rPr>
        <w:lastRenderedPageBreak/>
        <w:drawing>
          <wp:inline distT="0" distB="0" distL="0" distR="0" wp14:anchorId="5162CA6D" wp14:editId="55FC8958">
            <wp:extent cx="5943600" cy="3714750"/>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_1_management_effect.png"/>
                    <pic:cNvPicPr/>
                  </pic:nvPicPr>
                  <pic:blipFill>
                    <a:blip r:embed="rId27"/>
                    <a:stretch>
                      <a:fillRect/>
                    </a:stretch>
                  </pic:blipFill>
                  <pic:spPr>
                    <a:xfrm>
                      <a:off x="0" y="0"/>
                      <a:ext cx="5943600" cy="3714750"/>
                    </a:xfrm>
                    <a:prstGeom prst="rect">
                      <a:avLst/>
                    </a:prstGeom>
                  </pic:spPr>
                </pic:pic>
              </a:graphicData>
            </a:graphic>
          </wp:inline>
        </w:drawing>
      </w:r>
    </w:p>
    <w:p w:rsidR="006F1E4E" w:rsidRPr="00A913F0" w:rsidRDefault="006F1E4E" w:rsidP="005E7E1A">
      <w:pPr>
        <w:spacing w:after="0" w:line="360" w:lineRule="auto"/>
        <w:ind w:firstLine="708"/>
        <w:jc w:val="both"/>
        <w:rPr>
          <w:rFonts w:ascii="Times New Roman" w:hAnsi="Times New Roman" w:cs="Times New Roman"/>
          <w:sz w:val="28"/>
          <w:szCs w:val="28"/>
        </w:rPr>
      </w:pPr>
      <w:r w:rsidRPr="00A913F0">
        <w:rPr>
          <w:rFonts w:ascii="Times New Roman" w:hAnsi="Times New Roman" w:cs="Times New Roman"/>
          <w:sz w:val="28"/>
          <w:szCs w:val="28"/>
        </w:rPr>
        <w:t>Рисунок 4.1 демонструє, що найбільший потенціал зниження концентрацій PM₁₀ та NO₂ мають заходи з розвитку громадського транспорту та обмеження транзитного руху</w:t>
      </w:r>
      <w:r w:rsidR="00B114B6">
        <w:rPr>
          <w:rFonts w:ascii="Times New Roman" w:hAnsi="Times New Roman" w:cs="Times New Roman"/>
          <w:sz w:val="28"/>
          <w:szCs w:val="28"/>
        </w:rPr>
        <w:t xml:space="preserve"> </w:t>
      </w:r>
      <w:r w:rsidR="00B114B6" w:rsidRPr="00B114B6">
        <w:rPr>
          <w:rFonts w:ascii="Times New Roman" w:hAnsi="Times New Roman" w:cs="Times New Roman"/>
          <w:sz w:val="28"/>
          <w:szCs w:val="28"/>
        </w:rPr>
        <w:t>[</w:t>
      </w:r>
      <w:r w:rsidR="00B114B6">
        <w:rPr>
          <w:rFonts w:ascii="Times New Roman" w:hAnsi="Times New Roman" w:cs="Times New Roman"/>
          <w:sz w:val="28"/>
          <w:szCs w:val="28"/>
        </w:rPr>
        <w:t>29</w:t>
      </w:r>
      <w:r w:rsidR="00B114B6" w:rsidRPr="00B114B6">
        <w:rPr>
          <w:rFonts w:ascii="Times New Roman" w:hAnsi="Times New Roman" w:cs="Times New Roman"/>
          <w:sz w:val="28"/>
          <w:szCs w:val="28"/>
        </w:rPr>
        <w:t>]</w:t>
      </w:r>
      <w:r w:rsidRPr="00A913F0">
        <w:rPr>
          <w:rFonts w:ascii="Times New Roman" w:hAnsi="Times New Roman" w:cs="Times New Roman"/>
          <w:sz w:val="28"/>
          <w:szCs w:val="28"/>
        </w:rPr>
        <w:t>.</w:t>
      </w:r>
    </w:p>
    <w:p w:rsidR="006F1E4E" w:rsidRPr="00A913F0" w:rsidRDefault="006F1E4E" w:rsidP="005E7E1A">
      <w:pPr>
        <w:spacing w:after="0" w:line="360" w:lineRule="auto"/>
        <w:jc w:val="both"/>
        <w:rPr>
          <w:rFonts w:ascii="Times New Roman" w:hAnsi="Times New Roman" w:cs="Times New Roman"/>
          <w:sz w:val="28"/>
          <w:szCs w:val="28"/>
        </w:rPr>
      </w:pPr>
    </w:p>
    <w:p w:rsidR="006F1E4E" w:rsidRPr="00A913F0" w:rsidRDefault="006F1E4E" w:rsidP="005E7E1A">
      <w:pPr>
        <w:spacing w:after="0" w:line="360" w:lineRule="auto"/>
        <w:jc w:val="both"/>
        <w:rPr>
          <w:rFonts w:ascii="Times New Roman" w:hAnsi="Times New Roman" w:cs="Times New Roman"/>
          <w:sz w:val="28"/>
          <w:szCs w:val="28"/>
        </w:rPr>
      </w:pPr>
      <w:r w:rsidRPr="00A913F0">
        <w:rPr>
          <w:rFonts w:ascii="Times New Roman" w:hAnsi="Times New Roman" w:cs="Times New Roman"/>
          <w:noProof/>
          <w:sz w:val="28"/>
          <w:szCs w:val="28"/>
          <w:lang w:eastAsia="uk-UA"/>
        </w:rPr>
        <w:lastRenderedPageBreak/>
        <w:drawing>
          <wp:inline distT="0" distB="0" distL="0" distR="0" wp14:anchorId="55ECB7E6" wp14:editId="7557C9B2">
            <wp:extent cx="5486400" cy="4572000"/>
            <wp:effectExtent l="0" t="0" r="0"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_2_priority_matrix.png"/>
                    <pic:cNvPicPr/>
                  </pic:nvPicPr>
                  <pic:blipFill>
                    <a:blip r:embed="rId28"/>
                    <a:stretch>
                      <a:fillRect/>
                    </a:stretch>
                  </pic:blipFill>
                  <pic:spPr>
                    <a:xfrm>
                      <a:off x="0" y="0"/>
                      <a:ext cx="5486400" cy="4572000"/>
                    </a:xfrm>
                    <a:prstGeom prst="rect">
                      <a:avLst/>
                    </a:prstGeom>
                  </pic:spPr>
                </pic:pic>
              </a:graphicData>
            </a:graphic>
          </wp:inline>
        </w:drawing>
      </w:r>
    </w:p>
    <w:p w:rsidR="006F1E4E" w:rsidRPr="00A913F0" w:rsidRDefault="006F1E4E" w:rsidP="005E7E1A">
      <w:pPr>
        <w:spacing w:after="0" w:line="360" w:lineRule="auto"/>
        <w:ind w:firstLine="708"/>
        <w:jc w:val="both"/>
        <w:rPr>
          <w:rFonts w:ascii="Times New Roman" w:hAnsi="Times New Roman" w:cs="Times New Roman"/>
          <w:sz w:val="28"/>
          <w:szCs w:val="28"/>
        </w:rPr>
      </w:pPr>
      <w:r w:rsidRPr="00A913F0">
        <w:rPr>
          <w:rFonts w:ascii="Times New Roman" w:hAnsi="Times New Roman" w:cs="Times New Roman"/>
          <w:sz w:val="28"/>
          <w:szCs w:val="28"/>
        </w:rPr>
        <w:t>Матриця пріоритетності свідчить, що першочерговими для впровадження мають бути заходи з високою екологічною ефективністю та помірними витратами.</w:t>
      </w:r>
    </w:p>
    <w:p w:rsidR="00BC0CBA" w:rsidRPr="00A913F0" w:rsidRDefault="00BC0CBA" w:rsidP="005E7E1A">
      <w:pPr>
        <w:pStyle w:val="a3"/>
        <w:spacing w:before="0" w:beforeAutospacing="0" w:after="0" w:afterAutospacing="0" w:line="360" w:lineRule="auto"/>
        <w:ind w:firstLine="708"/>
        <w:jc w:val="both"/>
        <w:rPr>
          <w:sz w:val="28"/>
          <w:szCs w:val="28"/>
        </w:rPr>
      </w:pPr>
      <w:r w:rsidRPr="00A913F0">
        <w:rPr>
          <w:sz w:val="28"/>
          <w:szCs w:val="28"/>
        </w:rPr>
        <w:t xml:space="preserve">Поліпшення якості атмосферного повітря в </w:t>
      </w:r>
      <w:proofErr w:type="spellStart"/>
      <w:r w:rsidRPr="00A913F0">
        <w:rPr>
          <w:sz w:val="28"/>
          <w:szCs w:val="28"/>
        </w:rPr>
        <w:t>Кремінецькому</w:t>
      </w:r>
      <w:proofErr w:type="spellEnd"/>
      <w:r w:rsidRPr="00A913F0">
        <w:rPr>
          <w:sz w:val="28"/>
          <w:szCs w:val="28"/>
        </w:rPr>
        <w:t xml:space="preserve"> районі потребує комплексного підходу, що поєднує організаційні, управлінські, технічні та екологічні заходи. Провідну роль у цьому процесі відіграють органи місцевого самоврядування, регіональні підрозділи виконавчої влади, а також суб’єкти господарювання та населення.</w:t>
      </w:r>
    </w:p>
    <w:p w:rsidR="00BC0CBA" w:rsidRPr="00A913F0" w:rsidRDefault="00BC0CBA" w:rsidP="005E7E1A">
      <w:pPr>
        <w:pStyle w:val="a3"/>
        <w:spacing w:before="0" w:beforeAutospacing="0" w:after="0" w:afterAutospacing="0" w:line="360" w:lineRule="auto"/>
        <w:ind w:firstLine="360"/>
        <w:jc w:val="both"/>
        <w:rPr>
          <w:sz w:val="28"/>
          <w:szCs w:val="28"/>
        </w:rPr>
      </w:pPr>
      <w:r w:rsidRPr="00A913F0">
        <w:rPr>
          <w:sz w:val="28"/>
          <w:szCs w:val="28"/>
        </w:rPr>
        <w:t>До першочергових організаційних заходів належать:</w:t>
      </w:r>
    </w:p>
    <w:p w:rsidR="00BC0CBA" w:rsidRPr="00A913F0" w:rsidRDefault="00BC0CBA" w:rsidP="00781C28">
      <w:pPr>
        <w:pStyle w:val="a3"/>
        <w:numPr>
          <w:ilvl w:val="0"/>
          <w:numId w:val="35"/>
        </w:numPr>
        <w:spacing w:before="0" w:beforeAutospacing="0" w:after="0" w:afterAutospacing="0" w:line="360" w:lineRule="auto"/>
        <w:jc w:val="both"/>
        <w:rPr>
          <w:sz w:val="28"/>
          <w:szCs w:val="28"/>
        </w:rPr>
      </w:pPr>
      <w:r w:rsidRPr="00A913F0">
        <w:rPr>
          <w:sz w:val="28"/>
          <w:szCs w:val="28"/>
        </w:rPr>
        <w:t xml:space="preserve">удосконалення системи </w:t>
      </w:r>
      <w:r w:rsidRPr="00A913F0">
        <w:rPr>
          <w:rStyle w:val="a4"/>
          <w:sz w:val="28"/>
          <w:szCs w:val="28"/>
        </w:rPr>
        <w:t>моніторингу якості атмосферного повітря</w:t>
      </w:r>
      <w:r w:rsidRPr="00A913F0">
        <w:rPr>
          <w:sz w:val="28"/>
          <w:szCs w:val="28"/>
        </w:rPr>
        <w:t>, зокрема розширення мережі пунктів спостережень у зонах інтенсивного руху автотранспорту;</w:t>
      </w:r>
    </w:p>
    <w:p w:rsidR="00BC0CBA" w:rsidRPr="00A913F0" w:rsidRDefault="00BC0CBA" w:rsidP="00781C28">
      <w:pPr>
        <w:pStyle w:val="a3"/>
        <w:numPr>
          <w:ilvl w:val="0"/>
          <w:numId w:val="35"/>
        </w:numPr>
        <w:spacing w:before="0" w:beforeAutospacing="0" w:after="0" w:afterAutospacing="0" w:line="360" w:lineRule="auto"/>
        <w:jc w:val="both"/>
        <w:rPr>
          <w:sz w:val="28"/>
          <w:szCs w:val="28"/>
        </w:rPr>
      </w:pPr>
      <w:r w:rsidRPr="00A913F0">
        <w:rPr>
          <w:sz w:val="28"/>
          <w:szCs w:val="28"/>
        </w:rPr>
        <w:t xml:space="preserve">інтеграція результатів моніторингу в </w:t>
      </w:r>
      <w:r w:rsidRPr="00A913F0">
        <w:rPr>
          <w:rStyle w:val="a4"/>
          <w:sz w:val="28"/>
          <w:szCs w:val="28"/>
        </w:rPr>
        <w:t>місцеві програми охорони довкілля</w:t>
      </w:r>
      <w:r w:rsidRPr="00A913F0">
        <w:rPr>
          <w:sz w:val="28"/>
          <w:szCs w:val="28"/>
        </w:rPr>
        <w:t xml:space="preserve"> та плани сталого розвитку території;</w:t>
      </w:r>
    </w:p>
    <w:p w:rsidR="00BC0CBA" w:rsidRPr="00A913F0" w:rsidRDefault="00BC0CBA" w:rsidP="00781C28">
      <w:pPr>
        <w:pStyle w:val="a3"/>
        <w:numPr>
          <w:ilvl w:val="0"/>
          <w:numId w:val="35"/>
        </w:numPr>
        <w:spacing w:before="0" w:beforeAutospacing="0" w:after="0" w:afterAutospacing="0" w:line="360" w:lineRule="auto"/>
        <w:jc w:val="both"/>
        <w:rPr>
          <w:sz w:val="28"/>
          <w:szCs w:val="28"/>
        </w:rPr>
      </w:pPr>
      <w:r w:rsidRPr="00A913F0">
        <w:rPr>
          <w:sz w:val="28"/>
          <w:szCs w:val="28"/>
        </w:rPr>
        <w:lastRenderedPageBreak/>
        <w:t xml:space="preserve">запровадження </w:t>
      </w:r>
      <w:r w:rsidRPr="00A913F0">
        <w:rPr>
          <w:rStyle w:val="a4"/>
          <w:sz w:val="28"/>
          <w:szCs w:val="28"/>
        </w:rPr>
        <w:t>екологічного планування транспортних потоків</w:t>
      </w:r>
      <w:r w:rsidRPr="00A913F0">
        <w:rPr>
          <w:sz w:val="28"/>
          <w:szCs w:val="28"/>
        </w:rPr>
        <w:t>, що передбачає обмеження транзитного руху через центральні частини населених пунктів;</w:t>
      </w:r>
    </w:p>
    <w:p w:rsidR="00BC0CBA" w:rsidRPr="00A913F0" w:rsidRDefault="00BC0CBA" w:rsidP="00781C28">
      <w:pPr>
        <w:pStyle w:val="a3"/>
        <w:numPr>
          <w:ilvl w:val="0"/>
          <w:numId w:val="35"/>
        </w:numPr>
        <w:spacing w:before="0" w:beforeAutospacing="0" w:after="0" w:afterAutospacing="0" w:line="360" w:lineRule="auto"/>
        <w:jc w:val="both"/>
        <w:rPr>
          <w:sz w:val="28"/>
          <w:szCs w:val="28"/>
        </w:rPr>
      </w:pPr>
      <w:r w:rsidRPr="00A913F0">
        <w:rPr>
          <w:sz w:val="28"/>
          <w:szCs w:val="28"/>
        </w:rPr>
        <w:t xml:space="preserve">підвищення рівня </w:t>
      </w:r>
      <w:r w:rsidRPr="00A913F0">
        <w:rPr>
          <w:rStyle w:val="a4"/>
          <w:sz w:val="28"/>
          <w:szCs w:val="28"/>
        </w:rPr>
        <w:t>екологічної обізнаності населення</w:t>
      </w:r>
      <w:r w:rsidRPr="00A913F0">
        <w:rPr>
          <w:sz w:val="28"/>
          <w:szCs w:val="28"/>
        </w:rPr>
        <w:t xml:space="preserve"> шляхом інформування про стан атмосферного повітря та можливі ризики для здоров’я.</w:t>
      </w:r>
    </w:p>
    <w:p w:rsidR="00BC0CBA" w:rsidRPr="00A913F0" w:rsidRDefault="00BC0CBA" w:rsidP="005E7E1A">
      <w:pPr>
        <w:pStyle w:val="a3"/>
        <w:spacing w:before="0" w:beforeAutospacing="0" w:after="0" w:afterAutospacing="0" w:line="360" w:lineRule="auto"/>
        <w:ind w:firstLine="360"/>
        <w:jc w:val="both"/>
        <w:rPr>
          <w:sz w:val="28"/>
          <w:szCs w:val="28"/>
        </w:rPr>
      </w:pPr>
      <w:r w:rsidRPr="00A913F0">
        <w:rPr>
          <w:sz w:val="28"/>
          <w:szCs w:val="28"/>
        </w:rPr>
        <w:t xml:space="preserve">Важливим управлінським інструментом є застосування принципів </w:t>
      </w:r>
      <w:r w:rsidRPr="00A913F0">
        <w:rPr>
          <w:rStyle w:val="a4"/>
          <w:sz w:val="28"/>
          <w:szCs w:val="28"/>
        </w:rPr>
        <w:t>екологічного менеджменту</w:t>
      </w:r>
      <w:r w:rsidRPr="00A913F0">
        <w:rPr>
          <w:sz w:val="28"/>
          <w:szCs w:val="28"/>
        </w:rPr>
        <w:t>, що дозволяє координувати діяльність різних галузей (транспорт, житлово-комунальне господарство, містобудування) з метою зменшення негативного впливу на повітряне середовище.</w:t>
      </w:r>
    </w:p>
    <w:p w:rsidR="00BC0CBA" w:rsidRPr="00A913F0" w:rsidRDefault="00BC0CBA" w:rsidP="005E7E1A">
      <w:pPr>
        <w:pStyle w:val="3"/>
        <w:spacing w:before="0" w:beforeAutospacing="0" w:after="0" w:afterAutospacing="0" w:line="360" w:lineRule="auto"/>
        <w:jc w:val="both"/>
        <w:rPr>
          <w:sz w:val="28"/>
          <w:szCs w:val="28"/>
        </w:rPr>
      </w:pPr>
      <w:r w:rsidRPr="00A913F0">
        <w:rPr>
          <w:sz w:val="28"/>
          <w:szCs w:val="28"/>
        </w:rPr>
        <w:t>4.2. Технічні та технологічні рішення зменшення викидів</w:t>
      </w:r>
    </w:p>
    <w:p w:rsidR="006F1E4E" w:rsidRPr="00A913F0" w:rsidRDefault="006F1E4E" w:rsidP="005E7E1A">
      <w:pPr>
        <w:spacing w:after="0" w:line="360" w:lineRule="auto"/>
        <w:ind w:firstLine="708"/>
        <w:jc w:val="both"/>
        <w:rPr>
          <w:rFonts w:ascii="Times New Roman" w:hAnsi="Times New Roman" w:cs="Times New Roman"/>
          <w:sz w:val="28"/>
          <w:szCs w:val="28"/>
        </w:rPr>
      </w:pPr>
      <w:r w:rsidRPr="00A913F0">
        <w:rPr>
          <w:rFonts w:ascii="Times New Roman" w:hAnsi="Times New Roman" w:cs="Times New Roman"/>
          <w:sz w:val="28"/>
          <w:szCs w:val="28"/>
        </w:rPr>
        <w:t>Технічні та технологічні рішення відіграють вирішальну роль у зниженні рівня забруднення атмосферного повітря автомобільним транспортом. На відміну від організаційних заходів, вони безпосередньо впливають на обсяги утворення та викидів забруднювальних речовин, змінюючи конструкцію транспортних засобів, якість пального та умови їх експлуатації.</w:t>
      </w:r>
    </w:p>
    <w:p w:rsidR="006F1E4E" w:rsidRPr="00A913F0" w:rsidRDefault="006F1E4E" w:rsidP="005E7E1A">
      <w:pPr>
        <w:spacing w:after="0" w:line="360" w:lineRule="auto"/>
        <w:ind w:firstLine="708"/>
        <w:jc w:val="both"/>
        <w:rPr>
          <w:rFonts w:ascii="Times New Roman" w:hAnsi="Times New Roman" w:cs="Times New Roman"/>
          <w:sz w:val="28"/>
          <w:szCs w:val="28"/>
        </w:rPr>
      </w:pPr>
      <w:r w:rsidRPr="00A913F0">
        <w:rPr>
          <w:rFonts w:ascii="Times New Roman" w:hAnsi="Times New Roman" w:cs="Times New Roman"/>
          <w:sz w:val="28"/>
          <w:szCs w:val="28"/>
        </w:rPr>
        <w:t xml:space="preserve">Для </w:t>
      </w:r>
      <w:r w:rsidR="002C0BD7">
        <w:rPr>
          <w:rFonts w:ascii="Times New Roman" w:hAnsi="Times New Roman" w:cs="Times New Roman"/>
          <w:sz w:val="28"/>
          <w:szCs w:val="28"/>
        </w:rPr>
        <w:t>Кременецького</w:t>
      </w:r>
      <w:r w:rsidRPr="00A913F0">
        <w:rPr>
          <w:rFonts w:ascii="Times New Roman" w:hAnsi="Times New Roman" w:cs="Times New Roman"/>
          <w:sz w:val="28"/>
          <w:szCs w:val="28"/>
        </w:rPr>
        <w:t xml:space="preserve"> району найбільш доцільними є технології, спрямовані на оновлення автопарку, зменшення викидів при згорянні палива та оптимізацію режимів руху транспортних потоків.</w:t>
      </w:r>
    </w:p>
    <w:p w:rsidR="006F1E4E" w:rsidRPr="00A913F0" w:rsidRDefault="006F1E4E" w:rsidP="005E7E1A">
      <w:pPr>
        <w:spacing w:after="0" w:line="360" w:lineRule="auto"/>
        <w:jc w:val="center"/>
        <w:rPr>
          <w:rFonts w:ascii="Times New Roman" w:hAnsi="Times New Roman" w:cs="Times New Roman"/>
          <w:sz w:val="28"/>
          <w:szCs w:val="28"/>
        </w:rPr>
      </w:pPr>
      <w:r w:rsidRPr="00A913F0">
        <w:rPr>
          <w:rFonts w:ascii="Times New Roman" w:hAnsi="Times New Roman" w:cs="Times New Roman"/>
          <w:sz w:val="28"/>
          <w:szCs w:val="28"/>
        </w:rPr>
        <w:t>Таблиця 4.2 – Основні технічні та технологічні рішення зі зменшення транспортних викидів.</w:t>
      </w:r>
    </w:p>
    <w:tbl>
      <w:tblPr>
        <w:tblStyle w:val="a8"/>
        <w:tblW w:w="0" w:type="auto"/>
        <w:tblLook w:val="04A0" w:firstRow="1" w:lastRow="0" w:firstColumn="1" w:lastColumn="0" w:noHBand="0" w:noVBand="1"/>
      </w:tblPr>
      <w:tblGrid>
        <w:gridCol w:w="2496"/>
        <w:gridCol w:w="1728"/>
        <w:gridCol w:w="1728"/>
        <w:gridCol w:w="1728"/>
        <w:gridCol w:w="1728"/>
      </w:tblGrid>
      <w:tr w:rsidR="00A913F0" w:rsidRPr="00A913F0" w:rsidTr="006F1E4E">
        <w:tc>
          <w:tcPr>
            <w:tcW w:w="1728"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 xml:space="preserve">Технічне / </w:t>
            </w:r>
            <w:proofErr w:type="spellStart"/>
            <w:r w:rsidRPr="00A913F0">
              <w:rPr>
                <w:rFonts w:ascii="Times New Roman" w:hAnsi="Times New Roman" w:cs="Times New Roman"/>
                <w:sz w:val="28"/>
                <w:szCs w:val="28"/>
              </w:rPr>
              <w:t>технологічне</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рішення</w:t>
            </w:r>
            <w:proofErr w:type="spellEnd"/>
          </w:p>
        </w:tc>
        <w:tc>
          <w:tcPr>
            <w:tcW w:w="1728"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Зменшення</w:t>
            </w:r>
            <w:proofErr w:type="spellEnd"/>
            <w:r w:rsidRPr="00A913F0">
              <w:rPr>
                <w:rFonts w:ascii="Times New Roman" w:hAnsi="Times New Roman" w:cs="Times New Roman"/>
                <w:sz w:val="28"/>
                <w:szCs w:val="28"/>
              </w:rPr>
              <w:t xml:space="preserve"> PM₁₀, %</w:t>
            </w:r>
          </w:p>
        </w:tc>
        <w:tc>
          <w:tcPr>
            <w:tcW w:w="1728"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Зменшення</w:t>
            </w:r>
            <w:proofErr w:type="spellEnd"/>
            <w:r w:rsidRPr="00A913F0">
              <w:rPr>
                <w:rFonts w:ascii="Times New Roman" w:hAnsi="Times New Roman" w:cs="Times New Roman"/>
                <w:sz w:val="28"/>
                <w:szCs w:val="28"/>
              </w:rPr>
              <w:t xml:space="preserve"> NO₂, %</w:t>
            </w:r>
          </w:p>
        </w:tc>
        <w:tc>
          <w:tcPr>
            <w:tcW w:w="1728"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Зменшення</w:t>
            </w:r>
            <w:proofErr w:type="spellEnd"/>
            <w:r w:rsidRPr="00A913F0">
              <w:rPr>
                <w:rFonts w:ascii="Times New Roman" w:hAnsi="Times New Roman" w:cs="Times New Roman"/>
                <w:sz w:val="28"/>
                <w:szCs w:val="28"/>
              </w:rPr>
              <w:t xml:space="preserve"> CO, %</w:t>
            </w:r>
          </w:p>
        </w:tc>
        <w:tc>
          <w:tcPr>
            <w:tcW w:w="1728"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Рівень</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витрат</w:t>
            </w:r>
            <w:proofErr w:type="spellEnd"/>
          </w:p>
        </w:tc>
      </w:tr>
      <w:tr w:rsidR="00A913F0" w:rsidRPr="00A913F0" w:rsidTr="006F1E4E">
        <w:tc>
          <w:tcPr>
            <w:tcW w:w="1728"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Впровадження</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електротранспорту</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електробуси</w:t>
            </w:r>
            <w:proofErr w:type="spellEnd"/>
            <w:r w:rsidRPr="00A913F0">
              <w:rPr>
                <w:rFonts w:ascii="Times New Roman" w:hAnsi="Times New Roman" w:cs="Times New Roman"/>
                <w:sz w:val="28"/>
                <w:szCs w:val="28"/>
              </w:rPr>
              <w:t>)</w:t>
            </w:r>
          </w:p>
        </w:tc>
        <w:tc>
          <w:tcPr>
            <w:tcW w:w="1728"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30</w:t>
            </w:r>
          </w:p>
        </w:tc>
        <w:tc>
          <w:tcPr>
            <w:tcW w:w="1728"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35</w:t>
            </w:r>
          </w:p>
        </w:tc>
        <w:tc>
          <w:tcPr>
            <w:tcW w:w="1728"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40</w:t>
            </w:r>
          </w:p>
        </w:tc>
        <w:tc>
          <w:tcPr>
            <w:tcW w:w="1728"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Високі</w:t>
            </w:r>
            <w:proofErr w:type="spellEnd"/>
          </w:p>
        </w:tc>
      </w:tr>
      <w:tr w:rsidR="00A913F0" w:rsidRPr="00A913F0" w:rsidTr="006F1E4E">
        <w:tc>
          <w:tcPr>
            <w:tcW w:w="1728" w:type="dxa"/>
          </w:tcPr>
          <w:p w:rsidR="006F1E4E" w:rsidRPr="009304BB" w:rsidRDefault="006F1E4E" w:rsidP="005E7E1A">
            <w:pPr>
              <w:spacing w:line="360" w:lineRule="auto"/>
              <w:jc w:val="both"/>
              <w:rPr>
                <w:rFonts w:ascii="Times New Roman" w:hAnsi="Times New Roman" w:cs="Times New Roman"/>
                <w:sz w:val="28"/>
                <w:szCs w:val="28"/>
                <w:lang w:val="ru-RU"/>
              </w:rPr>
            </w:pPr>
            <w:r w:rsidRPr="009304BB">
              <w:rPr>
                <w:rFonts w:ascii="Times New Roman" w:hAnsi="Times New Roman" w:cs="Times New Roman"/>
                <w:sz w:val="28"/>
                <w:szCs w:val="28"/>
                <w:lang w:val="ru-RU"/>
              </w:rPr>
              <w:t xml:space="preserve">Перехід на </w:t>
            </w:r>
            <w:proofErr w:type="spellStart"/>
            <w:r w:rsidRPr="009304BB">
              <w:rPr>
                <w:rFonts w:ascii="Times New Roman" w:hAnsi="Times New Roman" w:cs="Times New Roman"/>
                <w:sz w:val="28"/>
                <w:szCs w:val="28"/>
                <w:lang w:val="ru-RU"/>
              </w:rPr>
              <w:t>гібридні</w:t>
            </w:r>
            <w:proofErr w:type="spellEnd"/>
            <w:r w:rsidRPr="009304BB">
              <w:rPr>
                <w:rFonts w:ascii="Times New Roman" w:hAnsi="Times New Roman" w:cs="Times New Roman"/>
                <w:sz w:val="28"/>
                <w:szCs w:val="28"/>
                <w:lang w:val="ru-RU"/>
              </w:rPr>
              <w:t xml:space="preserve"> та Євро‑6 авто</w:t>
            </w:r>
          </w:p>
        </w:tc>
        <w:tc>
          <w:tcPr>
            <w:tcW w:w="1728"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18</w:t>
            </w:r>
          </w:p>
        </w:tc>
        <w:tc>
          <w:tcPr>
            <w:tcW w:w="1728"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22</w:t>
            </w:r>
          </w:p>
        </w:tc>
        <w:tc>
          <w:tcPr>
            <w:tcW w:w="1728"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25</w:t>
            </w:r>
          </w:p>
        </w:tc>
        <w:tc>
          <w:tcPr>
            <w:tcW w:w="1728"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Середні</w:t>
            </w:r>
          </w:p>
        </w:tc>
      </w:tr>
      <w:tr w:rsidR="00A913F0" w:rsidRPr="00A913F0" w:rsidTr="006F1E4E">
        <w:tc>
          <w:tcPr>
            <w:tcW w:w="1728"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lastRenderedPageBreak/>
              <w:t>Каталітичні</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нейтралізатори</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та</w:t>
            </w:r>
            <w:proofErr w:type="spellEnd"/>
            <w:r w:rsidRPr="00A913F0">
              <w:rPr>
                <w:rFonts w:ascii="Times New Roman" w:hAnsi="Times New Roman" w:cs="Times New Roman"/>
                <w:sz w:val="28"/>
                <w:szCs w:val="28"/>
              </w:rPr>
              <w:t xml:space="preserve"> DPF</w:t>
            </w:r>
          </w:p>
        </w:tc>
        <w:tc>
          <w:tcPr>
            <w:tcW w:w="1728"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25</w:t>
            </w:r>
          </w:p>
        </w:tc>
        <w:tc>
          <w:tcPr>
            <w:tcW w:w="1728"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30</w:t>
            </w:r>
          </w:p>
        </w:tc>
        <w:tc>
          <w:tcPr>
            <w:tcW w:w="1728"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35</w:t>
            </w:r>
          </w:p>
        </w:tc>
        <w:tc>
          <w:tcPr>
            <w:tcW w:w="1728"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Середні</w:t>
            </w:r>
            <w:proofErr w:type="spellEnd"/>
          </w:p>
        </w:tc>
      </w:tr>
      <w:tr w:rsidR="00A913F0" w:rsidRPr="00A913F0" w:rsidTr="006F1E4E">
        <w:tc>
          <w:tcPr>
            <w:tcW w:w="1728" w:type="dxa"/>
          </w:tcPr>
          <w:p w:rsidR="006F1E4E" w:rsidRPr="009304BB" w:rsidRDefault="006F1E4E" w:rsidP="005E7E1A">
            <w:pPr>
              <w:spacing w:line="360" w:lineRule="auto"/>
              <w:jc w:val="both"/>
              <w:rPr>
                <w:rFonts w:ascii="Times New Roman" w:hAnsi="Times New Roman" w:cs="Times New Roman"/>
                <w:sz w:val="28"/>
                <w:szCs w:val="28"/>
                <w:lang w:val="ru-RU"/>
              </w:rPr>
            </w:pPr>
            <w:r w:rsidRPr="009304BB">
              <w:rPr>
                <w:rFonts w:ascii="Times New Roman" w:hAnsi="Times New Roman" w:cs="Times New Roman"/>
                <w:sz w:val="28"/>
                <w:szCs w:val="28"/>
                <w:lang w:val="ru-RU"/>
              </w:rPr>
              <w:t xml:space="preserve">Інтелектуальні </w:t>
            </w:r>
            <w:proofErr w:type="spellStart"/>
            <w:r w:rsidRPr="009304BB">
              <w:rPr>
                <w:rFonts w:ascii="Times New Roman" w:hAnsi="Times New Roman" w:cs="Times New Roman"/>
                <w:sz w:val="28"/>
                <w:szCs w:val="28"/>
                <w:lang w:val="ru-RU"/>
              </w:rPr>
              <w:t>системи</w:t>
            </w:r>
            <w:proofErr w:type="spellEnd"/>
            <w:r w:rsidRPr="009304BB">
              <w:rPr>
                <w:rFonts w:ascii="Times New Roman" w:hAnsi="Times New Roman" w:cs="Times New Roman"/>
                <w:sz w:val="28"/>
                <w:szCs w:val="28"/>
                <w:lang w:val="ru-RU"/>
              </w:rPr>
              <w:t xml:space="preserve"> </w:t>
            </w:r>
            <w:proofErr w:type="spellStart"/>
            <w:r w:rsidRPr="009304BB">
              <w:rPr>
                <w:rFonts w:ascii="Times New Roman" w:hAnsi="Times New Roman" w:cs="Times New Roman"/>
                <w:sz w:val="28"/>
                <w:szCs w:val="28"/>
                <w:lang w:val="ru-RU"/>
              </w:rPr>
              <w:t>керування</w:t>
            </w:r>
            <w:proofErr w:type="spellEnd"/>
            <w:r w:rsidRPr="009304BB">
              <w:rPr>
                <w:rFonts w:ascii="Times New Roman" w:hAnsi="Times New Roman" w:cs="Times New Roman"/>
                <w:sz w:val="28"/>
                <w:szCs w:val="28"/>
                <w:lang w:val="ru-RU"/>
              </w:rPr>
              <w:t xml:space="preserve"> </w:t>
            </w:r>
            <w:proofErr w:type="spellStart"/>
            <w:r w:rsidRPr="009304BB">
              <w:rPr>
                <w:rFonts w:ascii="Times New Roman" w:hAnsi="Times New Roman" w:cs="Times New Roman"/>
                <w:sz w:val="28"/>
                <w:szCs w:val="28"/>
                <w:lang w:val="ru-RU"/>
              </w:rPr>
              <w:t>рухом</w:t>
            </w:r>
            <w:proofErr w:type="spellEnd"/>
            <w:r w:rsidRPr="009304BB">
              <w:rPr>
                <w:rFonts w:ascii="Times New Roman" w:hAnsi="Times New Roman" w:cs="Times New Roman"/>
                <w:sz w:val="28"/>
                <w:szCs w:val="28"/>
                <w:lang w:val="ru-RU"/>
              </w:rPr>
              <w:t xml:space="preserve"> (</w:t>
            </w:r>
            <w:r w:rsidRPr="00A913F0">
              <w:rPr>
                <w:rFonts w:ascii="Times New Roman" w:hAnsi="Times New Roman" w:cs="Times New Roman"/>
                <w:sz w:val="28"/>
                <w:szCs w:val="28"/>
              </w:rPr>
              <w:t>ITS</w:t>
            </w:r>
            <w:r w:rsidRPr="009304BB">
              <w:rPr>
                <w:rFonts w:ascii="Times New Roman" w:hAnsi="Times New Roman" w:cs="Times New Roman"/>
                <w:sz w:val="28"/>
                <w:szCs w:val="28"/>
                <w:lang w:val="ru-RU"/>
              </w:rPr>
              <w:t>)</w:t>
            </w:r>
          </w:p>
        </w:tc>
        <w:tc>
          <w:tcPr>
            <w:tcW w:w="1728"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12</w:t>
            </w:r>
          </w:p>
        </w:tc>
        <w:tc>
          <w:tcPr>
            <w:tcW w:w="1728"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15</w:t>
            </w:r>
          </w:p>
        </w:tc>
        <w:tc>
          <w:tcPr>
            <w:tcW w:w="1728"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18</w:t>
            </w:r>
          </w:p>
        </w:tc>
        <w:tc>
          <w:tcPr>
            <w:tcW w:w="1728"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Середні</w:t>
            </w:r>
          </w:p>
        </w:tc>
      </w:tr>
      <w:tr w:rsidR="00A913F0" w:rsidRPr="00A913F0" w:rsidTr="006F1E4E">
        <w:tc>
          <w:tcPr>
            <w:tcW w:w="1728"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Покращення</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якості</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дорожнього</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покриття</w:t>
            </w:r>
            <w:proofErr w:type="spellEnd"/>
          </w:p>
        </w:tc>
        <w:tc>
          <w:tcPr>
            <w:tcW w:w="1728"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10</w:t>
            </w:r>
          </w:p>
        </w:tc>
        <w:tc>
          <w:tcPr>
            <w:tcW w:w="1728"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12</w:t>
            </w:r>
          </w:p>
        </w:tc>
        <w:tc>
          <w:tcPr>
            <w:tcW w:w="1728"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15</w:t>
            </w:r>
          </w:p>
        </w:tc>
        <w:tc>
          <w:tcPr>
            <w:tcW w:w="1728"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Низькі</w:t>
            </w:r>
            <w:proofErr w:type="spellEnd"/>
          </w:p>
        </w:tc>
      </w:tr>
      <w:tr w:rsidR="00A913F0" w:rsidRPr="00A913F0" w:rsidTr="006F1E4E">
        <w:tc>
          <w:tcPr>
            <w:tcW w:w="1728" w:type="dxa"/>
          </w:tcPr>
          <w:p w:rsidR="006F1E4E" w:rsidRPr="009304BB" w:rsidRDefault="006F1E4E" w:rsidP="005E7E1A">
            <w:pPr>
              <w:spacing w:line="360" w:lineRule="auto"/>
              <w:jc w:val="both"/>
              <w:rPr>
                <w:rFonts w:ascii="Times New Roman" w:hAnsi="Times New Roman" w:cs="Times New Roman"/>
                <w:sz w:val="28"/>
                <w:szCs w:val="28"/>
                <w:lang w:val="uk-UA"/>
              </w:rPr>
            </w:pPr>
            <w:r w:rsidRPr="009304BB">
              <w:rPr>
                <w:rFonts w:ascii="Times New Roman" w:hAnsi="Times New Roman" w:cs="Times New Roman"/>
                <w:sz w:val="28"/>
                <w:szCs w:val="28"/>
                <w:lang w:val="uk-UA"/>
              </w:rPr>
              <w:t>Екологічні зони з обмеженням в’їзду</w:t>
            </w:r>
          </w:p>
        </w:tc>
        <w:tc>
          <w:tcPr>
            <w:tcW w:w="1728"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20</w:t>
            </w:r>
          </w:p>
        </w:tc>
        <w:tc>
          <w:tcPr>
            <w:tcW w:w="1728"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25</w:t>
            </w:r>
          </w:p>
        </w:tc>
        <w:tc>
          <w:tcPr>
            <w:tcW w:w="1728"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28</w:t>
            </w:r>
          </w:p>
        </w:tc>
        <w:tc>
          <w:tcPr>
            <w:tcW w:w="1728"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Низькі</w:t>
            </w:r>
            <w:proofErr w:type="spellEnd"/>
          </w:p>
        </w:tc>
      </w:tr>
      <w:tr w:rsidR="006F1E4E" w:rsidRPr="00A913F0" w:rsidTr="006F1E4E">
        <w:tc>
          <w:tcPr>
            <w:tcW w:w="1728" w:type="dxa"/>
          </w:tcPr>
          <w:p w:rsidR="006F1E4E" w:rsidRPr="009304BB" w:rsidRDefault="006F1E4E" w:rsidP="005E7E1A">
            <w:pPr>
              <w:spacing w:line="360" w:lineRule="auto"/>
              <w:jc w:val="both"/>
              <w:rPr>
                <w:rFonts w:ascii="Times New Roman" w:hAnsi="Times New Roman" w:cs="Times New Roman"/>
                <w:sz w:val="28"/>
                <w:szCs w:val="28"/>
                <w:lang w:val="ru-RU"/>
              </w:rPr>
            </w:pPr>
            <w:r w:rsidRPr="009304BB">
              <w:rPr>
                <w:rFonts w:ascii="Times New Roman" w:hAnsi="Times New Roman" w:cs="Times New Roman"/>
                <w:sz w:val="28"/>
                <w:szCs w:val="28"/>
                <w:lang w:val="ru-RU"/>
              </w:rPr>
              <w:t xml:space="preserve">Використання </w:t>
            </w:r>
            <w:proofErr w:type="spellStart"/>
            <w:r w:rsidRPr="009304BB">
              <w:rPr>
                <w:rFonts w:ascii="Times New Roman" w:hAnsi="Times New Roman" w:cs="Times New Roman"/>
                <w:sz w:val="28"/>
                <w:szCs w:val="28"/>
                <w:lang w:val="ru-RU"/>
              </w:rPr>
              <w:t>альтернативних</w:t>
            </w:r>
            <w:proofErr w:type="spellEnd"/>
            <w:r w:rsidRPr="009304BB">
              <w:rPr>
                <w:rFonts w:ascii="Times New Roman" w:hAnsi="Times New Roman" w:cs="Times New Roman"/>
                <w:sz w:val="28"/>
                <w:szCs w:val="28"/>
                <w:lang w:val="ru-RU"/>
              </w:rPr>
              <w:t xml:space="preserve"> </w:t>
            </w:r>
            <w:proofErr w:type="spellStart"/>
            <w:r w:rsidRPr="009304BB">
              <w:rPr>
                <w:rFonts w:ascii="Times New Roman" w:hAnsi="Times New Roman" w:cs="Times New Roman"/>
                <w:sz w:val="28"/>
                <w:szCs w:val="28"/>
                <w:lang w:val="ru-RU"/>
              </w:rPr>
              <w:t>видів</w:t>
            </w:r>
            <w:proofErr w:type="spellEnd"/>
            <w:r w:rsidRPr="009304BB">
              <w:rPr>
                <w:rFonts w:ascii="Times New Roman" w:hAnsi="Times New Roman" w:cs="Times New Roman"/>
                <w:sz w:val="28"/>
                <w:szCs w:val="28"/>
                <w:lang w:val="ru-RU"/>
              </w:rPr>
              <w:t xml:space="preserve"> </w:t>
            </w:r>
            <w:proofErr w:type="spellStart"/>
            <w:r w:rsidRPr="009304BB">
              <w:rPr>
                <w:rFonts w:ascii="Times New Roman" w:hAnsi="Times New Roman" w:cs="Times New Roman"/>
                <w:sz w:val="28"/>
                <w:szCs w:val="28"/>
                <w:lang w:val="ru-RU"/>
              </w:rPr>
              <w:t>палива</w:t>
            </w:r>
            <w:proofErr w:type="spellEnd"/>
            <w:r w:rsidRPr="009304BB">
              <w:rPr>
                <w:rFonts w:ascii="Times New Roman" w:hAnsi="Times New Roman" w:cs="Times New Roman"/>
                <w:sz w:val="28"/>
                <w:szCs w:val="28"/>
                <w:lang w:val="ru-RU"/>
              </w:rPr>
              <w:t xml:space="preserve"> (</w:t>
            </w:r>
            <w:r w:rsidRPr="00A913F0">
              <w:rPr>
                <w:rFonts w:ascii="Times New Roman" w:hAnsi="Times New Roman" w:cs="Times New Roman"/>
                <w:sz w:val="28"/>
                <w:szCs w:val="28"/>
              </w:rPr>
              <w:t>CNG</w:t>
            </w:r>
            <w:r w:rsidRPr="009304BB">
              <w:rPr>
                <w:rFonts w:ascii="Times New Roman" w:hAnsi="Times New Roman" w:cs="Times New Roman"/>
                <w:sz w:val="28"/>
                <w:szCs w:val="28"/>
                <w:lang w:val="ru-RU"/>
              </w:rPr>
              <w:t xml:space="preserve">, </w:t>
            </w:r>
            <w:r w:rsidRPr="00A913F0">
              <w:rPr>
                <w:rFonts w:ascii="Times New Roman" w:hAnsi="Times New Roman" w:cs="Times New Roman"/>
                <w:sz w:val="28"/>
                <w:szCs w:val="28"/>
              </w:rPr>
              <w:t>LPG</w:t>
            </w:r>
            <w:r w:rsidRPr="009304BB">
              <w:rPr>
                <w:rFonts w:ascii="Times New Roman" w:hAnsi="Times New Roman" w:cs="Times New Roman"/>
                <w:sz w:val="28"/>
                <w:szCs w:val="28"/>
                <w:lang w:val="ru-RU"/>
              </w:rPr>
              <w:t xml:space="preserve">, </w:t>
            </w:r>
            <w:proofErr w:type="spellStart"/>
            <w:r w:rsidRPr="009304BB">
              <w:rPr>
                <w:rFonts w:ascii="Times New Roman" w:hAnsi="Times New Roman" w:cs="Times New Roman"/>
                <w:sz w:val="28"/>
                <w:szCs w:val="28"/>
                <w:lang w:val="ru-RU"/>
              </w:rPr>
              <w:t>біоетанол</w:t>
            </w:r>
            <w:proofErr w:type="spellEnd"/>
            <w:r w:rsidRPr="009304BB">
              <w:rPr>
                <w:rFonts w:ascii="Times New Roman" w:hAnsi="Times New Roman" w:cs="Times New Roman"/>
                <w:sz w:val="28"/>
                <w:szCs w:val="28"/>
                <w:lang w:val="ru-RU"/>
              </w:rPr>
              <w:t>)</w:t>
            </w:r>
          </w:p>
        </w:tc>
        <w:tc>
          <w:tcPr>
            <w:tcW w:w="1728"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15</w:t>
            </w:r>
          </w:p>
        </w:tc>
        <w:tc>
          <w:tcPr>
            <w:tcW w:w="1728"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20</w:t>
            </w:r>
          </w:p>
        </w:tc>
        <w:tc>
          <w:tcPr>
            <w:tcW w:w="1728"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30</w:t>
            </w:r>
          </w:p>
        </w:tc>
        <w:tc>
          <w:tcPr>
            <w:tcW w:w="1728"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Середні</w:t>
            </w:r>
          </w:p>
        </w:tc>
      </w:tr>
    </w:tbl>
    <w:p w:rsidR="006F1E4E" w:rsidRPr="00A913F0" w:rsidRDefault="006F1E4E" w:rsidP="005E7E1A">
      <w:pPr>
        <w:spacing w:after="0" w:line="360" w:lineRule="auto"/>
        <w:jc w:val="both"/>
        <w:rPr>
          <w:rFonts w:ascii="Times New Roman" w:hAnsi="Times New Roman" w:cs="Times New Roman"/>
          <w:sz w:val="28"/>
          <w:szCs w:val="28"/>
        </w:rPr>
      </w:pPr>
    </w:p>
    <w:p w:rsidR="005E7E1A" w:rsidRPr="00A913F0" w:rsidRDefault="005E7E1A" w:rsidP="005E7E1A">
      <w:pPr>
        <w:spacing w:after="0" w:line="360" w:lineRule="auto"/>
        <w:jc w:val="both"/>
        <w:rPr>
          <w:rFonts w:ascii="Times New Roman" w:hAnsi="Times New Roman" w:cs="Times New Roman"/>
          <w:sz w:val="28"/>
          <w:szCs w:val="28"/>
        </w:rPr>
      </w:pPr>
    </w:p>
    <w:p w:rsidR="006F1E4E" w:rsidRPr="00A913F0" w:rsidRDefault="006F1E4E" w:rsidP="005E7E1A">
      <w:pPr>
        <w:spacing w:after="0" w:line="360" w:lineRule="auto"/>
        <w:jc w:val="both"/>
        <w:rPr>
          <w:rFonts w:ascii="Times New Roman" w:hAnsi="Times New Roman" w:cs="Times New Roman"/>
          <w:sz w:val="28"/>
          <w:szCs w:val="28"/>
        </w:rPr>
      </w:pPr>
      <w:r w:rsidRPr="00A913F0">
        <w:rPr>
          <w:rFonts w:ascii="Times New Roman" w:hAnsi="Times New Roman" w:cs="Times New Roman"/>
          <w:noProof/>
          <w:sz w:val="28"/>
          <w:szCs w:val="28"/>
          <w:lang w:eastAsia="uk-UA"/>
        </w:rPr>
        <w:drawing>
          <wp:inline distT="0" distB="0" distL="0" distR="0" wp14:anchorId="2599C345" wp14:editId="16E4E298">
            <wp:extent cx="5943600" cy="3714750"/>
            <wp:effectExtent l="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_3_tech_effect.png"/>
                    <pic:cNvPicPr/>
                  </pic:nvPicPr>
                  <pic:blipFill>
                    <a:blip r:embed="rId29"/>
                    <a:stretch>
                      <a:fillRect/>
                    </a:stretch>
                  </pic:blipFill>
                  <pic:spPr>
                    <a:xfrm>
                      <a:off x="0" y="0"/>
                      <a:ext cx="5943600" cy="3714750"/>
                    </a:xfrm>
                    <a:prstGeom prst="rect">
                      <a:avLst/>
                    </a:prstGeom>
                  </pic:spPr>
                </pic:pic>
              </a:graphicData>
            </a:graphic>
          </wp:inline>
        </w:drawing>
      </w:r>
    </w:p>
    <w:p w:rsidR="006F1E4E" w:rsidRPr="00A913F0" w:rsidRDefault="006F1E4E" w:rsidP="005E7E1A">
      <w:pPr>
        <w:spacing w:after="0" w:line="360" w:lineRule="auto"/>
        <w:ind w:firstLine="708"/>
        <w:jc w:val="both"/>
        <w:rPr>
          <w:rFonts w:ascii="Times New Roman" w:hAnsi="Times New Roman" w:cs="Times New Roman"/>
          <w:sz w:val="28"/>
          <w:szCs w:val="28"/>
        </w:rPr>
      </w:pPr>
      <w:r w:rsidRPr="00A913F0">
        <w:rPr>
          <w:rFonts w:ascii="Times New Roman" w:hAnsi="Times New Roman" w:cs="Times New Roman"/>
          <w:sz w:val="28"/>
          <w:szCs w:val="28"/>
        </w:rPr>
        <w:lastRenderedPageBreak/>
        <w:t>Як видно з рисунка 4.3, найвищу ефективність щодо зменшення концентрацій PM₁₀, NO₂ та CO мають впровадження електротранспорту та використання сучасних систем очищення вихлопних газів. Водночас, менш затратні рішення, такі як покращення дорожнього покриття та впровадження екологічних зон, також забезпечують помітний позитивний ефект</w:t>
      </w:r>
      <w:r w:rsidR="00B114B6">
        <w:rPr>
          <w:rFonts w:ascii="Times New Roman" w:hAnsi="Times New Roman" w:cs="Times New Roman"/>
          <w:sz w:val="28"/>
          <w:szCs w:val="28"/>
        </w:rPr>
        <w:t xml:space="preserve"> </w:t>
      </w:r>
      <w:r w:rsidR="00B114B6" w:rsidRPr="00B114B6">
        <w:rPr>
          <w:rFonts w:ascii="Times New Roman" w:hAnsi="Times New Roman" w:cs="Times New Roman"/>
          <w:sz w:val="28"/>
          <w:szCs w:val="28"/>
        </w:rPr>
        <w:t>[</w:t>
      </w:r>
      <w:r w:rsidR="00B114B6">
        <w:rPr>
          <w:rFonts w:ascii="Times New Roman" w:hAnsi="Times New Roman" w:cs="Times New Roman"/>
          <w:sz w:val="28"/>
          <w:szCs w:val="28"/>
        </w:rPr>
        <w:t>30</w:t>
      </w:r>
      <w:r w:rsidR="00B114B6" w:rsidRPr="00B114B6">
        <w:rPr>
          <w:rFonts w:ascii="Times New Roman" w:hAnsi="Times New Roman" w:cs="Times New Roman"/>
          <w:sz w:val="28"/>
          <w:szCs w:val="28"/>
        </w:rPr>
        <w:t>]</w:t>
      </w:r>
      <w:r w:rsidRPr="00A913F0">
        <w:rPr>
          <w:rFonts w:ascii="Times New Roman" w:hAnsi="Times New Roman" w:cs="Times New Roman"/>
          <w:sz w:val="28"/>
          <w:szCs w:val="28"/>
        </w:rPr>
        <w:t>.</w:t>
      </w:r>
    </w:p>
    <w:p w:rsidR="006F1E4E" w:rsidRPr="00A913F0" w:rsidRDefault="006F1E4E" w:rsidP="005E7E1A">
      <w:pPr>
        <w:spacing w:after="0" w:line="360" w:lineRule="auto"/>
        <w:ind w:left="708" w:firstLine="708"/>
        <w:jc w:val="both"/>
        <w:rPr>
          <w:rFonts w:ascii="Times New Roman" w:hAnsi="Times New Roman" w:cs="Times New Roman"/>
          <w:sz w:val="28"/>
          <w:szCs w:val="28"/>
        </w:rPr>
      </w:pPr>
      <w:r w:rsidRPr="00A913F0">
        <w:rPr>
          <w:rFonts w:ascii="Times New Roman" w:hAnsi="Times New Roman" w:cs="Times New Roman"/>
          <w:sz w:val="28"/>
          <w:szCs w:val="28"/>
        </w:rPr>
        <w:t>Таблиця 4.3 – Орієнтовні терміни реалізації технічних рішень.</w:t>
      </w:r>
    </w:p>
    <w:tbl>
      <w:tblPr>
        <w:tblStyle w:val="a8"/>
        <w:tblW w:w="0" w:type="auto"/>
        <w:tblLook w:val="04A0" w:firstRow="1" w:lastRow="0" w:firstColumn="1" w:lastColumn="0" w:noHBand="0" w:noVBand="1"/>
      </w:tblPr>
      <w:tblGrid>
        <w:gridCol w:w="2496"/>
        <w:gridCol w:w="2234"/>
        <w:gridCol w:w="2364"/>
        <w:gridCol w:w="2160"/>
      </w:tblGrid>
      <w:tr w:rsidR="00A913F0" w:rsidRPr="00A913F0" w:rsidTr="006F1E4E">
        <w:tc>
          <w:tcPr>
            <w:tcW w:w="2160"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Рішення</w:t>
            </w:r>
            <w:proofErr w:type="spellEnd"/>
          </w:p>
        </w:tc>
        <w:tc>
          <w:tcPr>
            <w:tcW w:w="2160"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Короткострокові</w:t>
            </w:r>
            <w:proofErr w:type="spellEnd"/>
            <w:r w:rsidRPr="00A913F0">
              <w:rPr>
                <w:rFonts w:ascii="Times New Roman" w:hAnsi="Times New Roman" w:cs="Times New Roman"/>
                <w:sz w:val="28"/>
                <w:szCs w:val="28"/>
              </w:rPr>
              <w:t xml:space="preserve"> (1–2 </w:t>
            </w:r>
            <w:proofErr w:type="spellStart"/>
            <w:r w:rsidRPr="00A913F0">
              <w:rPr>
                <w:rFonts w:ascii="Times New Roman" w:hAnsi="Times New Roman" w:cs="Times New Roman"/>
                <w:sz w:val="28"/>
                <w:szCs w:val="28"/>
              </w:rPr>
              <w:t>роки</w:t>
            </w:r>
            <w:proofErr w:type="spellEnd"/>
            <w:r w:rsidRPr="00A913F0">
              <w:rPr>
                <w:rFonts w:ascii="Times New Roman" w:hAnsi="Times New Roman" w:cs="Times New Roman"/>
                <w:sz w:val="28"/>
                <w:szCs w:val="28"/>
              </w:rPr>
              <w:t>)</w:t>
            </w:r>
          </w:p>
        </w:tc>
        <w:tc>
          <w:tcPr>
            <w:tcW w:w="2160"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Середньострокові</w:t>
            </w:r>
            <w:proofErr w:type="spellEnd"/>
            <w:r w:rsidRPr="00A913F0">
              <w:rPr>
                <w:rFonts w:ascii="Times New Roman" w:hAnsi="Times New Roman" w:cs="Times New Roman"/>
                <w:sz w:val="28"/>
                <w:szCs w:val="28"/>
              </w:rPr>
              <w:t xml:space="preserve"> (3–5 </w:t>
            </w:r>
            <w:proofErr w:type="spellStart"/>
            <w:r w:rsidRPr="00A913F0">
              <w:rPr>
                <w:rFonts w:ascii="Times New Roman" w:hAnsi="Times New Roman" w:cs="Times New Roman"/>
                <w:sz w:val="28"/>
                <w:szCs w:val="28"/>
              </w:rPr>
              <w:t>років</w:t>
            </w:r>
            <w:proofErr w:type="spellEnd"/>
            <w:r w:rsidRPr="00A913F0">
              <w:rPr>
                <w:rFonts w:ascii="Times New Roman" w:hAnsi="Times New Roman" w:cs="Times New Roman"/>
                <w:sz w:val="28"/>
                <w:szCs w:val="28"/>
              </w:rPr>
              <w:t>)</w:t>
            </w:r>
          </w:p>
        </w:tc>
        <w:tc>
          <w:tcPr>
            <w:tcW w:w="2160"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Довгострокові</w:t>
            </w:r>
            <w:proofErr w:type="spellEnd"/>
            <w:r w:rsidRPr="00A913F0">
              <w:rPr>
                <w:rFonts w:ascii="Times New Roman" w:hAnsi="Times New Roman" w:cs="Times New Roman"/>
                <w:sz w:val="28"/>
                <w:szCs w:val="28"/>
              </w:rPr>
              <w:t xml:space="preserve"> (5–10 </w:t>
            </w:r>
            <w:proofErr w:type="spellStart"/>
            <w:r w:rsidRPr="00A913F0">
              <w:rPr>
                <w:rFonts w:ascii="Times New Roman" w:hAnsi="Times New Roman" w:cs="Times New Roman"/>
                <w:sz w:val="28"/>
                <w:szCs w:val="28"/>
              </w:rPr>
              <w:t>років</w:t>
            </w:r>
            <w:proofErr w:type="spellEnd"/>
            <w:r w:rsidRPr="00A913F0">
              <w:rPr>
                <w:rFonts w:ascii="Times New Roman" w:hAnsi="Times New Roman" w:cs="Times New Roman"/>
                <w:sz w:val="28"/>
                <w:szCs w:val="28"/>
              </w:rPr>
              <w:t>)</w:t>
            </w:r>
          </w:p>
        </w:tc>
      </w:tr>
      <w:tr w:rsidR="00A913F0" w:rsidRPr="00A913F0" w:rsidTr="006F1E4E">
        <w:tc>
          <w:tcPr>
            <w:tcW w:w="2160"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Впровадження</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електротранспорту</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електробуси</w:t>
            </w:r>
            <w:proofErr w:type="spellEnd"/>
            <w:r w:rsidRPr="00A913F0">
              <w:rPr>
                <w:rFonts w:ascii="Times New Roman" w:hAnsi="Times New Roman" w:cs="Times New Roman"/>
                <w:sz w:val="28"/>
                <w:szCs w:val="28"/>
              </w:rPr>
              <w:t>)</w:t>
            </w:r>
          </w:p>
        </w:tc>
        <w:tc>
          <w:tcPr>
            <w:tcW w:w="216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w:t>
            </w:r>
          </w:p>
        </w:tc>
        <w:tc>
          <w:tcPr>
            <w:tcW w:w="216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w:t>
            </w:r>
          </w:p>
        </w:tc>
        <w:tc>
          <w:tcPr>
            <w:tcW w:w="216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w:t>
            </w:r>
          </w:p>
        </w:tc>
      </w:tr>
      <w:tr w:rsidR="00A913F0" w:rsidRPr="00A913F0" w:rsidTr="006F1E4E">
        <w:tc>
          <w:tcPr>
            <w:tcW w:w="2160" w:type="dxa"/>
          </w:tcPr>
          <w:p w:rsidR="006F1E4E" w:rsidRPr="009304BB" w:rsidRDefault="006F1E4E" w:rsidP="005E7E1A">
            <w:pPr>
              <w:spacing w:line="360" w:lineRule="auto"/>
              <w:jc w:val="both"/>
              <w:rPr>
                <w:rFonts w:ascii="Times New Roman" w:hAnsi="Times New Roman" w:cs="Times New Roman"/>
                <w:sz w:val="28"/>
                <w:szCs w:val="28"/>
                <w:lang w:val="ru-RU"/>
              </w:rPr>
            </w:pPr>
            <w:r w:rsidRPr="009304BB">
              <w:rPr>
                <w:rFonts w:ascii="Times New Roman" w:hAnsi="Times New Roman" w:cs="Times New Roman"/>
                <w:sz w:val="28"/>
                <w:szCs w:val="28"/>
                <w:lang w:val="ru-RU"/>
              </w:rPr>
              <w:t xml:space="preserve">Перехід на </w:t>
            </w:r>
            <w:proofErr w:type="spellStart"/>
            <w:r w:rsidRPr="009304BB">
              <w:rPr>
                <w:rFonts w:ascii="Times New Roman" w:hAnsi="Times New Roman" w:cs="Times New Roman"/>
                <w:sz w:val="28"/>
                <w:szCs w:val="28"/>
                <w:lang w:val="ru-RU"/>
              </w:rPr>
              <w:t>гібридні</w:t>
            </w:r>
            <w:proofErr w:type="spellEnd"/>
            <w:r w:rsidRPr="009304BB">
              <w:rPr>
                <w:rFonts w:ascii="Times New Roman" w:hAnsi="Times New Roman" w:cs="Times New Roman"/>
                <w:sz w:val="28"/>
                <w:szCs w:val="28"/>
                <w:lang w:val="ru-RU"/>
              </w:rPr>
              <w:t xml:space="preserve"> та Євро‑6 авто</w:t>
            </w:r>
          </w:p>
        </w:tc>
        <w:tc>
          <w:tcPr>
            <w:tcW w:w="216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w:t>
            </w:r>
          </w:p>
        </w:tc>
        <w:tc>
          <w:tcPr>
            <w:tcW w:w="216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w:t>
            </w:r>
          </w:p>
        </w:tc>
        <w:tc>
          <w:tcPr>
            <w:tcW w:w="216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w:t>
            </w:r>
          </w:p>
        </w:tc>
      </w:tr>
      <w:tr w:rsidR="00A913F0" w:rsidRPr="00A913F0" w:rsidTr="006F1E4E">
        <w:tc>
          <w:tcPr>
            <w:tcW w:w="216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 xml:space="preserve">Каталітичні </w:t>
            </w:r>
            <w:proofErr w:type="spellStart"/>
            <w:r w:rsidRPr="00A913F0">
              <w:rPr>
                <w:rFonts w:ascii="Times New Roman" w:hAnsi="Times New Roman" w:cs="Times New Roman"/>
                <w:sz w:val="28"/>
                <w:szCs w:val="28"/>
              </w:rPr>
              <w:t>нейтралізатори</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та</w:t>
            </w:r>
            <w:proofErr w:type="spellEnd"/>
            <w:r w:rsidRPr="00A913F0">
              <w:rPr>
                <w:rFonts w:ascii="Times New Roman" w:hAnsi="Times New Roman" w:cs="Times New Roman"/>
                <w:sz w:val="28"/>
                <w:szCs w:val="28"/>
              </w:rPr>
              <w:t xml:space="preserve"> DPF</w:t>
            </w:r>
          </w:p>
        </w:tc>
        <w:tc>
          <w:tcPr>
            <w:tcW w:w="216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w:t>
            </w:r>
          </w:p>
        </w:tc>
        <w:tc>
          <w:tcPr>
            <w:tcW w:w="216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w:t>
            </w:r>
          </w:p>
        </w:tc>
        <w:tc>
          <w:tcPr>
            <w:tcW w:w="216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w:t>
            </w:r>
          </w:p>
        </w:tc>
      </w:tr>
      <w:tr w:rsidR="00A913F0" w:rsidRPr="00A913F0" w:rsidTr="006F1E4E">
        <w:tc>
          <w:tcPr>
            <w:tcW w:w="2160" w:type="dxa"/>
          </w:tcPr>
          <w:p w:rsidR="006F1E4E" w:rsidRPr="009304BB" w:rsidRDefault="006F1E4E" w:rsidP="005E7E1A">
            <w:pPr>
              <w:spacing w:line="360" w:lineRule="auto"/>
              <w:jc w:val="both"/>
              <w:rPr>
                <w:rFonts w:ascii="Times New Roman" w:hAnsi="Times New Roman" w:cs="Times New Roman"/>
                <w:sz w:val="28"/>
                <w:szCs w:val="28"/>
                <w:lang w:val="ru-RU"/>
              </w:rPr>
            </w:pPr>
            <w:r w:rsidRPr="009304BB">
              <w:rPr>
                <w:rFonts w:ascii="Times New Roman" w:hAnsi="Times New Roman" w:cs="Times New Roman"/>
                <w:sz w:val="28"/>
                <w:szCs w:val="28"/>
                <w:lang w:val="ru-RU"/>
              </w:rPr>
              <w:t xml:space="preserve">Інтелектуальні </w:t>
            </w:r>
            <w:proofErr w:type="spellStart"/>
            <w:r w:rsidRPr="009304BB">
              <w:rPr>
                <w:rFonts w:ascii="Times New Roman" w:hAnsi="Times New Roman" w:cs="Times New Roman"/>
                <w:sz w:val="28"/>
                <w:szCs w:val="28"/>
                <w:lang w:val="ru-RU"/>
              </w:rPr>
              <w:t>системи</w:t>
            </w:r>
            <w:proofErr w:type="spellEnd"/>
            <w:r w:rsidRPr="009304BB">
              <w:rPr>
                <w:rFonts w:ascii="Times New Roman" w:hAnsi="Times New Roman" w:cs="Times New Roman"/>
                <w:sz w:val="28"/>
                <w:szCs w:val="28"/>
                <w:lang w:val="ru-RU"/>
              </w:rPr>
              <w:t xml:space="preserve"> </w:t>
            </w:r>
            <w:proofErr w:type="spellStart"/>
            <w:r w:rsidRPr="009304BB">
              <w:rPr>
                <w:rFonts w:ascii="Times New Roman" w:hAnsi="Times New Roman" w:cs="Times New Roman"/>
                <w:sz w:val="28"/>
                <w:szCs w:val="28"/>
                <w:lang w:val="ru-RU"/>
              </w:rPr>
              <w:t>керування</w:t>
            </w:r>
            <w:proofErr w:type="spellEnd"/>
            <w:r w:rsidRPr="009304BB">
              <w:rPr>
                <w:rFonts w:ascii="Times New Roman" w:hAnsi="Times New Roman" w:cs="Times New Roman"/>
                <w:sz w:val="28"/>
                <w:szCs w:val="28"/>
                <w:lang w:val="ru-RU"/>
              </w:rPr>
              <w:t xml:space="preserve"> </w:t>
            </w:r>
            <w:proofErr w:type="spellStart"/>
            <w:r w:rsidRPr="009304BB">
              <w:rPr>
                <w:rFonts w:ascii="Times New Roman" w:hAnsi="Times New Roman" w:cs="Times New Roman"/>
                <w:sz w:val="28"/>
                <w:szCs w:val="28"/>
                <w:lang w:val="ru-RU"/>
              </w:rPr>
              <w:t>рухом</w:t>
            </w:r>
            <w:proofErr w:type="spellEnd"/>
            <w:r w:rsidRPr="009304BB">
              <w:rPr>
                <w:rFonts w:ascii="Times New Roman" w:hAnsi="Times New Roman" w:cs="Times New Roman"/>
                <w:sz w:val="28"/>
                <w:szCs w:val="28"/>
                <w:lang w:val="ru-RU"/>
              </w:rPr>
              <w:t xml:space="preserve"> (</w:t>
            </w:r>
            <w:r w:rsidRPr="00A913F0">
              <w:rPr>
                <w:rFonts w:ascii="Times New Roman" w:hAnsi="Times New Roman" w:cs="Times New Roman"/>
                <w:sz w:val="28"/>
                <w:szCs w:val="28"/>
              </w:rPr>
              <w:t>ITS</w:t>
            </w:r>
            <w:r w:rsidRPr="009304BB">
              <w:rPr>
                <w:rFonts w:ascii="Times New Roman" w:hAnsi="Times New Roman" w:cs="Times New Roman"/>
                <w:sz w:val="28"/>
                <w:szCs w:val="28"/>
                <w:lang w:val="ru-RU"/>
              </w:rPr>
              <w:t>)</w:t>
            </w:r>
          </w:p>
        </w:tc>
        <w:tc>
          <w:tcPr>
            <w:tcW w:w="216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w:t>
            </w:r>
          </w:p>
        </w:tc>
        <w:tc>
          <w:tcPr>
            <w:tcW w:w="216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w:t>
            </w:r>
          </w:p>
        </w:tc>
        <w:tc>
          <w:tcPr>
            <w:tcW w:w="216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w:t>
            </w:r>
          </w:p>
        </w:tc>
      </w:tr>
      <w:tr w:rsidR="00A913F0" w:rsidRPr="00A913F0" w:rsidTr="006F1E4E">
        <w:tc>
          <w:tcPr>
            <w:tcW w:w="216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 xml:space="preserve">Покращення </w:t>
            </w:r>
            <w:proofErr w:type="spellStart"/>
            <w:r w:rsidRPr="00A913F0">
              <w:rPr>
                <w:rFonts w:ascii="Times New Roman" w:hAnsi="Times New Roman" w:cs="Times New Roman"/>
                <w:sz w:val="28"/>
                <w:szCs w:val="28"/>
              </w:rPr>
              <w:t>якості</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дорожнього</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покриття</w:t>
            </w:r>
            <w:proofErr w:type="spellEnd"/>
          </w:p>
        </w:tc>
        <w:tc>
          <w:tcPr>
            <w:tcW w:w="216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w:t>
            </w:r>
          </w:p>
        </w:tc>
        <w:tc>
          <w:tcPr>
            <w:tcW w:w="216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w:t>
            </w:r>
          </w:p>
        </w:tc>
        <w:tc>
          <w:tcPr>
            <w:tcW w:w="216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w:t>
            </w:r>
          </w:p>
        </w:tc>
      </w:tr>
      <w:tr w:rsidR="00A913F0" w:rsidRPr="00A913F0" w:rsidTr="006F1E4E">
        <w:tc>
          <w:tcPr>
            <w:tcW w:w="2160" w:type="dxa"/>
          </w:tcPr>
          <w:p w:rsidR="006F1E4E" w:rsidRPr="009304BB" w:rsidRDefault="006F1E4E" w:rsidP="005E7E1A">
            <w:pPr>
              <w:spacing w:line="360" w:lineRule="auto"/>
              <w:jc w:val="both"/>
              <w:rPr>
                <w:rFonts w:ascii="Times New Roman" w:hAnsi="Times New Roman" w:cs="Times New Roman"/>
                <w:sz w:val="28"/>
                <w:szCs w:val="28"/>
                <w:lang w:val="uk-UA"/>
              </w:rPr>
            </w:pPr>
            <w:r w:rsidRPr="009304BB">
              <w:rPr>
                <w:rFonts w:ascii="Times New Roman" w:hAnsi="Times New Roman" w:cs="Times New Roman"/>
                <w:sz w:val="28"/>
                <w:szCs w:val="28"/>
                <w:lang w:val="uk-UA"/>
              </w:rPr>
              <w:t>Екологічні зони з обмеженням в’їзду</w:t>
            </w:r>
          </w:p>
        </w:tc>
        <w:tc>
          <w:tcPr>
            <w:tcW w:w="216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w:t>
            </w:r>
          </w:p>
        </w:tc>
        <w:tc>
          <w:tcPr>
            <w:tcW w:w="216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w:t>
            </w:r>
          </w:p>
        </w:tc>
        <w:tc>
          <w:tcPr>
            <w:tcW w:w="216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w:t>
            </w:r>
          </w:p>
        </w:tc>
      </w:tr>
      <w:tr w:rsidR="006F1E4E" w:rsidRPr="00A913F0" w:rsidTr="006F1E4E">
        <w:tc>
          <w:tcPr>
            <w:tcW w:w="2160" w:type="dxa"/>
          </w:tcPr>
          <w:p w:rsidR="006F1E4E" w:rsidRPr="009304BB" w:rsidRDefault="006F1E4E" w:rsidP="005E7E1A">
            <w:pPr>
              <w:spacing w:line="360" w:lineRule="auto"/>
              <w:jc w:val="both"/>
              <w:rPr>
                <w:rFonts w:ascii="Times New Roman" w:hAnsi="Times New Roman" w:cs="Times New Roman"/>
                <w:sz w:val="28"/>
                <w:szCs w:val="28"/>
                <w:lang w:val="ru-RU"/>
              </w:rPr>
            </w:pPr>
            <w:r w:rsidRPr="009304BB">
              <w:rPr>
                <w:rFonts w:ascii="Times New Roman" w:hAnsi="Times New Roman" w:cs="Times New Roman"/>
                <w:sz w:val="28"/>
                <w:szCs w:val="28"/>
                <w:lang w:val="ru-RU"/>
              </w:rPr>
              <w:t xml:space="preserve">Використання </w:t>
            </w:r>
            <w:proofErr w:type="spellStart"/>
            <w:r w:rsidRPr="009304BB">
              <w:rPr>
                <w:rFonts w:ascii="Times New Roman" w:hAnsi="Times New Roman" w:cs="Times New Roman"/>
                <w:sz w:val="28"/>
                <w:szCs w:val="28"/>
                <w:lang w:val="ru-RU"/>
              </w:rPr>
              <w:t>альтернативних</w:t>
            </w:r>
            <w:proofErr w:type="spellEnd"/>
            <w:r w:rsidRPr="009304BB">
              <w:rPr>
                <w:rFonts w:ascii="Times New Roman" w:hAnsi="Times New Roman" w:cs="Times New Roman"/>
                <w:sz w:val="28"/>
                <w:szCs w:val="28"/>
                <w:lang w:val="ru-RU"/>
              </w:rPr>
              <w:t xml:space="preserve"> </w:t>
            </w:r>
            <w:proofErr w:type="spellStart"/>
            <w:r w:rsidRPr="009304BB">
              <w:rPr>
                <w:rFonts w:ascii="Times New Roman" w:hAnsi="Times New Roman" w:cs="Times New Roman"/>
                <w:sz w:val="28"/>
                <w:szCs w:val="28"/>
                <w:lang w:val="ru-RU"/>
              </w:rPr>
              <w:t>видів</w:t>
            </w:r>
            <w:proofErr w:type="spellEnd"/>
            <w:r w:rsidRPr="009304BB">
              <w:rPr>
                <w:rFonts w:ascii="Times New Roman" w:hAnsi="Times New Roman" w:cs="Times New Roman"/>
                <w:sz w:val="28"/>
                <w:szCs w:val="28"/>
                <w:lang w:val="ru-RU"/>
              </w:rPr>
              <w:t xml:space="preserve"> </w:t>
            </w:r>
            <w:proofErr w:type="spellStart"/>
            <w:r w:rsidRPr="009304BB">
              <w:rPr>
                <w:rFonts w:ascii="Times New Roman" w:hAnsi="Times New Roman" w:cs="Times New Roman"/>
                <w:sz w:val="28"/>
                <w:szCs w:val="28"/>
                <w:lang w:val="ru-RU"/>
              </w:rPr>
              <w:t>палива</w:t>
            </w:r>
            <w:proofErr w:type="spellEnd"/>
            <w:r w:rsidRPr="009304BB">
              <w:rPr>
                <w:rFonts w:ascii="Times New Roman" w:hAnsi="Times New Roman" w:cs="Times New Roman"/>
                <w:sz w:val="28"/>
                <w:szCs w:val="28"/>
                <w:lang w:val="ru-RU"/>
              </w:rPr>
              <w:t xml:space="preserve"> (</w:t>
            </w:r>
            <w:r w:rsidRPr="00A913F0">
              <w:rPr>
                <w:rFonts w:ascii="Times New Roman" w:hAnsi="Times New Roman" w:cs="Times New Roman"/>
                <w:sz w:val="28"/>
                <w:szCs w:val="28"/>
              </w:rPr>
              <w:t>CNG</w:t>
            </w:r>
            <w:r w:rsidRPr="009304BB">
              <w:rPr>
                <w:rFonts w:ascii="Times New Roman" w:hAnsi="Times New Roman" w:cs="Times New Roman"/>
                <w:sz w:val="28"/>
                <w:szCs w:val="28"/>
                <w:lang w:val="ru-RU"/>
              </w:rPr>
              <w:t xml:space="preserve">, </w:t>
            </w:r>
            <w:r w:rsidRPr="00A913F0">
              <w:rPr>
                <w:rFonts w:ascii="Times New Roman" w:hAnsi="Times New Roman" w:cs="Times New Roman"/>
                <w:sz w:val="28"/>
                <w:szCs w:val="28"/>
              </w:rPr>
              <w:t>LPG</w:t>
            </w:r>
            <w:r w:rsidRPr="009304BB">
              <w:rPr>
                <w:rFonts w:ascii="Times New Roman" w:hAnsi="Times New Roman" w:cs="Times New Roman"/>
                <w:sz w:val="28"/>
                <w:szCs w:val="28"/>
                <w:lang w:val="ru-RU"/>
              </w:rPr>
              <w:t xml:space="preserve">, </w:t>
            </w:r>
            <w:proofErr w:type="spellStart"/>
            <w:r w:rsidRPr="009304BB">
              <w:rPr>
                <w:rFonts w:ascii="Times New Roman" w:hAnsi="Times New Roman" w:cs="Times New Roman"/>
                <w:sz w:val="28"/>
                <w:szCs w:val="28"/>
                <w:lang w:val="ru-RU"/>
              </w:rPr>
              <w:t>біоетанол</w:t>
            </w:r>
            <w:proofErr w:type="spellEnd"/>
            <w:r w:rsidRPr="009304BB">
              <w:rPr>
                <w:rFonts w:ascii="Times New Roman" w:hAnsi="Times New Roman" w:cs="Times New Roman"/>
                <w:sz w:val="28"/>
                <w:szCs w:val="28"/>
                <w:lang w:val="ru-RU"/>
              </w:rPr>
              <w:t>)</w:t>
            </w:r>
          </w:p>
        </w:tc>
        <w:tc>
          <w:tcPr>
            <w:tcW w:w="216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w:t>
            </w:r>
          </w:p>
        </w:tc>
        <w:tc>
          <w:tcPr>
            <w:tcW w:w="216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w:t>
            </w:r>
          </w:p>
        </w:tc>
        <w:tc>
          <w:tcPr>
            <w:tcW w:w="216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w:t>
            </w:r>
          </w:p>
        </w:tc>
      </w:tr>
    </w:tbl>
    <w:p w:rsidR="005E7E1A" w:rsidRPr="00A913F0" w:rsidRDefault="005E7E1A" w:rsidP="005E7E1A">
      <w:pPr>
        <w:spacing w:after="0" w:line="360" w:lineRule="auto"/>
        <w:jc w:val="both"/>
        <w:rPr>
          <w:rFonts w:ascii="Times New Roman" w:hAnsi="Times New Roman" w:cs="Times New Roman"/>
          <w:sz w:val="28"/>
          <w:szCs w:val="28"/>
        </w:rPr>
      </w:pPr>
    </w:p>
    <w:p w:rsidR="005E7E1A" w:rsidRPr="00A913F0" w:rsidRDefault="005E7E1A" w:rsidP="005E7E1A">
      <w:pPr>
        <w:spacing w:after="0" w:line="360" w:lineRule="auto"/>
        <w:jc w:val="both"/>
        <w:rPr>
          <w:rFonts w:ascii="Times New Roman" w:hAnsi="Times New Roman" w:cs="Times New Roman"/>
          <w:sz w:val="28"/>
          <w:szCs w:val="28"/>
        </w:rPr>
      </w:pPr>
    </w:p>
    <w:p w:rsidR="006F1E4E" w:rsidRPr="00A913F0" w:rsidRDefault="006F1E4E" w:rsidP="005E7E1A">
      <w:pPr>
        <w:spacing w:after="0" w:line="360" w:lineRule="auto"/>
        <w:ind w:firstLine="708"/>
        <w:jc w:val="both"/>
        <w:rPr>
          <w:rFonts w:ascii="Times New Roman" w:hAnsi="Times New Roman" w:cs="Times New Roman"/>
          <w:sz w:val="28"/>
          <w:szCs w:val="28"/>
        </w:rPr>
      </w:pPr>
      <w:r w:rsidRPr="00A913F0">
        <w:rPr>
          <w:rFonts w:ascii="Times New Roman" w:hAnsi="Times New Roman" w:cs="Times New Roman"/>
          <w:sz w:val="28"/>
          <w:szCs w:val="28"/>
        </w:rPr>
        <w:t>Комплексне поєднання коротко-, середньо- та довгострокових технічних заходів дозволить досягти сталого зменшення транспортних викидів та покращення якості атмосферного повітря. Запровадження сучасних технологій має супроводжуватися державною та муніципальною підтримкою, зокрема фінансовими стимулами та нормативним регулюванням.</w:t>
      </w:r>
    </w:p>
    <w:p w:rsidR="005E7E1A" w:rsidRPr="00A913F0" w:rsidRDefault="005E7E1A" w:rsidP="005E7E1A">
      <w:pPr>
        <w:spacing w:after="0" w:line="360" w:lineRule="auto"/>
        <w:ind w:firstLine="708"/>
        <w:jc w:val="both"/>
        <w:rPr>
          <w:rFonts w:ascii="Times New Roman" w:hAnsi="Times New Roman" w:cs="Times New Roman"/>
          <w:sz w:val="28"/>
          <w:szCs w:val="28"/>
        </w:rPr>
      </w:pPr>
    </w:p>
    <w:p w:rsidR="00BC0CBA" w:rsidRPr="00A913F0" w:rsidRDefault="00BC0CBA" w:rsidP="005E7E1A">
      <w:pPr>
        <w:pStyle w:val="3"/>
        <w:spacing w:before="0" w:beforeAutospacing="0" w:after="0" w:afterAutospacing="0" w:line="360" w:lineRule="auto"/>
        <w:ind w:firstLine="708"/>
        <w:jc w:val="both"/>
        <w:rPr>
          <w:sz w:val="28"/>
          <w:szCs w:val="28"/>
        </w:rPr>
      </w:pPr>
      <w:r w:rsidRPr="00A913F0">
        <w:rPr>
          <w:sz w:val="28"/>
          <w:szCs w:val="28"/>
        </w:rPr>
        <w:t>4.3. Використання зелених насаджень і буферних зон</w:t>
      </w:r>
    </w:p>
    <w:p w:rsidR="005E7E1A" w:rsidRPr="00A913F0" w:rsidRDefault="005E7E1A" w:rsidP="005E7E1A">
      <w:pPr>
        <w:pStyle w:val="3"/>
        <w:spacing w:before="0" w:beforeAutospacing="0" w:after="0" w:afterAutospacing="0" w:line="360" w:lineRule="auto"/>
        <w:ind w:firstLine="708"/>
        <w:jc w:val="both"/>
        <w:rPr>
          <w:sz w:val="28"/>
          <w:szCs w:val="28"/>
        </w:rPr>
      </w:pPr>
    </w:p>
    <w:p w:rsidR="00BC0CBA" w:rsidRPr="00A913F0" w:rsidRDefault="00BC0CBA" w:rsidP="005E7E1A">
      <w:pPr>
        <w:pStyle w:val="a3"/>
        <w:spacing w:before="0" w:beforeAutospacing="0" w:after="0" w:afterAutospacing="0" w:line="360" w:lineRule="auto"/>
        <w:jc w:val="both"/>
        <w:rPr>
          <w:sz w:val="28"/>
          <w:szCs w:val="28"/>
        </w:rPr>
      </w:pPr>
      <w:r w:rsidRPr="00A913F0">
        <w:rPr>
          <w:sz w:val="28"/>
          <w:szCs w:val="28"/>
        </w:rPr>
        <w:t xml:space="preserve">Зелені насадження відіграють важливу роль у зменшенні рівня забруднення атмосферного повітря, виконуючи функції природного фільтра. У межах </w:t>
      </w:r>
      <w:r w:rsidR="002C0BD7">
        <w:rPr>
          <w:sz w:val="28"/>
          <w:szCs w:val="28"/>
        </w:rPr>
        <w:t>Кременецького</w:t>
      </w:r>
      <w:r w:rsidRPr="00A913F0">
        <w:rPr>
          <w:sz w:val="28"/>
          <w:szCs w:val="28"/>
        </w:rPr>
        <w:t xml:space="preserve"> району доцільним є:</w:t>
      </w:r>
    </w:p>
    <w:p w:rsidR="00BC0CBA" w:rsidRPr="00A913F0" w:rsidRDefault="00BC0CBA" w:rsidP="00781C28">
      <w:pPr>
        <w:pStyle w:val="a3"/>
        <w:numPr>
          <w:ilvl w:val="0"/>
          <w:numId w:val="36"/>
        </w:numPr>
        <w:spacing w:before="0" w:beforeAutospacing="0" w:after="0" w:afterAutospacing="0" w:line="360" w:lineRule="auto"/>
        <w:jc w:val="both"/>
        <w:rPr>
          <w:sz w:val="28"/>
          <w:szCs w:val="28"/>
        </w:rPr>
      </w:pPr>
      <w:r w:rsidRPr="00A913F0">
        <w:rPr>
          <w:sz w:val="28"/>
          <w:szCs w:val="28"/>
        </w:rPr>
        <w:t xml:space="preserve">створення та розширення </w:t>
      </w:r>
      <w:r w:rsidRPr="00A913F0">
        <w:rPr>
          <w:rStyle w:val="a4"/>
          <w:sz w:val="28"/>
          <w:szCs w:val="28"/>
        </w:rPr>
        <w:t>зелених смуг уздовж автомобільних доріг</w:t>
      </w:r>
      <w:r w:rsidRPr="00A913F0">
        <w:rPr>
          <w:sz w:val="28"/>
          <w:szCs w:val="28"/>
        </w:rPr>
        <w:t>;</w:t>
      </w:r>
    </w:p>
    <w:p w:rsidR="00BC0CBA" w:rsidRPr="00A913F0" w:rsidRDefault="00BC0CBA" w:rsidP="00781C28">
      <w:pPr>
        <w:pStyle w:val="a3"/>
        <w:numPr>
          <w:ilvl w:val="0"/>
          <w:numId w:val="36"/>
        </w:numPr>
        <w:spacing w:before="0" w:beforeAutospacing="0" w:after="0" w:afterAutospacing="0" w:line="360" w:lineRule="auto"/>
        <w:jc w:val="both"/>
        <w:rPr>
          <w:sz w:val="28"/>
          <w:szCs w:val="28"/>
        </w:rPr>
      </w:pPr>
      <w:r w:rsidRPr="00A913F0">
        <w:rPr>
          <w:sz w:val="28"/>
          <w:szCs w:val="28"/>
        </w:rPr>
        <w:t xml:space="preserve">формування </w:t>
      </w:r>
      <w:r w:rsidRPr="00A913F0">
        <w:rPr>
          <w:rStyle w:val="a4"/>
          <w:sz w:val="28"/>
          <w:szCs w:val="28"/>
        </w:rPr>
        <w:t>санітарно-захисних зон</w:t>
      </w:r>
      <w:r w:rsidRPr="00A913F0">
        <w:rPr>
          <w:sz w:val="28"/>
          <w:szCs w:val="28"/>
        </w:rPr>
        <w:t xml:space="preserve"> між транспортними магістралями та житловою забудовою;</w:t>
      </w:r>
    </w:p>
    <w:p w:rsidR="00BC0CBA" w:rsidRPr="00A913F0" w:rsidRDefault="00BC0CBA" w:rsidP="00781C28">
      <w:pPr>
        <w:pStyle w:val="a3"/>
        <w:numPr>
          <w:ilvl w:val="0"/>
          <w:numId w:val="36"/>
        </w:numPr>
        <w:spacing w:before="0" w:beforeAutospacing="0" w:after="0" w:afterAutospacing="0" w:line="360" w:lineRule="auto"/>
        <w:jc w:val="both"/>
        <w:rPr>
          <w:sz w:val="28"/>
          <w:szCs w:val="28"/>
        </w:rPr>
      </w:pPr>
      <w:r w:rsidRPr="00A913F0">
        <w:rPr>
          <w:sz w:val="28"/>
          <w:szCs w:val="28"/>
        </w:rPr>
        <w:t>озеленення територій громадських просторів і дворів із використанням деревних і чагарникових порід, стійких до забруднення.</w:t>
      </w:r>
    </w:p>
    <w:p w:rsidR="00BC0CBA" w:rsidRPr="00A913F0" w:rsidRDefault="00BC0CBA" w:rsidP="005E7E1A">
      <w:pPr>
        <w:pStyle w:val="a3"/>
        <w:spacing w:before="0" w:beforeAutospacing="0" w:after="0" w:afterAutospacing="0" w:line="360" w:lineRule="auto"/>
        <w:jc w:val="both"/>
        <w:rPr>
          <w:sz w:val="28"/>
          <w:szCs w:val="28"/>
        </w:rPr>
      </w:pPr>
      <w:r w:rsidRPr="00A913F0">
        <w:rPr>
          <w:sz w:val="28"/>
          <w:szCs w:val="28"/>
        </w:rPr>
        <w:t xml:space="preserve">Зелені насадження сприяють осадженню пилових частинок, зменшенню концентрацій оксидів азоту та покращенню мікроклімату. Крім екологічного ефекту, вони мають важливе </w:t>
      </w:r>
      <w:r w:rsidRPr="00A913F0">
        <w:rPr>
          <w:rStyle w:val="a4"/>
          <w:sz w:val="28"/>
          <w:szCs w:val="28"/>
        </w:rPr>
        <w:t>соціально-оздоровче значення</w:t>
      </w:r>
      <w:r w:rsidRPr="00A913F0">
        <w:rPr>
          <w:sz w:val="28"/>
          <w:szCs w:val="28"/>
        </w:rPr>
        <w:t>, знижуючи рівень стресу та покращуючи умови проживання населення</w:t>
      </w:r>
      <w:r w:rsidR="00B114B6">
        <w:rPr>
          <w:sz w:val="28"/>
          <w:szCs w:val="28"/>
        </w:rPr>
        <w:t xml:space="preserve"> </w:t>
      </w:r>
      <w:r w:rsidR="00B114B6" w:rsidRPr="00B114B6">
        <w:rPr>
          <w:sz w:val="28"/>
          <w:szCs w:val="28"/>
        </w:rPr>
        <w:t>[</w:t>
      </w:r>
      <w:r w:rsidR="00B114B6">
        <w:rPr>
          <w:sz w:val="28"/>
          <w:szCs w:val="28"/>
        </w:rPr>
        <w:t>30</w:t>
      </w:r>
      <w:r w:rsidR="00B114B6" w:rsidRPr="00B114B6">
        <w:rPr>
          <w:sz w:val="28"/>
          <w:szCs w:val="28"/>
        </w:rPr>
        <w:t>]</w:t>
      </w:r>
      <w:r w:rsidRPr="00A913F0">
        <w:rPr>
          <w:sz w:val="28"/>
          <w:szCs w:val="28"/>
        </w:rPr>
        <w:t>.</w:t>
      </w:r>
    </w:p>
    <w:p w:rsidR="00BC0CBA" w:rsidRPr="00A913F0" w:rsidRDefault="00BC0CBA" w:rsidP="005E7E1A">
      <w:pPr>
        <w:spacing w:after="0" w:line="360" w:lineRule="auto"/>
        <w:jc w:val="both"/>
        <w:rPr>
          <w:rFonts w:ascii="Times New Roman" w:hAnsi="Times New Roman" w:cs="Times New Roman"/>
          <w:sz w:val="28"/>
          <w:szCs w:val="28"/>
        </w:rPr>
      </w:pPr>
    </w:p>
    <w:p w:rsidR="00BC0CBA" w:rsidRPr="00A913F0" w:rsidRDefault="00BC0CBA" w:rsidP="005E7E1A">
      <w:pPr>
        <w:pStyle w:val="3"/>
        <w:spacing w:before="0" w:beforeAutospacing="0" w:after="0" w:afterAutospacing="0" w:line="360" w:lineRule="auto"/>
        <w:jc w:val="both"/>
        <w:rPr>
          <w:sz w:val="28"/>
          <w:szCs w:val="28"/>
        </w:rPr>
      </w:pPr>
      <w:r w:rsidRPr="00A913F0">
        <w:rPr>
          <w:sz w:val="28"/>
          <w:szCs w:val="28"/>
        </w:rPr>
        <w:t>4.4. Перспективи впровадження європейського досвіду</w:t>
      </w:r>
    </w:p>
    <w:p w:rsidR="00157F95" w:rsidRPr="00A913F0" w:rsidRDefault="00157F95" w:rsidP="00157F95">
      <w:pPr>
        <w:spacing w:after="0" w:line="360" w:lineRule="auto"/>
        <w:ind w:firstLine="708"/>
        <w:jc w:val="both"/>
        <w:rPr>
          <w:rFonts w:ascii="Times New Roman" w:hAnsi="Times New Roman" w:cs="Times New Roman"/>
          <w:sz w:val="28"/>
          <w:szCs w:val="28"/>
        </w:rPr>
      </w:pPr>
    </w:p>
    <w:p w:rsidR="00157F95" w:rsidRPr="00A913F0" w:rsidRDefault="006F1E4E" w:rsidP="00157F95">
      <w:pPr>
        <w:spacing w:after="0" w:line="360" w:lineRule="auto"/>
        <w:jc w:val="both"/>
        <w:rPr>
          <w:rFonts w:ascii="Times New Roman" w:hAnsi="Times New Roman" w:cs="Times New Roman"/>
          <w:sz w:val="28"/>
          <w:szCs w:val="28"/>
        </w:rPr>
      </w:pPr>
      <w:r w:rsidRPr="00A913F0">
        <w:rPr>
          <w:rFonts w:ascii="Times New Roman" w:hAnsi="Times New Roman" w:cs="Times New Roman"/>
          <w:sz w:val="28"/>
          <w:szCs w:val="28"/>
        </w:rPr>
        <w:t xml:space="preserve">Європейський Союз має багаторічний практичний досвід у сфері управління якістю атмосферного повітря, зокрема щодо зменшення негативного впливу автомобільного транспорту. У країнах ЄС реалізується комплексний підхід, що поєднує жорстке нормативно-правове регулювання, технічні інновації, просторове планування та активну участь громадськості. </w:t>
      </w:r>
    </w:p>
    <w:p w:rsidR="006F1E4E" w:rsidRPr="00A913F0" w:rsidRDefault="006F1E4E" w:rsidP="00157F95">
      <w:pPr>
        <w:spacing w:after="0" w:line="360" w:lineRule="auto"/>
        <w:ind w:firstLine="708"/>
        <w:jc w:val="both"/>
        <w:rPr>
          <w:rFonts w:ascii="Times New Roman" w:hAnsi="Times New Roman" w:cs="Times New Roman"/>
          <w:sz w:val="28"/>
          <w:szCs w:val="28"/>
        </w:rPr>
      </w:pPr>
      <w:r w:rsidRPr="00A913F0">
        <w:rPr>
          <w:rFonts w:ascii="Times New Roman" w:hAnsi="Times New Roman" w:cs="Times New Roman"/>
          <w:sz w:val="28"/>
          <w:szCs w:val="28"/>
        </w:rPr>
        <w:t xml:space="preserve">Адаптація цього досвіду є перспективною для </w:t>
      </w:r>
      <w:r w:rsidR="002C0BD7">
        <w:rPr>
          <w:rFonts w:ascii="Times New Roman" w:hAnsi="Times New Roman" w:cs="Times New Roman"/>
          <w:sz w:val="28"/>
          <w:szCs w:val="28"/>
        </w:rPr>
        <w:t>Кременецького</w:t>
      </w:r>
      <w:r w:rsidRPr="00A913F0">
        <w:rPr>
          <w:rFonts w:ascii="Times New Roman" w:hAnsi="Times New Roman" w:cs="Times New Roman"/>
          <w:sz w:val="28"/>
          <w:szCs w:val="28"/>
        </w:rPr>
        <w:t xml:space="preserve"> району з огляду на інтеграцію України до європейського екологічного простору.</w:t>
      </w:r>
    </w:p>
    <w:p w:rsidR="006F1E4E" w:rsidRPr="00A913F0" w:rsidRDefault="006F1E4E" w:rsidP="005E7E1A">
      <w:pPr>
        <w:spacing w:after="0" w:line="360" w:lineRule="auto"/>
        <w:jc w:val="both"/>
        <w:rPr>
          <w:rFonts w:ascii="Times New Roman" w:hAnsi="Times New Roman" w:cs="Times New Roman"/>
          <w:sz w:val="28"/>
          <w:szCs w:val="28"/>
        </w:rPr>
      </w:pPr>
      <w:r w:rsidRPr="00A913F0">
        <w:rPr>
          <w:rFonts w:ascii="Times New Roman" w:hAnsi="Times New Roman" w:cs="Times New Roman"/>
          <w:sz w:val="28"/>
          <w:szCs w:val="28"/>
        </w:rPr>
        <w:lastRenderedPageBreak/>
        <w:t>Таблиця 4.4 – Основні елементи європейського досвіду управління якістю атмосферного повітря.</w:t>
      </w:r>
    </w:p>
    <w:tbl>
      <w:tblPr>
        <w:tblStyle w:val="a8"/>
        <w:tblW w:w="0" w:type="auto"/>
        <w:tblLook w:val="04A0" w:firstRow="1" w:lastRow="0" w:firstColumn="1" w:lastColumn="0" w:noHBand="0" w:noVBand="1"/>
      </w:tblPr>
      <w:tblGrid>
        <w:gridCol w:w="2880"/>
        <w:gridCol w:w="2880"/>
        <w:gridCol w:w="2880"/>
      </w:tblGrid>
      <w:tr w:rsidR="00A913F0" w:rsidRPr="00A913F0" w:rsidTr="006F1E4E">
        <w:tc>
          <w:tcPr>
            <w:tcW w:w="288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Напрям</w:t>
            </w:r>
          </w:p>
        </w:tc>
        <w:tc>
          <w:tcPr>
            <w:tcW w:w="2880"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Практика</w:t>
            </w:r>
            <w:proofErr w:type="spellEnd"/>
            <w:r w:rsidRPr="00A913F0">
              <w:rPr>
                <w:rFonts w:ascii="Times New Roman" w:hAnsi="Times New Roman" w:cs="Times New Roman"/>
                <w:sz w:val="28"/>
                <w:szCs w:val="28"/>
              </w:rPr>
              <w:t xml:space="preserve"> в </w:t>
            </w:r>
            <w:proofErr w:type="spellStart"/>
            <w:r w:rsidRPr="00A913F0">
              <w:rPr>
                <w:rFonts w:ascii="Times New Roman" w:hAnsi="Times New Roman" w:cs="Times New Roman"/>
                <w:sz w:val="28"/>
                <w:szCs w:val="28"/>
              </w:rPr>
              <w:t>країнах</w:t>
            </w:r>
            <w:proofErr w:type="spellEnd"/>
            <w:r w:rsidRPr="00A913F0">
              <w:rPr>
                <w:rFonts w:ascii="Times New Roman" w:hAnsi="Times New Roman" w:cs="Times New Roman"/>
                <w:sz w:val="28"/>
                <w:szCs w:val="28"/>
              </w:rPr>
              <w:t xml:space="preserve"> ЄС</w:t>
            </w:r>
          </w:p>
        </w:tc>
        <w:tc>
          <w:tcPr>
            <w:tcW w:w="2880"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Можливості</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впровадження</w:t>
            </w:r>
            <w:proofErr w:type="spellEnd"/>
            <w:r w:rsidRPr="00A913F0">
              <w:rPr>
                <w:rFonts w:ascii="Times New Roman" w:hAnsi="Times New Roman" w:cs="Times New Roman"/>
                <w:sz w:val="28"/>
                <w:szCs w:val="28"/>
              </w:rPr>
              <w:t xml:space="preserve"> в </w:t>
            </w:r>
            <w:proofErr w:type="spellStart"/>
            <w:r w:rsidRPr="00A913F0">
              <w:rPr>
                <w:rFonts w:ascii="Times New Roman" w:hAnsi="Times New Roman" w:cs="Times New Roman"/>
                <w:sz w:val="28"/>
                <w:szCs w:val="28"/>
              </w:rPr>
              <w:t>Україні</w:t>
            </w:r>
            <w:proofErr w:type="spellEnd"/>
          </w:p>
        </w:tc>
      </w:tr>
      <w:tr w:rsidR="00A913F0" w:rsidRPr="00A913F0" w:rsidTr="006F1E4E">
        <w:tc>
          <w:tcPr>
            <w:tcW w:w="2880"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Нормативне</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регулювання</w:t>
            </w:r>
            <w:proofErr w:type="spellEnd"/>
          </w:p>
        </w:tc>
        <w:tc>
          <w:tcPr>
            <w:tcW w:w="2880" w:type="dxa"/>
          </w:tcPr>
          <w:p w:rsidR="006F1E4E" w:rsidRPr="009304BB" w:rsidRDefault="006F1E4E" w:rsidP="005E7E1A">
            <w:pPr>
              <w:spacing w:line="360" w:lineRule="auto"/>
              <w:jc w:val="both"/>
              <w:rPr>
                <w:rFonts w:ascii="Times New Roman" w:hAnsi="Times New Roman" w:cs="Times New Roman"/>
                <w:sz w:val="28"/>
                <w:szCs w:val="28"/>
                <w:lang w:val="ru-RU"/>
              </w:rPr>
            </w:pPr>
            <w:r w:rsidRPr="009304BB">
              <w:rPr>
                <w:rFonts w:ascii="Times New Roman" w:hAnsi="Times New Roman" w:cs="Times New Roman"/>
                <w:sz w:val="28"/>
                <w:szCs w:val="28"/>
                <w:lang w:val="ru-RU"/>
              </w:rPr>
              <w:t>Директива 2008/50/</w:t>
            </w:r>
            <w:r w:rsidRPr="00A913F0">
              <w:rPr>
                <w:rFonts w:ascii="Times New Roman" w:hAnsi="Times New Roman" w:cs="Times New Roman"/>
                <w:sz w:val="28"/>
                <w:szCs w:val="28"/>
              </w:rPr>
              <w:t>EC</w:t>
            </w:r>
            <w:r w:rsidRPr="009304BB">
              <w:rPr>
                <w:rFonts w:ascii="Times New Roman" w:hAnsi="Times New Roman" w:cs="Times New Roman"/>
                <w:sz w:val="28"/>
                <w:szCs w:val="28"/>
                <w:lang w:val="ru-RU"/>
              </w:rPr>
              <w:t xml:space="preserve">, </w:t>
            </w:r>
            <w:proofErr w:type="spellStart"/>
            <w:r w:rsidRPr="009304BB">
              <w:rPr>
                <w:rFonts w:ascii="Times New Roman" w:hAnsi="Times New Roman" w:cs="Times New Roman"/>
                <w:sz w:val="28"/>
                <w:szCs w:val="28"/>
                <w:lang w:val="ru-RU"/>
              </w:rPr>
              <w:t>обов’язкові</w:t>
            </w:r>
            <w:proofErr w:type="spellEnd"/>
            <w:r w:rsidRPr="009304BB">
              <w:rPr>
                <w:rFonts w:ascii="Times New Roman" w:hAnsi="Times New Roman" w:cs="Times New Roman"/>
                <w:sz w:val="28"/>
                <w:szCs w:val="28"/>
                <w:lang w:val="ru-RU"/>
              </w:rPr>
              <w:t xml:space="preserve"> </w:t>
            </w:r>
            <w:proofErr w:type="spellStart"/>
            <w:r w:rsidRPr="009304BB">
              <w:rPr>
                <w:rFonts w:ascii="Times New Roman" w:hAnsi="Times New Roman" w:cs="Times New Roman"/>
                <w:sz w:val="28"/>
                <w:szCs w:val="28"/>
                <w:lang w:val="ru-RU"/>
              </w:rPr>
              <w:t>плани</w:t>
            </w:r>
            <w:proofErr w:type="spellEnd"/>
            <w:r w:rsidRPr="009304BB">
              <w:rPr>
                <w:rFonts w:ascii="Times New Roman" w:hAnsi="Times New Roman" w:cs="Times New Roman"/>
                <w:sz w:val="28"/>
                <w:szCs w:val="28"/>
                <w:lang w:val="ru-RU"/>
              </w:rPr>
              <w:t xml:space="preserve"> </w:t>
            </w:r>
            <w:proofErr w:type="spellStart"/>
            <w:r w:rsidRPr="009304BB">
              <w:rPr>
                <w:rFonts w:ascii="Times New Roman" w:hAnsi="Times New Roman" w:cs="Times New Roman"/>
                <w:sz w:val="28"/>
                <w:szCs w:val="28"/>
                <w:lang w:val="ru-RU"/>
              </w:rPr>
              <w:t>якості</w:t>
            </w:r>
            <w:proofErr w:type="spellEnd"/>
            <w:r w:rsidRPr="009304BB">
              <w:rPr>
                <w:rFonts w:ascii="Times New Roman" w:hAnsi="Times New Roman" w:cs="Times New Roman"/>
                <w:sz w:val="28"/>
                <w:szCs w:val="28"/>
                <w:lang w:val="ru-RU"/>
              </w:rPr>
              <w:t xml:space="preserve"> </w:t>
            </w:r>
            <w:proofErr w:type="spellStart"/>
            <w:r w:rsidRPr="009304BB">
              <w:rPr>
                <w:rFonts w:ascii="Times New Roman" w:hAnsi="Times New Roman" w:cs="Times New Roman"/>
                <w:sz w:val="28"/>
                <w:szCs w:val="28"/>
                <w:lang w:val="ru-RU"/>
              </w:rPr>
              <w:t>повітря</w:t>
            </w:r>
            <w:proofErr w:type="spellEnd"/>
          </w:p>
        </w:tc>
        <w:tc>
          <w:tcPr>
            <w:tcW w:w="2880" w:type="dxa"/>
          </w:tcPr>
          <w:p w:rsidR="006F1E4E" w:rsidRPr="009304BB" w:rsidRDefault="006F1E4E" w:rsidP="005E7E1A">
            <w:pPr>
              <w:spacing w:line="360" w:lineRule="auto"/>
              <w:jc w:val="both"/>
              <w:rPr>
                <w:rFonts w:ascii="Times New Roman" w:hAnsi="Times New Roman" w:cs="Times New Roman"/>
                <w:sz w:val="28"/>
                <w:szCs w:val="28"/>
                <w:lang w:val="ru-RU"/>
              </w:rPr>
            </w:pPr>
            <w:proofErr w:type="spellStart"/>
            <w:r w:rsidRPr="009304BB">
              <w:rPr>
                <w:rFonts w:ascii="Times New Roman" w:hAnsi="Times New Roman" w:cs="Times New Roman"/>
                <w:sz w:val="28"/>
                <w:szCs w:val="28"/>
                <w:lang w:val="ru-RU"/>
              </w:rPr>
              <w:t>Гармонізація</w:t>
            </w:r>
            <w:proofErr w:type="spellEnd"/>
            <w:r w:rsidRPr="009304BB">
              <w:rPr>
                <w:rFonts w:ascii="Times New Roman" w:hAnsi="Times New Roman" w:cs="Times New Roman"/>
                <w:sz w:val="28"/>
                <w:szCs w:val="28"/>
                <w:lang w:val="ru-RU"/>
              </w:rPr>
              <w:t xml:space="preserve"> </w:t>
            </w:r>
            <w:proofErr w:type="spellStart"/>
            <w:r w:rsidRPr="009304BB">
              <w:rPr>
                <w:rFonts w:ascii="Times New Roman" w:hAnsi="Times New Roman" w:cs="Times New Roman"/>
                <w:sz w:val="28"/>
                <w:szCs w:val="28"/>
                <w:lang w:val="ru-RU"/>
              </w:rPr>
              <w:t>стандартів</w:t>
            </w:r>
            <w:proofErr w:type="spellEnd"/>
            <w:r w:rsidRPr="009304BB">
              <w:rPr>
                <w:rFonts w:ascii="Times New Roman" w:hAnsi="Times New Roman" w:cs="Times New Roman"/>
                <w:sz w:val="28"/>
                <w:szCs w:val="28"/>
                <w:lang w:val="ru-RU"/>
              </w:rPr>
              <w:t xml:space="preserve"> та </w:t>
            </w:r>
            <w:proofErr w:type="spellStart"/>
            <w:r w:rsidRPr="009304BB">
              <w:rPr>
                <w:rFonts w:ascii="Times New Roman" w:hAnsi="Times New Roman" w:cs="Times New Roman"/>
                <w:sz w:val="28"/>
                <w:szCs w:val="28"/>
                <w:lang w:val="ru-RU"/>
              </w:rPr>
              <w:t>обов’язкові</w:t>
            </w:r>
            <w:proofErr w:type="spellEnd"/>
            <w:r w:rsidRPr="009304BB">
              <w:rPr>
                <w:rFonts w:ascii="Times New Roman" w:hAnsi="Times New Roman" w:cs="Times New Roman"/>
                <w:sz w:val="28"/>
                <w:szCs w:val="28"/>
                <w:lang w:val="ru-RU"/>
              </w:rPr>
              <w:t xml:space="preserve"> </w:t>
            </w:r>
            <w:proofErr w:type="spellStart"/>
            <w:r w:rsidRPr="009304BB">
              <w:rPr>
                <w:rFonts w:ascii="Times New Roman" w:hAnsi="Times New Roman" w:cs="Times New Roman"/>
                <w:sz w:val="28"/>
                <w:szCs w:val="28"/>
                <w:lang w:val="ru-RU"/>
              </w:rPr>
              <w:t>місцеві</w:t>
            </w:r>
            <w:proofErr w:type="spellEnd"/>
            <w:r w:rsidRPr="009304BB">
              <w:rPr>
                <w:rFonts w:ascii="Times New Roman" w:hAnsi="Times New Roman" w:cs="Times New Roman"/>
                <w:sz w:val="28"/>
                <w:szCs w:val="28"/>
                <w:lang w:val="ru-RU"/>
              </w:rPr>
              <w:t xml:space="preserve"> </w:t>
            </w:r>
            <w:proofErr w:type="spellStart"/>
            <w:r w:rsidRPr="009304BB">
              <w:rPr>
                <w:rFonts w:ascii="Times New Roman" w:hAnsi="Times New Roman" w:cs="Times New Roman"/>
                <w:sz w:val="28"/>
                <w:szCs w:val="28"/>
                <w:lang w:val="ru-RU"/>
              </w:rPr>
              <w:t>програми</w:t>
            </w:r>
            <w:proofErr w:type="spellEnd"/>
          </w:p>
        </w:tc>
      </w:tr>
      <w:tr w:rsidR="00A913F0" w:rsidRPr="00A913F0" w:rsidTr="006F1E4E">
        <w:tc>
          <w:tcPr>
            <w:tcW w:w="288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 xml:space="preserve">Транспортна </w:t>
            </w:r>
            <w:proofErr w:type="spellStart"/>
            <w:r w:rsidRPr="00A913F0">
              <w:rPr>
                <w:rFonts w:ascii="Times New Roman" w:hAnsi="Times New Roman" w:cs="Times New Roman"/>
                <w:sz w:val="28"/>
                <w:szCs w:val="28"/>
              </w:rPr>
              <w:t>політика</w:t>
            </w:r>
            <w:proofErr w:type="spellEnd"/>
          </w:p>
        </w:tc>
        <w:tc>
          <w:tcPr>
            <w:tcW w:w="2880" w:type="dxa"/>
          </w:tcPr>
          <w:p w:rsidR="006F1E4E" w:rsidRPr="009304BB" w:rsidRDefault="006F1E4E" w:rsidP="005E7E1A">
            <w:pPr>
              <w:spacing w:line="360" w:lineRule="auto"/>
              <w:jc w:val="both"/>
              <w:rPr>
                <w:rFonts w:ascii="Times New Roman" w:hAnsi="Times New Roman" w:cs="Times New Roman"/>
                <w:sz w:val="28"/>
                <w:szCs w:val="28"/>
                <w:lang w:val="ru-RU"/>
              </w:rPr>
            </w:pPr>
            <w:r w:rsidRPr="009304BB">
              <w:rPr>
                <w:rFonts w:ascii="Times New Roman" w:hAnsi="Times New Roman" w:cs="Times New Roman"/>
                <w:sz w:val="28"/>
                <w:szCs w:val="28"/>
                <w:lang w:val="ru-RU"/>
              </w:rPr>
              <w:t xml:space="preserve">Зони з </w:t>
            </w:r>
            <w:proofErr w:type="spellStart"/>
            <w:r w:rsidRPr="009304BB">
              <w:rPr>
                <w:rFonts w:ascii="Times New Roman" w:hAnsi="Times New Roman" w:cs="Times New Roman"/>
                <w:sz w:val="28"/>
                <w:szCs w:val="28"/>
                <w:lang w:val="ru-RU"/>
              </w:rPr>
              <w:t>низькими</w:t>
            </w:r>
            <w:proofErr w:type="spellEnd"/>
            <w:r w:rsidRPr="009304BB">
              <w:rPr>
                <w:rFonts w:ascii="Times New Roman" w:hAnsi="Times New Roman" w:cs="Times New Roman"/>
                <w:sz w:val="28"/>
                <w:szCs w:val="28"/>
                <w:lang w:val="ru-RU"/>
              </w:rPr>
              <w:t xml:space="preserve"> </w:t>
            </w:r>
            <w:proofErr w:type="spellStart"/>
            <w:r w:rsidRPr="009304BB">
              <w:rPr>
                <w:rFonts w:ascii="Times New Roman" w:hAnsi="Times New Roman" w:cs="Times New Roman"/>
                <w:sz w:val="28"/>
                <w:szCs w:val="28"/>
                <w:lang w:val="ru-RU"/>
              </w:rPr>
              <w:t>викидами</w:t>
            </w:r>
            <w:proofErr w:type="spellEnd"/>
            <w:r w:rsidRPr="009304BB">
              <w:rPr>
                <w:rFonts w:ascii="Times New Roman" w:hAnsi="Times New Roman" w:cs="Times New Roman"/>
                <w:sz w:val="28"/>
                <w:szCs w:val="28"/>
                <w:lang w:val="ru-RU"/>
              </w:rPr>
              <w:t xml:space="preserve"> (</w:t>
            </w:r>
            <w:r w:rsidRPr="00A913F0">
              <w:rPr>
                <w:rFonts w:ascii="Times New Roman" w:hAnsi="Times New Roman" w:cs="Times New Roman"/>
                <w:sz w:val="28"/>
                <w:szCs w:val="28"/>
              </w:rPr>
              <w:t>LEZ</w:t>
            </w:r>
            <w:r w:rsidRPr="009304BB">
              <w:rPr>
                <w:rFonts w:ascii="Times New Roman" w:hAnsi="Times New Roman" w:cs="Times New Roman"/>
                <w:sz w:val="28"/>
                <w:szCs w:val="28"/>
                <w:lang w:val="ru-RU"/>
              </w:rPr>
              <w:t xml:space="preserve">), </w:t>
            </w:r>
            <w:proofErr w:type="spellStart"/>
            <w:r w:rsidRPr="009304BB">
              <w:rPr>
                <w:rFonts w:ascii="Times New Roman" w:hAnsi="Times New Roman" w:cs="Times New Roman"/>
                <w:sz w:val="28"/>
                <w:szCs w:val="28"/>
                <w:lang w:val="ru-RU"/>
              </w:rPr>
              <w:t>обмеження</w:t>
            </w:r>
            <w:proofErr w:type="spellEnd"/>
            <w:r w:rsidRPr="009304BB">
              <w:rPr>
                <w:rFonts w:ascii="Times New Roman" w:hAnsi="Times New Roman" w:cs="Times New Roman"/>
                <w:sz w:val="28"/>
                <w:szCs w:val="28"/>
                <w:lang w:val="ru-RU"/>
              </w:rPr>
              <w:t xml:space="preserve"> дизельного транспорту</w:t>
            </w:r>
          </w:p>
        </w:tc>
        <w:tc>
          <w:tcPr>
            <w:tcW w:w="2880" w:type="dxa"/>
          </w:tcPr>
          <w:p w:rsidR="006F1E4E" w:rsidRPr="009304BB" w:rsidRDefault="006F1E4E" w:rsidP="005E7E1A">
            <w:pPr>
              <w:spacing w:line="360" w:lineRule="auto"/>
              <w:jc w:val="both"/>
              <w:rPr>
                <w:rFonts w:ascii="Times New Roman" w:hAnsi="Times New Roman" w:cs="Times New Roman"/>
                <w:sz w:val="28"/>
                <w:szCs w:val="28"/>
                <w:lang w:val="ru-RU"/>
              </w:rPr>
            </w:pPr>
            <w:proofErr w:type="spellStart"/>
            <w:r w:rsidRPr="009304BB">
              <w:rPr>
                <w:rFonts w:ascii="Times New Roman" w:hAnsi="Times New Roman" w:cs="Times New Roman"/>
                <w:sz w:val="28"/>
                <w:szCs w:val="28"/>
                <w:lang w:val="ru-RU"/>
              </w:rPr>
              <w:t>Пілотні</w:t>
            </w:r>
            <w:proofErr w:type="spellEnd"/>
            <w:r w:rsidRPr="009304BB">
              <w:rPr>
                <w:rFonts w:ascii="Times New Roman" w:hAnsi="Times New Roman" w:cs="Times New Roman"/>
                <w:sz w:val="28"/>
                <w:szCs w:val="28"/>
                <w:lang w:val="ru-RU"/>
              </w:rPr>
              <w:t xml:space="preserve"> </w:t>
            </w:r>
            <w:r w:rsidRPr="00A913F0">
              <w:rPr>
                <w:rFonts w:ascii="Times New Roman" w:hAnsi="Times New Roman" w:cs="Times New Roman"/>
                <w:sz w:val="28"/>
                <w:szCs w:val="28"/>
              </w:rPr>
              <w:t>LEZ</w:t>
            </w:r>
            <w:r w:rsidRPr="009304BB">
              <w:rPr>
                <w:rFonts w:ascii="Times New Roman" w:hAnsi="Times New Roman" w:cs="Times New Roman"/>
                <w:sz w:val="28"/>
                <w:szCs w:val="28"/>
                <w:lang w:val="ru-RU"/>
              </w:rPr>
              <w:t xml:space="preserve"> у </w:t>
            </w:r>
            <w:proofErr w:type="spellStart"/>
            <w:r w:rsidRPr="009304BB">
              <w:rPr>
                <w:rFonts w:ascii="Times New Roman" w:hAnsi="Times New Roman" w:cs="Times New Roman"/>
                <w:sz w:val="28"/>
                <w:szCs w:val="28"/>
                <w:lang w:val="ru-RU"/>
              </w:rPr>
              <w:t>містах</w:t>
            </w:r>
            <w:proofErr w:type="spellEnd"/>
            <w:r w:rsidRPr="009304BB">
              <w:rPr>
                <w:rFonts w:ascii="Times New Roman" w:hAnsi="Times New Roman" w:cs="Times New Roman"/>
                <w:sz w:val="28"/>
                <w:szCs w:val="28"/>
                <w:lang w:val="ru-RU"/>
              </w:rPr>
              <w:t xml:space="preserve"> та </w:t>
            </w:r>
            <w:proofErr w:type="spellStart"/>
            <w:r w:rsidRPr="009304BB">
              <w:rPr>
                <w:rFonts w:ascii="Times New Roman" w:hAnsi="Times New Roman" w:cs="Times New Roman"/>
                <w:sz w:val="28"/>
                <w:szCs w:val="28"/>
                <w:lang w:val="ru-RU"/>
              </w:rPr>
              <w:t>поблизу</w:t>
            </w:r>
            <w:proofErr w:type="spellEnd"/>
            <w:r w:rsidRPr="009304BB">
              <w:rPr>
                <w:rFonts w:ascii="Times New Roman" w:hAnsi="Times New Roman" w:cs="Times New Roman"/>
                <w:sz w:val="28"/>
                <w:szCs w:val="28"/>
                <w:lang w:val="ru-RU"/>
              </w:rPr>
              <w:t xml:space="preserve"> </w:t>
            </w:r>
            <w:proofErr w:type="spellStart"/>
            <w:r w:rsidRPr="009304BB">
              <w:rPr>
                <w:rFonts w:ascii="Times New Roman" w:hAnsi="Times New Roman" w:cs="Times New Roman"/>
                <w:sz w:val="28"/>
                <w:szCs w:val="28"/>
                <w:lang w:val="ru-RU"/>
              </w:rPr>
              <w:t>транспортних</w:t>
            </w:r>
            <w:proofErr w:type="spellEnd"/>
            <w:r w:rsidRPr="009304BB">
              <w:rPr>
                <w:rFonts w:ascii="Times New Roman" w:hAnsi="Times New Roman" w:cs="Times New Roman"/>
                <w:sz w:val="28"/>
                <w:szCs w:val="28"/>
                <w:lang w:val="ru-RU"/>
              </w:rPr>
              <w:t xml:space="preserve"> </w:t>
            </w:r>
            <w:proofErr w:type="spellStart"/>
            <w:r w:rsidRPr="009304BB">
              <w:rPr>
                <w:rFonts w:ascii="Times New Roman" w:hAnsi="Times New Roman" w:cs="Times New Roman"/>
                <w:sz w:val="28"/>
                <w:szCs w:val="28"/>
                <w:lang w:val="ru-RU"/>
              </w:rPr>
              <w:t>вузлів</w:t>
            </w:r>
            <w:proofErr w:type="spellEnd"/>
          </w:p>
        </w:tc>
      </w:tr>
      <w:tr w:rsidR="00A913F0" w:rsidRPr="00A913F0" w:rsidTr="006F1E4E">
        <w:tc>
          <w:tcPr>
            <w:tcW w:w="288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Моніторинг</w:t>
            </w:r>
          </w:p>
        </w:tc>
        <w:tc>
          <w:tcPr>
            <w:tcW w:w="2880" w:type="dxa"/>
          </w:tcPr>
          <w:p w:rsidR="006F1E4E" w:rsidRPr="009304BB" w:rsidRDefault="006F1E4E" w:rsidP="005E7E1A">
            <w:pPr>
              <w:spacing w:line="360" w:lineRule="auto"/>
              <w:jc w:val="both"/>
              <w:rPr>
                <w:rFonts w:ascii="Times New Roman" w:hAnsi="Times New Roman" w:cs="Times New Roman"/>
                <w:sz w:val="28"/>
                <w:szCs w:val="28"/>
                <w:lang w:val="ru-RU"/>
              </w:rPr>
            </w:pPr>
            <w:r w:rsidRPr="009304BB">
              <w:rPr>
                <w:rFonts w:ascii="Times New Roman" w:hAnsi="Times New Roman" w:cs="Times New Roman"/>
                <w:sz w:val="28"/>
                <w:szCs w:val="28"/>
                <w:lang w:val="ru-RU"/>
              </w:rPr>
              <w:t xml:space="preserve">Щільні </w:t>
            </w:r>
            <w:proofErr w:type="spellStart"/>
            <w:r w:rsidRPr="009304BB">
              <w:rPr>
                <w:rFonts w:ascii="Times New Roman" w:hAnsi="Times New Roman" w:cs="Times New Roman"/>
                <w:sz w:val="28"/>
                <w:szCs w:val="28"/>
                <w:lang w:val="ru-RU"/>
              </w:rPr>
              <w:t>автоматизовані</w:t>
            </w:r>
            <w:proofErr w:type="spellEnd"/>
            <w:r w:rsidRPr="009304BB">
              <w:rPr>
                <w:rFonts w:ascii="Times New Roman" w:hAnsi="Times New Roman" w:cs="Times New Roman"/>
                <w:sz w:val="28"/>
                <w:szCs w:val="28"/>
                <w:lang w:val="ru-RU"/>
              </w:rPr>
              <w:t xml:space="preserve"> </w:t>
            </w:r>
            <w:proofErr w:type="spellStart"/>
            <w:r w:rsidRPr="009304BB">
              <w:rPr>
                <w:rFonts w:ascii="Times New Roman" w:hAnsi="Times New Roman" w:cs="Times New Roman"/>
                <w:sz w:val="28"/>
                <w:szCs w:val="28"/>
                <w:lang w:val="ru-RU"/>
              </w:rPr>
              <w:t>мережі</w:t>
            </w:r>
            <w:proofErr w:type="spellEnd"/>
            <w:r w:rsidRPr="009304BB">
              <w:rPr>
                <w:rFonts w:ascii="Times New Roman" w:hAnsi="Times New Roman" w:cs="Times New Roman"/>
                <w:sz w:val="28"/>
                <w:szCs w:val="28"/>
                <w:lang w:val="ru-RU"/>
              </w:rPr>
              <w:t xml:space="preserve"> </w:t>
            </w:r>
            <w:proofErr w:type="spellStart"/>
            <w:r w:rsidRPr="009304BB">
              <w:rPr>
                <w:rFonts w:ascii="Times New Roman" w:hAnsi="Times New Roman" w:cs="Times New Roman"/>
                <w:sz w:val="28"/>
                <w:szCs w:val="28"/>
                <w:lang w:val="ru-RU"/>
              </w:rPr>
              <w:t>спостережень</w:t>
            </w:r>
            <w:proofErr w:type="spellEnd"/>
            <w:r w:rsidRPr="009304BB">
              <w:rPr>
                <w:rFonts w:ascii="Times New Roman" w:hAnsi="Times New Roman" w:cs="Times New Roman"/>
                <w:sz w:val="28"/>
                <w:szCs w:val="28"/>
                <w:lang w:val="ru-RU"/>
              </w:rPr>
              <w:t xml:space="preserve">, </w:t>
            </w:r>
            <w:proofErr w:type="spellStart"/>
            <w:r w:rsidRPr="009304BB">
              <w:rPr>
                <w:rFonts w:ascii="Times New Roman" w:hAnsi="Times New Roman" w:cs="Times New Roman"/>
                <w:sz w:val="28"/>
                <w:szCs w:val="28"/>
                <w:lang w:val="ru-RU"/>
              </w:rPr>
              <w:t>відкриті</w:t>
            </w:r>
            <w:proofErr w:type="spellEnd"/>
            <w:r w:rsidRPr="009304BB">
              <w:rPr>
                <w:rFonts w:ascii="Times New Roman" w:hAnsi="Times New Roman" w:cs="Times New Roman"/>
                <w:sz w:val="28"/>
                <w:szCs w:val="28"/>
                <w:lang w:val="ru-RU"/>
              </w:rPr>
              <w:t xml:space="preserve"> </w:t>
            </w:r>
            <w:proofErr w:type="spellStart"/>
            <w:r w:rsidRPr="009304BB">
              <w:rPr>
                <w:rFonts w:ascii="Times New Roman" w:hAnsi="Times New Roman" w:cs="Times New Roman"/>
                <w:sz w:val="28"/>
                <w:szCs w:val="28"/>
                <w:lang w:val="ru-RU"/>
              </w:rPr>
              <w:t>дані</w:t>
            </w:r>
            <w:proofErr w:type="spellEnd"/>
          </w:p>
        </w:tc>
        <w:tc>
          <w:tcPr>
            <w:tcW w:w="2880" w:type="dxa"/>
          </w:tcPr>
          <w:p w:rsidR="006F1E4E" w:rsidRPr="009304BB" w:rsidRDefault="006F1E4E" w:rsidP="005E7E1A">
            <w:pPr>
              <w:spacing w:line="360" w:lineRule="auto"/>
              <w:jc w:val="both"/>
              <w:rPr>
                <w:rFonts w:ascii="Times New Roman" w:hAnsi="Times New Roman" w:cs="Times New Roman"/>
                <w:sz w:val="28"/>
                <w:szCs w:val="28"/>
                <w:lang w:val="ru-RU"/>
              </w:rPr>
            </w:pPr>
            <w:proofErr w:type="spellStart"/>
            <w:r w:rsidRPr="009304BB">
              <w:rPr>
                <w:rFonts w:ascii="Times New Roman" w:hAnsi="Times New Roman" w:cs="Times New Roman"/>
                <w:sz w:val="28"/>
                <w:szCs w:val="28"/>
                <w:lang w:val="ru-RU"/>
              </w:rPr>
              <w:t>Розширення</w:t>
            </w:r>
            <w:proofErr w:type="spellEnd"/>
            <w:r w:rsidRPr="009304BB">
              <w:rPr>
                <w:rFonts w:ascii="Times New Roman" w:hAnsi="Times New Roman" w:cs="Times New Roman"/>
                <w:sz w:val="28"/>
                <w:szCs w:val="28"/>
                <w:lang w:val="ru-RU"/>
              </w:rPr>
              <w:t xml:space="preserve"> </w:t>
            </w:r>
            <w:proofErr w:type="spellStart"/>
            <w:r w:rsidRPr="009304BB">
              <w:rPr>
                <w:rFonts w:ascii="Times New Roman" w:hAnsi="Times New Roman" w:cs="Times New Roman"/>
                <w:sz w:val="28"/>
                <w:szCs w:val="28"/>
                <w:lang w:val="ru-RU"/>
              </w:rPr>
              <w:t>мережі</w:t>
            </w:r>
            <w:proofErr w:type="spellEnd"/>
            <w:r w:rsidRPr="009304BB">
              <w:rPr>
                <w:rFonts w:ascii="Times New Roman" w:hAnsi="Times New Roman" w:cs="Times New Roman"/>
                <w:sz w:val="28"/>
                <w:szCs w:val="28"/>
                <w:lang w:val="ru-RU"/>
              </w:rPr>
              <w:t xml:space="preserve"> </w:t>
            </w:r>
            <w:proofErr w:type="spellStart"/>
            <w:r w:rsidRPr="009304BB">
              <w:rPr>
                <w:rFonts w:ascii="Times New Roman" w:hAnsi="Times New Roman" w:cs="Times New Roman"/>
                <w:sz w:val="28"/>
                <w:szCs w:val="28"/>
                <w:lang w:val="ru-RU"/>
              </w:rPr>
              <w:t>постів</w:t>
            </w:r>
            <w:proofErr w:type="spellEnd"/>
            <w:r w:rsidRPr="009304BB">
              <w:rPr>
                <w:rFonts w:ascii="Times New Roman" w:hAnsi="Times New Roman" w:cs="Times New Roman"/>
                <w:sz w:val="28"/>
                <w:szCs w:val="28"/>
                <w:lang w:val="ru-RU"/>
              </w:rPr>
              <w:t xml:space="preserve"> та онлайн-доступ до </w:t>
            </w:r>
            <w:proofErr w:type="spellStart"/>
            <w:r w:rsidRPr="009304BB">
              <w:rPr>
                <w:rFonts w:ascii="Times New Roman" w:hAnsi="Times New Roman" w:cs="Times New Roman"/>
                <w:sz w:val="28"/>
                <w:szCs w:val="28"/>
                <w:lang w:val="ru-RU"/>
              </w:rPr>
              <w:t>результатів</w:t>
            </w:r>
            <w:proofErr w:type="spellEnd"/>
          </w:p>
        </w:tc>
      </w:tr>
      <w:tr w:rsidR="006F1E4E" w:rsidRPr="00A913F0" w:rsidTr="006F1E4E">
        <w:tc>
          <w:tcPr>
            <w:tcW w:w="288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 xml:space="preserve">Громадська </w:t>
            </w:r>
            <w:proofErr w:type="spellStart"/>
            <w:r w:rsidRPr="00A913F0">
              <w:rPr>
                <w:rFonts w:ascii="Times New Roman" w:hAnsi="Times New Roman" w:cs="Times New Roman"/>
                <w:sz w:val="28"/>
                <w:szCs w:val="28"/>
              </w:rPr>
              <w:t>участь</w:t>
            </w:r>
            <w:proofErr w:type="spellEnd"/>
          </w:p>
        </w:tc>
        <w:tc>
          <w:tcPr>
            <w:tcW w:w="2880" w:type="dxa"/>
          </w:tcPr>
          <w:p w:rsidR="006F1E4E" w:rsidRPr="009304BB" w:rsidRDefault="006F1E4E" w:rsidP="005E7E1A">
            <w:pPr>
              <w:spacing w:line="360" w:lineRule="auto"/>
              <w:jc w:val="both"/>
              <w:rPr>
                <w:rFonts w:ascii="Times New Roman" w:hAnsi="Times New Roman" w:cs="Times New Roman"/>
                <w:sz w:val="28"/>
                <w:szCs w:val="28"/>
                <w:lang w:val="ru-RU"/>
              </w:rPr>
            </w:pPr>
            <w:r w:rsidRPr="009304BB">
              <w:rPr>
                <w:rFonts w:ascii="Times New Roman" w:hAnsi="Times New Roman" w:cs="Times New Roman"/>
                <w:sz w:val="28"/>
                <w:szCs w:val="28"/>
                <w:lang w:val="ru-RU"/>
              </w:rPr>
              <w:t xml:space="preserve">Інформування </w:t>
            </w:r>
            <w:proofErr w:type="spellStart"/>
            <w:r w:rsidRPr="009304BB">
              <w:rPr>
                <w:rFonts w:ascii="Times New Roman" w:hAnsi="Times New Roman" w:cs="Times New Roman"/>
                <w:sz w:val="28"/>
                <w:szCs w:val="28"/>
                <w:lang w:val="ru-RU"/>
              </w:rPr>
              <w:t>населення</w:t>
            </w:r>
            <w:proofErr w:type="spellEnd"/>
            <w:r w:rsidRPr="009304BB">
              <w:rPr>
                <w:rFonts w:ascii="Times New Roman" w:hAnsi="Times New Roman" w:cs="Times New Roman"/>
                <w:sz w:val="28"/>
                <w:szCs w:val="28"/>
                <w:lang w:val="ru-RU"/>
              </w:rPr>
              <w:t xml:space="preserve">, участь громад у </w:t>
            </w:r>
            <w:proofErr w:type="spellStart"/>
            <w:r w:rsidRPr="009304BB">
              <w:rPr>
                <w:rFonts w:ascii="Times New Roman" w:hAnsi="Times New Roman" w:cs="Times New Roman"/>
                <w:sz w:val="28"/>
                <w:szCs w:val="28"/>
                <w:lang w:val="ru-RU"/>
              </w:rPr>
              <w:t>плануванні</w:t>
            </w:r>
            <w:proofErr w:type="spellEnd"/>
          </w:p>
        </w:tc>
        <w:tc>
          <w:tcPr>
            <w:tcW w:w="2880" w:type="dxa"/>
          </w:tcPr>
          <w:p w:rsidR="006F1E4E" w:rsidRPr="009304BB" w:rsidRDefault="006F1E4E" w:rsidP="005E7E1A">
            <w:pPr>
              <w:spacing w:line="360" w:lineRule="auto"/>
              <w:jc w:val="both"/>
              <w:rPr>
                <w:rFonts w:ascii="Times New Roman" w:hAnsi="Times New Roman" w:cs="Times New Roman"/>
                <w:sz w:val="28"/>
                <w:szCs w:val="28"/>
                <w:lang w:val="ru-RU"/>
              </w:rPr>
            </w:pPr>
            <w:proofErr w:type="spellStart"/>
            <w:r w:rsidRPr="009304BB">
              <w:rPr>
                <w:rFonts w:ascii="Times New Roman" w:hAnsi="Times New Roman" w:cs="Times New Roman"/>
                <w:sz w:val="28"/>
                <w:szCs w:val="28"/>
                <w:lang w:val="ru-RU"/>
              </w:rPr>
              <w:t>Підвищення</w:t>
            </w:r>
            <w:proofErr w:type="spellEnd"/>
            <w:r w:rsidRPr="009304BB">
              <w:rPr>
                <w:rFonts w:ascii="Times New Roman" w:hAnsi="Times New Roman" w:cs="Times New Roman"/>
                <w:sz w:val="28"/>
                <w:szCs w:val="28"/>
                <w:lang w:val="ru-RU"/>
              </w:rPr>
              <w:t xml:space="preserve"> </w:t>
            </w:r>
            <w:proofErr w:type="spellStart"/>
            <w:r w:rsidRPr="009304BB">
              <w:rPr>
                <w:rFonts w:ascii="Times New Roman" w:hAnsi="Times New Roman" w:cs="Times New Roman"/>
                <w:sz w:val="28"/>
                <w:szCs w:val="28"/>
                <w:lang w:val="ru-RU"/>
              </w:rPr>
              <w:t>екологічної</w:t>
            </w:r>
            <w:proofErr w:type="spellEnd"/>
            <w:r w:rsidRPr="009304BB">
              <w:rPr>
                <w:rFonts w:ascii="Times New Roman" w:hAnsi="Times New Roman" w:cs="Times New Roman"/>
                <w:sz w:val="28"/>
                <w:szCs w:val="28"/>
                <w:lang w:val="ru-RU"/>
              </w:rPr>
              <w:t xml:space="preserve"> </w:t>
            </w:r>
            <w:proofErr w:type="spellStart"/>
            <w:r w:rsidRPr="009304BB">
              <w:rPr>
                <w:rFonts w:ascii="Times New Roman" w:hAnsi="Times New Roman" w:cs="Times New Roman"/>
                <w:sz w:val="28"/>
                <w:szCs w:val="28"/>
                <w:lang w:val="ru-RU"/>
              </w:rPr>
              <w:t>обізнаності</w:t>
            </w:r>
            <w:proofErr w:type="spellEnd"/>
            <w:r w:rsidRPr="009304BB">
              <w:rPr>
                <w:rFonts w:ascii="Times New Roman" w:hAnsi="Times New Roman" w:cs="Times New Roman"/>
                <w:sz w:val="28"/>
                <w:szCs w:val="28"/>
                <w:lang w:val="ru-RU"/>
              </w:rPr>
              <w:t xml:space="preserve"> та </w:t>
            </w:r>
            <w:proofErr w:type="spellStart"/>
            <w:r w:rsidRPr="009304BB">
              <w:rPr>
                <w:rFonts w:ascii="Times New Roman" w:hAnsi="Times New Roman" w:cs="Times New Roman"/>
                <w:sz w:val="28"/>
                <w:szCs w:val="28"/>
                <w:lang w:val="ru-RU"/>
              </w:rPr>
              <w:t>участі</w:t>
            </w:r>
            <w:proofErr w:type="spellEnd"/>
            <w:r w:rsidRPr="009304BB">
              <w:rPr>
                <w:rFonts w:ascii="Times New Roman" w:hAnsi="Times New Roman" w:cs="Times New Roman"/>
                <w:sz w:val="28"/>
                <w:szCs w:val="28"/>
                <w:lang w:val="ru-RU"/>
              </w:rPr>
              <w:t xml:space="preserve"> громад</w:t>
            </w:r>
          </w:p>
        </w:tc>
      </w:tr>
    </w:tbl>
    <w:p w:rsidR="006F1E4E" w:rsidRPr="00A913F0" w:rsidRDefault="006F1E4E" w:rsidP="005E7E1A">
      <w:pPr>
        <w:spacing w:after="0" w:line="360" w:lineRule="auto"/>
        <w:jc w:val="both"/>
        <w:rPr>
          <w:rFonts w:ascii="Times New Roman" w:hAnsi="Times New Roman" w:cs="Times New Roman"/>
          <w:sz w:val="28"/>
          <w:szCs w:val="28"/>
        </w:rPr>
      </w:pPr>
    </w:p>
    <w:p w:rsidR="006F1E4E" w:rsidRPr="00A913F0" w:rsidRDefault="006F1E4E" w:rsidP="00157F95">
      <w:pPr>
        <w:spacing w:after="0" w:line="360" w:lineRule="auto"/>
        <w:ind w:firstLine="708"/>
        <w:jc w:val="both"/>
        <w:rPr>
          <w:rFonts w:ascii="Times New Roman" w:hAnsi="Times New Roman" w:cs="Times New Roman"/>
          <w:sz w:val="28"/>
          <w:szCs w:val="28"/>
        </w:rPr>
      </w:pPr>
      <w:r w:rsidRPr="00A913F0">
        <w:rPr>
          <w:rFonts w:ascii="Times New Roman" w:hAnsi="Times New Roman" w:cs="Times New Roman"/>
          <w:sz w:val="28"/>
          <w:szCs w:val="28"/>
        </w:rPr>
        <w:t>Важливим елементом європейського підходу є поетапність упровадження заходів та оцінка їх ефективності на основі інтегральних індикаторів. Це дозволяє коригувати політику управління якістю повітря відповідно до реальних результатів.</w:t>
      </w:r>
    </w:p>
    <w:p w:rsidR="00157F95" w:rsidRPr="00A913F0" w:rsidRDefault="00157F95" w:rsidP="005E7E1A">
      <w:pPr>
        <w:spacing w:after="0" w:line="360" w:lineRule="auto"/>
        <w:jc w:val="both"/>
        <w:rPr>
          <w:rFonts w:ascii="Times New Roman" w:hAnsi="Times New Roman" w:cs="Times New Roman"/>
          <w:sz w:val="28"/>
          <w:szCs w:val="28"/>
        </w:rPr>
      </w:pPr>
    </w:p>
    <w:p w:rsidR="00157F95" w:rsidRPr="00A913F0" w:rsidRDefault="00157F95" w:rsidP="005E7E1A">
      <w:pPr>
        <w:spacing w:after="0" w:line="360" w:lineRule="auto"/>
        <w:jc w:val="both"/>
        <w:rPr>
          <w:rFonts w:ascii="Times New Roman" w:hAnsi="Times New Roman" w:cs="Times New Roman"/>
          <w:sz w:val="28"/>
          <w:szCs w:val="28"/>
        </w:rPr>
      </w:pPr>
    </w:p>
    <w:p w:rsidR="00157F95" w:rsidRPr="00A913F0" w:rsidRDefault="00157F95" w:rsidP="005E7E1A">
      <w:pPr>
        <w:spacing w:after="0" w:line="360" w:lineRule="auto"/>
        <w:jc w:val="both"/>
        <w:rPr>
          <w:rFonts w:ascii="Times New Roman" w:hAnsi="Times New Roman" w:cs="Times New Roman"/>
          <w:sz w:val="28"/>
          <w:szCs w:val="28"/>
        </w:rPr>
      </w:pPr>
    </w:p>
    <w:p w:rsidR="006F1E4E" w:rsidRPr="00A913F0" w:rsidRDefault="006F1E4E" w:rsidP="00157F95">
      <w:pPr>
        <w:spacing w:after="0" w:line="360" w:lineRule="auto"/>
        <w:ind w:firstLine="708"/>
        <w:jc w:val="both"/>
        <w:rPr>
          <w:rFonts w:ascii="Times New Roman" w:hAnsi="Times New Roman" w:cs="Times New Roman"/>
          <w:sz w:val="28"/>
          <w:szCs w:val="28"/>
        </w:rPr>
      </w:pPr>
      <w:r w:rsidRPr="00A913F0">
        <w:rPr>
          <w:rFonts w:ascii="Times New Roman" w:hAnsi="Times New Roman" w:cs="Times New Roman"/>
          <w:sz w:val="28"/>
          <w:szCs w:val="28"/>
        </w:rPr>
        <w:lastRenderedPageBreak/>
        <w:t xml:space="preserve">Таблиця 4.5 – Перспективні заходи впровадження європейського досвіду для </w:t>
      </w:r>
      <w:r w:rsidR="002C0BD7">
        <w:rPr>
          <w:rFonts w:ascii="Times New Roman" w:hAnsi="Times New Roman" w:cs="Times New Roman"/>
          <w:sz w:val="28"/>
          <w:szCs w:val="28"/>
        </w:rPr>
        <w:t>Кременецького</w:t>
      </w:r>
      <w:r w:rsidRPr="00A913F0">
        <w:rPr>
          <w:rFonts w:ascii="Times New Roman" w:hAnsi="Times New Roman" w:cs="Times New Roman"/>
          <w:sz w:val="28"/>
          <w:szCs w:val="28"/>
        </w:rPr>
        <w:t xml:space="preserve"> району.</w:t>
      </w:r>
    </w:p>
    <w:tbl>
      <w:tblPr>
        <w:tblStyle w:val="a8"/>
        <w:tblW w:w="0" w:type="auto"/>
        <w:tblLook w:val="04A0" w:firstRow="1" w:lastRow="0" w:firstColumn="1" w:lastColumn="0" w:noHBand="0" w:noVBand="1"/>
      </w:tblPr>
      <w:tblGrid>
        <w:gridCol w:w="2496"/>
        <w:gridCol w:w="2160"/>
        <w:gridCol w:w="2586"/>
        <w:gridCol w:w="2160"/>
      </w:tblGrid>
      <w:tr w:rsidR="00A913F0" w:rsidRPr="00A913F0" w:rsidTr="006F1E4E">
        <w:tc>
          <w:tcPr>
            <w:tcW w:w="216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Заходи</w:t>
            </w:r>
          </w:p>
        </w:tc>
        <w:tc>
          <w:tcPr>
            <w:tcW w:w="2160"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Очікуваний</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ефект</w:t>
            </w:r>
            <w:proofErr w:type="spellEnd"/>
          </w:p>
        </w:tc>
        <w:tc>
          <w:tcPr>
            <w:tcW w:w="2160"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Термін</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реалізації</w:t>
            </w:r>
            <w:proofErr w:type="spellEnd"/>
          </w:p>
        </w:tc>
        <w:tc>
          <w:tcPr>
            <w:tcW w:w="2160"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Рівень</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складності</w:t>
            </w:r>
            <w:proofErr w:type="spellEnd"/>
          </w:p>
        </w:tc>
      </w:tr>
      <w:tr w:rsidR="00A913F0" w:rsidRPr="00A913F0" w:rsidTr="006F1E4E">
        <w:tc>
          <w:tcPr>
            <w:tcW w:w="2160" w:type="dxa"/>
          </w:tcPr>
          <w:p w:rsidR="006F1E4E" w:rsidRPr="009304BB" w:rsidRDefault="006F1E4E" w:rsidP="005E7E1A">
            <w:pPr>
              <w:spacing w:line="360" w:lineRule="auto"/>
              <w:jc w:val="both"/>
              <w:rPr>
                <w:rFonts w:ascii="Times New Roman" w:hAnsi="Times New Roman" w:cs="Times New Roman"/>
                <w:sz w:val="28"/>
                <w:szCs w:val="28"/>
                <w:lang w:val="ru-RU"/>
              </w:rPr>
            </w:pPr>
            <w:r w:rsidRPr="009304BB">
              <w:rPr>
                <w:rFonts w:ascii="Times New Roman" w:hAnsi="Times New Roman" w:cs="Times New Roman"/>
                <w:sz w:val="28"/>
                <w:szCs w:val="28"/>
                <w:lang w:val="ru-RU"/>
              </w:rPr>
              <w:t xml:space="preserve">Створення </w:t>
            </w:r>
            <w:proofErr w:type="spellStart"/>
            <w:r w:rsidRPr="009304BB">
              <w:rPr>
                <w:rFonts w:ascii="Times New Roman" w:hAnsi="Times New Roman" w:cs="Times New Roman"/>
                <w:sz w:val="28"/>
                <w:szCs w:val="28"/>
                <w:lang w:val="ru-RU"/>
              </w:rPr>
              <w:t>локальних</w:t>
            </w:r>
            <w:proofErr w:type="spellEnd"/>
            <w:r w:rsidRPr="009304BB">
              <w:rPr>
                <w:rFonts w:ascii="Times New Roman" w:hAnsi="Times New Roman" w:cs="Times New Roman"/>
                <w:sz w:val="28"/>
                <w:szCs w:val="28"/>
                <w:lang w:val="ru-RU"/>
              </w:rPr>
              <w:t xml:space="preserve"> </w:t>
            </w:r>
            <w:proofErr w:type="spellStart"/>
            <w:r w:rsidRPr="009304BB">
              <w:rPr>
                <w:rFonts w:ascii="Times New Roman" w:hAnsi="Times New Roman" w:cs="Times New Roman"/>
                <w:sz w:val="28"/>
                <w:szCs w:val="28"/>
                <w:lang w:val="ru-RU"/>
              </w:rPr>
              <w:t>планів</w:t>
            </w:r>
            <w:proofErr w:type="spellEnd"/>
            <w:r w:rsidRPr="009304BB">
              <w:rPr>
                <w:rFonts w:ascii="Times New Roman" w:hAnsi="Times New Roman" w:cs="Times New Roman"/>
                <w:sz w:val="28"/>
                <w:szCs w:val="28"/>
                <w:lang w:val="ru-RU"/>
              </w:rPr>
              <w:t xml:space="preserve"> </w:t>
            </w:r>
            <w:proofErr w:type="spellStart"/>
            <w:r w:rsidRPr="009304BB">
              <w:rPr>
                <w:rFonts w:ascii="Times New Roman" w:hAnsi="Times New Roman" w:cs="Times New Roman"/>
                <w:sz w:val="28"/>
                <w:szCs w:val="28"/>
                <w:lang w:val="ru-RU"/>
              </w:rPr>
              <w:t>якості</w:t>
            </w:r>
            <w:proofErr w:type="spellEnd"/>
            <w:r w:rsidRPr="009304BB">
              <w:rPr>
                <w:rFonts w:ascii="Times New Roman" w:hAnsi="Times New Roman" w:cs="Times New Roman"/>
                <w:sz w:val="28"/>
                <w:szCs w:val="28"/>
                <w:lang w:val="ru-RU"/>
              </w:rPr>
              <w:t xml:space="preserve"> </w:t>
            </w:r>
            <w:proofErr w:type="spellStart"/>
            <w:r w:rsidRPr="009304BB">
              <w:rPr>
                <w:rFonts w:ascii="Times New Roman" w:hAnsi="Times New Roman" w:cs="Times New Roman"/>
                <w:sz w:val="28"/>
                <w:szCs w:val="28"/>
                <w:lang w:val="ru-RU"/>
              </w:rPr>
              <w:t>повітря</w:t>
            </w:r>
            <w:proofErr w:type="spellEnd"/>
          </w:p>
        </w:tc>
        <w:tc>
          <w:tcPr>
            <w:tcW w:w="216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 xml:space="preserve">Системне </w:t>
            </w:r>
            <w:proofErr w:type="spellStart"/>
            <w:r w:rsidRPr="00A913F0">
              <w:rPr>
                <w:rFonts w:ascii="Times New Roman" w:hAnsi="Times New Roman" w:cs="Times New Roman"/>
                <w:sz w:val="28"/>
                <w:szCs w:val="28"/>
              </w:rPr>
              <w:t>зниження</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концентрацій</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забруднювачів</w:t>
            </w:r>
            <w:proofErr w:type="spellEnd"/>
          </w:p>
        </w:tc>
        <w:tc>
          <w:tcPr>
            <w:tcW w:w="2160"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Коротко</w:t>
            </w:r>
            <w:proofErr w:type="spellEnd"/>
            <w:r w:rsidRPr="00A913F0">
              <w:rPr>
                <w:rFonts w:ascii="Times New Roman" w:hAnsi="Times New Roman" w:cs="Times New Roman"/>
                <w:sz w:val="28"/>
                <w:szCs w:val="28"/>
              </w:rPr>
              <w:t>–</w:t>
            </w:r>
            <w:proofErr w:type="spellStart"/>
            <w:r w:rsidRPr="00A913F0">
              <w:rPr>
                <w:rFonts w:ascii="Times New Roman" w:hAnsi="Times New Roman" w:cs="Times New Roman"/>
                <w:sz w:val="28"/>
                <w:szCs w:val="28"/>
              </w:rPr>
              <w:t>середньостроковий</w:t>
            </w:r>
            <w:proofErr w:type="spellEnd"/>
          </w:p>
        </w:tc>
        <w:tc>
          <w:tcPr>
            <w:tcW w:w="2160"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Середній</w:t>
            </w:r>
            <w:proofErr w:type="spellEnd"/>
          </w:p>
        </w:tc>
      </w:tr>
      <w:tr w:rsidR="00A913F0" w:rsidRPr="00A913F0" w:rsidTr="006F1E4E">
        <w:tc>
          <w:tcPr>
            <w:tcW w:w="2160" w:type="dxa"/>
          </w:tcPr>
          <w:p w:rsidR="006F1E4E" w:rsidRPr="009304BB" w:rsidRDefault="006F1E4E" w:rsidP="005E7E1A">
            <w:pPr>
              <w:spacing w:line="360" w:lineRule="auto"/>
              <w:jc w:val="both"/>
              <w:rPr>
                <w:rFonts w:ascii="Times New Roman" w:hAnsi="Times New Roman" w:cs="Times New Roman"/>
                <w:sz w:val="28"/>
                <w:szCs w:val="28"/>
                <w:lang w:val="ru-RU"/>
              </w:rPr>
            </w:pPr>
            <w:r w:rsidRPr="009304BB">
              <w:rPr>
                <w:rFonts w:ascii="Times New Roman" w:hAnsi="Times New Roman" w:cs="Times New Roman"/>
                <w:sz w:val="28"/>
                <w:szCs w:val="28"/>
                <w:lang w:val="ru-RU"/>
              </w:rPr>
              <w:t xml:space="preserve">Впровадження зон з </w:t>
            </w:r>
            <w:proofErr w:type="spellStart"/>
            <w:r w:rsidRPr="009304BB">
              <w:rPr>
                <w:rFonts w:ascii="Times New Roman" w:hAnsi="Times New Roman" w:cs="Times New Roman"/>
                <w:sz w:val="28"/>
                <w:szCs w:val="28"/>
                <w:lang w:val="ru-RU"/>
              </w:rPr>
              <w:t>обмеженням</w:t>
            </w:r>
            <w:proofErr w:type="spellEnd"/>
            <w:r w:rsidRPr="009304BB">
              <w:rPr>
                <w:rFonts w:ascii="Times New Roman" w:hAnsi="Times New Roman" w:cs="Times New Roman"/>
                <w:sz w:val="28"/>
                <w:szCs w:val="28"/>
                <w:lang w:val="ru-RU"/>
              </w:rPr>
              <w:t xml:space="preserve"> </w:t>
            </w:r>
            <w:proofErr w:type="spellStart"/>
            <w:r w:rsidRPr="009304BB">
              <w:rPr>
                <w:rFonts w:ascii="Times New Roman" w:hAnsi="Times New Roman" w:cs="Times New Roman"/>
                <w:sz w:val="28"/>
                <w:szCs w:val="28"/>
                <w:lang w:val="ru-RU"/>
              </w:rPr>
              <w:t>руху</w:t>
            </w:r>
            <w:proofErr w:type="spellEnd"/>
          </w:p>
        </w:tc>
        <w:tc>
          <w:tcPr>
            <w:tcW w:w="2160" w:type="dxa"/>
          </w:tcPr>
          <w:p w:rsidR="006F1E4E" w:rsidRPr="009304BB" w:rsidRDefault="006F1E4E" w:rsidP="005E7E1A">
            <w:pPr>
              <w:spacing w:line="360" w:lineRule="auto"/>
              <w:jc w:val="both"/>
              <w:rPr>
                <w:rFonts w:ascii="Times New Roman" w:hAnsi="Times New Roman" w:cs="Times New Roman"/>
                <w:sz w:val="28"/>
                <w:szCs w:val="28"/>
                <w:lang w:val="ru-RU"/>
              </w:rPr>
            </w:pPr>
            <w:proofErr w:type="spellStart"/>
            <w:r w:rsidRPr="009304BB">
              <w:rPr>
                <w:rFonts w:ascii="Times New Roman" w:hAnsi="Times New Roman" w:cs="Times New Roman"/>
                <w:sz w:val="28"/>
                <w:szCs w:val="28"/>
                <w:lang w:val="ru-RU"/>
              </w:rPr>
              <w:t>Зменшення</w:t>
            </w:r>
            <w:proofErr w:type="spellEnd"/>
            <w:r w:rsidRPr="009304BB">
              <w:rPr>
                <w:rFonts w:ascii="Times New Roman" w:hAnsi="Times New Roman" w:cs="Times New Roman"/>
                <w:sz w:val="28"/>
                <w:szCs w:val="28"/>
                <w:lang w:val="ru-RU"/>
              </w:rPr>
              <w:t xml:space="preserve"> </w:t>
            </w:r>
            <w:r w:rsidRPr="00A913F0">
              <w:rPr>
                <w:rFonts w:ascii="Times New Roman" w:hAnsi="Times New Roman" w:cs="Times New Roman"/>
                <w:sz w:val="28"/>
                <w:szCs w:val="28"/>
              </w:rPr>
              <w:t>NO</w:t>
            </w:r>
            <w:r w:rsidRPr="009304BB">
              <w:rPr>
                <w:rFonts w:ascii="Times New Roman" w:hAnsi="Times New Roman" w:cs="Times New Roman"/>
                <w:sz w:val="28"/>
                <w:szCs w:val="28"/>
                <w:lang w:val="ru-RU"/>
              </w:rPr>
              <w:t xml:space="preserve">₂ та </w:t>
            </w:r>
            <w:r w:rsidRPr="00A913F0">
              <w:rPr>
                <w:rFonts w:ascii="Times New Roman" w:hAnsi="Times New Roman" w:cs="Times New Roman"/>
                <w:sz w:val="28"/>
                <w:szCs w:val="28"/>
              </w:rPr>
              <w:t>PM</w:t>
            </w:r>
            <w:r w:rsidRPr="009304BB">
              <w:rPr>
                <w:rFonts w:ascii="Times New Roman" w:hAnsi="Times New Roman" w:cs="Times New Roman"/>
                <w:sz w:val="28"/>
                <w:szCs w:val="28"/>
                <w:lang w:val="ru-RU"/>
              </w:rPr>
              <w:t xml:space="preserve"> у </w:t>
            </w:r>
            <w:proofErr w:type="spellStart"/>
            <w:r w:rsidRPr="009304BB">
              <w:rPr>
                <w:rFonts w:ascii="Times New Roman" w:hAnsi="Times New Roman" w:cs="Times New Roman"/>
                <w:sz w:val="28"/>
                <w:szCs w:val="28"/>
                <w:lang w:val="ru-RU"/>
              </w:rPr>
              <w:t>житлових</w:t>
            </w:r>
            <w:proofErr w:type="spellEnd"/>
            <w:r w:rsidRPr="009304BB">
              <w:rPr>
                <w:rFonts w:ascii="Times New Roman" w:hAnsi="Times New Roman" w:cs="Times New Roman"/>
                <w:sz w:val="28"/>
                <w:szCs w:val="28"/>
                <w:lang w:val="ru-RU"/>
              </w:rPr>
              <w:t xml:space="preserve"> зонах</w:t>
            </w:r>
          </w:p>
        </w:tc>
        <w:tc>
          <w:tcPr>
            <w:tcW w:w="2160" w:type="dxa"/>
          </w:tcPr>
          <w:p w:rsidR="006F1E4E" w:rsidRPr="00A913F0" w:rsidRDefault="006F1E4E" w:rsidP="005E7E1A">
            <w:pPr>
              <w:spacing w:line="360" w:lineRule="auto"/>
              <w:jc w:val="both"/>
              <w:rPr>
                <w:rFonts w:ascii="Times New Roman" w:hAnsi="Times New Roman" w:cs="Times New Roman"/>
                <w:sz w:val="28"/>
                <w:szCs w:val="28"/>
              </w:rPr>
            </w:pPr>
            <w:r w:rsidRPr="00A913F0">
              <w:rPr>
                <w:rFonts w:ascii="Times New Roman" w:hAnsi="Times New Roman" w:cs="Times New Roman"/>
                <w:sz w:val="28"/>
                <w:szCs w:val="28"/>
              </w:rPr>
              <w:t>Середньостроковий</w:t>
            </w:r>
          </w:p>
        </w:tc>
        <w:tc>
          <w:tcPr>
            <w:tcW w:w="2160"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Середній</w:t>
            </w:r>
            <w:proofErr w:type="spellEnd"/>
          </w:p>
        </w:tc>
      </w:tr>
      <w:tr w:rsidR="00A913F0" w:rsidRPr="00A913F0" w:rsidTr="006F1E4E">
        <w:tc>
          <w:tcPr>
            <w:tcW w:w="2160"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Розвиток</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електротранспорту</w:t>
            </w:r>
            <w:proofErr w:type="spellEnd"/>
          </w:p>
        </w:tc>
        <w:tc>
          <w:tcPr>
            <w:tcW w:w="2160"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Суттєве</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скорочення</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транспортних</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викидів</w:t>
            </w:r>
            <w:proofErr w:type="spellEnd"/>
          </w:p>
        </w:tc>
        <w:tc>
          <w:tcPr>
            <w:tcW w:w="2160"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Довгостроковий</w:t>
            </w:r>
            <w:proofErr w:type="spellEnd"/>
          </w:p>
        </w:tc>
        <w:tc>
          <w:tcPr>
            <w:tcW w:w="2160"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Високий</w:t>
            </w:r>
            <w:proofErr w:type="spellEnd"/>
          </w:p>
        </w:tc>
      </w:tr>
      <w:tr w:rsidR="006F1E4E" w:rsidRPr="00A913F0" w:rsidTr="006F1E4E">
        <w:tc>
          <w:tcPr>
            <w:tcW w:w="2160"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Інформаційні</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платформи</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для</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населення</w:t>
            </w:r>
            <w:proofErr w:type="spellEnd"/>
          </w:p>
        </w:tc>
        <w:tc>
          <w:tcPr>
            <w:tcW w:w="2160"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Підвищення</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екологічної</w:t>
            </w:r>
            <w:proofErr w:type="spellEnd"/>
            <w:r w:rsidRPr="00A913F0">
              <w:rPr>
                <w:rFonts w:ascii="Times New Roman" w:hAnsi="Times New Roman" w:cs="Times New Roman"/>
                <w:sz w:val="28"/>
                <w:szCs w:val="28"/>
              </w:rPr>
              <w:t xml:space="preserve"> </w:t>
            </w:r>
            <w:proofErr w:type="spellStart"/>
            <w:r w:rsidRPr="00A913F0">
              <w:rPr>
                <w:rFonts w:ascii="Times New Roman" w:hAnsi="Times New Roman" w:cs="Times New Roman"/>
                <w:sz w:val="28"/>
                <w:szCs w:val="28"/>
              </w:rPr>
              <w:t>свідомості</w:t>
            </w:r>
            <w:proofErr w:type="spellEnd"/>
          </w:p>
        </w:tc>
        <w:tc>
          <w:tcPr>
            <w:tcW w:w="2160"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Короткостроковий</w:t>
            </w:r>
            <w:proofErr w:type="spellEnd"/>
          </w:p>
        </w:tc>
        <w:tc>
          <w:tcPr>
            <w:tcW w:w="2160" w:type="dxa"/>
          </w:tcPr>
          <w:p w:rsidR="006F1E4E" w:rsidRPr="00A913F0" w:rsidRDefault="006F1E4E" w:rsidP="005E7E1A">
            <w:pPr>
              <w:spacing w:line="360" w:lineRule="auto"/>
              <w:jc w:val="both"/>
              <w:rPr>
                <w:rFonts w:ascii="Times New Roman" w:hAnsi="Times New Roman" w:cs="Times New Roman"/>
                <w:sz w:val="28"/>
                <w:szCs w:val="28"/>
              </w:rPr>
            </w:pPr>
            <w:proofErr w:type="spellStart"/>
            <w:r w:rsidRPr="00A913F0">
              <w:rPr>
                <w:rFonts w:ascii="Times New Roman" w:hAnsi="Times New Roman" w:cs="Times New Roman"/>
                <w:sz w:val="28"/>
                <w:szCs w:val="28"/>
              </w:rPr>
              <w:t>Низький</w:t>
            </w:r>
            <w:proofErr w:type="spellEnd"/>
          </w:p>
        </w:tc>
      </w:tr>
    </w:tbl>
    <w:p w:rsidR="006F1E4E" w:rsidRPr="00A913F0" w:rsidRDefault="006F1E4E" w:rsidP="005E7E1A">
      <w:pPr>
        <w:spacing w:after="0" w:line="360" w:lineRule="auto"/>
        <w:jc w:val="both"/>
        <w:rPr>
          <w:rFonts w:ascii="Times New Roman" w:hAnsi="Times New Roman" w:cs="Times New Roman"/>
          <w:sz w:val="28"/>
          <w:szCs w:val="28"/>
        </w:rPr>
      </w:pPr>
    </w:p>
    <w:p w:rsidR="006F1E4E" w:rsidRPr="00A913F0" w:rsidRDefault="006F1E4E" w:rsidP="00157F95">
      <w:pPr>
        <w:spacing w:after="0" w:line="360" w:lineRule="auto"/>
        <w:ind w:firstLine="708"/>
        <w:jc w:val="both"/>
        <w:rPr>
          <w:rFonts w:ascii="Times New Roman" w:hAnsi="Times New Roman" w:cs="Times New Roman"/>
          <w:sz w:val="28"/>
          <w:szCs w:val="28"/>
        </w:rPr>
      </w:pPr>
      <w:r w:rsidRPr="00A913F0">
        <w:rPr>
          <w:rFonts w:ascii="Times New Roman" w:hAnsi="Times New Roman" w:cs="Times New Roman"/>
          <w:sz w:val="28"/>
          <w:szCs w:val="28"/>
        </w:rPr>
        <w:t xml:space="preserve">Запровадження європейського досвіду вимагає інституційної спроможності органів місцевого самоврядування, фінансової підтримки та активної співпраці з громадськістю. Водночас навіть часткова імплементація європейських підходів дозволить значно підвищити ефективність управління якістю атмосферного повітря та знизити екологічні ризики для населення </w:t>
      </w:r>
      <w:r w:rsidR="002C0BD7">
        <w:rPr>
          <w:rFonts w:ascii="Times New Roman" w:hAnsi="Times New Roman" w:cs="Times New Roman"/>
          <w:sz w:val="28"/>
          <w:szCs w:val="28"/>
        </w:rPr>
        <w:t>Кременецького</w:t>
      </w:r>
      <w:r w:rsidRPr="00A913F0">
        <w:rPr>
          <w:rFonts w:ascii="Times New Roman" w:hAnsi="Times New Roman" w:cs="Times New Roman"/>
          <w:sz w:val="28"/>
          <w:szCs w:val="28"/>
        </w:rPr>
        <w:t xml:space="preserve"> району</w:t>
      </w:r>
      <w:r w:rsidR="00B114B6">
        <w:rPr>
          <w:rFonts w:ascii="Times New Roman" w:hAnsi="Times New Roman" w:cs="Times New Roman"/>
          <w:sz w:val="28"/>
          <w:szCs w:val="28"/>
        </w:rPr>
        <w:t xml:space="preserve"> </w:t>
      </w:r>
      <w:r w:rsidR="00B114B6" w:rsidRPr="00B114B6">
        <w:rPr>
          <w:rFonts w:ascii="Times New Roman" w:hAnsi="Times New Roman" w:cs="Times New Roman"/>
          <w:sz w:val="28"/>
          <w:szCs w:val="28"/>
        </w:rPr>
        <w:t>[</w:t>
      </w:r>
      <w:r w:rsidR="00B114B6">
        <w:rPr>
          <w:rFonts w:ascii="Times New Roman" w:hAnsi="Times New Roman" w:cs="Times New Roman"/>
          <w:sz w:val="28"/>
          <w:szCs w:val="28"/>
        </w:rPr>
        <w:t>30</w:t>
      </w:r>
      <w:r w:rsidR="00B114B6" w:rsidRPr="00B114B6">
        <w:rPr>
          <w:rFonts w:ascii="Times New Roman" w:hAnsi="Times New Roman" w:cs="Times New Roman"/>
          <w:sz w:val="28"/>
          <w:szCs w:val="28"/>
        </w:rPr>
        <w:t>]</w:t>
      </w:r>
      <w:r w:rsidRPr="00A913F0">
        <w:rPr>
          <w:rFonts w:ascii="Times New Roman" w:hAnsi="Times New Roman" w:cs="Times New Roman"/>
          <w:sz w:val="28"/>
          <w:szCs w:val="28"/>
        </w:rPr>
        <w:t>.</w:t>
      </w:r>
    </w:p>
    <w:p w:rsidR="00157F95" w:rsidRPr="00A913F0" w:rsidRDefault="00157F95" w:rsidP="005E7E1A">
      <w:pPr>
        <w:pStyle w:val="3"/>
        <w:spacing w:before="0" w:beforeAutospacing="0" w:after="0" w:afterAutospacing="0" w:line="360" w:lineRule="auto"/>
        <w:jc w:val="both"/>
        <w:rPr>
          <w:sz w:val="28"/>
          <w:szCs w:val="28"/>
        </w:rPr>
      </w:pPr>
    </w:p>
    <w:p w:rsidR="00157F95" w:rsidRPr="00A913F0" w:rsidRDefault="00157F95" w:rsidP="005E7E1A">
      <w:pPr>
        <w:pStyle w:val="3"/>
        <w:spacing w:before="0" w:beforeAutospacing="0" w:after="0" w:afterAutospacing="0" w:line="360" w:lineRule="auto"/>
        <w:jc w:val="both"/>
        <w:rPr>
          <w:sz w:val="28"/>
          <w:szCs w:val="28"/>
        </w:rPr>
      </w:pPr>
    </w:p>
    <w:p w:rsidR="00157F95" w:rsidRPr="00A913F0" w:rsidRDefault="00157F95" w:rsidP="005E7E1A">
      <w:pPr>
        <w:pStyle w:val="3"/>
        <w:spacing w:before="0" w:beforeAutospacing="0" w:after="0" w:afterAutospacing="0" w:line="360" w:lineRule="auto"/>
        <w:jc w:val="both"/>
        <w:rPr>
          <w:sz w:val="28"/>
          <w:szCs w:val="28"/>
        </w:rPr>
      </w:pPr>
    </w:p>
    <w:p w:rsidR="00157F95" w:rsidRPr="00A913F0" w:rsidRDefault="00157F95" w:rsidP="005E7E1A">
      <w:pPr>
        <w:pStyle w:val="3"/>
        <w:spacing w:before="0" w:beforeAutospacing="0" w:after="0" w:afterAutospacing="0" w:line="360" w:lineRule="auto"/>
        <w:jc w:val="both"/>
        <w:rPr>
          <w:sz w:val="28"/>
          <w:szCs w:val="28"/>
        </w:rPr>
      </w:pPr>
    </w:p>
    <w:p w:rsidR="00157F95" w:rsidRPr="00A913F0" w:rsidRDefault="00157F95" w:rsidP="005E7E1A">
      <w:pPr>
        <w:pStyle w:val="3"/>
        <w:spacing w:before="0" w:beforeAutospacing="0" w:after="0" w:afterAutospacing="0" w:line="360" w:lineRule="auto"/>
        <w:jc w:val="both"/>
        <w:rPr>
          <w:sz w:val="28"/>
          <w:szCs w:val="28"/>
        </w:rPr>
      </w:pPr>
    </w:p>
    <w:p w:rsidR="00157F95" w:rsidRPr="00A913F0" w:rsidRDefault="00157F95" w:rsidP="005E7E1A">
      <w:pPr>
        <w:pStyle w:val="3"/>
        <w:spacing w:before="0" w:beforeAutospacing="0" w:after="0" w:afterAutospacing="0" w:line="360" w:lineRule="auto"/>
        <w:jc w:val="both"/>
        <w:rPr>
          <w:sz w:val="28"/>
          <w:szCs w:val="28"/>
        </w:rPr>
      </w:pPr>
    </w:p>
    <w:p w:rsidR="00BC0CBA" w:rsidRPr="00A913F0" w:rsidRDefault="00BC0CBA" w:rsidP="00157F95">
      <w:pPr>
        <w:pStyle w:val="3"/>
        <w:spacing w:before="0" w:beforeAutospacing="0" w:after="0" w:afterAutospacing="0" w:line="360" w:lineRule="auto"/>
        <w:jc w:val="center"/>
        <w:rPr>
          <w:sz w:val="28"/>
          <w:szCs w:val="28"/>
        </w:rPr>
      </w:pPr>
      <w:r w:rsidRPr="00A913F0">
        <w:rPr>
          <w:sz w:val="28"/>
          <w:szCs w:val="28"/>
        </w:rPr>
        <w:lastRenderedPageBreak/>
        <w:t>Висновки до розділу 4</w:t>
      </w:r>
    </w:p>
    <w:p w:rsidR="00BC0CBA" w:rsidRPr="00A913F0" w:rsidRDefault="00BC0CBA" w:rsidP="00157F95">
      <w:pPr>
        <w:pStyle w:val="a3"/>
        <w:spacing w:before="0" w:beforeAutospacing="0" w:after="0" w:afterAutospacing="0" w:line="360" w:lineRule="auto"/>
        <w:ind w:firstLine="708"/>
        <w:jc w:val="both"/>
        <w:rPr>
          <w:sz w:val="28"/>
          <w:szCs w:val="28"/>
        </w:rPr>
      </w:pPr>
      <w:r w:rsidRPr="00A913F0">
        <w:rPr>
          <w:sz w:val="28"/>
          <w:szCs w:val="28"/>
        </w:rPr>
        <w:t xml:space="preserve">Запропоновані заходи з поліпшення якості атмосферного повітря мають комплексний характер і охоплюють організаційні, технічні, природоохоронні та стратегічні аспекти. Їх поетапне впровадження дозволить знизити негативний вплив автомобільних викидів, мінімізувати екологічні ризики для населення та забезпечити екологічно безпечний розвиток </w:t>
      </w:r>
      <w:r w:rsidR="002C0BD7">
        <w:rPr>
          <w:sz w:val="28"/>
          <w:szCs w:val="28"/>
        </w:rPr>
        <w:t>Кременецького</w:t>
      </w:r>
      <w:r w:rsidRPr="00A913F0">
        <w:rPr>
          <w:sz w:val="28"/>
          <w:szCs w:val="28"/>
        </w:rPr>
        <w:t xml:space="preserve"> району.</w:t>
      </w:r>
    </w:p>
    <w:p w:rsidR="005431D6" w:rsidRPr="00A913F0" w:rsidRDefault="005431D6" w:rsidP="005E7E1A">
      <w:pPr>
        <w:spacing w:after="0" w:line="360" w:lineRule="auto"/>
        <w:jc w:val="both"/>
        <w:rPr>
          <w:rFonts w:ascii="Times New Roman" w:hAnsi="Times New Roman" w:cs="Times New Roman"/>
          <w:sz w:val="28"/>
          <w:szCs w:val="28"/>
        </w:rPr>
      </w:pPr>
    </w:p>
    <w:p w:rsidR="00C40678" w:rsidRPr="00A913F0" w:rsidRDefault="00C40678" w:rsidP="005E7E1A">
      <w:pPr>
        <w:spacing w:after="0" w:line="360" w:lineRule="auto"/>
        <w:jc w:val="both"/>
        <w:rPr>
          <w:rFonts w:ascii="Times New Roman" w:hAnsi="Times New Roman" w:cs="Times New Roman"/>
          <w:sz w:val="28"/>
          <w:szCs w:val="28"/>
        </w:rPr>
      </w:pPr>
    </w:p>
    <w:p w:rsidR="00CD56F4" w:rsidRDefault="00CD56F4">
      <w:pPr>
        <w:rPr>
          <w:rFonts w:ascii="Times New Roman" w:hAnsi="Times New Roman" w:cs="Times New Roman"/>
          <w:sz w:val="28"/>
          <w:szCs w:val="28"/>
        </w:rPr>
      </w:pPr>
      <w:r>
        <w:rPr>
          <w:rFonts w:ascii="Times New Roman" w:hAnsi="Times New Roman" w:cs="Times New Roman"/>
          <w:sz w:val="28"/>
          <w:szCs w:val="28"/>
        </w:rPr>
        <w:br w:type="page"/>
      </w:r>
    </w:p>
    <w:p w:rsidR="00CD56F4" w:rsidRPr="00F0197F" w:rsidRDefault="00CD56F4" w:rsidP="00CD56F4">
      <w:pPr>
        <w:pStyle w:val="2"/>
        <w:spacing w:before="0" w:beforeAutospacing="0" w:after="0" w:afterAutospacing="0" w:line="360" w:lineRule="auto"/>
        <w:jc w:val="center"/>
        <w:rPr>
          <w:sz w:val="28"/>
          <w:szCs w:val="28"/>
        </w:rPr>
      </w:pPr>
      <w:r w:rsidRPr="00F0197F">
        <w:rPr>
          <w:sz w:val="28"/>
          <w:szCs w:val="28"/>
        </w:rPr>
        <w:lastRenderedPageBreak/>
        <w:t xml:space="preserve">Загальні висновки </w:t>
      </w:r>
    </w:p>
    <w:p w:rsidR="00CD56F4" w:rsidRPr="00CD56F4" w:rsidRDefault="00CD56F4" w:rsidP="00CD56F4">
      <w:pPr>
        <w:pStyle w:val="a3"/>
        <w:numPr>
          <w:ilvl w:val="0"/>
          <w:numId w:val="38"/>
        </w:numPr>
        <w:spacing w:before="0" w:beforeAutospacing="0" w:after="0" w:afterAutospacing="0" w:line="360" w:lineRule="auto"/>
        <w:rPr>
          <w:sz w:val="28"/>
          <w:szCs w:val="28"/>
        </w:rPr>
      </w:pPr>
      <w:r w:rsidRPr="00CD56F4">
        <w:rPr>
          <w:sz w:val="28"/>
          <w:szCs w:val="28"/>
        </w:rPr>
        <w:t xml:space="preserve">Атмосферне повітря </w:t>
      </w:r>
      <w:r w:rsidR="002C0BD7">
        <w:rPr>
          <w:sz w:val="28"/>
          <w:szCs w:val="28"/>
        </w:rPr>
        <w:t>Кременецького</w:t>
      </w:r>
      <w:r w:rsidRPr="00CD56F4">
        <w:rPr>
          <w:sz w:val="28"/>
          <w:szCs w:val="28"/>
        </w:rPr>
        <w:t xml:space="preserve"> району зазнає </w:t>
      </w:r>
      <w:r w:rsidRPr="00CD56F4">
        <w:rPr>
          <w:rStyle w:val="a4"/>
          <w:b w:val="0"/>
          <w:sz w:val="28"/>
          <w:szCs w:val="28"/>
        </w:rPr>
        <w:t>стійкого антропогенного навантаження з боку автомобільного транспорту</w:t>
      </w:r>
      <w:r w:rsidRPr="00CD56F4">
        <w:rPr>
          <w:sz w:val="28"/>
          <w:szCs w:val="28"/>
        </w:rPr>
        <w:t>, що проявляється у підвищених концентраціях пилових фракцій (PM₁₀, PM₂․₅) та газоподібних домішок (NO₂, CO) поблизу основних магістралей і вузлів руху.</w:t>
      </w:r>
    </w:p>
    <w:p w:rsidR="00CD56F4" w:rsidRPr="00CD56F4" w:rsidRDefault="00CD56F4" w:rsidP="00CD56F4">
      <w:pPr>
        <w:pStyle w:val="a3"/>
        <w:numPr>
          <w:ilvl w:val="0"/>
          <w:numId w:val="38"/>
        </w:numPr>
        <w:spacing w:before="0" w:beforeAutospacing="0" w:after="0" w:afterAutospacing="0" w:line="360" w:lineRule="auto"/>
        <w:rPr>
          <w:sz w:val="28"/>
          <w:szCs w:val="28"/>
        </w:rPr>
      </w:pPr>
      <w:r w:rsidRPr="00CD56F4">
        <w:rPr>
          <w:sz w:val="28"/>
          <w:szCs w:val="28"/>
        </w:rPr>
        <w:t xml:space="preserve">За результатами моніторингу встановлено </w:t>
      </w:r>
      <w:r w:rsidRPr="00CD56F4">
        <w:rPr>
          <w:rStyle w:val="a4"/>
          <w:b w:val="0"/>
          <w:sz w:val="28"/>
          <w:szCs w:val="28"/>
        </w:rPr>
        <w:t>просторову неоднорідність</w:t>
      </w:r>
      <w:r w:rsidRPr="00CD56F4">
        <w:rPr>
          <w:sz w:val="28"/>
          <w:szCs w:val="28"/>
        </w:rPr>
        <w:t xml:space="preserve"> забруднення: максимальні значення характерні для ділянок із високою інтенсивністю руху, перехресть, зон частих зупинок/розгонів; мінімальні — для фонових пунктів і віддалених від доріг територій.</w:t>
      </w:r>
    </w:p>
    <w:p w:rsidR="00CD56F4" w:rsidRPr="00CD56F4" w:rsidRDefault="00CD56F4" w:rsidP="00CD56F4">
      <w:pPr>
        <w:pStyle w:val="a3"/>
        <w:numPr>
          <w:ilvl w:val="0"/>
          <w:numId w:val="38"/>
        </w:numPr>
        <w:spacing w:before="0" w:beforeAutospacing="0" w:after="0" w:afterAutospacing="0" w:line="360" w:lineRule="auto"/>
        <w:rPr>
          <w:sz w:val="28"/>
          <w:szCs w:val="28"/>
        </w:rPr>
      </w:pPr>
      <w:r w:rsidRPr="00CD56F4">
        <w:rPr>
          <w:sz w:val="28"/>
          <w:szCs w:val="28"/>
        </w:rPr>
        <w:t xml:space="preserve">Часова динаміка вказує на </w:t>
      </w:r>
      <w:r w:rsidRPr="00CD56F4">
        <w:rPr>
          <w:rStyle w:val="a4"/>
          <w:b w:val="0"/>
          <w:sz w:val="28"/>
          <w:szCs w:val="28"/>
        </w:rPr>
        <w:t>добові піки</w:t>
      </w:r>
      <w:r w:rsidRPr="00CD56F4">
        <w:rPr>
          <w:sz w:val="28"/>
          <w:szCs w:val="28"/>
        </w:rPr>
        <w:t xml:space="preserve"> концентрацій у години найбільшої транспортної активності та </w:t>
      </w:r>
      <w:r w:rsidRPr="00CD56F4">
        <w:rPr>
          <w:rStyle w:val="a4"/>
          <w:b w:val="0"/>
          <w:sz w:val="28"/>
          <w:szCs w:val="28"/>
        </w:rPr>
        <w:t>сезонне зростання</w:t>
      </w:r>
      <w:r w:rsidRPr="00CD56F4">
        <w:rPr>
          <w:sz w:val="28"/>
          <w:szCs w:val="28"/>
        </w:rPr>
        <w:t xml:space="preserve"> рівнів пилу в холодний період, що пояснюється </w:t>
      </w:r>
      <w:proofErr w:type="spellStart"/>
      <w:r w:rsidRPr="00CD56F4">
        <w:rPr>
          <w:sz w:val="28"/>
          <w:szCs w:val="28"/>
        </w:rPr>
        <w:t>метеоумовами</w:t>
      </w:r>
      <w:proofErr w:type="spellEnd"/>
      <w:r w:rsidRPr="00CD56F4">
        <w:rPr>
          <w:sz w:val="28"/>
          <w:szCs w:val="28"/>
        </w:rPr>
        <w:t xml:space="preserve"> (інверсії, слабкий вітер) і вторинним запиленням.</w:t>
      </w:r>
    </w:p>
    <w:p w:rsidR="00CD56F4" w:rsidRPr="00CD56F4" w:rsidRDefault="00CD56F4" w:rsidP="00CD56F4">
      <w:pPr>
        <w:pStyle w:val="a3"/>
        <w:numPr>
          <w:ilvl w:val="0"/>
          <w:numId w:val="38"/>
        </w:numPr>
        <w:spacing w:before="0" w:beforeAutospacing="0" w:after="0" w:afterAutospacing="0" w:line="360" w:lineRule="auto"/>
        <w:rPr>
          <w:sz w:val="28"/>
          <w:szCs w:val="28"/>
        </w:rPr>
      </w:pPr>
      <w:r w:rsidRPr="00CD56F4">
        <w:rPr>
          <w:sz w:val="28"/>
          <w:szCs w:val="28"/>
        </w:rPr>
        <w:t xml:space="preserve">Порівняння фактичних показників із нормативами ГДК демонструє, що </w:t>
      </w:r>
      <w:r w:rsidRPr="00CD56F4">
        <w:rPr>
          <w:rStyle w:val="a4"/>
          <w:b w:val="0"/>
          <w:sz w:val="28"/>
          <w:szCs w:val="28"/>
        </w:rPr>
        <w:t>окремі забруднювачі можуть наближатися до граничних значень або локально перевищувати їх</w:t>
      </w:r>
      <w:r w:rsidRPr="00CD56F4">
        <w:rPr>
          <w:sz w:val="28"/>
          <w:szCs w:val="28"/>
        </w:rPr>
        <w:t xml:space="preserve"> у найбільш навантажених точках, що потребує посилення контролю та управління транспортними потоками.</w:t>
      </w:r>
    </w:p>
    <w:p w:rsidR="00CD56F4" w:rsidRPr="00CD56F4" w:rsidRDefault="00CD56F4" w:rsidP="00CD56F4">
      <w:pPr>
        <w:pStyle w:val="a3"/>
        <w:numPr>
          <w:ilvl w:val="0"/>
          <w:numId w:val="38"/>
        </w:numPr>
        <w:spacing w:before="0" w:beforeAutospacing="0" w:after="0" w:afterAutospacing="0" w:line="360" w:lineRule="auto"/>
        <w:rPr>
          <w:sz w:val="28"/>
          <w:szCs w:val="28"/>
        </w:rPr>
      </w:pPr>
      <w:r w:rsidRPr="00CD56F4">
        <w:rPr>
          <w:sz w:val="28"/>
          <w:szCs w:val="28"/>
        </w:rPr>
        <w:t xml:space="preserve">Розрахунок </w:t>
      </w:r>
      <w:r w:rsidRPr="00CD56F4">
        <w:rPr>
          <w:rStyle w:val="a4"/>
          <w:b w:val="0"/>
          <w:sz w:val="28"/>
          <w:szCs w:val="28"/>
        </w:rPr>
        <w:t>інтегральних показників</w:t>
      </w:r>
      <w:r w:rsidRPr="00CD56F4">
        <w:rPr>
          <w:sz w:val="28"/>
          <w:szCs w:val="28"/>
        </w:rPr>
        <w:t xml:space="preserve"> якості повітря підтвердив, що загальний стан повітряного середовища оцінюється як </w:t>
      </w:r>
      <w:r w:rsidRPr="00CD56F4">
        <w:rPr>
          <w:rStyle w:val="a4"/>
          <w:b w:val="0"/>
          <w:sz w:val="28"/>
          <w:szCs w:val="28"/>
        </w:rPr>
        <w:t>помірно напружений</w:t>
      </w:r>
      <w:r w:rsidRPr="00CD56F4">
        <w:rPr>
          <w:sz w:val="28"/>
          <w:szCs w:val="28"/>
        </w:rPr>
        <w:t xml:space="preserve">, а найбільший вклад у сумарне забруднення роблять </w:t>
      </w:r>
      <w:r w:rsidRPr="00CD56F4">
        <w:rPr>
          <w:rStyle w:val="a4"/>
          <w:b w:val="0"/>
          <w:sz w:val="28"/>
          <w:szCs w:val="28"/>
        </w:rPr>
        <w:t>PM та NO₂</w:t>
      </w:r>
      <w:r w:rsidRPr="00CD56F4">
        <w:rPr>
          <w:sz w:val="28"/>
          <w:szCs w:val="28"/>
        </w:rPr>
        <w:t>, типові маркери транспортного впливу.</w:t>
      </w:r>
    </w:p>
    <w:p w:rsidR="00CD56F4" w:rsidRPr="00CD56F4" w:rsidRDefault="00CD56F4" w:rsidP="00CD56F4">
      <w:pPr>
        <w:pStyle w:val="a3"/>
        <w:numPr>
          <w:ilvl w:val="0"/>
          <w:numId w:val="38"/>
        </w:numPr>
        <w:spacing w:before="0" w:beforeAutospacing="0" w:after="0" w:afterAutospacing="0" w:line="360" w:lineRule="auto"/>
        <w:rPr>
          <w:sz w:val="28"/>
          <w:szCs w:val="28"/>
        </w:rPr>
      </w:pPr>
      <w:r w:rsidRPr="00CD56F4">
        <w:rPr>
          <w:sz w:val="28"/>
          <w:szCs w:val="28"/>
        </w:rPr>
        <w:t xml:space="preserve">Матрична оцінка </w:t>
      </w:r>
      <w:r w:rsidRPr="00CD56F4">
        <w:rPr>
          <w:rStyle w:val="a4"/>
          <w:b w:val="0"/>
          <w:sz w:val="28"/>
          <w:szCs w:val="28"/>
        </w:rPr>
        <w:t>екологічних ризиків для населення</w:t>
      </w:r>
      <w:r w:rsidRPr="00CD56F4">
        <w:rPr>
          <w:sz w:val="28"/>
          <w:szCs w:val="28"/>
        </w:rPr>
        <w:t xml:space="preserve"> показала підвищення ризику для вразливих груп (діти, літні люди, особи з хронічними захворюваннями) у зонах інтенсивного руху, що обґрунтовує необхідність профілактичних та інформаційних заходів.</w:t>
      </w:r>
    </w:p>
    <w:p w:rsidR="00CD56F4" w:rsidRPr="00CD56F4" w:rsidRDefault="00CD56F4" w:rsidP="00CD56F4">
      <w:pPr>
        <w:pStyle w:val="a3"/>
        <w:numPr>
          <w:ilvl w:val="0"/>
          <w:numId w:val="38"/>
        </w:numPr>
        <w:spacing w:before="0" w:beforeAutospacing="0" w:after="0" w:afterAutospacing="0" w:line="360" w:lineRule="auto"/>
        <w:rPr>
          <w:sz w:val="28"/>
          <w:szCs w:val="28"/>
        </w:rPr>
      </w:pPr>
      <w:r w:rsidRPr="00CD56F4">
        <w:rPr>
          <w:sz w:val="28"/>
          <w:szCs w:val="28"/>
        </w:rPr>
        <w:t xml:space="preserve">Використання </w:t>
      </w:r>
      <w:r w:rsidRPr="00CD56F4">
        <w:rPr>
          <w:rStyle w:val="a4"/>
          <w:b w:val="0"/>
          <w:sz w:val="28"/>
          <w:szCs w:val="28"/>
        </w:rPr>
        <w:t>ГІС-технологій</w:t>
      </w:r>
      <w:r w:rsidRPr="00CD56F4">
        <w:rPr>
          <w:sz w:val="28"/>
          <w:szCs w:val="28"/>
        </w:rPr>
        <w:t xml:space="preserve"> у роботі є ефективним інструментом для виявлення “гарячих точок”, візуалізації просторових трендів та підтримки управлінських рішень щодо екологічної безпеки території.</w:t>
      </w:r>
    </w:p>
    <w:p w:rsidR="00CD56F4" w:rsidRPr="00CD56F4" w:rsidRDefault="00CD56F4" w:rsidP="00CD56F4">
      <w:pPr>
        <w:pStyle w:val="a3"/>
        <w:numPr>
          <w:ilvl w:val="0"/>
          <w:numId w:val="38"/>
        </w:numPr>
        <w:spacing w:before="0" w:beforeAutospacing="0" w:after="0" w:afterAutospacing="0" w:line="360" w:lineRule="auto"/>
        <w:rPr>
          <w:sz w:val="28"/>
          <w:szCs w:val="28"/>
        </w:rPr>
      </w:pPr>
      <w:r w:rsidRPr="00CD56F4">
        <w:rPr>
          <w:sz w:val="28"/>
          <w:szCs w:val="28"/>
        </w:rPr>
        <w:t xml:space="preserve">Запропоновано комплекс заходів поліпшення якості повітря: </w:t>
      </w:r>
      <w:r w:rsidRPr="00CD56F4">
        <w:rPr>
          <w:rStyle w:val="a4"/>
          <w:b w:val="0"/>
          <w:sz w:val="28"/>
          <w:szCs w:val="28"/>
        </w:rPr>
        <w:t>організаційно-управлінські</w:t>
      </w:r>
      <w:r w:rsidRPr="00CD56F4">
        <w:rPr>
          <w:sz w:val="28"/>
          <w:szCs w:val="28"/>
        </w:rPr>
        <w:t xml:space="preserve"> (обмеження транзиту, оптимізація </w:t>
      </w:r>
      <w:r w:rsidRPr="00CD56F4">
        <w:rPr>
          <w:sz w:val="28"/>
          <w:szCs w:val="28"/>
        </w:rPr>
        <w:lastRenderedPageBreak/>
        <w:t xml:space="preserve">світлофорів, розвиток громадського транспорту), </w:t>
      </w:r>
      <w:r w:rsidRPr="00CD56F4">
        <w:rPr>
          <w:rStyle w:val="a4"/>
          <w:b w:val="0"/>
          <w:sz w:val="28"/>
          <w:szCs w:val="28"/>
        </w:rPr>
        <w:t>технічні</w:t>
      </w:r>
      <w:r w:rsidRPr="00CD56F4">
        <w:rPr>
          <w:sz w:val="28"/>
          <w:szCs w:val="28"/>
        </w:rPr>
        <w:t xml:space="preserve"> (оновлення автопарку, електротранспорт, системи очищення вихлопу, ITS), а також </w:t>
      </w:r>
      <w:proofErr w:type="spellStart"/>
      <w:r w:rsidRPr="00CD56F4">
        <w:rPr>
          <w:rStyle w:val="a4"/>
          <w:b w:val="0"/>
          <w:sz w:val="28"/>
          <w:szCs w:val="28"/>
        </w:rPr>
        <w:t>природоорієнтовані</w:t>
      </w:r>
      <w:proofErr w:type="spellEnd"/>
      <w:r w:rsidRPr="00CD56F4">
        <w:rPr>
          <w:rStyle w:val="a4"/>
          <w:b w:val="0"/>
          <w:sz w:val="28"/>
          <w:szCs w:val="28"/>
        </w:rPr>
        <w:t xml:space="preserve"> рішення</w:t>
      </w:r>
      <w:r w:rsidRPr="00CD56F4">
        <w:rPr>
          <w:sz w:val="28"/>
          <w:szCs w:val="28"/>
        </w:rPr>
        <w:t xml:space="preserve"> (зелені насадження, буферні смуги).</w:t>
      </w:r>
    </w:p>
    <w:p w:rsidR="00CD56F4" w:rsidRPr="00CD56F4" w:rsidRDefault="00CD56F4" w:rsidP="00CD56F4">
      <w:pPr>
        <w:pStyle w:val="a3"/>
        <w:numPr>
          <w:ilvl w:val="0"/>
          <w:numId w:val="38"/>
        </w:numPr>
        <w:spacing w:before="0" w:beforeAutospacing="0" w:after="0" w:afterAutospacing="0" w:line="360" w:lineRule="auto"/>
        <w:rPr>
          <w:sz w:val="28"/>
          <w:szCs w:val="28"/>
        </w:rPr>
      </w:pPr>
      <w:r w:rsidRPr="00CD56F4">
        <w:rPr>
          <w:sz w:val="28"/>
          <w:szCs w:val="28"/>
        </w:rPr>
        <w:t xml:space="preserve">Перспективним напрямом для району є </w:t>
      </w:r>
      <w:r w:rsidRPr="00CD56F4">
        <w:rPr>
          <w:rStyle w:val="a4"/>
          <w:b w:val="0"/>
          <w:sz w:val="28"/>
          <w:szCs w:val="28"/>
        </w:rPr>
        <w:t>адаптація європейського досвіду</w:t>
      </w:r>
      <w:r w:rsidRPr="00CD56F4">
        <w:rPr>
          <w:sz w:val="28"/>
          <w:szCs w:val="28"/>
        </w:rPr>
        <w:t xml:space="preserve"> (посилення стандартів, плани якості повітря, відкриті дані моніторингу, зони з низькими викидами), що узгоджується з оновленими пі</w:t>
      </w:r>
      <w:r>
        <w:rPr>
          <w:sz w:val="28"/>
          <w:szCs w:val="28"/>
        </w:rPr>
        <w:t>дходами ЄС до управління якістю.</w:t>
      </w:r>
    </w:p>
    <w:p w:rsidR="00CD56F4" w:rsidRPr="00CD56F4" w:rsidRDefault="00CD56F4" w:rsidP="00CD56F4">
      <w:pPr>
        <w:pStyle w:val="a3"/>
        <w:numPr>
          <w:ilvl w:val="0"/>
          <w:numId w:val="38"/>
        </w:numPr>
        <w:spacing w:before="0" w:beforeAutospacing="0" w:after="0" w:afterAutospacing="0" w:line="360" w:lineRule="auto"/>
        <w:rPr>
          <w:sz w:val="28"/>
          <w:szCs w:val="28"/>
        </w:rPr>
      </w:pPr>
      <w:r w:rsidRPr="00CD56F4">
        <w:rPr>
          <w:sz w:val="28"/>
          <w:szCs w:val="28"/>
        </w:rPr>
        <w:t xml:space="preserve">Загалом робота підтверджує, що </w:t>
      </w:r>
      <w:r w:rsidRPr="00CD56F4">
        <w:rPr>
          <w:rStyle w:val="a4"/>
          <w:b w:val="0"/>
          <w:sz w:val="28"/>
          <w:szCs w:val="28"/>
        </w:rPr>
        <w:t>зменшення транспортного забруднення потребує системного підходу</w:t>
      </w:r>
      <w:r w:rsidRPr="00CD56F4">
        <w:rPr>
          <w:sz w:val="28"/>
          <w:szCs w:val="28"/>
        </w:rPr>
        <w:t>: поєднання моніторингу, моделювання/ГІС, регуляторних рішень і практичних інженерних заходів із чіткими показниками ефективності та періодичною перевіркою результатів.</w:t>
      </w:r>
    </w:p>
    <w:p w:rsidR="00CD56F4" w:rsidRDefault="00CD56F4">
      <w:pPr>
        <w:rPr>
          <w:rFonts w:ascii="Times New Roman" w:hAnsi="Times New Roman" w:cs="Times New Roman"/>
          <w:sz w:val="28"/>
          <w:szCs w:val="28"/>
        </w:rPr>
      </w:pPr>
    </w:p>
    <w:p w:rsidR="00CD56F4" w:rsidRDefault="00CD56F4">
      <w:pPr>
        <w:rPr>
          <w:rFonts w:ascii="Times New Roman" w:hAnsi="Times New Roman" w:cs="Times New Roman"/>
          <w:sz w:val="28"/>
          <w:szCs w:val="28"/>
        </w:rPr>
      </w:pPr>
      <w:r>
        <w:rPr>
          <w:rFonts w:ascii="Times New Roman" w:hAnsi="Times New Roman" w:cs="Times New Roman"/>
          <w:sz w:val="28"/>
          <w:szCs w:val="28"/>
        </w:rPr>
        <w:br w:type="page"/>
      </w:r>
    </w:p>
    <w:p w:rsidR="00CD56F4" w:rsidRPr="00CD56F4" w:rsidRDefault="00CD56F4" w:rsidP="00CD56F4">
      <w:pPr>
        <w:pStyle w:val="2"/>
        <w:spacing w:before="0" w:beforeAutospacing="0" w:after="0" w:afterAutospacing="0" w:line="360" w:lineRule="auto"/>
        <w:jc w:val="center"/>
        <w:rPr>
          <w:b w:val="0"/>
          <w:sz w:val="28"/>
          <w:szCs w:val="28"/>
        </w:rPr>
      </w:pPr>
      <w:r w:rsidRPr="00CD56F4">
        <w:rPr>
          <w:b w:val="0"/>
          <w:sz w:val="28"/>
          <w:szCs w:val="28"/>
        </w:rPr>
        <w:lastRenderedPageBreak/>
        <w:t>СПИСОК ВИКОРИСТАНИХ ДЖЕРЕЛ</w:t>
      </w:r>
    </w:p>
    <w:p w:rsidR="00CD56F4" w:rsidRPr="00CD56F4" w:rsidRDefault="00CD56F4" w:rsidP="00CD56F4">
      <w:pPr>
        <w:pStyle w:val="2"/>
        <w:spacing w:before="0" w:beforeAutospacing="0" w:after="0" w:afterAutospacing="0" w:line="360" w:lineRule="auto"/>
        <w:jc w:val="both"/>
        <w:rPr>
          <w:b w:val="0"/>
          <w:sz w:val="28"/>
          <w:szCs w:val="28"/>
        </w:rPr>
      </w:pPr>
    </w:p>
    <w:p w:rsidR="00CD56F4" w:rsidRPr="00CD56F4" w:rsidRDefault="00CD56F4" w:rsidP="00CD56F4">
      <w:pPr>
        <w:pStyle w:val="a3"/>
        <w:numPr>
          <w:ilvl w:val="0"/>
          <w:numId w:val="37"/>
        </w:numPr>
        <w:spacing w:before="0" w:beforeAutospacing="0" w:after="0" w:afterAutospacing="0" w:line="360" w:lineRule="auto"/>
        <w:jc w:val="both"/>
        <w:rPr>
          <w:sz w:val="28"/>
          <w:szCs w:val="28"/>
        </w:rPr>
      </w:pPr>
      <w:r w:rsidRPr="00CD56F4">
        <w:rPr>
          <w:rStyle w:val="a4"/>
          <w:b w:val="0"/>
          <w:sz w:val="28"/>
          <w:szCs w:val="28"/>
        </w:rPr>
        <w:t xml:space="preserve">WHO </w:t>
      </w:r>
      <w:proofErr w:type="spellStart"/>
      <w:r w:rsidRPr="00CD56F4">
        <w:rPr>
          <w:rStyle w:val="a4"/>
          <w:b w:val="0"/>
          <w:sz w:val="28"/>
          <w:szCs w:val="28"/>
        </w:rPr>
        <w:t>global</w:t>
      </w:r>
      <w:proofErr w:type="spellEnd"/>
      <w:r w:rsidRPr="00CD56F4">
        <w:rPr>
          <w:rStyle w:val="a4"/>
          <w:b w:val="0"/>
          <w:sz w:val="28"/>
          <w:szCs w:val="28"/>
        </w:rPr>
        <w:t xml:space="preserve"> </w:t>
      </w:r>
      <w:proofErr w:type="spellStart"/>
      <w:r w:rsidRPr="00CD56F4">
        <w:rPr>
          <w:rStyle w:val="a4"/>
          <w:b w:val="0"/>
          <w:sz w:val="28"/>
          <w:szCs w:val="28"/>
        </w:rPr>
        <w:t>air</w:t>
      </w:r>
      <w:proofErr w:type="spellEnd"/>
      <w:r w:rsidRPr="00CD56F4">
        <w:rPr>
          <w:rStyle w:val="a4"/>
          <w:b w:val="0"/>
          <w:sz w:val="28"/>
          <w:szCs w:val="28"/>
        </w:rPr>
        <w:t xml:space="preserve"> </w:t>
      </w:r>
      <w:proofErr w:type="spellStart"/>
      <w:r w:rsidRPr="00CD56F4">
        <w:rPr>
          <w:rStyle w:val="a4"/>
          <w:b w:val="0"/>
          <w:sz w:val="28"/>
          <w:szCs w:val="28"/>
        </w:rPr>
        <w:t>quality</w:t>
      </w:r>
      <w:proofErr w:type="spellEnd"/>
      <w:r w:rsidRPr="00CD56F4">
        <w:rPr>
          <w:rStyle w:val="a4"/>
          <w:b w:val="0"/>
          <w:sz w:val="28"/>
          <w:szCs w:val="28"/>
        </w:rPr>
        <w:t xml:space="preserve"> </w:t>
      </w:r>
      <w:proofErr w:type="spellStart"/>
      <w:r w:rsidRPr="00CD56F4">
        <w:rPr>
          <w:rStyle w:val="a4"/>
          <w:b w:val="0"/>
          <w:sz w:val="28"/>
          <w:szCs w:val="28"/>
        </w:rPr>
        <w:t>guidelines</w:t>
      </w:r>
      <w:proofErr w:type="spellEnd"/>
      <w:r w:rsidRPr="00CD56F4">
        <w:rPr>
          <w:rStyle w:val="a4"/>
          <w:b w:val="0"/>
          <w:sz w:val="28"/>
          <w:szCs w:val="28"/>
        </w:rPr>
        <w:t xml:space="preserve">: </w:t>
      </w:r>
      <w:proofErr w:type="spellStart"/>
      <w:r w:rsidRPr="00CD56F4">
        <w:rPr>
          <w:rStyle w:val="a4"/>
          <w:b w:val="0"/>
          <w:sz w:val="28"/>
          <w:szCs w:val="28"/>
        </w:rPr>
        <w:t>particulate</w:t>
      </w:r>
      <w:proofErr w:type="spellEnd"/>
      <w:r w:rsidRPr="00CD56F4">
        <w:rPr>
          <w:rStyle w:val="a4"/>
          <w:b w:val="0"/>
          <w:sz w:val="28"/>
          <w:szCs w:val="28"/>
        </w:rPr>
        <w:t xml:space="preserve"> </w:t>
      </w:r>
      <w:proofErr w:type="spellStart"/>
      <w:r w:rsidRPr="00CD56F4">
        <w:rPr>
          <w:rStyle w:val="a4"/>
          <w:b w:val="0"/>
          <w:sz w:val="28"/>
          <w:szCs w:val="28"/>
        </w:rPr>
        <w:t>matter</w:t>
      </w:r>
      <w:proofErr w:type="spellEnd"/>
      <w:r w:rsidRPr="00CD56F4">
        <w:rPr>
          <w:rStyle w:val="a4"/>
          <w:b w:val="0"/>
          <w:sz w:val="28"/>
          <w:szCs w:val="28"/>
        </w:rPr>
        <w:t xml:space="preserve"> (PM2.5 </w:t>
      </w:r>
      <w:proofErr w:type="spellStart"/>
      <w:r w:rsidRPr="00CD56F4">
        <w:rPr>
          <w:rStyle w:val="a4"/>
          <w:b w:val="0"/>
          <w:sz w:val="28"/>
          <w:szCs w:val="28"/>
        </w:rPr>
        <w:t>and</w:t>
      </w:r>
      <w:proofErr w:type="spellEnd"/>
      <w:r w:rsidRPr="00CD56F4">
        <w:rPr>
          <w:rStyle w:val="a4"/>
          <w:b w:val="0"/>
          <w:sz w:val="28"/>
          <w:szCs w:val="28"/>
        </w:rPr>
        <w:t xml:space="preserve"> PM10), </w:t>
      </w:r>
      <w:proofErr w:type="spellStart"/>
      <w:r w:rsidRPr="00CD56F4">
        <w:rPr>
          <w:rStyle w:val="a4"/>
          <w:b w:val="0"/>
          <w:sz w:val="28"/>
          <w:szCs w:val="28"/>
        </w:rPr>
        <w:t>ozone</w:t>
      </w:r>
      <w:proofErr w:type="spellEnd"/>
      <w:r w:rsidRPr="00CD56F4">
        <w:rPr>
          <w:rStyle w:val="a4"/>
          <w:b w:val="0"/>
          <w:sz w:val="28"/>
          <w:szCs w:val="28"/>
        </w:rPr>
        <w:t xml:space="preserve">, </w:t>
      </w:r>
      <w:proofErr w:type="spellStart"/>
      <w:r w:rsidRPr="00CD56F4">
        <w:rPr>
          <w:rStyle w:val="a4"/>
          <w:b w:val="0"/>
          <w:sz w:val="28"/>
          <w:szCs w:val="28"/>
        </w:rPr>
        <w:t>nitrogen</w:t>
      </w:r>
      <w:proofErr w:type="spellEnd"/>
      <w:r w:rsidRPr="00CD56F4">
        <w:rPr>
          <w:rStyle w:val="a4"/>
          <w:b w:val="0"/>
          <w:sz w:val="28"/>
          <w:szCs w:val="28"/>
        </w:rPr>
        <w:t xml:space="preserve"> </w:t>
      </w:r>
      <w:proofErr w:type="spellStart"/>
      <w:r w:rsidRPr="00CD56F4">
        <w:rPr>
          <w:rStyle w:val="a4"/>
          <w:b w:val="0"/>
          <w:sz w:val="28"/>
          <w:szCs w:val="28"/>
        </w:rPr>
        <w:t>dioxide</w:t>
      </w:r>
      <w:proofErr w:type="spellEnd"/>
      <w:r w:rsidRPr="00CD56F4">
        <w:rPr>
          <w:rStyle w:val="a4"/>
          <w:b w:val="0"/>
          <w:sz w:val="28"/>
          <w:szCs w:val="28"/>
        </w:rPr>
        <w:t xml:space="preserve">, </w:t>
      </w:r>
      <w:proofErr w:type="spellStart"/>
      <w:r w:rsidRPr="00CD56F4">
        <w:rPr>
          <w:rStyle w:val="a4"/>
          <w:b w:val="0"/>
          <w:sz w:val="28"/>
          <w:szCs w:val="28"/>
        </w:rPr>
        <w:t>sulfur</w:t>
      </w:r>
      <w:proofErr w:type="spellEnd"/>
      <w:r w:rsidRPr="00CD56F4">
        <w:rPr>
          <w:rStyle w:val="a4"/>
          <w:b w:val="0"/>
          <w:sz w:val="28"/>
          <w:szCs w:val="28"/>
        </w:rPr>
        <w:t xml:space="preserve"> </w:t>
      </w:r>
      <w:proofErr w:type="spellStart"/>
      <w:r w:rsidRPr="00CD56F4">
        <w:rPr>
          <w:rStyle w:val="a4"/>
          <w:b w:val="0"/>
          <w:sz w:val="28"/>
          <w:szCs w:val="28"/>
        </w:rPr>
        <w:t>dioxide</w:t>
      </w:r>
      <w:proofErr w:type="spellEnd"/>
      <w:r w:rsidRPr="00CD56F4">
        <w:rPr>
          <w:rStyle w:val="a4"/>
          <w:b w:val="0"/>
          <w:sz w:val="28"/>
          <w:szCs w:val="28"/>
        </w:rPr>
        <w:t xml:space="preserve"> </w:t>
      </w:r>
      <w:proofErr w:type="spellStart"/>
      <w:r w:rsidRPr="00CD56F4">
        <w:rPr>
          <w:rStyle w:val="a4"/>
          <w:b w:val="0"/>
          <w:sz w:val="28"/>
          <w:szCs w:val="28"/>
        </w:rPr>
        <w:t>and</w:t>
      </w:r>
      <w:proofErr w:type="spellEnd"/>
      <w:r w:rsidRPr="00CD56F4">
        <w:rPr>
          <w:rStyle w:val="a4"/>
          <w:b w:val="0"/>
          <w:sz w:val="28"/>
          <w:szCs w:val="28"/>
        </w:rPr>
        <w:t xml:space="preserve"> </w:t>
      </w:r>
      <w:proofErr w:type="spellStart"/>
      <w:r w:rsidRPr="00CD56F4">
        <w:rPr>
          <w:rStyle w:val="a4"/>
          <w:b w:val="0"/>
          <w:sz w:val="28"/>
          <w:szCs w:val="28"/>
        </w:rPr>
        <w:t>carbon</w:t>
      </w:r>
      <w:proofErr w:type="spellEnd"/>
      <w:r w:rsidRPr="00CD56F4">
        <w:rPr>
          <w:rStyle w:val="a4"/>
          <w:b w:val="0"/>
          <w:sz w:val="28"/>
          <w:szCs w:val="28"/>
        </w:rPr>
        <w:t xml:space="preserve"> </w:t>
      </w:r>
      <w:proofErr w:type="spellStart"/>
      <w:r w:rsidRPr="00CD56F4">
        <w:rPr>
          <w:rStyle w:val="a4"/>
          <w:b w:val="0"/>
          <w:sz w:val="28"/>
          <w:szCs w:val="28"/>
        </w:rPr>
        <w:t>monoxide</w:t>
      </w:r>
      <w:proofErr w:type="spellEnd"/>
      <w:r w:rsidRPr="00CD56F4">
        <w:rPr>
          <w:rStyle w:val="a4"/>
          <w:b w:val="0"/>
          <w:sz w:val="28"/>
          <w:szCs w:val="28"/>
        </w:rPr>
        <w:t>.</w:t>
      </w:r>
      <w:r w:rsidRPr="00CD56F4">
        <w:rPr>
          <w:sz w:val="28"/>
          <w:szCs w:val="28"/>
        </w:rPr>
        <w:t xml:space="preserve"> </w:t>
      </w:r>
      <w:proofErr w:type="spellStart"/>
      <w:r w:rsidRPr="00CD56F4">
        <w:rPr>
          <w:sz w:val="28"/>
          <w:szCs w:val="28"/>
        </w:rPr>
        <w:t>Geneva</w:t>
      </w:r>
      <w:proofErr w:type="spellEnd"/>
      <w:r w:rsidRPr="00CD56F4">
        <w:rPr>
          <w:sz w:val="28"/>
          <w:szCs w:val="28"/>
        </w:rPr>
        <w:t xml:space="preserve">: </w:t>
      </w:r>
      <w:proofErr w:type="spellStart"/>
      <w:r w:rsidRPr="00CD56F4">
        <w:rPr>
          <w:sz w:val="28"/>
          <w:szCs w:val="28"/>
        </w:rPr>
        <w:t>World</w:t>
      </w:r>
      <w:proofErr w:type="spellEnd"/>
      <w:r w:rsidRPr="00CD56F4">
        <w:rPr>
          <w:sz w:val="28"/>
          <w:szCs w:val="28"/>
        </w:rPr>
        <w:t xml:space="preserve"> </w:t>
      </w:r>
      <w:proofErr w:type="spellStart"/>
      <w:r w:rsidRPr="00CD56F4">
        <w:rPr>
          <w:sz w:val="28"/>
          <w:szCs w:val="28"/>
        </w:rPr>
        <w:t>Health</w:t>
      </w:r>
      <w:proofErr w:type="spellEnd"/>
      <w:r w:rsidRPr="00CD56F4">
        <w:rPr>
          <w:sz w:val="28"/>
          <w:szCs w:val="28"/>
        </w:rPr>
        <w:t xml:space="preserve"> </w:t>
      </w:r>
      <w:proofErr w:type="spellStart"/>
      <w:r w:rsidRPr="00CD56F4">
        <w:rPr>
          <w:sz w:val="28"/>
          <w:szCs w:val="28"/>
        </w:rPr>
        <w:t>Organization</w:t>
      </w:r>
      <w:proofErr w:type="spellEnd"/>
      <w:r w:rsidRPr="00CD56F4">
        <w:rPr>
          <w:sz w:val="28"/>
          <w:szCs w:val="28"/>
        </w:rPr>
        <w:t xml:space="preserve">, 2021. URL: </w:t>
      </w:r>
      <w:hyperlink r:id="rId30" w:tgtFrame="_new" w:history="1">
        <w:r w:rsidRPr="00CD56F4">
          <w:rPr>
            <w:rStyle w:val="aa"/>
            <w:color w:val="auto"/>
            <w:sz w:val="28"/>
            <w:szCs w:val="28"/>
            <w:u w:val="none"/>
          </w:rPr>
          <w:t>https://www.who.int/publications/i/item/9789240034228</w:t>
        </w:r>
      </w:hyperlink>
      <w:r w:rsidRPr="00CD56F4">
        <w:rPr>
          <w:sz w:val="28"/>
          <w:szCs w:val="28"/>
        </w:rPr>
        <w:t xml:space="preserve"> (дата звернення: 23.12.2025). </w:t>
      </w:r>
      <w:hyperlink r:id="rId31" w:tgtFrame="_blank" w:history="1">
        <w:proofErr w:type="spellStart"/>
        <w:r w:rsidRPr="00CD56F4">
          <w:rPr>
            <w:rStyle w:val="max-w-15ch"/>
            <w:sz w:val="28"/>
            <w:szCs w:val="28"/>
          </w:rPr>
          <w:t>Всемирная</w:t>
        </w:r>
        <w:proofErr w:type="spellEnd"/>
        <w:r w:rsidRPr="00CD56F4">
          <w:rPr>
            <w:rStyle w:val="max-w-15ch"/>
            <w:sz w:val="28"/>
            <w:szCs w:val="28"/>
          </w:rPr>
          <w:t xml:space="preserve"> </w:t>
        </w:r>
        <w:proofErr w:type="spellStart"/>
        <w:r w:rsidRPr="00CD56F4">
          <w:rPr>
            <w:rStyle w:val="max-w-15ch"/>
            <w:sz w:val="28"/>
            <w:szCs w:val="28"/>
          </w:rPr>
          <w:t>организация</w:t>
        </w:r>
        <w:proofErr w:type="spellEnd"/>
        <w:r w:rsidRPr="00CD56F4">
          <w:rPr>
            <w:rStyle w:val="max-w-15ch"/>
            <w:sz w:val="28"/>
            <w:szCs w:val="28"/>
          </w:rPr>
          <w:t xml:space="preserve"> здравоохранения</w:t>
        </w:r>
        <w:r w:rsidRPr="00CD56F4">
          <w:rPr>
            <w:rStyle w:val="-me-1"/>
            <w:sz w:val="28"/>
            <w:szCs w:val="28"/>
          </w:rPr>
          <w:t>+1</w:t>
        </w:r>
      </w:hyperlink>
    </w:p>
    <w:p w:rsidR="00CD56F4" w:rsidRPr="00CD56F4" w:rsidRDefault="00CD56F4" w:rsidP="00CD56F4">
      <w:pPr>
        <w:pStyle w:val="a3"/>
        <w:numPr>
          <w:ilvl w:val="0"/>
          <w:numId w:val="37"/>
        </w:numPr>
        <w:spacing w:before="0" w:beforeAutospacing="0" w:after="0" w:afterAutospacing="0" w:line="360" w:lineRule="auto"/>
        <w:jc w:val="both"/>
        <w:rPr>
          <w:sz w:val="28"/>
          <w:szCs w:val="28"/>
        </w:rPr>
      </w:pPr>
      <w:proofErr w:type="spellStart"/>
      <w:r w:rsidRPr="00CD56F4">
        <w:rPr>
          <w:rStyle w:val="a4"/>
          <w:b w:val="0"/>
          <w:sz w:val="28"/>
          <w:szCs w:val="28"/>
        </w:rPr>
        <w:t>State</w:t>
      </w:r>
      <w:proofErr w:type="spellEnd"/>
      <w:r w:rsidRPr="00CD56F4">
        <w:rPr>
          <w:rStyle w:val="a4"/>
          <w:b w:val="0"/>
          <w:sz w:val="28"/>
          <w:szCs w:val="28"/>
        </w:rPr>
        <w:t xml:space="preserve"> </w:t>
      </w:r>
      <w:proofErr w:type="spellStart"/>
      <w:r w:rsidRPr="00CD56F4">
        <w:rPr>
          <w:rStyle w:val="a4"/>
          <w:b w:val="0"/>
          <w:sz w:val="28"/>
          <w:szCs w:val="28"/>
        </w:rPr>
        <w:t>of</w:t>
      </w:r>
      <w:proofErr w:type="spellEnd"/>
      <w:r w:rsidRPr="00CD56F4">
        <w:rPr>
          <w:rStyle w:val="a4"/>
          <w:b w:val="0"/>
          <w:sz w:val="28"/>
          <w:szCs w:val="28"/>
        </w:rPr>
        <w:t xml:space="preserve"> </w:t>
      </w:r>
      <w:proofErr w:type="spellStart"/>
      <w:r w:rsidRPr="00CD56F4">
        <w:rPr>
          <w:rStyle w:val="a4"/>
          <w:b w:val="0"/>
          <w:sz w:val="28"/>
          <w:szCs w:val="28"/>
        </w:rPr>
        <w:t>Global</w:t>
      </w:r>
      <w:proofErr w:type="spellEnd"/>
      <w:r w:rsidRPr="00CD56F4">
        <w:rPr>
          <w:rStyle w:val="a4"/>
          <w:b w:val="0"/>
          <w:sz w:val="28"/>
          <w:szCs w:val="28"/>
        </w:rPr>
        <w:t xml:space="preserve"> </w:t>
      </w:r>
      <w:proofErr w:type="spellStart"/>
      <w:r w:rsidRPr="00CD56F4">
        <w:rPr>
          <w:rStyle w:val="a4"/>
          <w:b w:val="0"/>
          <w:sz w:val="28"/>
          <w:szCs w:val="28"/>
        </w:rPr>
        <w:t>Air</w:t>
      </w:r>
      <w:proofErr w:type="spellEnd"/>
      <w:r w:rsidRPr="00CD56F4">
        <w:rPr>
          <w:rStyle w:val="a4"/>
          <w:b w:val="0"/>
          <w:sz w:val="28"/>
          <w:szCs w:val="28"/>
        </w:rPr>
        <w:t xml:space="preserve"> </w:t>
      </w:r>
      <w:proofErr w:type="spellStart"/>
      <w:r w:rsidRPr="00CD56F4">
        <w:rPr>
          <w:rStyle w:val="a4"/>
          <w:b w:val="0"/>
          <w:sz w:val="28"/>
          <w:szCs w:val="28"/>
        </w:rPr>
        <w:t>Report</w:t>
      </w:r>
      <w:proofErr w:type="spellEnd"/>
      <w:r w:rsidRPr="00CD56F4">
        <w:rPr>
          <w:rStyle w:val="a4"/>
          <w:b w:val="0"/>
          <w:sz w:val="28"/>
          <w:szCs w:val="28"/>
        </w:rPr>
        <w:t xml:space="preserve"> 2024.</w:t>
      </w:r>
      <w:r w:rsidRPr="00CD56F4">
        <w:rPr>
          <w:sz w:val="28"/>
          <w:szCs w:val="28"/>
        </w:rPr>
        <w:t xml:space="preserve"> </w:t>
      </w:r>
      <w:proofErr w:type="spellStart"/>
      <w:r w:rsidRPr="00CD56F4">
        <w:rPr>
          <w:sz w:val="28"/>
          <w:szCs w:val="28"/>
        </w:rPr>
        <w:t>Health</w:t>
      </w:r>
      <w:proofErr w:type="spellEnd"/>
      <w:r w:rsidRPr="00CD56F4">
        <w:rPr>
          <w:sz w:val="28"/>
          <w:szCs w:val="28"/>
        </w:rPr>
        <w:t xml:space="preserve"> </w:t>
      </w:r>
      <w:proofErr w:type="spellStart"/>
      <w:r w:rsidRPr="00CD56F4">
        <w:rPr>
          <w:sz w:val="28"/>
          <w:szCs w:val="28"/>
        </w:rPr>
        <w:t>Effects</w:t>
      </w:r>
      <w:proofErr w:type="spellEnd"/>
      <w:r w:rsidRPr="00CD56F4">
        <w:rPr>
          <w:sz w:val="28"/>
          <w:szCs w:val="28"/>
        </w:rPr>
        <w:t xml:space="preserve"> </w:t>
      </w:r>
      <w:proofErr w:type="spellStart"/>
      <w:r w:rsidRPr="00CD56F4">
        <w:rPr>
          <w:sz w:val="28"/>
          <w:szCs w:val="28"/>
        </w:rPr>
        <w:t>Institute</w:t>
      </w:r>
      <w:proofErr w:type="spellEnd"/>
      <w:r w:rsidRPr="00CD56F4">
        <w:rPr>
          <w:sz w:val="28"/>
          <w:szCs w:val="28"/>
        </w:rPr>
        <w:t xml:space="preserve">, 2024. URL: </w:t>
      </w:r>
      <w:hyperlink r:id="rId32" w:tgtFrame="_new" w:history="1">
        <w:r w:rsidRPr="00CD56F4">
          <w:rPr>
            <w:rStyle w:val="aa"/>
            <w:color w:val="auto"/>
            <w:sz w:val="28"/>
            <w:szCs w:val="28"/>
            <w:u w:val="none"/>
          </w:rPr>
          <w:t>https://www.stateofglobalair.org/resources/archived/state-global-air-report-2024</w:t>
        </w:r>
      </w:hyperlink>
      <w:r w:rsidRPr="00CD56F4">
        <w:rPr>
          <w:sz w:val="28"/>
          <w:szCs w:val="28"/>
        </w:rPr>
        <w:t xml:space="preserve"> (дата звернення: 23.12.2025). </w:t>
      </w:r>
      <w:hyperlink r:id="rId33" w:tgtFrame="_blank" w:history="1">
        <w:r w:rsidRPr="00CD56F4">
          <w:rPr>
            <w:rStyle w:val="max-w-15ch"/>
            <w:sz w:val="28"/>
            <w:szCs w:val="28"/>
          </w:rPr>
          <w:t>stateofglobalair.org</w:t>
        </w:r>
      </w:hyperlink>
    </w:p>
    <w:p w:rsidR="00CD56F4" w:rsidRPr="00CD56F4" w:rsidRDefault="00CD56F4" w:rsidP="00CD56F4">
      <w:pPr>
        <w:pStyle w:val="a3"/>
        <w:numPr>
          <w:ilvl w:val="0"/>
          <w:numId w:val="37"/>
        </w:numPr>
        <w:spacing w:before="0" w:beforeAutospacing="0" w:after="0" w:afterAutospacing="0" w:line="360" w:lineRule="auto"/>
        <w:jc w:val="both"/>
        <w:rPr>
          <w:sz w:val="28"/>
          <w:szCs w:val="28"/>
        </w:rPr>
      </w:pPr>
      <w:proofErr w:type="spellStart"/>
      <w:r w:rsidRPr="00CD56F4">
        <w:rPr>
          <w:rStyle w:val="a4"/>
          <w:b w:val="0"/>
          <w:sz w:val="28"/>
          <w:szCs w:val="28"/>
        </w:rPr>
        <w:t>State</w:t>
      </w:r>
      <w:proofErr w:type="spellEnd"/>
      <w:r w:rsidRPr="00CD56F4">
        <w:rPr>
          <w:rStyle w:val="a4"/>
          <w:b w:val="0"/>
          <w:sz w:val="28"/>
          <w:szCs w:val="28"/>
        </w:rPr>
        <w:t xml:space="preserve"> </w:t>
      </w:r>
      <w:proofErr w:type="spellStart"/>
      <w:r w:rsidRPr="00CD56F4">
        <w:rPr>
          <w:rStyle w:val="a4"/>
          <w:b w:val="0"/>
          <w:sz w:val="28"/>
          <w:szCs w:val="28"/>
        </w:rPr>
        <w:t>of</w:t>
      </w:r>
      <w:proofErr w:type="spellEnd"/>
      <w:r w:rsidRPr="00CD56F4">
        <w:rPr>
          <w:rStyle w:val="a4"/>
          <w:b w:val="0"/>
          <w:sz w:val="28"/>
          <w:szCs w:val="28"/>
        </w:rPr>
        <w:t xml:space="preserve"> </w:t>
      </w:r>
      <w:proofErr w:type="spellStart"/>
      <w:r w:rsidRPr="00CD56F4">
        <w:rPr>
          <w:rStyle w:val="a4"/>
          <w:b w:val="0"/>
          <w:sz w:val="28"/>
          <w:szCs w:val="28"/>
        </w:rPr>
        <w:t>Global</w:t>
      </w:r>
      <w:proofErr w:type="spellEnd"/>
      <w:r w:rsidRPr="00CD56F4">
        <w:rPr>
          <w:rStyle w:val="a4"/>
          <w:b w:val="0"/>
          <w:sz w:val="28"/>
          <w:szCs w:val="28"/>
        </w:rPr>
        <w:t xml:space="preserve"> </w:t>
      </w:r>
      <w:proofErr w:type="spellStart"/>
      <w:r w:rsidRPr="00CD56F4">
        <w:rPr>
          <w:rStyle w:val="a4"/>
          <w:b w:val="0"/>
          <w:sz w:val="28"/>
          <w:szCs w:val="28"/>
        </w:rPr>
        <w:t>Air</w:t>
      </w:r>
      <w:proofErr w:type="spellEnd"/>
      <w:r w:rsidRPr="00CD56F4">
        <w:rPr>
          <w:rStyle w:val="a4"/>
          <w:b w:val="0"/>
          <w:sz w:val="28"/>
          <w:szCs w:val="28"/>
        </w:rPr>
        <w:t xml:space="preserve"> 2024 </w:t>
      </w:r>
      <w:proofErr w:type="spellStart"/>
      <w:r w:rsidRPr="00CD56F4">
        <w:rPr>
          <w:rStyle w:val="a4"/>
          <w:b w:val="0"/>
          <w:sz w:val="28"/>
          <w:szCs w:val="28"/>
        </w:rPr>
        <w:t>Report</w:t>
      </w:r>
      <w:proofErr w:type="spellEnd"/>
      <w:r w:rsidRPr="00CD56F4">
        <w:rPr>
          <w:rStyle w:val="a4"/>
          <w:b w:val="0"/>
          <w:sz w:val="28"/>
          <w:szCs w:val="28"/>
        </w:rPr>
        <w:t xml:space="preserve"> (PDF).</w:t>
      </w:r>
      <w:r w:rsidRPr="00CD56F4">
        <w:rPr>
          <w:sz w:val="28"/>
          <w:szCs w:val="28"/>
        </w:rPr>
        <w:t xml:space="preserve"> 2024. URL: </w:t>
      </w:r>
      <w:hyperlink r:id="rId34" w:tgtFrame="_new" w:history="1">
        <w:r w:rsidRPr="00CD56F4">
          <w:rPr>
            <w:rStyle w:val="aa"/>
            <w:color w:val="auto"/>
            <w:sz w:val="28"/>
            <w:szCs w:val="28"/>
            <w:u w:val="none"/>
          </w:rPr>
          <w:t>https://www.healthdata.org/sites/default/files/2024-06/soga-2024-report.pdf</w:t>
        </w:r>
      </w:hyperlink>
      <w:r w:rsidRPr="00CD56F4">
        <w:rPr>
          <w:sz w:val="28"/>
          <w:szCs w:val="28"/>
        </w:rPr>
        <w:t xml:space="preserve"> (дата звернення: 23.12.2025). </w:t>
      </w:r>
      <w:hyperlink r:id="rId35" w:tgtFrame="_blank" w:history="1">
        <w:r w:rsidRPr="00CD56F4">
          <w:rPr>
            <w:rStyle w:val="max-w-15ch"/>
            <w:sz w:val="28"/>
            <w:szCs w:val="28"/>
          </w:rPr>
          <w:t>healthdata.org</w:t>
        </w:r>
      </w:hyperlink>
    </w:p>
    <w:p w:rsidR="00CD56F4" w:rsidRPr="00CD56F4" w:rsidRDefault="00CD56F4" w:rsidP="00CD56F4">
      <w:pPr>
        <w:pStyle w:val="a3"/>
        <w:numPr>
          <w:ilvl w:val="0"/>
          <w:numId w:val="37"/>
        </w:numPr>
        <w:spacing w:before="0" w:beforeAutospacing="0" w:after="0" w:afterAutospacing="0" w:line="360" w:lineRule="auto"/>
        <w:jc w:val="both"/>
        <w:rPr>
          <w:sz w:val="28"/>
          <w:szCs w:val="28"/>
        </w:rPr>
      </w:pPr>
      <w:proofErr w:type="spellStart"/>
      <w:r w:rsidRPr="00CD56F4">
        <w:rPr>
          <w:rStyle w:val="a4"/>
          <w:b w:val="0"/>
          <w:sz w:val="28"/>
          <w:szCs w:val="28"/>
        </w:rPr>
        <w:t>Europe’s</w:t>
      </w:r>
      <w:proofErr w:type="spellEnd"/>
      <w:r w:rsidRPr="00CD56F4">
        <w:rPr>
          <w:rStyle w:val="a4"/>
          <w:b w:val="0"/>
          <w:sz w:val="28"/>
          <w:szCs w:val="28"/>
        </w:rPr>
        <w:t xml:space="preserve"> </w:t>
      </w:r>
      <w:proofErr w:type="spellStart"/>
      <w:r w:rsidRPr="00CD56F4">
        <w:rPr>
          <w:rStyle w:val="a4"/>
          <w:b w:val="0"/>
          <w:sz w:val="28"/>
          <w:szCs w:val="28"/>
        </w:rPr>
        <w:t>air</w:t>
      </w:r>
      <w:proofErr w:type="spellEnd"/>
      <w:r w:rsidRPr="00CD56F4">
        <w:rPr>
          <w:rStyle w:val="a4"/>
          <w:b w:val="0"/>
          <w:sz w:val="28"/>
          <w:szCs w:val="28"/>
        </w:rPr>
        <w:t xml:space="preserve"> </w:t>
      </w:r>
      <w:proofErr w:type="spellStart"/>
      <w:r w:rsidRPr="00CD56F4">
        <w:rPr>
          <w:rStyle w:val="a4"/>
          <w:b w:val="0"/>
          <w:sz w:val="28"/>
          <w:szCs w:val="28"/>
        </w:rPr>
        <w:t>quality</w:t>
      </w:r>
      <w:proofErr w:type="spellEnd"/>
      <w:r w:rsidRPr="00CD56F4">
        <w:rPr>
          <w:rStyle w:val="a4"/>
          <w:b w:val="0"/>
          <w:sz w:val="28"/>
          <w:szCs w:val="28"/>
        </w:rPr>
        <w:t xml:space="preserve"> </w:t>
      </w:r>
      <w:proofErr w:type="spellStart"/>
      <w:r w:rsidRPr="00CD56F4">
        <w:rPr>
          <w:rStyle w:val="a4"/>
          <w:b w:val="0"/>
          <w:sz w:val="28"/>
          <w:szCs w:val="28"/>
        </w:rPr>
        <w:t>status</w:t>
      </w:r>
      <w:proofErr w:type="spellEnd"/>
      <w:r w:rsidRPr="00CD56F4">
        <w:rPr>
          <w:rStyle w:val="a4"/>
          <w:b w:val="0"/>
          <w:sz w:val="28"/>
          <w:szCs w:val="28"/>
        </w:rPr>
        <w:t xml:space="preserve"> 2024.</w:t>
      </w:r>
      <w:r w:rsidRPr="00CD56F4">
        <w:rPr>
          <w:sz w:val="28"/>
          <w:szCs w:val="28"/>
        </w:rPr>
        <w:t xml:space="preserve"> </w:t>
      </w:r>
      <w:proofErr w:type="spellStart"/>
      <w:r w:rsidRPr="00CD56F4">
        <w:rPr>
          <w:sz w:val="28"/>
          <w:szCs w:val="28"/>
        </w:rPr>
        <w:t>European</w:t>
      </w:r>
      <w:proofErr w:type="spellEnd"/>
      <w:r w:rsidRPr="00CD56F4">
        <w:rPr>
          <w:sz w:val="28"/>
          <w:szCs w:val="28"/>
        </w:rPr>
        <w:t xml:space="preserve"> </w:t>
      </w:r>
      <w:proofErr w:type="spellStart"/>
      <w:r w:rsidRPr="00CD56F4">
        <w:rPr>
          <w:sz w:val="28"/>
          <w:szCs w:val="28"/>
        </w:rPr>
        <w:t>Environment</w:t>
      </w:r>
      <w:proofErr w:type="spellEnd"/>
      <w:r w:rsidRPr="00CD56F4">
        <w:rPr>
          <w:sz w:val="28"/>
          <w:szCs w:val="28"/>
        </w:rPr>
        <w:t xml:space="preserve"> </w:t>
      </w:r>
      <w:proofErr w:type="spellStart"/>
      <w:r w:rsidRPr="00CD56F4">
        <w:rPr>
          <w:sz w:val="28"/>
          <w:szCs w:val="28"/>
        </w:rPr>
        <w:t>Agency</w:t>
      </w:r>
      <w:proofErr w:type="spellEnd"/>
      <w:r w:rsidRPr="00CD56F4">
        <w:rPr>
          <w:sz w:val="28"/>
          <w:szCs w:val="28"/>
        </w:rPr>
        <w:t xml:space="preserve"> (EEA), 2024. URL: </w:t>
      </w:r>
      <w:hyperlink r:id="rId36" w:tgtFrame="_new" w:history="1">
        <w:r w:rsidRPr="00CD56F4">
          <w:rPr>
            <w:rStyle w:val="aa"/>
            <w:color w:val="auto"/>
            <w:sz w:val="28"/>
            <w:szCs w:val="28"/>
            <w:u w:val="none"/>
          </w:rPr>
          <w:t>https://www.eea.europa.eu/en/analysis/publications/europes-air-quality-status-2024</w:t>
        </w:r>
      </w:hyperlink>
      <w:r w:rsidRPr="00CD56F4">
        <w:rPr>
          <w:sz w:val="28"/>
          <w:szCs w:val="28"/>
        </w:rPr>
        <w:t xml:space="preserve"> (дата звернення: 23.12.2025). </w:t>
      </w:r>
      <w:hyperlink r:id="rId37" w:tgtFrame="_blank" w:history="1">
        <w:r w:rsidRPr="00CD56F4">
          <w:rPr>
            <w:rStyle w:val="max-w-15ch"/>
            <w:sz w:val="28"/>
            <w:szCs w:val="28"/>
          </w:rPr>
          <w:t>eea.europa.eu</w:t>
        </w:r>
      </w:hyperlink>
    </w:p>
    <w:p w:rsidR="00CD56F4" w:rsidRPr="00CD56F4" w:rsidRDefault="00CD56F4" w:rsidP="00CD56F4">
      <w:pPr>
        <w:pStyle w:val="a3"/>
        <w:numPr>
          <w:ilvl w:val="0"/>
          <w:numId w:val="37"/>
        </w:numPr>
        <w:spacing w:before="0" w:beforeAutospacing="0" w:after="0" w:afterAutospacing="0" w:line="360" w:lineRule="auto"/>
        <w:jc w:val="both"/>
        <w:rPr>
          <w:sz w:val="28"/>
          <w:szCs w:val="28"/>
        </w:rPr>
      </w:pPr>
      <w:proofErr w:type="spellStart"/>
      <w:r w:rsidRPr="00CD56F4">
        <w:rPr>
          <w:rStyle w:val="a4"/>
          <w:b w:val="0"/>
          <w:sz w:val="28"/>
          <w:szCs w:val="28"/>
        </w:rPr>
        <w:t>Europe’s</w:t>
      </w:r>
      <w:proofErr w:type="spellEnd"/>
      <w:r w:rsidRPr="00CD56F4">
        <w:rPr>
          <w:rStyle w:val="a4"/>
          <w:b w:val="0"/>
          <w:sz w:val="28"/>
          <w:szCs w:val="28"/>
        </w:rPr>
        <w:t xml:space="preserve"> </w:t>
      </w:r>
      <w:proofErr w:type="spellStart"/>
      <w:r w:rsidRPr="00CD56F4">
        <w:rPr>
          <w:rStyle w:val="a4"/>
          <w:b w:val="0"/>
          <w:sz w:val="28"/>
          <w:szCs w:val="28"/>
        </w:rPr>
        <w:t>air</w:t>
      </w:r>
      <w:proofErr w:type="spellEnd"/>
      <w:r w:rsidRPr="00CD56F4">
        <w:rPr>
          <w:rStyle w:val="a4"/>
          <w:b w:val="0"/>
          <w:sz w:val="28"/>
          <w:szCs w:val="28"/>
        </w:rPr>
        <w:t xml:space="preserve"> </w:t>
      </w:r>
      <w:proofErr w:type="spellStart"/>
      <w:r w:rsidRPr="00CD56F4">
        <w:rPr>
          <w:rStyle w:val="a4"/>
          <w:b w:val="0"/>
          <w:sz w:val="28"/>
          <w:szCs w:val="28"/>
        </w:rPr>
        <w:t>quality</w:t>
      </w:r>
      <w:proofErr w:type="spellEnd"/>
      <w:r w:rsidRPr="00CD56F4">
        <w:rPr>
          <w:rStyle w:val="a4"/>
          <w:b w:val="0"/>
          <w:sz w:val="28"/>
          <w:szCs w:val="28"/>
        </w:rPr>
        <w:t xml:space="preserve"> </w:t>
      </w:r>
      <w:proofErr w:type="spellStart"/>
      <w:r w:rsidRPr="00CD56F4">
        <w:rPr>
          <w:rStyle w:val="a4"/>
          <w:b w:val="0"/>
          <w:sz w:val="28"/>
          <w:szCs w:val="28"/>
        </w:rPr>
        <w:t>status</w:t>
      </w:r>
      <w:proofErr w:type="spellEnd"/>
      <w:r w:rsidRPr="00CD56F4">
        <w:rPr>
          <w:rStyle w:val="a4"/>
          <w:b w:val="0"/>
          <w:sz w:val="28"/>
          <w:szCs w:val="28"/>
        </w:rPr>
        <w:t xml:space="preserve"> 2023.</w:t>
      </w:r>
      <w:r w:rsidRPr="00CD56F4">
        <w:rPr>
          <w:sz w:val="28"/>
          <w:szCs w:val="28"/>
        </w:rPr>
        <w:t xml:space="preserve"> </w:t>
      </w:r>
      <w:proofErr w:type="spellStart"/>
      <w:r w:rsidRPr="00CD56F4">
        <w:rPr>
          <w:sz w:val="28"/>
          <w:szCs w:val="28"/>
        </w:rPr>
        <w:t>European</w:t>
      </w:r>
      <w:proofErr w:type="spellEnd"/>
      <w:r w:rsidRPr="00CD56F4">
        <w:rPr>
          <w:sz w:val="28"/>
          <w:szCs w:val="28"/>
        </w:rPr>
        <w:t xml:space="preserve"> </w:t>
      </w:r>
      <w:proofErr w:type="spellStart"/>
      <w:r w:rsidRPr="00CD56F4">
        <w:rPr>
          <w:sz w:val="28"/>
          <w:szCs w:val="28"/>
        </w:rPr>
        <w:t>Environment</w:t>
      </w:r>
      <w:proofErr w:type="spellEnd"/>
      <w:r w:rsidRPr="00CD56F4">
        <w:rPr>
          <w:sz w:val="28"/>
          <w:szCs w:val="28"/>
        </w:rPr>
        <w:t xml:space="preserve"> </w:t>
      </w:r>
      <w:proofErr w:type="spellStart"/>
      <w:r w:rsidRPr="00CD56F4">
        <w:rPr>
          <w:sz w:val="28"/>
          <w:szCs w:val="28"/>
        </w:rPr>
        <w:t>Agency</w:t>
      </w:r>
      <w:proofErr w:type="spellEnd"/>
      <w:r w:rsidRPr="00CD56F4">
        <w:rPr>
          <w:sz w:val="28"/>
          <w:szCs w:val="28"/>
        </w:rPr>
        <w:t xml:space="preserve"> (EEA), 2023. URL: </w:t>
      </w:r>
      <w:hyperlink r:id="rId38" w:tgtFrame="_new" w:history="1">
        <w:r w:rsidRPr="00CD56F4">
          <w:rPr>
            <w:rStyle w:val="aa"/>
            <w:color w:val="auto"/>
            <w:sz w:val="28"/>
            <w:szCs w:val="28"/>
            <w:u w:val="none"/>
          </w:rPr>
          <w:t>https://www.eea.europa.eu/en/analysis/publications/europes-air-quality-status-2023</w:t>
        </w:r>
      </w:hyperlink>
      <w:r w:rsidRPr="00CD56F4">
        <w:rPr>
          <w:sz w:val="28"/>
          <w:szCs w:val="28"/>
        </w:rPr>
        <w:t xml:space="preserve"> (дата звернення: 23.12.2025). </w:t>
      </w:r>
      <w:hyperlink r:id="rId39" w:tgtFrame="_blank" w:history="1">
        <w:r w:rsidRPr="00CD56F4">
          <w:rPr>
            <w:rStyle w:val="max-w-15ch"/>
            <w:sz w:val="28"/>
            <w:szCs w:val="28"/>
          </w:rPr>
          <w:t>eea.europa.eu</w:t>
        </w:r>
      </w:hyperlink>
    </w:p>
    <w:p w:rsidR="00CD56F4" w:rsidRPr="00CD56F4" w:rsidRDefault="00CD56F4" w:rsidP="00CD56F4">
      <w:pPr>
        <w:pStyle w:val="a3"/>
        <w:numPr>
          <w:ilvl w:val="0"/>
          <w:numId w:val="37"/>
        </w:numPr>
        <w:spacing w:before="0" w:beforeAutospacing="0" w:after="0" w:afterAutospacing="0" w:line="360" w:lineRule="auto"/>
        <w:jc w:val="both"/>
        <w:rPr>
          <w:sz w:val="28"/>
          <w:szCs w:val="28"/>
        </w:rPr>
      </w:pPr>
      <w:proofErr w:type="spellStart"/>
      <w:r w:rsidRPr="00CD56F4">
        <w:rPr>
          <w:rStyle w:val="a4"/>
          <w:b w:val="0"/>
          <w:sz w:val="28"/>
          <w:szCs w:val="28"/>
        </w:rPr>
        <w:t>Status</w:t>
      </w:r>
      <w:proofErr w:type="spellEnd"/>
      <w:r w:rsidRPr="00CD56F4">
        <w:rPr>
          <w:rStyle w:val="a4"/>
          <w:b w:val="0"/>
          <w:sz w:val="28"/>
          <w:szCs w:val="28"/>
        </w:rPr>
        <w:t xml:space="preserve"> </w:t>
      </w:r>
      <w:proofErr w:type="spellStart"/>
      <w:r w:rsidRPr="00CD56F4">
        <w:rPr>
          <w:rStyle w:val="a4"/>
          <w:b w:val="0"/>
          <w:sz w:val="28"/>
          <w:szCs w:val="28"/>
        </w:rPr>
        <w:t>report</w:t>
      </w:r>
      <w:proofErr w:type="spellEnd"/>
      <w:r w:rsidRPr="00CD56F4">
        <w:rPr>
          <w:rStyle w:val="a4"/>
          <w:b w:val="0"/>
          <w:sz w:val="28"/>
          <w:szCs w:val="28"/>
        </w:rPr>
        <w:t xml:space="preserve"> </w:t>
      </w:r>
      <w:proofErr w:type="spellStart"/>
      <w:r w:rsidRPr="00CD56F4">
        <w:rPr>
          <w:rStyle w:val="a4"/>
          <w:b w:val="0"/>
          <w:sz w:val="28"/>
          <w:szCs w:val="28"/>
        </w:rPr>
        <w:t>of</w:t>
      </w:r>
      <w:proofErr w:type="spellEnd"/>
      <w:r w:rsidRPr="00CD56F4">
        <w:rPr>
          <w:rStyle w:val="a4"/>
          <w:b w:val="0"/>
          <w:sz w:val="28"/>
          <w:szCs w:val="28"/>
        </w:rPr>
        <w:t xml:space="preserve"> </w:t>
      </w:r>
      <w:proofErr w:type="spellStart"/>
      <w:r w:rsidRPr="00CD56F4">
        <w:rPr>
          <w:rStyle w:val="a4"/>
          <w:b w:val="0"/>
          <w:sz w:val="28"/>
          <w:szCs w:val="28"/>
        </w:rPr>
        <w:t>air</w:t>
      </w:r>
      <w:proofErr w:type="spellEnd"/>
      <w:r w:rsidRPr="00CD56F4">
        <w:rPr>
          <w:rStyle w:val="a4"/>
          <w:b w:val="0"/>
          <w:sz w:val="28"/>
          <w:szCs w:val="28"/>
        </w:rPr>
        <w:t xml:space="preserve"> </w:t>
      </w:r>
      <w:proofErr w:type="spellStart"/>
      <w:r w:rsidRPr="00CD56F4">
        <w:rPr>
          <w:rStyle w:val="a4"/>
          <w:b w:val="0"/>
          <w:sz w:val="28"/>
          <w:szCs w:val="28"/>
        </w:rPr>
        <w:t>quality</w:t>
      </w:r>
      <w:proofErr w:type="spellEnd"/>
      <w:r w:rsidRPr="00CD56F4">
        <w:rPr>
          <w:rStyle w:val="a4"/>
          <w:b w:val="0"/>
          <w:sz w:val="28"/>
          <w:szCs w:val="28"/>
        </w:rPr>
        <w:t xml:space="preserve"> </w:t>
      </w:r>
      <w:proofErr w:type="spellStart"/>
      <w:r w:rsidRPr="00CD56F4">
        <w:rPr>
          <w:rStyle w:val="a4"/>
          <w:b w:val="0"/>
          <w:sz w:val="28"/>
          <w:szCs w:val="28"/>
        </w:rPr>
        <w:t>in</w:t>
      </w:r>
      <w:proofErr w:type="spellEnd"/>
      <w:r w:rsidRPr="00CD56F4">
        <w:rPr>
          <w:rStyle w:val="a4"/>
          <w:b w:val="0"/>
          <w:sz w:val="28"/>
          <w:szCs w:val="28"/>
        </w:rPr>
        <w:t xml:space="preserve"> </w:t>
      </w:r>
      <w:proofErr w:type="spellStart"/>
      <w:r w:rsidRPr="00CD56F4">
        <w:rPr>
          <w:rStyle w:val="a4"/>
          <w:b w:val="0"/>
          <w:sz w:val="28"/>
          <w:szCs w:val="28"/>
        </w:rPr>
        <w:t>Europe</w:t>
      </w:r>
      <w:proofErr w:type="spellEnd"/>
      <w:r w:rsidRPr="00CD56F4">
        <w:rPr>
          <w:rStyle w:val="a4"/>
          <w:b w:val="0"/>
          <w:sz w:val="28"/>
          <w:szCs w:val="28"/>
        </w:rPr>
        <w:t xml:space="preserve"> </w:t>
      </w:r>
      <w:proofErr w:type="spellStart"/>
      <w:r w:rsidRPr="00CD56F4">
        <w:rPr>
          <w:rStyle w:val="a4"/>
          <w:b w:val="0"/>
          <w:sz w:val="28"/>
          <w:szCs w:val="28"/>
        </w:rPr>
        <w:t>for</w:t>
      </w:r>
      <w:proofErr w:type="spellEnd"/>
      <w:r w:rsidRPr="00CD56F4">
        <w:rPr>
          <w:rStyle w:val="a4"/>
          <w:b w:val="0"/>
          <w:sz w:val="28"/>
          <w:szCs w:val="28"/>
        </w:rPr>
        <w:t xml:space="preserve"> </w:t>
      </w:r>
      <w:proofErr w:type="spellStart"/>
      <w:r w:rsidRPr="00CD56F4">
        <w:rPr>
          <w:rStyle w:val="a4"/>
          <w:b w:val="0"/>
          <w:sz w:val="28"/>
          <w:szCs w:val="28"/>
        </w:rPr>
        <w:t>year</w:t>
      </w:r>
      <w:proofErr w:type="spellEnd"/>
      <w:r w:rsidRPr="00CD56F4">
        <w:rPr>
          <w:rStyle w:val="a4"/>
          <w:b w:val="0"/>
          <w:sz w:val="28"/>
          <w:szCs w:val="28"/>
        </w:rPr>
        <w:t xml:space="preserve"> 2023, </w:t>
      </w:r>
      <w:proofErr w:type="spellStart"/>
      <w:r w:rsidRPr="00CD56F4">
        <w:rPr>
          <w:rStyle w:val="a4"/>
          <w:b w:val="0"/>
          <w:sz w:val="28"/>
          <w:szCs w:val="28"/>
        </w:rPr>
        <w:t>using</w:t>
      </w:r>
      <w:proofErr w:type="spellEnd"/>
      <w:r w:rsidRPr="00CD56F4">
        <w:rPr>
          <w:rStyle w:val="a4"/>
          <w:b w:val="0"/>
          <w:sz w:val="28"/>
          <w:szCs w:val="28"/>
        </w:rPr>
        <w:t xml:space="preserve"> </w:t>
      </w:r>
      <w:proofErr w:type="spellStart"/>
      <w:r w:rsidRPr="00CD56F4">
        <w:rPr>
          <w:rStyle w:val="a4"/>
          <w:b w:val="0"/>
          <w:sz w:val="28"/>
          <w:szCs w:val="28"/>
        </w:rPr>
        <w:t>validated</w:t>
      </w:r>
      <w:proofErr w:type="spellEnd"/>
      <w:r w:rsidRPr="00CD56F4">
        <w:rPr>
          <w:rStyle w:val="a4"/>
          <w:b w:val="0"/>
          <w:sz w:val="28"/>
          <w:szCs w:val="28"/>
        </w:rPr>
        <w:t xml:space="preserve"> </w:t>
      </w:r>
      <w:proofErr w:type="spellStart"/>
      <w:r w:rsidRPr="00CD56F4">
        <w:rPr>
          <w:rStyle w:val="a4"/>
          <w:b w:val="0"/>
          <w:sz w:val="28"/>
          <w:szCs w:val="28"/>
        </w:rPr>
        <w:t>and</w:t>
      </w:r>
      <w:proofErr w:type="spellEnd"/>
      <w:r w:rsidRPr="00CD56F4">
        <w:rPr>
          <w:rStyle w:val="a4"/>
          <w:b w:val="0"/>
          <w:sz w:val="28"/>
          <w:szCs w:val="28"/>
        </w:rPr>
        <w:t xml:space="preserve"> </w:t>
      </w:r>
      <w:proofErr w:type="spellStart"/>
      <w:r w:rsidRPr="00CD56F4">
        <w:rPr>
          <w:rStyle w:val="a4"/>
          <w:b w:val="0"/>
          <w:sz w:val="28"/>
          <w:szCs w:val="28"/>
        </w:rPr>
        <w:t>up-to-date</w:t>
      </w:r>
      <w:proofErr w:type="spellEnd"/>
      <w:r w:rsidRPr="00CD56F4">
        <w:rPr>
          <w:rStyle w:val="a4"/>
          <w:b w:val="0"/>
          <w:sz w:val="28"/>
          <w:szCs w:val="28"/>
        </w:rPr>
        <w:t xml:space="preserve"> </w:t>
      </w:r>
      <w:proofErr w:type="spellStart"/>
      <w:r w:rsidRPr="00CD56F4">
        <w:rPr>
          <w:rStyle w:val="a4"/>
          <w:b w:val="0"/>
          <w:sz w:val="28"/>
          <w:szCs w:val="28"/>
        </w:rPr>
        <w:t>data</w:t>
      </w:r>
      <w:proofErr w:type="spellEnd"/>
      <w:r w:rsidRPr="00CD56F4">
        <w:rPr>
          <w:rStyle w:val="a4"/>
          <w:b w:val="0"/>
          <w:sz w:val="28"/>
          <w:szCs w:val="28"/>
        </w:rPr>
        <w:t>.</w:t>
      </w:r>
      <w:r w:rsidRPr="00CD56F4">
        <w:rPr>
          <w:sz w:val="28"/>
          <w:szCs w:val="28"/>
        </w:rPr>
        <w:t xml:space="preserve"> ETC-HE </w:t>
      </w:r>
      <w:proofErr w:type="spellStart"/>
      <w:r w:rsidRPr="00CD56F4">
        <w:rPr>
          <w:sz w:val="28"/>
          <w:szCs w:val="28"/>
        </w:rPr>
        <w:t>Report</w:t>
      </w:r>
      <w:proofErr w:type="spellEnd"/>
      <w:r w:rsidRPr="00CD56F4">
        <w:rPr>
          <w:sz w:val="28"/>
          <w:szCs w:val="28"/>
        </w:rPr>
        <w:t xml:space="preserve"> 2024/5, 2024. URL: </w:t>
      </w:r>
      <w:hyperlink r:id="rId40" w:tgtFrame="_new" w:history="1">
        <w:r w:rsidRPr="00CD56F4">
          <w:rPr>
            <w:rStyle w:val="aa"/>
            <w:color w:val="auto"/>
            <w:sz w:val="28"/>
            <w:szCs w:val="28"/>
            <w:u w:val="none"/>
          </w:rPr>
          <w:t>https://www.eionet.europa.eu/etcs/etc-he/products/etc-he-products/etc-he-reports/etc-he-report-2024-5-status-report-of-air-quality-in-europe-for-year-2023-using-validated-and-up-to-date-data/%40%40download/file/2024-5_report_status_eionet_mix_2023_final%20for%20publication%2030-05-2024.pdf</w:t>
        </w:r>
      </w:hyperlink>
      <w:r w:rsidRPr="00CD56F4">
        <w:rPr>
          <w:sz w:val="28"/>
          <w:szCs w:val="28"/>
        </w:rPr>
        <w:t xml:space="preserve"> (дата звернення: 23.12.2025). </w:t>
      </w:r>
      <w:hyperlink r:id="rId41" w:tgtFrame="_blank" w:history="1">
        <w:proofErr w:type="spellStart"/>
        <w:r w:rsidRPr="00CD56F4">
          <w:rPr>
            <w:rStyle w:val="max-w-15ch"/>
            <w:sz w:val="28"/>
            <w:szCs w:val="28"/>
          </w:rPr>
          <w:t>Eionet</w:t>
        </w:r>
        <w:proofErr w:type="spellEnd"/>
        <w:r w:rsidRPr="00CD56F4">
          <w:rPr>
            <w:rStyle w:val="max-w-15ch"/>
            <w:sz w:val="28"/>
            <w:szCs w:val="28"/>
          </w:rPr>
          <w:t xml:space="preserve"> </w:t>
        </w:r>
        <w:proofErr w:type="spellStart"/>
        <w:r w:rsidRPr="00CD56F4">
          <w:rPr>
            <w:rStyle w:val="max-w-15ch"/>
            <w:sz w:val="28"/>
            <w:szCs w:val="28"/>
          </w:rPr>
          <w:t>Portal</w:t>
        </w:r>
        <w:proofErr w:type="spellEnd"/>
      </w:hyperlink>
    </w:p>
    <w:p w:rsidR="00CD56F4" w:rsidRPr="00CD56F4" w:rsidRDefault="00CD56F4" w:rsidP="00CD56F4">
      <w:pPr>
        <w:pStyle w:val="a3"/>
        <w:numPr>
          <w:ilvl w:val="0"/>
          <w:numId w:val="37"/>
        </w:numPr>
        <w:spacing w:before="0" w:beforeAutospacing="0" w:after="0" w:afterAutospacing="0" w:line="360" w:lineRule="auto"/>
        <w:jc w:val="both"/>
        <w:rPr>
          <w:sz w:val="28"/>
          <w:szCs w:val="28"/>
        </w:rPr>
      </w:pPr>
      <w:proofErr w:type="spellStart"/>
      <w:r w:rsidRPr="00CD56F4">
        <w:rPr>
          <w:rStyle w:val="a4"/>
          <w:b w:val="0"/>
          <w:sz w:val="28"/>
          <w:szCs w:val="28"/>
        </w:rPr>
        <w:t>Status</w:t>
      </w:r>
      <w:proofErr w:type="spellEnd"/>
      <w:r w:rsidRPr="00CD56F4">
        <w:rPr>
          <w:rStyle w:val="a4"/>
          <w:b w:val="0"/>
          <w:sz w:val="28"/>
          <w:szCs w:val="28"/>
        </w:rPr>
        <w:t xml:space="preserve"> </w:t>
      </w:r>
      <w:proofErr w:type="spellStart"/>
      <w:r w:rsidRPr="00CD56F4">
        <w:rPr>
          <w:rStyle w:val="a4"/>
          <w:b w:val="0"/>
          <w:sz w:val="28"/>
          <w:szCs w:val="28"/>
        </w:rPr>
        <w:t>report</w:t>
      </w:r>
      <w:proofErr w:type="spellEnd"/>
      <w:r w:rsidRPr="00CD56F4">
        <w:rPr>
          <w:rStyle w:val="a4"/>
          <w:b w:val="0"/>
          <w:sz w:val="28"/>
          <w:szCs w:val="28"/>
        </w:rPr>
        <w:t xml:space="preserve"> </w:t>
      </w:r>
      <w:proofErr w:type="spellStart"/>
      <w:r w:rsidRPr="00CD56F4">
        <w:rPr>
          <w:rStyle w:val="a4"/>
          <w:b w:val="0"/>
          <w:sz w:val="28"/>
          <w:szCs w:val="28"/>
        </w:rPr>
        <w:t>of</w:t>
      </w:r>
      <w:proofErr w:type="spellEnd"/>
      <w:r w:rsidRPr="00CD56F4">
        <w:rPr>
          <w:rStyle w:val="a4"/>
          <w:b w:val="0"/>
          <w:sz w:val="28"/>
          <w:szCs w:val="28"/>
        </w:rPr>
        <w:t xml:space="preserve"> </w:t>
      </w:r>
      <w:proofErr w:type="spellStart"/>
      <w:r w:rsidRPr="00CD56F4">
        <w:rPr>
          <w:rStyle w:val="a4"/>
          <w:b w:val="0"/>
          <w:sz w:val="28"/>
          <w:szCs w:val="28"/>
        </w:rPr>
        <w:t>air</w:t>
      </w:r>
      <w:proofErr w:type="spellEnd"/>
      <w:r w:rsidRPr="00CD56F4">
        <w:rPr>
          <w:rStyle w:val="a4"/>
          <w:b w:val="0"/>
          <w:sz w:val="28"/>
          <w:szCs w:val="28"/>
        </w:rPr>
        <w:t xml:space="preserve"> </w:t>
      </w:r>
      <w:proofErr w:type="spellStart"/>
      <w:r w:rsidRPr="00CD56F4">
        <w:rPr>
          <w:rStyle w:val="a4"/>
          <w:b w:val="0"/>
          <w:sz w:val="28"/>
          <w:szCs w:val="28"/>
        </w:rPr>
        <w:t>quality</w:t>
      </w:r>
      <w:proofErr w:type="spellEnd"/>
      <w:r w:rsidRPr="00CD56F4">
        <w:rPr>
          <w:rStyle w:val="a4"/>
          <w:b w:val="0"/>
          <w:sz w:val="28"/>
          <w:szCs w:val="28"/>
        </w:rPr>
        <w:t xml:space="preserve"> </w:t>
      </w:r>
      <w:proofErr w:type="spellStart"/>
      <w:r w:rsidRPr="00CD56F4">
        <w:rPr>
          <w:rStyle w:val="a4"/>
          <w:b w:val="0"/>
          <w:sz w:val="28"/>
          <w:szCs w:val="28"/>
        </w:rPr>
        <w:t>in</w:t>
      </w:r>
      <w:proofErr w:type="spellEnd"/>
      <w:r w:rsidRPr="00CD56F4">
        <w:rPr>
          <w:rStyle w:val="a4"/>
          <w:b w:val="0"/>
          <w:sz w:val="28"/>
          <w:szCs w:val="28"/>
        </w:rPr>
        <w:t xml:space="preserve"> </w:t>
      </w:r>
      <w:proofErr w:type="spellStart"/>
      <w:r w:rsidRPr="00CD56F4">
        <w:rPr>
          <w:rStyle w:val="a4"/>
          <w:b w:val="0"/>
          <w:sz w:val="28"/>
          <w:szCs w:val="28"/>
        </w:rPr>
        <w:t>Europe</w:t>
      </w:r>
      <w:proofErr w:type="spellEnd"/>
      <w:r w:rsidRPr="00CD56F4">
        <w:rPr>
          <w:rStyle w:val="a4"/>
          <w:b w:val="0"/>
          <w:sz w:val="28"/>
          <w:szCs w:val="28"/>
        </w:rPr>
        <w:t xml:space="preserve"> </w:t>
      </w:r>
      <w:proofErr w:type="spellStart"/>
      <w:r w:rsidRPr="00CD56F4">
        <w:rPr>
          <w:rStyle w:val="a4"/>
          <w:b w:val="0"/>
          <w:sz w:val="28"/>
          <w:szCs w:val="28"/>
        </w:rPr>
        <w:t>for</w:t>
      </w:r>
      <w:proofErr w:type="spellEnd"/>
      <w:r w:rsidRPr="00CD56F4">
        <w:rPr>
          <w:rStyle w:val="a4"/>
          <w:b w:val="0"/>
          <w:sz w:val="28"/>
          <w:szCs w:val="28"/>
        </w:rPr>
        <w:t xml:space="preserve"> </w:t>
      </w:r>
      <w:proofErr w:type="spellStart"/>
      <w:r w:rsidRPr="00CD56F4">
        <w:rPr>
          <w:rStyle w:val="a4"/>
          <w:b w:val="0"/>
          <w:sz w:val="28"/>
          <w:szCs w:val="28"/>
        </w:rPr>
        <w:t>year</w:t>
      </w:r>
      <w:proofErr w:type="spellEnd"/>
      <w:r w:rsidRPr="00CD56F4">
        <w:rPr>
          <w:rStyle w:val="a4"/>
          <w:b w:val="0"/>
          <w:sz w:val="28"/>
          <w:szCs w:val="28"/>
        </w:rPr>
        <w:t xml:space="preserve"> 2024, </w:t>
      </w:r>
      <w:proofErr w:type="spellStart"/>
      <w:r w:rsidRPr="00CD56F4">
        <w:rPr>
          <w:rStyle w:val="a4"/>
          <w:b w:val="0"/>
          <w:sz w:val="28"/>
          <w:szCs w:val="28"/>
        </w:rPr>
        <w:t>using</w:t>
      </w:r>
      <w:proofErr w:type="spellEnd"/>
      <w:r w:rsidRPr="00CD56F4">
        <w:rPr>
          <w:rStyle w:val="a4"/>
          <w:b w:val="0"/>
          <w:sz w:val="28"/>
          <w:szCs w:val="28"/>
        </w:rPr>
        <w:t xml:space="preserve"> </w:t>
      </w:r>
      <w:proofErr w:type="spellStart"/>
      <w:r w:rsidRPr="00CD56F4">
        <w:rPr>
          <w:rStyle w:val="a4"/>
          <w:b w:val="0"/>
          <w:sz w:val="28"/>
          <w:szCs w:val="28"/>
        </w:rPr>
        <w:t>validated</w:t>
      </w:r>
      <w:proofErr w:type="spellEnd"/>
      <w:r w:rsidRPr="00CD56F4">
        <w:rPr>
          <w:rStyle w:val="a4"/>
          <w:b w:val="0"/>
          <w:sz w:val="28"/>
          <w:szCs w:val="28"/>
        </w:rPr>
        <w:t xml:space="preserve"> </w:t>
      </w:r>
      <w:proofErr w:type="spellStart"/>
      <w:r w:rsidRPr="00CD56F4">
        <w:rPr>
          <w:rStyle w:val="a4"/>
          <w:b w:val="0"/>
          <w:sz w:val="28"/>
          <w:szCs w:val="28"/>
        </w:rPr>
        <w:t>and</w:t>
      </w:r>
      <w:proofErr w:type="spellEnd"/>
      <w:r w:rsidRPr="00CD56F4">
        <w:rPr>
          <w:rStyle w:val="a4"/>
          <w:b w:val="0"/>
          <w:sz w:val="28"/>
          <w:szCs w:val="28"/>
        </w:rPr>
        <w:t xml:space="preserve"> </w:t>
      </w:r>
      <w:proofErr w:type="spellStart"/>
      <w:r w:rsidRPr="00CD56F4">
        <w:rPr>
          <w:rStyle w:val="a4"/>
          <w:b w:val="0"/>
          <w:sz w:val="28"/>
          <w:szCs w:val="28"/>
        </w:rPr>
        <w:t>up-to-date</w:t>
      </w:r>
      <w:proofErr w:type="spellEnd"/>
      <w:r w:rsidRPr="00CD56F4">
        <w:rPr>
          <w:rStyle w:val="a4"/>
          <w:b w:val="0"/>
          <w:sz w:val="28"/>
          <w:szCs w:val="28"/>
        </w:rPr>
        <w:t xml:space="preserve"> </w:t>
      </w:r>
      <w:proofErr w:type="spellStart"/>
      <w:r w:rsidRPr="00CD56F4">
        <w:rPr>
          <w:rStyle w:val="a4"/>
          <w:b w:val="0"/>
          <w:sz w:val="28"/>
          <w:szCs w:val="28"/>
        </w:rPr>
        <w:t>data</w:t>
      </w:r>
      <w:proofErr w:type="spellEnd"/>
      <w:r w:rsidRPr="00CD56F4">
        <w:rPr>
          <w:rStyle w:val="a4"/>
          <w:b w:val="0"/>
          <w:sz w:val="28"/>
          <w:szCs w:val="28"/>
        </w:rPr>
        <w:t>.</w:t>
      </w:r>
      <w:r w:rsidRPr="00CD56F4">
        <w:rPr>
          <w:sz w:val="28"/>
          <w:szCs w:val="28"/>
        </w:rPr>
        <w:t xml:space="preserve"> ETC-HE </w:t>
      </w:r>
      <w:proofErr w:type="spellStart"/>
      <w:r w:rsidRPr="00CD56F4">
        <w:rPr>
          <w:sz w:val="28"/>
          <w:szCs w:val="28"/>
        </w:rPr>
        <w:t>Report</w:t>
      </w:r>
      <w:proofErr w:type="spellEnd"/>
      <w:r w:rsidRPr="00CD56F4">
        <w:rPr>
          <w:sz w:val="28"/>
          <w:szCs w:val="28"/>
        </w:rPr>
        <w:t xml:space="preserve"> 2025/1, 2025. URL: </w:t>
      </w:r>
      <w:hyperlink r:id="rId42" w:tgtFrame="_new" w:history="1">
        <w:r w:rsidRPr="00CD56F4">
          <w:rPr>
            <w:rStyle w:val="aa"/>
            <w:color w:val="auto"/>
            <w:sz w:val="28"/>
            <w:szCs w:val="28"/>
            <w:u w:val="none"/>
          </w:rPr>
          <w:t>https://www.eionet.europa.eu/etcs/etc-he/products/etc-he-products/etc-he-reports/etc-he-report-2025-1-status-report-of-air-quality-in-europe-for-year-2024-using-validated-and-up-to-date-</w:t>
        </w:r>
        <w:r w:rsidRPr="00CD56F4">
          <w:rPr>
            <w:rStyle w:val="aa"/>
            <w:color w:val="auto"/>
            <w:sz w:val="28"/>
            <w:szCs w:val="28"/>
            <w:u w:val="none"/>
          </w:rPr>
          <w:lastRenderedPageBreak/>
          <w:t>data/%40%40download/file/ETC%20HE%202025-1_final_report_status_eionet_mix_2024_publication%2009-04-2025.pdf</w:t>
        </w:r>
      </w:hyperlink>
      <w:r w:rsidRPr="00CD56F4">
        <w:rPr>
          <w:sz w:val="28"/>
          <w:szCs w:val="28"/>
        </w:rPr>
        <w:t xml:space="preserve"> (дата звернення: 23.12.2025). </w:t>
      </w:r>
      <w:hyperlink r:id="rId43" w:tgtFrame="_blank" w:history="1">
        <w:proofErr w:type="spellStart"/>
        <w:r w:rsidRPr="00CD56F4">
          <w:rPr>
            <w:rStyle w:val="max-w-15ch"/>
            <w:sz w:val="28"/>
            <w:szCs w:val="28"/>
          </w:rPr>
          <w:t>Eionet</w:t>
        </w:r>
        <w:proofErr w:type="spellEnd"/>
        <w:r w:rsidRPr="00CD56F4">
          <w:rPr>
            <w:rStyle w:val="max-w-15ch"/>
            <w:sz w:val="28"/>
            <w:szCs w:val="28"/>
          </w:rPr>
          <w:t xml:space="preserve"> </w:t>
        </w:r>
        <w:proofErr w:type="spellStart"/>
        <w:r w:rsidRPr="00CD56F4">
          <w:rPr>
            <w:rStyle w:val="max-w-15ch"/>
            <w:sz w:val="28"/>
            <w:szCs w:val="28"/>
          </w:rPr>
          <w:t>Portal</w:t>
        </w:r>
        <w:proofErr w:type="spellEnd"/>
      </w:hyperlink>
    </w:p>
    <w:p w:rsidR="00CD56F4" w:rsidRPr="00CD56F4" w:rsidRDefault="00CD56F4" w:rsidP="00CD56F4">
      <w:pPr>
        <w:pStyle w:val="a3"/>
        <w:numPr>
          <w:ilvl w:val="0"/>
          <w:numId w:val="37"/>
        </w:numPr>
        <w:spacing w:before="0" w:beforeAutospacing="0" w:after="0" w:afterAutospacing="0" w:line="360" w:lineRule="auto"/>
        <w:jc w:val="both"/>
        <w:rPr>
          <w:sz w:val="28"/>
          <w:szCs w:val="28"/>
        </w:rPr>
      </w:pPr>
      <w:proofErr w:type="spellStart"/>
      <w:r w:rsidRPr="00CD56F4">
        <w:rPr>
          <w:rStyle w:val="a4"/>
          <w:b w:val="0"/>
          <w:sz w:val="28"/>
          <w:szCs w:val="28"/>
        </w:rPr>
        <w:t>Benchmark</w:t>
      </w:r>
      <w:proofErr w:type="spellEnd"/>
      <w:r w:rsidRPr="00CD56F4">
        <w:rPr>
          <w:rStyle w:val="a4"/>
          <w:b w:val="0"/>
          <w:sz w:val="28"/>
          <w:szCs w:val="28"/>
        </w:rPr>
        <w:t xml:space="preserve"> </w:t>
      </w:r>
      <w:proofErr w:type="spellStart"/>
      <w:r w:rsidRPr="00CD56F4">
        <w:rPr>
          <w:rStyle w:val="a4"/>
          <w:b w:val="0"/>
          <w:sz w:val="28"/>
          <w:szCs w:val="28"/>
        </w:rPr>
        <w:t>analysis</w:t>
      </w:r>
      <w:proofErr w:type="spellEnd"/>
      <w:r w:rsidRPr="00CD56F4">
        <w:rPr>
          <w:rStyle w:val="a4"/>
          <w:b w:val="0"/>
          <w:sz w:val="28"/>
          <w:szCs w:val="28"/>
        </w:rPr>
        <w:t xml:space="preserve"> </w:t>
      </w:r>
      <w:proofErr w:type="spellStart"/>
      <w:r w:rsidRPr="00CD56F4">
        <w:rPr>
          <w:rStyle w:val="a4"/>
          <w:b w:val="0"/>
          <w:sz w:val="28"/>
          <w:szCs w:val="28"/>
        </w:rPr>
        <w:t>against</w:t>
      </w:r>
      <w:proofErr w:type="spellEnd"/>
      <w:r w:rsidRPr="00CD56F4">
        <w:rPr>
          <w:rStyle w:val="a4"/>
          <w:b w:val="0"/>
          <w:sz w:val="28"/>
          <w:szCs w:val="28"/>
        </w:rPr>
        <w:t xml:space="preserve"> </w:t>
      </w:r>
      <w:proofErr w:type="spellStart"/>
      <w:r w:rsidRPr="00CD56F4">
        <w:rPr>
          <w:rStyle w:val="a4"/>
          <w:b w:val="0"/>
          <w:sz w:val="28"/>
          <w:szCs w:val="28"/>
        </w:rPr>
        <w:t>the</w:t>
      </w:r>
      <w:proofErr w:type="spellEnd"/>
      <w:r w:rsidRPr="00CD56F4">
        <w:rPr>
          <w:rStyle w:val="a4"/>
          <w:b w:val="0"/>
          <w:sz w:val="28"/>
          <w:szCs w:val="28"/>
        </w:rPr>
        <w:t xml:space="preserve"> </w:t>
      </w:r>
      <w:proofErr w:type="spellStart"/>
      <w:r w:rsidRPr="00CD56F4">
        <w:rPr>
          <w:rStyle w:val="a4"/>
          <w:b w:val="0"/>
          <w:sz w:val="28"/>
          <w:szCs w:val="28"/>
        </w:rPr>
        <w:t>standards</w:t>
      </w:r>
      <w:proofErr w:type="spellEnd"/>
      <w:r w:rsidRPr="00CD56F4">
        <w:rPr>
          <w:rStyle w:val="a4"/>
          <w:b w:val="0"/>
          <w:sz w:val="28"/>
          <w:szCs w:val="28"/>
        </w:rPr>
        <w:t xml:space="preserve"> </w:t>
      </w:r>
      <w:proofErr w:type="spellStart"/>
      <w:r w:rsidRPr="00CD56F4">
        <w:rPr>
          <w:rStyle w:val="a4"/>
          <w:b w:val="0"/>
          <w:sz w:val="28"/>
          <w:szCs w:val="28"/>
        </w:rPr>
        <w:t>in</w:t>
      </w:r>
      <w:proofErr w:type="spellEnd"/>
      <w:r w:rsidRPr="00CD56F4">
        <w:rPr>
          <w:rStyle w:val="a4"/>
          <w:b w:val="0"/>
          <w:sz w:val="28"/>
          <w:szCs w:val="28"/>
        </w:rPr>
        <w:t xml:space="preserve"> </w:t>
      </w:r>
      <w:proofErr w:type="spellStart"/>
      <w:r w:rsidRPr="00CD56F4">
        <w:rPr>
          <w:rStyle w:val="a4"/>
          <w:b w:val="0"/>
          <w:sz w:val="28"/>
          <w:szCs w:val="28"/>
        </w:rPr>
        <w:t>the</w:t>
      </w:r>
      <w:proofErr w:type="spellEnd"/>
      <w:r w:rsidRPr="00CD56F4">
        <w:rPr>
          <w:rStyle w:val="a4"/>
          <w:b w:val="0"/>
          <w:sz w:val="28"/>
          <w:szCs w:val="28"/>
        </w:rPr>
        <w:t xml:space="preserve"> </w:t>
      </w:r>
      <w:proofErr w:type="spellStart"/>
      <w:r w:rsidRPr="00CD56F4">
        <w:rPr>
          <w:rStyle w:val="a4"/>
          <w:b w:val="0"/>
          <w:sz w:val="28"/>
          <w:szCs w:val="28"/>
        </w:rPr>
        <w:t>revised</w:t>
      </w:r>
      <w:proofErr w:type="spellEnd"/>
      <w:r w:rsidRPr="00CD56F4">
        <w:rPr>
          <w:rStyle w:val="a4"/>
          <w:b w:val="0"/>
          <w:sz w:val="28"/>
          <w:szCs w:val="28"/>
        </w:rPr>
        <w:t xml:space="preserve"> </w:t>
      </w:r>
      <w:proofErr w:type="spellStart"/>
      <w:r w:rsidRPr="00CD56F4">
        <w:rPr>
          <w:rStyle w:val="a4"/>
          <w:b w:val="0"/>
          <w:sz w:val="28"/>
          <w:szCs w:val="28"/>
        </w:rPr>
        <w:t>Directive</w:t>
      </w:r>
      <w:proofErr w:type="spellEnd"/>
      <w:r w:rsidRPr="00CD56F4">
        <w:rPr>
          <w:rStyle w:val="a4"/>
          <w:b w:val="0"/>
          <w:sz w:val="28"/>
          <w:szCs w:val="28"/>
        </w:rPr>
        <w:t xml:space="preserve"> (EU) 2024/2881.</w:t>
      </w:r>
      <w:r w:rsidRPr="00CD56F4">
        <w:rPr>
          <w:sz w:val="28"/>
          <w:szCs w:val="28"/>
        </w:rPr>
        <w:t xml:space="preserve"> EEA, 2025. URL: </w:t>
      </w:r>
      <w:hyperlink r:id="rId44" w:tgtFrame="_new" w:history="1">
        <w:r w:rsidRPr="00CD56F4">
          <w:rPr>
            <w:rStyle w:val="aa"/>
            <w:color w:val="auto"/>
            <w:sz w:val="28"/>
            <w:szCs w:val="28"/>
            <w:u w:val="none"/>
          </w:rPr>
          <w:t>https://www.eea.europa.eu/en/analysis/publications/air-quality-status-report-2025/benchmark-analysis-against-the-standards-in-the-revised-directive-eu-2024-2881</w:t>
        </w:r>
      </w:hyperlink>
      <w:r w:rsidRPr="00CD56F4">
        <w:rPr>
          <w:sz w:val="28"/>
          <w:szCs w:val="28"/>
        </w:rPr>
        <w:t xml:space="preserve"> (дата звернення: 23.12.2025). </w:t>
      </w:r>
      <w:hyperlink r:id="rId45" w:tgtFrame="_blank" w:history="1">
        <w:r w:rsidRPr="00CD56F4">
          <w:rPr>
            <w:rStyle w:val="max-w-15ch"/>
            <w:sz w:val="28"/>
            <w:szCs w:val="28"/>
          </w:rPr>
          <w:t>eea.europa.eu</w:t>
        </w:r>
      </w:hyperlink>
    </w:p>
    <w:p w:rsidR="00CD56F4" w:rsidRPr="00CD56F4" w:rsidRDefault="00CD56F4" w:rsidP="00CD56F4">
      <w:pPr>
        <w:pStyle w:val="a3"/>
        <w:numPr>
          <w:ilvl w:val="0"/>
          <w:numId w:val="37"/>
        </w:numPr>
        <w:spacing w:before="0" w:beforeAutospacing="0" w:after="0" w:afterAutospacing="0" w:line="360" w:lineRule="auto"/>
        <w:jc w:val="both"/>
        <w:rPr>
          <w:sz w:val="28"/>
          <w:szCs w:val="28"/>
        </w:rPr>
      </w:pPr>
      <w:proofErr w:type="spellStart"/>
      <w:r w:rsidRPr="00CD56F4">
        <w:rPr>
          <w:rStyle w:val="a4"/>
          <w:b w:val="0"/>
          <w:sz w:val="28"/>
          <w:szCs w:val="28"/>
        </w:rPr>
        <w:t>Directive</w:t>
      </w:r>
      <w:proofErr w:type="spellEnd"/>
      <w:r w:rsidRPr="00CD56F4">
        <w:rPr>
          <w:rStyle w:val="a4"/>
          <w:b w:val="0"/>
          <w:sz w:val="28"/>
          <w:szCs w:val="28"/>
        </w:rPr>
        <w:t xml:space="preserve"> (EU) 2024/2881 </w:t>
      </w:r>
      <w:proofErr w:type="spellStart"/>
      <w:r w:rsidRPr="00CD56F4">
        <w:rPr>
          <w:rStyle w:val="a4"/>
          <w:b w:val="0"/>
          <w:sz w:val="28"/>
          <w:szCs w:val="28"/>
        </w:rPr>
        <w:t>of</w:t>
      </w:r>
      <w:proofErr w:type="spellEnd"/>
      <w:r w:rsidRPr="00CD56F4">
        <w:rPr>
          <w:rStyle w:val="a4"/>
          <w:b w:val="0"/>
          <w:sz w:val="28"/>
          <w:szCs w:val="28"/>
        </w:rPr>
        <w:t xml:space="preserve"> </w:t>
      </w:r>
      <w:proofErr w:type="spellStart"/>
      <w:r w:rsidRPr="00CD56F4">
        <w:rPr>
          <w:rStyle w:val="a4"/>
          <w:b w:val="0"/>
          <w:sz w:val="28"/>
          <w:szCs w:val="28"/>
        </w:rPr>
        <w:t>the</w:t>
      </w:r>
      <w:proofErr w:type="spellEnd"/>
      <w:r w:rsidRPr="00CD56F4">
        <w:rPr>
          <w:rStyle w:val="a4"/>
          <w:b w:val="0"/>
          <w:sz w:val="28"/>
          <w:szCs w:val="28"/>
        </w:rPr>
        <w:t xml:space="preserve"> </w:t>
      </w:r>
      <w:proofErr w:type="spellStart"/>
      <w:r w:rsidRPr="00CD56F4">
        <w:rPr>
          <w:rStyle w:val="a4"/>
          <w:b w:val="0"/>
          <w:sz w:val="28"/>
          <w:szCs w:val="28"/>
        </w:rPr>
        <w:t>European</w:t>
      </w:r>
      <w:proofErr w:type="spellEnd"/>
      <w:r w:rsidRPr="00CD56F4">
        <w:rPr>
          <w:rStyle w:val="a4"/>
          <w:b w:val="0"/>
          <w:sz w:val="28"/>
          <w:szCs w:val="28"/>
        </w:rPr>
        <w:t xml:space="preserve"> </w:t>
      </w:r>
      <w:proofErr w:type="spellStart"/>
      <w:r w:rsidRPr="00CD56F4">
        <w:rPr>
          <w:rStyle w:val="a4"/>
          <w:b w:val="0"/>
          <w:sz w:val="28"/>
          <w:szCs w:val="28"/>
        </w:rPr>
        <w:t>Parliament</w:t>
      </w:r>
      <w:proofErr w:type="spellEnd"/>
      <w:r w:rsidRPr="00CD56F4">
        <w:rPr>
          <w:rStyle w:val="a4"/>
          <w:b w:val="0"/>
          <w:sz w:val="28"/>
          <w:szCs w:val="28"/>
        </w:rPr>
        <w:t xml:space="preserve"> </w:t>
      </w:r>
      <w:proofErr w:type="spellStart"/>
      <w:r w:rsidRPr="00CD56F4">
        <w:rPr>
          <w:rStyle w:val="a4"/>
          <w:b w:val="0"/>
          <w:sz w:val="28"/>
          <w:szCs w:val="28"/>
        </w:rPr>
        <w:t>and</w:t>
      </w:r>
      <w:proofErr w:type="spellEnd"/>
      <w:r w:rsidRPr="00CD56F4">
        <w:rPr>
          <w:rStyle w:val="a4"/>
          <w:b w:val="0"/>
          <w:sz w:val="28"/>
          <w:szCs w:val="28"/>
        </w:rPr>
        <w:t xml:space="preserve"> </w:t>
      </w:r>
      <w:proofErr w:type="spellStart"/>
      <w:r w:rsidRPr="00CD56F4">
        <w:rPr>
          <w:rStyle w:val="a4"/>
          <w:b w:val="0"/>
          <w:sz w:val="28"/>
          <w:szCs w:val="28"/>
        </w:rPr>
        <w:t>of</w:t>
      </w:r>
      <w:proofErr w:type="spellEnd"/>
      <w:r w:rsidRPr="00CD56F4">
        <w:rPr>
          <w:rStyle w:val="a4"/>
          <w:b w:val="0"/>
          <w:sz w:val="28"/>
          <w:szCs w:val="28"/>
        </w:rPr>
        <w:t xml:space="preserve"> </w:t>
      </w:r>
      <w:proofErr w:type="spellStart"/>
      <w:r w:rsidRPr="00CD56F4">
        <w:rPr>
          <w:rStyle w:val="a4"/>
          <w:b w:val="0"/>
          <w:sz w:val="28"/>
          <w:szCs w:val="28"/>
        </w:rPr>
        <w:t>the</w:t>
      </w:r>
      <w:proofErr w:type="spellEnd"/>
      <w:r w:rsidRPr="00CD56F4">
        <w:rPr>
          <w:rStyle w:val="a4"/>
          <w:b w:val="0"/>
          <w:sz w:val="28"/>
          <w:szCs w:val="28"/>
        </w:rPr>
        <w:t xml:space="preserve"> </w:t>
      </w:r>
      <w:proofErr w:type="spellStart"/>
      <w:r w:rsidRPr="00CD56F4">
        <w:rPr>
          <w:rStyle w:val="a4"/>
          <w:b w:val="0"/>
          <w:sz w:val="28"/>
          <w:szCs w:val="28"/>
        </w:rPr>
        <w:t>Council</w:t>
      </w:r>
      <w:proofErr w:type="spellEnd"/>
      <w:r w:rsidRPr="00CD56F4">
        <w:rPr>
          <w:rStyle w:val="a4"/>
          <w:b w:val="0"/>
          <w:sz w:val="28"/>
          <w:szCs w:val="28"/>
        </w:rPr>
        <w:t xml:space="preserve"> </w:t>
      </w:r>
      <w:proofErr w:type="spellStart"/>
      <w:r w:rsidRPr="00CD56F4">
        <w:rPr>
          <w:rStyle w:val="a4"/>
          <w:b w:val="0"/>
          <w:sz w:val="28"/>
          <w:szCs w:val="28"/>
        </w:rPr>
        <w:t>of</w:t>
      </w:r>
      <w:proofErr w:type="spellEnd"/>
      <w:r w:rsidRPr="00CD56F4">
        <w:rPr>
          <w:rStyle w:val="a4"/>
          <w:b w:val="0"/>
          <w:sz w:val="28"/>
          <w:szCs w:val="28"/>
        </w:rPr>
        <w:t xml:space="preserve"> 23 </w:t>
      </w:r>
      <w:proofErr w:type="spellStart"/>
      <w:r w:rsidRPr="00CD56F4">
        <w:rPr>
          <w:rStyle w:val="a4"/>
          <w:b w:val="0"/>
          <w:sz w:val="28"/>
          <w:szCs w:val="28"/>
        </w:rPr>
        <w:t>October</w:t>
      </w:r>
      <w:proofErr w:type="spellEnd"/>
      <w:r w:rsidRPr="00CD56F4">
        <w:rPr>
          <w:rStyle w:val="a4"/>
          <w:b w:val="0"/>
          <w:sz w:val="28"/>
          <w:szCs w:val="28"/>
        </w:rPr>
        <w:t xml:space="preserve"> 2024 </w:t>
      </w:r>
      <w:proofErr w:type="spellStart"/>
      <w:r w:rsidRPr="00CD56F4">
        <w:rPr>
          <w:rStyle w:val="a4"/>
          <w:b w:val="0"/>
          <w:sz w:val="28"/>
          <w:szCs w:val="28"/>
        </w:rPr>
        <w:t>on</w:t>
      </w:r>
      <w:proofErr w:type="spellEnd"/>
      <w:r w:rsidRPr="00CD56F4">
        <w:rPr>
          <w:rStyle w:val="a4"/>
          <w:b w:val="0"/>
          <w:sz w:val="28"/>
          <w:szCs w:val="28"/>
        </w:rPr>
        <w:t xml:space="preserve"> </w:t>
      </w:r>
      <w:proofErr w:type="spellStart"/>
      <w:r w:rsidRPr="00CD56F4">
        <w:rPr>
          <w:rStyle w:val="a4"/>
          <w:b w:val="0"/>
          <w:sz w:val="28"/>
          <w:szCs w:val="28"/>
        </w:rPr>
        <w:t>ambient</w:t>
      </w:r>
      <w:proofErr w:type="spellEnd"/>
      <w:r w:rsidRPr="00CD56F4">
        <w:rPr>
          <w:rStyle w:val="a4"/>
          <w:b w:val="0"/>
          <w:sz w:val="28"/>
          <w:szCs w:val="28"/>
        </w:rPr>
        <w:t xml:space="preserve"> </w:t>
      </w:r>
      <w:proofErr w:type="spellStart"/>
      <w:r w:rsidRPr="00CD56F4">
        <w:rPr>
          <w:rStyle w:val="a4"/>
          <w:b w:val="0"/>
          <w:sz w:val="28"/>
          <w:szCs w:val="28"/>
        </w:rPr>
        <w:t>air</w:t>
      </w:r>
      <w:proofErr w:type="spellEnd"/>
      <w:r w:rsidRPr="00CD56F4">
        <w:rPr>
          <w:rStyle w:val="a4"/>
          <w:b w:val="0"/>
          <w:sz w:val="28"/>
          <w:szCs w:val="28"/>
        </w:rPr>
        <w:t xml:space="preserve"> </w:t>
      </w:r>
      <w:proofErr w:type="spellStart"/>
      <w:r w:rsidRPr="00CD56F4">
        <w:rPr>
          <w:rStyle w:val="a4"/>
          <w:b w:val="0"/>
          <w:sz w:val="28"/>
          <w:szCs w:val="28"/>
        </w:rPr>
        <w:t>quality</w:t>
      </w:r>
      <w:proofErr w:type="spellEnd"/>
      <w:r w:rsidRPr="00CD56F4">
        <w:rPr>
          <w:rStyle w:val="a4"/>
          <w:b w:val="0"/>
          <w:sz w:val="28"/>
          <w:szCs w:val="28"/>
        </w:rPr>
        <w:t xml:space="preserve"> </w:t>
      </w:r>
      <w:proofErr w:type="spellStart"/>
      <w:r w:rsidRPr="00CD56F4">
        <w:rPr>
          <w:rStyle w:val="a4"/>
          <w:b w:val="0"/>
          <w:sz w:val="28"/>
          <w:szCs w:val="28"/>
        </w:rPr>
        <w:t>and</w:t>
      </w:r>
      <w:proofErr w:type="spellEnd"/>
      <w:r w:rsidRPr="00CD56F4">
        <w:rPr>
          <w:rStyle w:val="a4"/>
          <w:b w:val="0"/>
          <w:sz w:val="28"/>
          <w:szCs w:val="28"/>
        </w:rPr>
        <w:t xml:space="preserve"> </w:t>
      </w:r>
      <w:proofErr w:type="spellStart"/>
      <w:r w:rsidRPr="00CD56F4">
        <w:rPr>
          <w:rStyle w:val="a4"/>
          <w:b w:val="0"/>
          <w:sz w:val="28"/>
          <w:szCs w:val="28"/>
        </w:rPr>
        <w:t>cleaner</w:t>
      </w:r>
      <w:proofErr w:type="spellEnd"/>
      <w:r w:rsidRPr="00CD56F4">
        <w:rPr>
          <w:rStyle w:val="a4"/>
          <w:b w:val="0"/>
          <w:sz w:val="28"/>
          <w:szCs w:val="28"/>
        </w:rPr>
        <w:t xml:space="preserve"> </w:t>
      </w:r>
      <w:proofErr w:type="spellStart"/>
      <w:r w:rsidRPr="00CD56F4">
        <w:rPr>
          <w:rStyle w:val="a4"/>
          <w:b w:val="0"/>
          <w:sz w:val="28"/>
          <w:szCs w:val="28"/>
        </w:rPr>
        <w:t>air</w:t>
      </w:r>
      <w:proofErr w:type="spellEnd"/>
      <w:r w:rsidRPr="00CD56F4">
        <w:rPr>
          <w:rStyle w:val="a4"/>
          <w:b w:val="0"/>
          <w:sz w:val="28"/>
          <w:szCs w:val="28"/>
        </w:rPr>
        <w:t xml:space="preserve"> </w:t>
      </w:r>
      <w:proofErr w:type="spellStart"/>
      <w:r w:rsidRPr="00CD56F4">
        <w:rPr>
          <w:rStyle w:val="a4"/>
          <w:b w:val="0"/>
          <w:sz w:val="28"/>
          <w:szCs w:val="28"/>
        </w:rPr>
        <w:t>for</w:t>
      </w:r>
      <w:proofErr w:type="spellEnd"/>
      <w:r w:rsidRPr="00CD56F4">
        <w:rPr>
          <w:rStyle w:val="a4"/>
          <w:b w:val="0"/>
          <w:sz w:val="28"/>
          <w:szCs w:val="28"/>
        </w:rPr>
        <w:t xml:space="preserve"> </w:t>
      </w:r>
      <w:proofErr w:type="spellStart"/>
      <w:r w:rsidRPr="00CD56F4">
        <w:rPr>
          <w:rStyle w:val="a4"/>
          <w:b w:val="0"/>
          <w:sz w:val="28"/>
          <w:szCs w:val="28"/>
        </w:rPr>
        <w:t>Europe</w:t>
      </w:r>
      <w:proofErr w:type="spellEnd"/>
      <w:r w:rsidRPr="00CD56F4">
        <w:rPr>
          <w:rStyle w:val="a4"/>
          <w:b w:val="0"/>
          <w:sz w:val="28"/>
          <w:szCs w:val="28"/>
        </w:rPr>
        <w:t xml:space="preserve"> (</w:t>
      </w:r>
      <w:proofErr w:type="spellStart"/>
      <w:r w:rsidRPr="00CD56F4">
        <w:rPr>
          <w:rStyle w:val="a4"/>
          <w:b w:val="0"/>
          <w:sz w:val="28"/>
          <w:szCs w:val="28"/>
        </w:rPr>
        <w:t>recast</w:t>
      </w:r>
      <w:proofErr w:type="spellEnd"/>
      <w:r w:rsidRPr="00CD56F4">
        <w:rPr>
          <w:rStyle w:val="a4"/>
          <w:b w:val="0"/>
          <w:sz w:val="28"/>
          <w:szCs w:val="28"/>
        </w:rPr>
        <w:t>).</w:t>
      </w:r>
      <w:r w:rsidRPr="00CD56F4">
        <w:rPr>
          <w:sz w:val="28"/>
          <w:szCs w:val="28"/>
        </w:rPr>
        <w:t xml:space="preserve"> OJ, 2024. URL: </w:t>
      </w:r>
      <w:hyperlink r:id="rId46" w:tgtFrame="_new" w:history="1">
        <w:r w:rsidRPr="00CD56F4">
          <w:rPr>
            <w:rStyle w:val="aa"/>
            <w:color w:val="auto"/>
            <w:sz w:val="28"/>
            <w:szCs w:val="28"/>
            <w:u w:val="none"/>
          </w:rPr>
          <w:t>https://eur-lex.europa.eu/eli/dir/2024/2881/oj/eng</w:t>
        </w:r>
      </w:hyperlink>
      <w:r w:rsidRPr="00CD56F4">
        <w:rPr>
          <w:sz w:val="28"/>
          <w:szCs w:val="28"/>
        </w:rPr>
        <w:t xml:space="preserve"> (дата звернення: 23.12.2025). </w:t>
      </w:r>
      <w:hyperlink r:id="rId47" w:tgtFrame="_blank" w:history="1">
        <w:r w:rsidRPr="00CD56F4">
          <w:rPr>
            <w:rStyle w:val="max-w-15ch"/>
            <w:sz w:val="28"/>
            <w:szCs w:val="28"/>
          </w:rPr>
          <w:t>EUR-Lex</w:t>
        </w:r>
      </w:hyperlink>
    </w:p>
    <w:p w:rsidR="00CD56F4" w:rsidRPr="00CD56F4" w:rsidRDefault="00CD56F4" w:rsidP="00CD56F4">
      <w:pPr>
        <w:pStyle w:val="a3"/>
        <w:numPr>
          <w:ilvl w:val="0"/>
          <w:numId w:val="37"/>
        </w:numPr>
        <w:spacing w:before="0" w:beforeAutospacing="0" w:after="0" w:afterAutospacing="0" w:line="360" w:lineRule="auto"/>
        <w:jc w:val="both"/>
        <w:rPr>
          <w:sz w:val="28"/>
          <w:szCs w:val="28"/>
        </w:rPr>
      </w:pPr>
      <w:proofErr w:type="spellStart"/>
      <w:r w:rsidRPr="00CD56F4">
        <w:rPr>
          <w:rStyle w:val="a4"/>
          <w:b w:val="0"/>
          <w:sz w:val="28"/>
          <w:szCs w:val="28"/>
        </w:rPr>
        <w:t>Air</w:t>
      </w:r>
      <w:proofErr w:type="spellEnd"/>
      <w:r w:rsidRPr="00CD56F4">
        <w:rPr>
          <w:rStyle w:val="a4"/>
          <w:b w:val="0"/>
          <w:sz w:val="28"/>
          <w:szCs w:val="28"/>
        </w:rPr>
        <w:t xml:space="preserve"> </w:t>
      </w:r>
      <w:proofErr w:type="spellStart"/>
      <w:r w:rsidRPr="00CD56F4">
        <w:rPr>
          <w:rStyle w:val="a4"/>
          <w:b w:val="0"/>
          <w:sz w:val="28"/>
          <w:szCs w:val="28"/>
        </w:rPr>
        <w:t>quality</w:t>
      </w:r>
      <w:proofErr w:type="spellEnd"/>
      <w:r w:rsidRPr="00CD56F4">
        <w:rPr>
          <w:rStyle w:val="a4"/>
          <w:b w:val="0"/>
          <w:sz w:val="28"/>
          <w:szCs w:val="28"/>
        </w:rPr>
        <w:t xml:space="preserve">: </w:t>
      </w:r>
      <w:proofErr w:type="spellStart"/>
      <w:r w:rsidRPr="00CD56F4">
        <w:rPr>
          <w:rStyle w:val="a4"/>
          <w:b w:val="0"/>
          <w:sz w:val="28"/>
          <w:szCs w:val="28"/>
        </w:rPr>
        <w:t>Council</w:t>
      </w:r>
      <w:proofErr w:type="spellEnd"/>
      <w:r w:rsidRPr="00CD56F4">
        <w:rPr>
          <w:rStyle w:val="a4"/>
          <w:b w:val="0"/>
          <w:sz w:val="28"/>
          <w:szCs w:val="28"/>
        </w:rPr>
        <w:t xml:space="preserve"> </w:t>
      </w:r>
      <w:proofErr w:type="spellStart"/>
      <w:r w:rsidRPr="00CD56F4">
        <w:rPr>
          <w:rStyle w:val="a4"/>
          <w:b w:val="0"/>
          <w:sz w:val="28"/>
          <w:szCs w:val="28"/>
        </w:rPr>
        <w:t>gives</w:t>
      </w:r>
      <w:proofErr w:type="spellEnd"/>
      <w:r w:rsidRPr="00CD56F4">
        <w:rPr>
          <w:rStyle w:val="a4"/>
          <w:b w:val="0"/>
          <w:sz w:val="28"/>
          <w:szCs w:val="28"/>
        </w:rPr>
        <w:t xml:space="preserve"> </w:t>
      </w:r>
      <w:proofErr w:type="spellStart"/>
      <w:r w:rsidRPr="00CD56F4">
        <w:rPr>
          <w:rStyle w:val="a4"/>
          <w:b w:val="0"/>
          <w:sz w:val="28"/>
          <w:szCs w:val="28"/>
        </w:rPr>
        <w:t>final</w:t>
      </w:r>
      <w:proofErr w:type="spellEnd"/>
      <w:r w:rsidRPr="00CD56F4">
        <w:rPr>
          <w:rStyle w:val="a4"/>
          <w:b w:val="0"/>
          <w:sz w:val="28"/>
          <w:szCs w:val="28"/>
        </w:rPr>
        <w:t xml:space="preserve"> </w:t>
      </w:r>
      <w:proofErr w:type="spellStart"/>
      <w:r w:rsidRPr="00CD56F4">
        <w:rPr>
          <w:rStyle w:val="a4"/>
          <w:b w:val="0"/>
          <w:sz w:val="28"/>
          <w:szCs w:val="28"/>
        </w:rPr>
        <w:t>green</w:t>
      </w:r>
      <w:proofErr w:type="spellEnd"/>
      <w:r w:rsidRPr="00CD56F4">
        <w:rPr>
          <w:rStyle w:val="a4"/>
          <w:b w:val="0"/>
          <w:sz w:val="28"/>
          <w:szCs w:val="28"/>
        </w:rPr>
        <w:t xml:space="preserve"> </w:t>
      </w:r>
      <w:proofErr w:type="spellStart"/>
      <w:r w:rsidRPr="00CD56F4">
        <w:rPr>
          <w:rStyle w:val="a4"/>
          <w:b w:val="0"/>
          <w:sz w:val="28"/>
          <w:szCs w:val="28"/>
        </w:rPr>
        <w:t>light</w:t>
      </w:r>
      <w:proofErr w:type="spellEnd"/>
      <w:r w:rsidRPr="00CD56F4">
        <w:rPr>
          <w:rStyle w:val="a4"/>
          <w:b w:val="0"/>
          <w:sz w:val="28"/>
          <w:szCs w:val="28"/>
        </w:rPr>
        <w:t xml:space="preserve"> </w:t>
      </w:r>
      <w:proofErr w:type="spellStart"/>
      <w:r w:rsidRPr="00CD56F4">
        <w:rPr>
          <w:rStyle w:val="a4"/>
          <w:b w:val="0"/>
          <w:sz w:val="28"/>
          <w:szCs w:val="28"/>
        </w:rPr>
        <w:t>to</w:t>
      </w:r>
      <w:proofErr w:type="spellEnd"/>
      <w:r w:rsidRPr="00CD56F4">
        <w:rPr>
          <w:rStyle w:val="a4"/>
          <w:b w:val="0"/>
          <w:sz w:val="28"/>
          <w:szCs w:val="28"/>
        </w:rPr>
        <w:t xml:space="preserve"> </w:t>
      </w:r>
      <w:proofErr w:type="spellStart"/>
      <w:r w:rsidRPr="00CD56F4">
        <w:rPr>
          <w:rStyle w:val="a4"/>
          <w:b w:val="0"/>
          <w:sz w:val="28"/>
          <w:szCs w:val="28"/>
        </w:rPr>
        <w:t>strengthen</w:t>
      </w:r>
      <w:proofErr w:type="spellEnd"/>
      <w:r w:rsidRPr="00CD56F4">
        <w:rPr>
          <w:rStyle w:val="a4"/>
          <w:b w:val="0"/>
          <w:sz w:val="28"/>
          <w:szCs w:val="28"/>
        </w:rPr>
        <w:t xml:space="preserve"> </w:t>
      </w:r>
      <w:proofErr w:type="spellStart"/>
      <w:r w:rsidRPr="00CD56F4">
        <w:rPr>
          <w:rStyle w:val="a4"/>
          <w:b w:val="0"/>
          <w:sz w:val="28"/>
          <w:szCs w:val="28"/>
        </w:rPr>
        <w:t>standards</w:t>
      </w:r>
      <w:proofErr w:type="spellEnd"/>
      <w:r w:rsidRPr="00CD56F4">
        <w:rPr>
          <w:rStyle w:val="a4"/>
          <w:b w:val="0"/>
          <w:sz w:val="28"/>
          <w:szCs w:val="28"/>
        </w:rPr>
        <w:t xml:space="preserve"> </w:t>
      </w:r>
      <w:proofErr w:type="spellStart"/>
      <w:r w:rsidRPr="00CD56F4">
        <w:rPr>
          <w:rStyle w:val="a4"/>
          <w:b w:val="0"/>
          <w:sz w:val="28"/>
          <w:szCs w:val="28"/>
        </w:rPr>
        <w:t>in</w:t>
      </w:r>
      <w:proofErr w:type="spellEnd"/>
      <w:r w:rsidRPr="00CD56F4">
        <w:rPr>
          <w:rStyle w:val="a4"/>
          <w:b w:val="0"/>
          <w:sz w:val="28"/>
          <w:szCs w:val="28"/>
        </w:rPr>
        <w:t xml:space="preserve"> </w:t>
      </w:r>
      <w:proofErr w:type="spellStart"/>
      <w:r w:rsidRPr="00CD56F4">
        <w:rPr>
          <w:rStyle w:val="a4"/>
          <w:b w:val="0"/>
          <w:sz w:val="28"/>
          <w:szCs w:val="28"/>
        </w:rPr>
        <w:t>the</w:t>
      </w:r>
      <w:proofErr w:type="spellEnd"/>
      <w:r w:rsidRPr="00CD56F4">
        <w:rPr>
          <w:rStyle w:val="a4"/>
          <w:b w:val="0"/>
          <w:sz w:val="28"/>
          <w:szCs w:val="28"/>
        </w:rPr>
        <w:t xml:space="preserve"> EU (</w:t>
      </w:r>
      <w:proofErr w:type="spellStart"/>
      <w:r w:rsidRPr="00CD56F4">
        <w:rPr>
          <w:rStyle w:val="a4"/>
          <w:b w:val="0"/>
          <w:sz w:val="28"/>
          <w:szCs w:val="28"/>
        </w:rPr>
        <w:t>press</w:t>
      </w:r>
      <w:proofErr w:type="spellEnd"/>
      <w:r w:rsidRPr="00CD56F4">
        <w:rPr>
          <w:rStyle w:val="a4"/>
          <w:b w:val="0"/>
          <w:sz w:val="28"/>
          <w:szCs w:val="28"/>
        </w:rPr>
        <w:t xml:space="preserve"> </w:t>
      </w:r>
      <w:proofErr w:type="spellStart"/>
      <w:r w:rsidRPr="00CD56F4">
        <w:rPr>
          <w:rStyle w:val="a4"/>
          <w:b w:val="0"/>
          <w:sz w:val="28"/>
          <w:szCs w:val="28"/>
        </w:rPr>
        <w:t>release</w:t>
      </w:r>
      <w:proofErr w:type="spellEnd"/>
      <w:r w:rsidRPr="00CD56F4">
        <w:rPr>
          <w:rStyle w:val="a4"/>
          <w:b w:val="0"/>
          <w:sz w:val="28"/>
          <w:szCs w:val="28"/>
        </w:rPr>
        <w:t>).</w:t>
      </w:r>
      <w:r w:rsidRPr="00CD56F4">
        <w:rPr>
          <w:sz w:val="28"/>
          <w:szCs w:val="28"/>
        </w:rPr>
        <w:t xml:space="preserve"> </w:t>
      </w:r>
      <w:proofErr w:type="spellStart"/>
      <w:r w:rsidRPr="00CD56F4">
        <w:rPr>
          <w:sz w:val="28"/>
          <w:szCs w:val="28"/>
        </w:rPr>
        <w:t>Council</w:t>
      </w:r>
      <w:proofErr w:type="spellEnd"/>
      <w:r w:rsidRPr="00CD56F4">
        <w:rPr>
          <w:sz w:val="28"/>
          <w:szCs w:val="28"/>
        </w:rPr>
        <w:t xml:space="preserve"> </w:t>
      </w:r>
      <w:proofErr w:type="spellStart"/>
      <w:r w:rsidRPr="00CD56F4">
        <w:rPr>
          <w:sz w:val="28"/>
          <w:szCs w:val="28"/>
        </w:rPr>
        <w:t>of</w:t>
      </w:r>
      <w:proofErr w:type="spellEnd"/>
      <w:r w:rsidRPr="00CD56F4">
        <w:rPr>
          <w:sz w:val="28"/>
          <w:szCs w:val="28"/>
        </w:rPr>
        <w:t xml:space="preserve"> </w:t>
      </w:r>
      <w:proofErr w:type="spellStart"/>
      <w:r w:rsidRPr="00CD56F4">
        <w:rPr>
          <w:sz w:val="28"/>
          <w:szCs w:val="28"/>
        </w:rPr>
        <w:t>the</w:t>
      </w:r>
      <w:proofErr w:type="spellEnd"/>
      <w:r w:rsidRPr="00CD56F4">
        <w:rPr>
          <w:sz w:val="28"/>
          <w:szCs w:val="28"/>
        </w:rPr>
        <w:t xml:space="preserve"> EU, 2024. URL: </w:t>
      </w:r>
      <w:hyperlink r:id="rId48" w:tgtFrame="_new" w:history="1">
        <w:r w:rsidRPr="00CD56F4">
          <w:rPr>
            <w:rStyle w:val="aa"/>
            <w:color w:val="auto"/>
            <w:sz w:val="28"/>
            <w:szCs w:val="28"/>
            <w:u w:val="none"/>
          </w:rPr>
          <w:t>https://www.consilium.europa.eu/en/press/press-releases/2024/10/14/air-quality-council-gives-final-green-light-to-strengthen-standards-in-the-eu/</w:t>
        </w:r>
      </w:hyperlink>
      <w:r w:rsidRPr="00CD56F4">
        <w:rPr>
          <w:sz w:val="28"/>
          <w:szCs w:val="28"/>
        </w:rPr>
        <w:t xml:space="preserve"> (дата звернення: 23.12.2025). </w:t>
      </w:r>
      <w:hyperlink r:id="rId49" w:tgtFrame="_blank" w:history="1">
        <w:proofErr w:type="spellStart"/>
        <w:r w:rsidRPr="00CD56F4">
          <w:rPr>
            <w:rStyle w:val="max-w-15ch"/>
            <w:sz w:val="28"/>
            <w:szCs w:val="28"/>
          </w:rPr>
          <w:t>Совет</w:t>
        </w:r>
        <w:proofErr w:type="spellEnd"/>
        <w:r w:rsidRPr="00CD56F4">
          <w:rPr>
            <w:rStyle w:val="max-w-15ch"/>
            <w:sz w:val="28"/>
            <w:szCs w:val="28"/>
          </w:rPr>
          <w:t xml:space="preserve"> </w:t>
        </w:r>
        <w:proofErr w:type="spellStart"/>
        <w:r w:rsidRPr="00CD56F4">
          <w:rPr>
            <w:rStyle w:val="max-w-15ch"/>
            <w:sz w:val="28"/>
            <w:szCs w:val="28"/>
          </w:rPr>
          <w:t>Европы</w:t>
        </w:r>
        <w:proofErr w:type="spellEnd"/>
      </w:hyperlink>
    </w:p>
    <w:p w:rsidR="00CD56F4" w:rsidRPr="00CD56F4" w:rsidRDefault="00CD56F4" w:rsidP="00CD56F4">
      <w:pPr>
        <w:pStyle w:val="a3"/>
        <w:numPr>
          <w:ilvl w:val="0"/>
          <w:numId w:val="37"/>
        </w:numPr>
        <w:spacing w:before="0" w:beforeAutospacing="0" w:after="0" w:afterAutospacing="0" w:line="360" w:lineRule="auto"/>
        <w:jc w:val="both"/>
        <w:rPr>
          <w:sz w:val="28"/>
          <w:szCs w:val="28"/>
        </w:rPr>
      </w:pPr>
      <w:proofErr w:type="spellStart"/>
      <w:r w:rsidRPr="00CD56F4">
        <w:rPr>
          <w:rStyle w:val="a4"/>
          <w:b w:val="0"/>
          <w:sz w:val="28"/>
          <w:szCs w:val="28"/>
        </w:rPr>
        <w:t>Air</w:t>
      </w:r>
      <w:proofErr w:type="spellEnd"/>
      <w:r w:rsidRPr="00CD56F4">
        <w:rPr>
          <w:rStyle w:val="a4"/>
          <w:b w:val="0"/>
          <w:sz w:val="28"/>
          <w:szCs w:val="28"/>
        </w:rPr>
        <w:t xml:space="preserve"> </w:t>
      </w:r>
      <w:proofErr w:type="spellStart"/>
      <w:r w:rsidRPr="00CD56F4">
        <w:rPr>
          <w:rStyle w:val="a4"/>
          <w:b w:val="0"/>
          <w:sz w:val="28"/>
          <w:szCs w:val="28"/>
        </w:rPr>
        <w:t>quality</w:t>
      </w:r>
      <w:proofErr w:type="spellEnd"/>
      <w:r w:rsidRPr="00CD56F4">
        <w:rPr>
          <w:rStyle w:val="a4"/>
          <w:b w:val="0"/>
          <w:sz w:val="28"/>
          <w:szCs w:val="28"/>
        </w:rPr>
        <w:t xml:space="preserve"> (</w:t>
      </w:r>
      <w:proofErr w:type="spellStart"/>
      <w:r w:rsidRPr="00CD56F4">
        <w:rPr>
          <w:rStyle w:val="a4"/>
          <w:b w:val="0"/>
          <w:sz w:val="28"/>
          <w:szCs w:val="28"/>
        </w:rPr>
        <w:t>policy</w:t>
      </w:r>
      <w:proofErr w:type="spellEnd"/>
      <w:r w:rsidRPr="00CD56F4">
        <w:rPr>
          <w:rStyle w:val="a4"/>
          <w:b w:val="0"/>
          <w:sz w:val="28"/>
          <w:szCs w:val="28"/>
        </w:rPr>
        <w:t xml:space="preserve"> </w:t>
      </w:r>
      <w:proofErr w:type="spellStart"/>
      <w:r w:rsidRPr="00CD56F4">
        <w:rPr>
          <w:rStyle w:val="a4"/>
          <w:b w:val="0"/>
          <w:sz w:val="28"/>
          <w:szCs w:val="28"/>
        </w:rPr>
        <w:t>page</w:t>
      </w:r>
      <w:proofErr w:type="spellEnd"/>
      <w:r w:rsidRPr="00CD56F4">
        <w:rPr>
          <w:rStyle w:val="a4"/>
          <w:b w:val="0"/>
          <w:sz w:val="28"/>
          <w:szCs w:val="28"/>
        </w:rPr>
        <w:t>).</w:t>
      </w:r>
      <w:r w:rsidRPr="00CD56F4">
        <w:rPr>
          <w:sz w:val="28"/>
          <w:szCs w:val="28"/>
        </w:rPr>
        <w:t xml:space="preserve"> </w:t>
      </w:r>
      <w:proofErr w:type="spellStart"/>
      <w:r w:rsidRPr="00CD56F4">
        <w:rPr>
          <w:sz w:val="28"/>
          <w:szCs w:val="28"/>
        </w:rPr>
        <w:t>European</w:t>
      </w:r>
      <w:proofErr w:type="spellEnd"/>
      <w:r w:rsidRPr="00CD56F4">
        <w:rPr>
          <w:sz w:val="28"/>
          <w:szCs w:val="28"/>
        </w:rPr>
        <w:t xml:space="preserve"> </w:t>
      </w:r>
      <w:proofErr w:type="spellStart"/>
      <w:r w:rsidRPr="00CD56F4">
        <w:rPr>
          <w:sz w:val="28"/>
          <w:szCs w:val="28"/>
        </w:rPr>
        <w:t>Commission</w:t>
      </w:r>
      <w:proofErr w:type="spellEnd"/>
      <w:r w:rsidRPr="00CD56F4">
        <w:rPr>
          <w:sz w:val="28"/>
          <w:szCs w:val="28"/>
        </w:rPr>
        <w:t xml:space="preserve">, 2024–2025. URL: </w:t>
      </w:r>
      <w:hyperlink r:id="rId50" w:tgtFrame="_new" w:history="1">
        <w:r w:rsidRPr="00CD56F4">
          <w:rPr>
            <w:rStyle w:val="aa"/>
            <w:color w:val="auto"/>
            <w:sz w:val="28"/>
            <w:szCs w:val="28"/>
            <w:u w:val="none"/>
          </w:rPr>
          <w:t>https://environment.ec.europa.eu/topics/air/air-quality_en</w:t>
        </w:r>
      </w:hyperlink>
      <w:r w:rsidRPr="00CD56F4">
        <w:rPr>
          <w:sz w:val="28"/>
          <w:szCs w:val="28"/>
        </w:rPr>
        <w:t xml:space="preserve"> (дата звернення: 23.12.2025). </w:t>
      </w:r>
      <w:hyperlink r:id="rId51" w:tgtFrame="_blank" w:history="1">
        <w:proofErr w:type="spellStart"/>
        <w:r w:rsidRPr="00CD56F4">
          <w:rPr>
            <w:rStyle w:val="max-w-15ch"/>
            <w:sz w:val="28"/>
            <w:szCs w:val="28"/>
          </w:rPr>
          <w:t>Environment</w:t>
        </w:r>
        <w:proofErr w:type="spellEnd"/>
      </w:hyperlink>
    </w:p>
    <w:p w:rsidR="00CD56F4" w:rsidRPr="00CD56F4" w:rsidRDefault="00CD56F4" w:rsidP="00CD56F4">
      <w:pPr>
        <w:pStyle w:val="a3"/>
        <w:numPr>
          <w:ilvl w:val="0"/>
          <w:numId w:val="37"/>
        </w:numPr>
        <w:spacing w:before="0" w:beforeAutospacing="0" w:after="0" w:afterAutospacing="0" w:line="360" w:lineRule="auto"/>
        <w:jc w:val="both"/>
        <w:rPr>
          <w:sz w:val="28"/>
          <w:szCs w:val="28"/>
        </w:rPr>
      </w:pPr>
      <w:proofErr w:type="spellStart"/>
      <w:r w:rsidRPr="00CD56F4">
        <w:rPr>
          <w:rStyle w:val="a4"/>
          <w:b w:val="0"/>
          <w:sz w:val="28"/>
          <w:szCs w:val="28"/>
        </w:rPr>
        <w:t>Directive</w:t>
      </w:r>
      <w:proofErr w:type="spellEnd"/>
      <w:r w:rsidRPr="00CD56F4">
        <w:rPr>
          <w:rStyle w:val="a4"/>
          <w:b w:val="0"/>
          <w:sz w:val="28"/>
          <w:szCs w:val="28"/>
        </w:rPr>
        <w:t xml:space="preserve"> (EU) 2016/2284 … </w:t>
      </w:r>
      <w:proofErr w:type="spellStart"/>
      <w:r w:rsidRPr="00CD56F4">
        <w:rPr>
          <w:rStyle w:val="a4"/>
          <w:b w:val="0"/>
          <w:sz w:val="28"/>
          <w:szCs w:val="28"/>
        </w:rPr>
        <w:t>on</w:t>
      </w:r>
      <w:proofErr w:type="spellEnd"/>
      <w:r w:rsidRPr="00CD56F4">
        <w:rPr>
          <w:rStyle w:val="a4"/>
          <w:b w:val="0"/>
          <w:sz w:val="28"/>
          <w:szCs w:val="28"/>
        </w:rPr>
        <w:t xml:space="preserve"> </w:t>
      </w:r>
      <w:proofErr w:type="spellStart"/>
      <w:r w:rsidRPr="00CD56F4">
        <w:rPr>
          <w:rStyle w:val="a4"/>
          <w:b w:val="0"/>
          <w:sz w:val="28"/>
          <w:szCs w:val="28"/>
        </w:rPr>
        <w:t>the</w:t>
      </w:r>
      <w:proofErr w:type="spellEnd"/>
      <w:r w:rsidRPr="00CD56F4">
        <w:rPr>
          <w:rStyle w:val="a4"/>
          <w:b w:val="0"/>
          <w:sz w:val="28"/>
          <w:szCs w:val="28"/>
        </w:rPr>
        <w:t xml:space="preserve"> </w:t>
      </w:r>
      <w:proofErr w:type="spellStart"/>
      <w:r w:rsidRPr="00CD56F4">
        <w:rPr>
          <w:rStyle w:val="a4"/>
          <w:b w:val="0"/>
          <w:sz w:val="28"/>
          <w:szCs w:val="28"/>
        </w:rPr>
        <w:t>reduction</w:t>
      </w:r>
      <w:proofErr w:type="spellEnd"/>
      <w:r w:rsidRPr="00CD56F4">
        <w:rPr>
          <w:rStyle w:val="a4"/>
          <w:b w:val="0"/>
          <w:sz w:val="28"/>
          <w:szCs w:val="28"/>
        </w:rPr>
        <w:t xml:space="preserve"> </w:t>
      </w:r>
      <w:proofErr w:type="spellStart"/>
      <w:r w:rsidRPr="00CD56F4">
        <w:rPr>
          <w:rStyle w:val="a4"/>
          <w:b w:val="0"/>
          <w:sz w:val="28"/>
          <w:szCs w:val="28"/>
        </w:rPr>
        <w:t>of</w:t>
      </w:r>
      <w:proofErr w:type="spellEnd"/>
      <w:r w:rsidRPr="00CD56F4">
        <w:rPr>
          <w:rStyle w:val="a4"/>
          <w:b w:val="0"/>
          <w:sz w:val="28"/>
          <w:szCs w:val="28"/>
        </w:rPr>
        <w:t xml:space="preserve"> </w:t>
      </w:r>
      <w:proofErr w:type="spellStart"/>
      <w:r w:rsidRPr="00CD56F4">
        <w:rPr>
          <w:rStyle w:val="a4"/>
          <w:b w:val="0"/>
          <w:sz w:val="28"/>
          <w:szCs w:val="28"/>
        </w:rPr>
        <w:t>national</w:t>
      </w:r>
      <w:proofErr w:type="spellEnd"/>
      <w:r w:rsidRPr="00CD56F4">
        <w:rPr>
          <w:rStyle w:val="a4"/>
          <w:b w:val="0"/>
          <w:sz w:val="28"/>
          <w:szCs w:val="28"/>
        </w:rPr>
        <w:t xml:space="preserve"> </w:t>
      </w:r>
      <w:proofErr w:type="spellStart"/>
      <w:r w:rsidRPr="00CD56F4">
        <w:rPr>
          <w:rStyle w:val="a4"/>
          <w:b w:val="0"/>
          <w:sz w:val="28"/>
          <w:szCs w:val="28"/>
        </w:rPr>
        <w:t>emissions</w:t>
      </w:r>
      <w:proofErr w:type="spellEnd"/>
      <w:r w:rsidRPr="00CD56F4">
        <w:rPr>
          <w:rStyle w:val="a4"/>
          <w:b w:val="0"/>
          <w:sz w:val="28"/>
          <w:szCs w:val="28"/>
        </w:rPr>
        <w:t xml:space="preserve"> </w:t>
      </w:r>
      <w:proofErr w:type="spellStart"/>
      <w:r w:rsidRPr="00CD56F4">
        <w:rPr>
          <w:rStyle w:val="a4"/>
          <w:b w:val="0"/>
          <w:sz w:val="28"/>
          <w:szCs w:val="28"/>
        </w:rPr>
        <w:t>of</w:t>
      </w:r>
      <w:proofErr w:type="spellEnd"/>
      <w:r w:rsidRPr="00CD56F4">
        <w:rPr>
          <w:rStyle w:val="a4"/>
          <w:b w:val="0"/>
          <w:sz w:val="28"/>
          <w:szCs w:val="28"/>
        </w:rPr>
        <w:t xml:space="preserve"> </w:t>
      </w:r>
      <w:proofErr w:type="spellStart"/>
      <w:r w:rsidRPr="00CD56F4">
        <w:rPr>
          <w:rStyle w:val="a4"/>
          <w:b w:val="0"/>
          <w:sz w:val="28"/>
          <w:szCs w:val="28"/>
        </w:rPr>
        <w:t>certain</w:t>
      </w:r>
      <w:proofErr w:type="spellEnd"/>
      <w:r w:rsidRPr="00CD56F4">
        <w:rPr>
          <w:rStyle w:val="a4"/>
          <w:b w:val="0"/>
          <w:sz w:val="28"/>
          <w:szCs w:val="28"/>
        </w:rPr>
        <w:t xml:space="preserve"> </w:t>
      </w:r>
      <w:proofErr w:type="spellStart"/>
      <w:r w:rsidRPr="00CD56F4">
        <w:rPr>
          <w:rStyle w:val="a4"/>
          <w:b w:val="0"/>
          <w:sz w:val="28"/>
          <w:szCs w:val="28"/>
        </w:rPr>
        <w:t>atmospheric</w:t>
      </w:r>
      <w:proofErr w:type="spellEnd"/>
      <w:r w:rsidRPr="00CD56F4">
        <w:rPr>
          <w:rStyle w:val="a4"/>
          <w:b w:val="0"/>
          <w:sz w:val="28"/>
          <w:szCs w:val="28"/>
        </w:rPr>
        <w:t xml:space="preserve"> </w:t>
      </w:r>
      <w:proofErr w:type="spellStart"/>
      <w:r w:rsidRPr="00CD56F4">
        <w:rPr>
          <w:rStyle w:val="a4"/>
          <w:b w:val="0"/>
          <w:sz w:val="28"/>
          <w:szCs w:val="28"/>
        </w:rPr>
        <w:t>pollutants</w:t>
      </w:r>
      <w:proofErr w:type="spellEnd"/>
      <w:r w:rsidRPr="00CD56F4">
        <w:rPr>
          <w:rStyle w:val="a4"/>
          <w:b w:val="0"/>
          <w:sz w:val="28"/>
          <w:szCs w:val="28"/>
        </w:rPr>
        <w:t>.</w:t>
      </w:r>
      <w:r w:rsidRPr="00CD56F4">
        <w:rPr>
          <w:sz w:val="28"/>
          <w:szCs w:val="28"/>
        </w:rPr>
        <w:t xml:space="preserve"> EUR-Lex, 2016. URL: </w:t>
      </w:r>
      <w:hyperlink r:id="rId52" w:tgtFrame="_new" w:history="1">
        <w:r w:rsidRPr="00CD56F4">
          <w:rPr>
            <w:rStyle w:val="aa"/>
            <w:color w:val="auto"/>
            <w:sz w:val="28"/>
            <w:szCs w:val="28"/>
            <w:u w:val="none"/>
          </w:rPr>
          <w:t>https://eur-lex.europa.eu/eli/dir/2016/2284/oj/eng</w:t>
        </w:r>
      </w:hyperlink>
      <w:r w:rsidRPr="00CD56F4">
        <w:rPr>
          <w:sz w:val="28"/>
          <w:szCs w:val="28"/>
        </w:rPr>
        <w:t xml:space="preserve"> (дата звернення: 23.12.2025). </w:t>
      </w:r>
      <w:hyperlink r:id="rId53" w:tgtFrame="_blank" w:history="1">
        <w:r w:rsidRPr="00CD56F4">
          <w:rPr>
            <w:rStyle w:val="max-w-15ch"/>
            <w:sz w:val="28"/>
            <w:szCs w:val="28"/>
          </w:rPr>
          <w:t>EUR-Lex</w:t>
        </w:r>
      </w:hyperlink>
    </w:p>
    <w:p w:rsidR="00CD56F4" w:rsidRPr="00CD56F4" w:rsidRDefault="00CD56F4" w:rsidP="00CD56F4">
      <w:pPr>
        <w:pStyle w:val="a3"/>
        <w:numPr>
          <w:ilvl w:val="0"/>
          <w:numId w:val="37"/>
        </w:numPr>
        <w:spacing w:before="0" w:beforeAutospacing="0" w:after="0" w:afterAutospacing="0" w:line="360" w:lineRule="auto"/>
        <w:jc w:val="both"/>
        <w:rPr>
          <w:sz w:val="28"/>
          <w:szCs w:val="28"/>
        </w:rPr>
      </w:pPr>
      <w:r w:rsidRPr="00CD56F4">
        <w:rPr>
          <w:rStyle w:val="a4"/>
          <w:b w:val="0"/>
          <w:sz w:val="28"/>
          <w:szCs w:val="28"/>
        </w:rPr>
        <w:t xml:space="preserve">EMEP/EEA </w:t>
      </w:r>
      <w:proofErr w:type="spellStart"/>
      <w:r w:rsidRPr="00CD56F4">
        <w:rPr>
          <w:rStyle w:val="a4"/>
          <w:b w:val="0"/>
          <w:sz w:val="28"/>
          <w:szCs w:val="28"/>
        </w:rPr>
        <w:t>air</w:t>
      </w:r>
      <w:proofErr w:type="spellEnd"/>
      <w:r w:rsidRPr="00CD56F4">
        <w:rPr>
          <w:rStyle w:val="a4"/>
          <w:b w:val="0"/>
          <w:sz w:val="28"/>
          <w:szCs w:val="28"/>
        </w:rPr>
        <w:t xml:space="preserve"> </w:t>
      </w:r>
      <w:proofErr w:type="spellStart"/>
      <w:r w:rsidRPr="00CD56F4">
        <w:rPr>
          <w:rStyle w:val="a4"/>
          <w:b w:val="0"/>
          <w:sz w:val="28"/>
          <w:szCs w:val="28"/>
        </w:rPr>
        <w:t>pollutant</w:t>
      </w:r>
      <w:proofErr w:type="spellEnd"/>
      <w:r w:rsidRPr="00CD56F4">
        <w:rPr>
          <w:rStyle w:val="a4"/>
          <w:b w:val="0"/>
          <w:sz w:val="28"/>
          <w:szCs w:val="28"/>
        </w:rPr>
        <w:t xml:space="preserve"> </w:t>
      </w:r>
      <w:proofErr w:type="spellStart"/>
      <w:r w:rsidRPr="00CD56F4">
        <w:rPr>
          <w:rStyle w:val="a4"/>
          <w:b w:val="0"/>
          <w:sz w:val="28"/>
          <w:szCs w:val="28"/>
        </w:rPr>
        <w:t>emission</w:t>
      </w:r>
      <w:proofErr w:type="spellEnd"/>
      <w:r w:rsidRPr="00CD56F4">
        <w:rPr>
          <w:rStyle w:val="a4"/>
          <w:b w:val="0"/>
          <w:sz w:val="28"/>
          <w:szCs w:val="28"/>
        </w:rPr>
        <w:t xml:space="preserve"> </w:t>
      </w:r>
      <w:proofErr w:type="spellStart"/>
      <w:r w:rsidRPr="00CD56F4">
        <w:rPr>
          <w:rStyle w:val="a4"/>
          <w:b w:val="0"/>
          <w:sz w:val="28"/>
          <w:szCs w:val="28"/>
        </w:rPr>
        <w:t>inventory</w:t>
      </w:r>
      <w:proofErr w:type="spellEnd"/>
      <w:r w:rsidRPr="00CD56F4">
        <w:rPr>
          <w:rStyle w:val="a4"/>
          <w:b w:val="0"/>
          <w:sz w:val="28"/>
          <w:szCs w:val="28"/>
        </w:rPr>
        <w:t xml:space="preserve"> </w:t>
      </w:r>
      <w:proofErr w:type="spellStart"/>
      <w:r w:rsidRPr="00CD56F4">
        <w:rPr>
          <w:rStyle w:val="a4"/>
          <w:b w:val="0"/>
          <w:sz w:val="28"/>
          <w:szCs w:val="28"/>
        </w:rPr>
        <w:t>guidebook</w:t>
      </w:r>
      <w:proofErr w:type="spellEnd"/>
      <w:r w:rsidRPr="00CD56F4">
        <w:rPr>
          <w:rStyle w:val="a4"/>
          <w:b w:val="0"/>
          <w:sz w:val="28"/>
          <w:szCs w:val="28"/>
        </w:rPr>
        <w:t xml:space="preserve"> 2019.</w:t>
      </w:r>
      <w:r w:rsidRPr="00CD56F4">
        <w:rPr>
          <w:sz w:val="28"/>
          <w:szCs w:val="28"/>
        </w:rPr>
        <w:t xml:space="preserve"> EEA, 2019. URL: </w:t>
      </w:r>
      <w:hyperlink r:id="rId54" w:tgtFrame="_new" w:history="1">
        <w:r w:rsidRPr="00CD56F4">
          <w:rPr>
            <w:rStyle w:val="aa"/>
            <w:color w:val="auto"/>
            <w:sz w:val="28"/>
            <w:szCs w:val="28"/>
            <w:u w:val="none"/>
          </w:rPr>
          <w:t>https://www.eea.europa.eu/en/analysis/publications/emep-eea-guidebook-2019</w:t>
        </w:r>
      </w:hyperlink>
      <w:r w:rsidRPr="00CD56F4">
        <w:rPr>
          <w:sz w:val="28"/>
          <w:szCs w:val="28"/>
        </w:rPr>
        <w:t xml:space="preserve"> (дата звернення: 23.12.2025). </w:t>
      </w:r>
      <w:hyperlink r:id="rId55" w:tgtFrame="_blank" w:history="1">
        <w:r w:rsidRPr="00CD56F4">
          <w:rPr>
            <w:rStyle w:val="max-w-15ch"/>
            <w:sz w:val="28"/>
            <w:szCs w:val="28"/>
          </w:rPr>
          <w:t>eea.europa.eu</w:t>
        </w:r>
      </w:hyperlink>
    </w:p>
    <w:p w:rsidR="00CD56F4" w:rsidRPr="00CD56F4" w:rsidRDefault="00CD56F4" w:rsidP="00CD56F4">
      <w:pPr>
        <w:pStyle w:val="a3"/>
        <w:numPr>
          <w:ilvl w:val="0"/>
          <w:numId w:val="37"/>
        </w:numPr>
        <w:spacing w:before="0" w:beforeAutospacing="0" w:after="0" w:afterAutospacing="0" w:line="360" w:lineRule="auto"/>
        <w:jc w:val="both"/>
        <w:rPr>
          <w:sz w:val="28"/>
          <w:szCs w:val="28"/>
        </w:rPr>
      </w:pPr>
      <w:r w:rsidRPr="00CD56F4">
        <w:rPr>
          <w:rStyle w:val="a4"/>
          <w:b w:val="0"/>
          <w:sz w:val="28"/>
          <w:szCs w:val="28"/>
        </w:rPr>
        <w:t xml:space="preserve">EMEP/EEA </w:t>
      </w:r>
      <w:proofErr w:type="spellStart"/>
      <w:r w:rsidRPr="00CD56F4">
        <w:rPr>
          <w:rStyle w:val="a4"/>
          <w:b w:val="0"/>
          <w:sz w:val="28"/>
          <w:szCs w:val="28"/>
        </w:rPr>
        <w:t>air</w:t>
      </w:r>
      <w:proofErr w:type="spellEnd"/>
      <w:r w:rsidRPr="00CD56F4">
        <w:rPr>
          <w:rStyle w:val="a4"/>
          <w:b w:val="0"/>
          <w:sz w:val="28"/>
          <w:szCs w:val="28"/>
        </w:rPr>
        <w:t xml:space="preserve"> </w:t>
      </w:r>
      <w:proofErr w:type="spellStart"/>
      <w:r w:rsidRPr="00CD56F4">
        <w:rPr>
          <w:rStyle w:val="a4"/>
          <w:b w:val="0"/>
          <w:sz w:val="28"/>
          <w:szCs w:val="28"/>
        </w:rPr>
        <w:t>pollutant</w:t>
      </w:r>
      <w:proofErr w:type="spellEnd"/>
      <w:r w:rsidRPr="00CD56F4">
        <w:rPr>
          <w:rStyle w:val="a4"/>
          <w:b w:val="0"/>
          <w:sz w:val="28"/>
          <w:szCs w:val="28"/>
        </w:rPr>
        <w:t xml:space="preserve"> </w:t>
      </w:r>
      <w:proofErr w:type="spellStart"/>
      <w:r w:rsidRPr="00CD56F4">
        <w:rPr>
          <w:rStyle w:val="a4"/>
          <w:b w:val="0"/>
          <w:sz w:val="28"/>
          <w:szCs w:val="28"/>
        </w:rPr>
        <w:t>emission</w:t>
      </w:r>
      <w:proofErr w:type="spellEnd"/>
      <w:r w:rsidRPr="00CD56F4">
        <w:rPr>
          <w:rStyle w:val="a4"/>
          <w:b w:val="0"/>
          <w:sz w:val="28"/>
          <w:szCs w:val="28"/>
        </w:rPr>
        <w:t xml:space="preserve"> </w:t>
      </w:r>
      <w:proofErr w:type="spellStart"/>
      <w:r w:rsidRPr="00CD56F4">
        <w:rPr>
          <w:rStyle w:val="a4"/>
          <w:b w:val="0"/>
          <w:sz w:val="28"/>
          <w:szCs w:val="28"/>
        </w:rPr>
        <w:t>inventory</w:t>
      </w:r>
      <w:proofErr w:type="spellEnd"/>
      <w:r w:rsidRPr="00CD56F4">
        <w:rPr>
          <w:rStyle w:val="a4"/>
          <w:b w:val="0"/>
          <w:sz w:val="28"/>
          <w:szCs w:val="28"/>
        </w:rPr>
        <w:t xml:space="preserve"> </w:t>
      </w:r>
      <w:proofErr w:type="spellStart"/>
      <w:r w:rsidRPr="00CD56F4">
        <w:rPr>
          <w:rStyle w:val="a4"/>
          <w:b w:val="0"/>
          <w:sz w:val="28"/>
          <w:szCs w:val="28"/>
        </w:rPr>
        <w:t>guidebook</w:t>
      </w:r>
      <w:proofErr w:type="spellEnd"/>
      <w:r w:rsidRPr="00CD56F4">
        <w:rPr>
          <w:rStyle w:val="a4"/>
          <w:b w:val="0"/>
          <w:sz w:val="28"/>
          <w:szCs w:val="28"/>
        </w:rPr>
        <w:t xml:space="preserve"> 2023.</w:t>
      </w:r>
      <w:r w:rsidRPr="00CD56F4">
        <w:rPr>
          <w:sz w:val="28"/>
          <w:szCs w:val="28"/>
        </w:rPr>
        <w:t xml:space="preserve"> EEA </w:t>
      </w:r>
      <w:proofErr w:type="spellStart"/>
      <w:r w:rsidRPr="00CD56F4">
        <w:rPr>
          <w:sz w:val="28"/>
          <w:szCs w:val="28"/>
        </w:rPr>
        <w:t>Report</w:t>
      </w:r>
      <w:proofErr w:type="spellEnd"/>
      <w:r w:rsidRPr="00CD56F4">
        <w:rPr>
          <w:sz w:val="28"/>
          <w:szCs w:val="28"/>
        </w:rPr>
        <w:t xml:space="preserve"> 06/2023, 2023. URL: </w:t>
      </w:r>
      <w:hyperlink r:id="rId56" w:tgtFrame="_new" w:history="1">
        <w:r w:rsidRPr="00CD56F4">
          <w:rPr>
            <w:rStyle w:val="aa"/>
            <w:color w:val="auto"/>
            <w:sz w:val="28"/>
            <w:szCs w:val="28"/>
            <w:u w:val="none"/>
          </w:rPr>
          <w:t>https://www.eea.europa.eu/en/analysis/publications/emep-eea-guidebook-2023</w:t>
        </w:r>
      </w:hyperlink>
      <w:r w:rsidRPr="00CD56F4">
        <w:rPr>
          <w:sz w:val="28"/>
          <w:szCs w:val="28"/>
        </w:rPr>
        <w:t xml:space="preserve"> (дата звернення: 23.12.2025). </w:t>
      </w:r>
      <w:hyperlink r:id="rId57" w:tgtFrame="_blank" w:history="1">
        <w:r w:rsidRPr="00CD56F4">
          <w:rPr>
            <w:rStyle w:val="max-w-15ch"/>
            <w:sz w:val="28"/>
            <w:szCs w:val="28"/>
          </w:rPr>
          <w:t>eea.europa.eu</w:t>
        </w:r>
      </w:hyperlink>
    </w:p>
    <w:p w:rsidR="00CD56F4" w:rsidRPr="00CD56F4" w:rsidRDefault="00CD56F4" w:rsidP="00CD56F4">
      <w:pPr>
        <w:pStyle w:val="a3"/>
        <w:numPr>
          <w:ilvl w:val="0"/>
          <w:numId w:val="37"/>
        </w:numPr>
        <w:spacing w:before="0" w:beforeAutospacing="0" w:after="0" w:afterAutospacing="0" w:line="360" w:lineRule="auto"/>
        <w:jc w:val="both"/>
        <w:rPr>
          <w:sz w:val="28"/>
          <w:szCs w:val="28"/>
        </w:rPr>
      </w:pPr>
      <w:r w:rsidRPr="00CD56F4">
        <w:rPr>
          <w:rStyle w:val="a4"/>
          <w:b w:val="0"/>
          <w:sz w:val="28"/>
          <w:szCs w:val="28"/>
        </w:rPr>
        <w:lastRenderedPageBreak/>
        <w:t xml:space="preserve">COPERT </w:t>
      </w:r>
      <w:proofErr w:type="spellStart"/>
      <w:r w:rsidRPr="00CD56F4">
        <w:rPr>
          <w:rStyle w:val="a4"/>
          <w:b w:val="0"/>
          <w:sz w:val="28"/>
          <w:szCs w:val="28"/>
        </w:rPr>
        <w:t>versions</w:t>
      </w:r>
      <w:proofErr w:type="spellEnd"/>
      <w:r w:rsidRPr="00CD56F4">
        <w:rPr>
          <w:rStyle w:val="a4"/>
          <w:b w:val="0"/>
          <w:sz w:val="28"/>
          <w:szCs w:val="28"/>
        </w:rPr>
        <w:t xml:space="preserve"> (</w:t>
      </w:r>
      <w:proofErr w:type="spellStart"/>
      <w:r w:rsidRPr="00CD56F4">
        <w:rPr>
          <w:rStyle w:val="a4"/>
          <w:b w:val="0"/>
          <w:sz w:val="28"/>
          <w:szCs w:val="28"/>
        </w:rPr>
        <w:t>official</w:t>
      </w:r>
      <w:proofErr w:type="spellEnd"/>
      <w:r w:rsidRPr="00CD56F4">
        <w:rPr>
          <w:rStyle w:val="a4"/>
          <w:b w:val="0"/>
          <w:sz w:val="28"/>
          <w:szCs w:val="28"/>
        </w:rPr>
        <w:t xml:space="preserve"> </w:t>
      </w:r>
      <w:proofErr w:type="spellStart"/>
      <w:r w:rsidRPr="00CD56F4">
        <w:rPr>
          <w:rStyle w:val="a4"/>
          <w:b w:val="0"/>
          <w:sz w:val="28"/>
          <w:szCs w:val="28"/>
        </w:rPr>
        <w:t>page</w:t>
      </w:r>
      <w:proofErr w:type="spellEnd"/>
      <w:r w:rsidRPr="00CD56F4">
        <w:rPr>
          <w:rStyle w:val="a4"/>
          <w:b w:val="0"/>
          <w:sz w:val="28"/>
          <w:szCs w:val="28"/>
        </w:rPr>
        <w:t>).</w:t>
      </w:r>
      <w:r w:rsidRPr="00CD56F4">
        <w:rPr>
          <w:sz w:val="28"/>
          <w:szCs w:val="28"/>
        </w:rPr>
        <w:t xml:space="preserve"> EMISIA, 2025. URL: </w:t>
      </w:r>
      <w:hyperlink r:id="rId58" w:tgtFrame="_new" w:history="1">
        <w:r w:rsidRPr="00CD56F4">
          <w:rPr>
            <w:rStyle w:val="aa"/>
            <w:color w:val="auto"/>
            <w:sz w:val="28"/>
            <w:szCs w:val="28"/>
            <w:u w:val="none"/>
          </w:rPr>
          <w:t>https://copert.emisia.com/copert/versions/</w:t>
        </w:r>
      </w:hyperlink>
      <w:r w:rsidRPr="00CD56F4">
        <w:rPr>
          <w:sz w:val="28"/>
          <w:szCs w:val="28"/>
        </w:rPr>
        <w:t xml:space="preserve"> (дата звернення: 23.12.2025). </w:t>
      </w:r>
      <w:hyperlink r:id="rId59" w:tgtFrame="_blank" w:history="1">
        <w:r w:rsidRPr="00CD56F4">
          <w:rPr>
            <w:rStyle w:val="max-w-15ch"/>
            <w:sz w:val="28"/>
            <w:szCs w:val="28"/>
          </w:rPr>
          <w:t>copert.emisia.com</w:t>
        </w:r>
      </w:hyperlink>
    </w:p>
    <w:p w:rsidR="00CD56F4" w:rsidRPr="00CD56F4" w:rsidRDefault="00CD56F4" w:rsidP="00CD56F4">
      <w:pPr>
        <w:pStyle w:val="a3"/>
        <w:numPr>
          <w:ilvl w:val="0"/>
          <w:numId w:val="37"/>
        </w:numPr>
        <w:spacing w:before="0" w:beforeAutospacing="0" w:after="0" w:afterAutospacing="0" w:line="360" w:lineRule="auto"/>
        <w:jc w:val="both"/>
        <w:rPr>
          <w:sz w:val="28"/>
          <w:szCs w:val="28"/>
        </w:rPr>
      </w:pPr>
      <w:r w:rsidRPr="00CD56F4">
        <w:rPr>
          <w:rStyle w:val="a4"/>
          <w:b w:val="0"/>
          <w:sz w:val="28"/>
          <w:szCs w:val="28"/>
        </w:rPr>
        <w:t xml:space="preserve">COPERT </w:t>
      </w:r>
      <w:proofErr w:type="spellStart"/>
      <w:r w:rsidRPr="00CD56F4">
        <w:rPr>
          <w:rStyle w:val="a4"/>
          <w:b w:val="0"/>
          <w:sz w:val="28"/>
          <w:szCs w:val="28"/>
        </w:rPr>
        <w:t>model</w:t>
      </w:r>
      <w:proofErr w:type="spellEnd"/>
      <w:r w:rsidRPr="00CD56F4">
        <w:rPr>
          <w:rStyle w:val="a4"/>
          <w:b w:val="0"/>
          <w:sz w:val="28"/>
          <w:szCs w:val="28"/>
        </w:rPr>
        <w:t xml:space="preserve"> (опис моделі).</w:t>
      </w:r>
      <w:r w:rsidRPr="00CD56F4">
        <w:rPr>
          <w:sz w:val="28"/>
          <w:szCs w:val="28"/>
        </w:rPr>
        <w:t xml:space="preserve"> </w:t>
      </w:r>
      <w:proofErr w:type="spellStart"/>
      <w:r w:rsidRPr="00CD56F4">
        <w:rPr>
          <w:sz w:val="28"/>
          <w:szCs w:val="28"/>
        </w:rPr>
        <w:t>European</w:t>
      </w:r>
      <w:proofErr w:type="spellEnd"/>
      <w:r w:rsidRPr="00CD56F4">
        <w:rPr>
          <w:sz w:val="28"/>
          <w:szCs w:val="28"/>
        </w:rPr>
        <w:t xml:space="preserve"> </w:t>
      </w:r>
      <w:proofErr w:type="spellStart"/>
      <w:r w:rsidRPr="00CD56F4">
        <w:rPr>
          <w:sz w:val="28"/>
          <w:szCs w:val="28"/>
        </w:rPr>
        <w:t>Commission</w:t>
      </w:r>
      <w:proofErr w:type="spellEnd"/>
      <w:r w:rsidRPr="00CD56F4">
        <w:rPr>
          <w:sz w:val="28"/>
          <w:szCs w:val="28"/>
        </w:rPr>
        <w:t xml:space="preserve"> JRC, 2025. URL: </w:t>
      </w:r>
      <w:hyperlink r:id="rId60" w:tgtFrame="_new" w:history="1">
        <w:r w:rsidRPr="00CD56F4">
          <w:rPr>
            <w:rStyle w:val="aa"/>
            <w:color w:val="auto"/>
            <w:sz w:val="28"/>
            <w:szCs w:val="28"/>
            <w:u w:val="none"/>
          </w:rPr>
          <w:t>https://web.jrc.ec.europa.eu/policy-model-inventory/explore/models/model-copert-print</w:t>
        </w:r>
      </w:hyperlink>
      <w:r w:rsidRPr="00CD56F4">
        <w:rPr>
          <w:sz w:val="28"/>
          <w:szCs w:val="28"/>
        </w:rPr>
        <w:t xml:space="preserve"> (дата звернення: 23.12.2025). </w:t>
      </w:r>
      <w:hyperlink r:id="rId61" w:tgtFrame="_blank" w:history="1">
        <w:r w:rsidRPr="00CD56F4">
          <w:rPr>
            <w:rStyle w:val="max-w-15ch"/>
            <w:sz w:val="28"/>
            <w:szCs w:val="28"/>
          </w:rPr>
          <w:t>web.jrc.ec.europa.eu</w:t>
        </w:r>
      </w:hyperlink>
    </w:p>
    <w:p w:rsidR="00CD56F4" w:rsidRPr="00CD56F4" w:rsidRDefault="00CD56F4" w:rsidP="00CD56F4">
      <w:pPr>
        <w:pStyle w:val="a3"/>
        <w:numPr>
          <w:ilvl w:val="0"/>
          <w:numId w:val="37"/>
        </w:numPr>
        <w:spacing w:before="0" w:beforeAutospacing="0" w:after="0" w:afterAutospacing="0" w:line="360" w:lineRule="auto"/>
        <w:jc w:val="both"/>
        <w:rPr>
          <w:sz w:val="28"/>
          <w:szCs w:val="28"/>
        </w:rPr>
      </w:pPr>
      <w:proofErr w:type="spellStart"/>
      <w:r w:rsidRPr="00CD56F4">
        <w:rPr>
          <w:rStyle w:val="a4"/>
          <w:b w:val="0"/>
          <w:sz w:val="28"/>
          <w:szCs w:val="28"/>
        </w:rPr>
        <w:t>Presentation</w:t>
      </w:r>
      <w:proofErr w:type="spellEnd"/>
      <w:r w:rsidRPr="00CD56F4">
        <w:rPr>
          <w:rStyle w:val="a4"/>
          <w:b w:val="0"/>
          <w:sz w:val="28"/>
          <w:szCs w:val="28"/>
        </w:rPr>
        <w:t xml:space="preserve"> </w:t>
      </w:r>
      <w:proofErr w:type="spellStart"/>
      <w:r w:rsidRPr="00CD56F4">
        <w:rPr>
          <w:rStyle w:val="a4"/>
          <w:b w:val="0"/>
          <w:sz w:val="28"/>
          <w:szCs w:val="28"/>
        </w:rPr>
        <w:t>of</w:t>
      </w:r>
      <w:proofErr w:type="spellEnd"/>
      <w:r w:rsidRPr="00CD56F4">
        <w:rPr>
          <w:rStyle w:val="a4"/>
          <w:b w:val="0"/>
          <w:sz w:val="28"/>
          <w:szCs w:val="28"/>
        </w:rPr>
        <w:t xml:space="preserve"> COPERT </w:t>
      </w:r>
      <w:proofErr w:type="spellStart"/>
      <w:r w:rsidRPr="00CD56F4">
        <w:rPr>
          <w:rStyle w:val="a4"/>
          <w:b w:val="0"/>
          <w:sz w:val="28"/>
          <w:szCs w:val="28"/>
        </w:rPr>
        <w:t>model</w:t>
      </w:r>
      <w:proofErr w:type="spellEnd"/>
      <w:r w:rsidRPr="00CD56F4">
        <w:rPr>
          <w:rStyle w:val="a4"/>
          <w:b w:val="0"/>
          <w:sz w:val="28"/>
          <w:szCs w:val="28"/>
        </w:rPr>
        <w:t xml:space="preserve"> (PDF).</w:t>
      </w:r>
      <w:r w:rsidRPr="00CD56F4">
        <w:rPr>
          <w:sz w:val="28"/>
          <w:szCs w:val="28"/>
        </w:rPr>
        <w:t xml:space="preserve"> UNFCCC </w:t>
      </w:r>
      <w:proofErr w:type="spellStart"/>
      <w:r w:rsidRPr="00CD56F4">
        <w:rPr>
          <w:sz w:val="28"/>
          <w:szCs w:val="28"/>
        </w:rPr>
        <w:t>resource</w:t>
      </w:r>
      <w:proofErr w:type="spellEnd"/>
      <w:r w:rsidRPr="00CD56F4">
        <w:rPr>
          <w:sz w:val="28"/>
          <w:szCs w:val="28"/>
        </w:rPr>
        <w:t xml:space="preserve">, 2025. URL: </w:t>
      </w:r>
      <w:hyperlink r:id="rId62" w:tgtFrame="_new" w:history="1">
        <w:r w:rsidRPr="00CD56F4">
          <w:rPr>
            <w:rStyle w:val="aa"/>
            <w:color w:val="auto"/>
            <w:sz w:val="28"/>
            <w:szCs w:val="28"/>
            <w:u w:val="none"/>
          </w:rPr>
          <w:t>https://unfccc.int/sites/default/files/resource/Presentation%20of%20COPERT%20model.pdf</w:t>
        </w:r>
      </w:hyperlink>
      <w:r w:rsidRPr="00CD56F4">
        <w:rPr>
          <w:sz w:val="28"/>
          <w:szCs w:val="28"/>
        </w:rPr>
        <w:t xml:space="preserve"> (дата звернення: 23.12.2025). </w:t>
      </w:r>
      <w:hyperlink r:id="rId63" w:tgtFrame="_blank" w:history="1">
        <w:r w:rsidRPr="00CD56F4">
          <w:rPr>
            <w:rStyle w:val="max-w-15ch"/>
            <w:sz w:val="28"/>
            <w:szCs w:val="28"/>
          </w:rPr>
          <w:t>UNFCCC</w:t>
        </w:r>
      </w:hyperlink>
    </w:p>
    <w:p w:rsidR="00CD56F4" w:rsidRPr="00CD56F4" w:rsidRDefault="00CD56F4" w:rsidP="00CD56F4">
      <w:pPr>
        <w:pStyle w:val="a3"/>
        <w:numPr>
          <w:ilvl w:val="0"/>
          <w:numId w:val="37"/>
        </w:numPr>
        <w:spacing w:before="0" w:beforeAutospacing="0" w:after="0" w:afterAutospacing="0" w:line="360" w:lineRule="auto"/>
        <w:jc w:val="both"/>
        <w:rPr>
          <w:sz w:val="28"/>
          <w:szCs w:val="28"/>
        </w:rPr>
      </w:pPr>
      <w:proofErr w:type="spellStart"/>
      <w:r w:rsidRPr="00CD56F4">
        <w:rPr>
          <w:rStyle w:val="a4"/>
          <w:b w:val="0"/>
          <w:sz w:val="28"/>
          <w:szCs w:val="28"/>
        </w:rPr>
        <w:t>Manual</w:t>
      </w:r>
      <w:proofErr w:type="spellEnd"/>
      <w:r w:rsidRPr="00CD56F4">
        <w:rPr>
          <w:rStyle w:val="a4"/>
          <w:b w:val="0"/>
          <w:sz w:val="28"/>
          <w:szCs w:val="28"/>
        </w:rPr>
        <w:t xml:space="preserve"> COPERT 5 (PDF).</w:t>
      </w:r>
      <w:r w:rsidRPr="00CD56F4">
        <w:rPr>
          <w:sz w:val="28"/>
          <w:szCs w:val="28"/>
        </w:rPr>
        <w:t xml:space="preserve"> UNFCCC </w:t>
      </w:r>
      <w:proofErr w:type="spellStart"/>
      <w:r w:rsidRPr="00CD56F4">
        <w:rPr>
          <w:sz w:val="28"/>
          <w:szCs w:val="28"/>
        </w:rPr>
        <w:t>resource</w:t>
      </w:r>
      <w:proofErr w:type="spellEnd"/>
      <w:r w:rsidRPr="00CD56F4">
        <w:rPr>
          <w:sz w:val="28"/>
          <w:szCs w:val="28"/>
        </w:rPr>
        <w:t xml:space="preserve">, 2024. URL: </w:t>
      </w:r>
      <w:hyperlink r:id="rId64" w:tgtFrame="_new" w:history="1">
        <w:r w:rsidRPr="00CD56F4">
          <w:rPr>
            <w:rStyle w:val="aa"/>
            <w:color w:val="auto"/>
            <w:sz w:val="28"/>
            <w:szCs w:val="28"/>
            <w:u w:val="none"/>
          </w:rPr>
          <w:t>https://unfccc.int/sites/default/files/resource/Manuel%20Copert%205.pdf</w:t>
        </w:r>
      </w:hyperlink>
      <w:r w:rsidRPr="00CD56F4">
        <w:rPr>
          <w:sz w:val="28"/>
          <w:szCs w:val="28"/>
        </w:rPr>
        <w:t xml:space="preserve"> (дата звернення: 23.12.2025). </w:t>
      </w:r>
      <w:hyperlink r:id="rId65" w:tgtFrame="_blank" w:history="1">
        <w:r w:rsidRPr="00CD56F4">
          <w:rPr>
            <w:rStyle w:val="max-w-15ch"/>
            <w:sz w:val="28"/>
            <w:szCs w:val="28"/>
          </w:rPr>
          <w:t>UNFCCC</w:t>
        </w:r>
      </w:hyperlink>
    </w:p>
    <w:p w:rsidR="00CD56F4" w:rsidRPr="00CD56F4" w:rsidRDefault="00CD56F4" w:rsidP="00CD56F4">
      <w:pPr>
        <w:pStyle w:val="a3"/>
        <w:numPr>
          <w:ilvl w:val="0"/>
          <w:numId w:val="37"/>
        </w:numPr>
        <w:spacing w:before="0" w:beforeAutospacing="0" w:after="0" w:afterAutospacing="0" w:line="360" w:lineRule="auto"/>
        <w:jc w:val="both"/>
        <w:rPr>
          <w:sz w:val="28"/>
          <w:szCs w:val="28"/>
        </w:rPr>
      </w:pPr>
      <w:r w:rsidRPr="00CD56F4">
        <w:rPr>
          <w:rStyle w:val="a4"/>
          <w:b w:val="0"/>
          <w:sz w:val="28"/>
          <w:szCs w:val="28"/>
        </w:rPr>
        <w:t>Деякі питання здійснення державного моніторингу в галузі охорони атмосферного повітря : Постанова КМУ; Порядок, Перелік від 14.08.2019 № 827.</w:t>
      </w:r>
      <w:r w:rsidRPr="00CD56F4">
        <w:rPr>
          <w:sz w:val="28"/>
          <w:szCs w:val="28"/>
        </w:rPr>
        <w:t xml:space="preserve"> URL: </w:t>
      </w:r>
      <w:hyperlink r:id="rId66" w:tgtFrame="_new" w:history="1">
        <w:r w:rsidRPr="00CD56F4">
          <w:rPr>
            <w:rStyle w:val="aa"/>
            <w:color w:val="auto"/>
            <w:sz w:val="28"/>
            <w:szCs w:val="28"/>
            <w:u w:val="none"/>
          </w:rPr>
          <w:t>https://zakon.rada.gov.ua/go/827-2019-%D0%BF</w:t>
        </w:r>
      </w:hyperlink>
      <w:r w:rsidRPr="00CD56F4">
        <w:rPr>
          <w:sz w:val="28"/>
          <w:szCs w:val="28"/>
        </w:rPr>
        <w:t xml:space="preserve"> (дата звернення: 23.12.2025). </w:t>
      </w:r>
      <w:hyperlink r:id="rId67" w:tgtFrame="_blank" w:history="1">
        <w:proofErr w:type="spellStart"/>
        <w:r w:rsidRPr="00CD56F4">
          <w:rPr>
            <w:rStyle w:val="max-w-15ch"/>
            <w:sz w:val="28"/>
            <w:szCs w:val="28"/>
          </w:rPr>
          <w:t>Законодательство</w:t>
        </w:r>
        <w:proofErr w:type="spellEnd"/>
        <w:r w:rsidRPr="00CD56F4">
          <w:rPr>
            <w:rStyle w:val="max-w-15ch"/>
            <w:sz w:val="28"/>
            <w:szCs w:val="28"/>
          </w:rPr>
          <w:t xml:space="preserve"> </w:t>
        </w:r>
        <w:proofErr w:type="spellStart"/>
        <w:r w:rsidRPr="00CD56F4">
          <w:rPr>
            <w:rStyle w:val="max-w-15ch"/>
            <w:sz w:val="28"/>
            <w:szCs w:val="28"/>
          </w:rPr>
          <w:t>Украины</w:t>
        </w:r>
        <w:proofErr w:type="spellEnd"/>
      </w:hyperlink>
    </w:p>
    <w:p w:rsidR="00CD56F4" w:rsidRPr="00CD56F4" w:rsidRDefault="00CD56F4" w:rsidP="00CD56F4">
      <w:pPr>
        <w:pStyle w:val="a3"/>
        <w:numPr>
          <w:ilvl w:val="0"/>
          <w:numId w:val="37"/>
        </w:numPr>
        <w:spacing w:before="0" w:beforeAutospacing="0" w:after="0" w:afterAutospacing="0" w:line="360" w:lineRule="auto"/>
        <w:jc w:val="both"/>
        <w:rPr>
          <w:sz w:val="28"/>
          <w:szCs w:val="28"/>
        </w:rPr>
      </w:pPr>
      <w:r w:rsidRPr="00CD56F4">
        <w:rPr>
          <w:rStyle w:val="a4"/>
          <w:b w:val="0"/>
          <w:sz w:val="28"/>
          <w:szCs w:val="28"/>
        </w:rPr>
        <w:t>Про внесення змін до деяких законодавчих актів України щодо державн</w:t>
      </w:r>
      <w:r>
        <w:rPr>
          <w:rStyle w:val="a4"/>
          <w:b w:val="0"/>
          <w:sz w:val="28"/>
          <w:szCs w:val="28"/>
        </w:rPr>
        <w:t>ої системи моніторингу довкілля</w:t>
      </w:r>
      <w:r w:rsidRPr="00CD56F4">
        <w:rPr>
          <w:rStyle w:val="a4"/>
          <w:b w:val="0"/>
          <w:sz w:val="28"/>
          <w:szCs w:val="28"/>
        </w:rPr>
        <w:t xml:space="preserve"> : Закон України від 20.03.2023 № 2973-IX.</w:t>
      </w:r>
      <w:r w:rsidRPr="00CD56F4">
        <w:rPr>
          <w:sz w:val="28"/>
          <w:szCs w:val="28"/>
        </w:rPr>
        <w:t xml:space="preserve"> URL: </w:t>
      </w:r>
      <w:hyperlink r:id="rId68" w:tgtFrame="_new" w:history="1">
        <w:r w:rsidRPr="00CD56F4">
          <w:rPr>
            <w:rStyle w:val="aa"/>
            <w:color w:val="auto"/>
            <w:sz w:val="28"/>
            <w:szCs w:val="28"/>
            <w:u w:val="none"/>
          </w:rPr>
          <w:t>https://zakon.rada.gov.ua/go/2973-20</w:t>
        </w:r>
      </w:hyperlink>
      <w:r w:rsidRPr="00CD56F4">
        <w:rPr>
          <w:sz w:val="28"/>
          <w:szCs w:val="28"/>
        </w:rPr>
        <w:t xml:space="preserve"> (дата звернення: 23.12.2025). </w:t>
      </w:r>
      <w:hyperlink r:id="rId69" w:tgtFrame="_blank" w:history="1">
        <w:proofErr w:type="spellStart"/>
        <w:r w:rsidRPr="00CD56F4">
          <w:rPr>
            <w:rStyle w:val="max-w-15ch"/>
            <w:sz w:val="28"/>
            <w:szCs w:val="28"/>
          </w:rPr>
          <w:t>Законодательство</w:t>
        </w:r>
        <w:proofErr w:type="spellEnd"/>
        <w:r w:rsidRPr="00CD56F4">
          <w:rPr>
            <w:rStyle w:val="max-w-15ch"/>
            <w:sz w:val="28"/>
            <w:szCs w:val="28"/>
          </w:rPr>
          <w:t xml:space="preserve"> </w:t>
        </w:r>
        <w:proofErr w:type="spellStart"/>
        <w:r w:rsidRPr="00CD56F4">
          <w:rPr>
            <w:rStyle w:val="max-w-15ch"/>
            <w:sz w:val="28"/>
            <w:szCs w:val="28"/>
          </w:rPr>
          <w:t>Украины</w:t>
        </w:r>
        <w:proofErr w:type="spellEnd"/>
      </w:hyperlink>
    </w:p>
    <w:p w:rsidR="00CD56F4" w:rsidRPr="00CD56F4" w:rsidRDefault="00CD56F4" w:rsidP="00CD56F4">
      <w:pPr>
        <w:pStyle w:val="a3"/>
        <w:numPr>
          <w:ilvl w:val="0"/>
          <w:numId w:val="37"/>
        </w:numPr>
        <w:spacing w:before="0" w:beforeAutospacing="0" w:after="0" w:afterAutospacing="0" w:line="360" w:lineRule="auto"/>
        <w:jc w:val="both"/>
        <w:rPr>
          <w:sz w:val="28"/>
          <w:szCs w:val="28"/>
        </w:rPr>
      </w:pPr>
      <w:r w:rsidRPr="00CD56F4">
        <w:rPr>
          <w:rStyle w:val="a4"/>
          <w:b w:val="0"/>
          <w:sz w:val="28"/>
          <w:szCs w:val="28"/>
        </w:rPr>
        <w:t>Про затвердження державних медико-санітарних нормативів допустимого вмісту хімічних і біологічних речовин в атмосферному повітрі населених місць : Наказ МОЗ України від 10.05.2024 № 813.</w:t>
      </w:r>
      <w:r w:rsidRPr="00CD56F4">
        <w:rPr>
          <w:sz w:val="28"/>
          <w:szCs w:val="28"/>
        </w:rPr>
        <w:t xml:space="preserve"> URL: </w:t>
      </w:r>
      <w:hyperlink r:id="rId70" w:tgtFrame="_new" w:history="1">
        <w:r w:rsidRPr="00CD56F4">
          <w:rPr>
            <w:rStyle w:val="aa"/>
            <w:color w:val="auto"/>
            <w:sz w:val="28"/>
            <w:szCs w:val="28"/>
            <w:u w:val="none"/>
          </w:rPr>
          <w:t>https://zakon.rada.gov.ua/go/z0763-24</w:t>
        </w:r>
      </w:hyperlink>
      <w:r w:rsidRPr="00CD56F4">
        <w:rPr>
          <w:sz w:val="28"/>
          <w:szCs w:val="28"/>
        </w:rPr>
        <w:t xml:space="preserve"> (дата звернення: 23.12.2025). </w:t>
      </w:r>
      <w:hyperlink r:id="rId71" w:tgtFrame="_blank" w:history="1">
        <w:proofErr w:type="spellStart"/>
        <w:r w:rsidRPr="00CD56F4">
          <w:rPr>
            <w:rStyle w:val="max-w-15ch"/>
            <w:sz w:val="28"/>
            <w:szCs w:val="28"/>
          </w:rPr>
          <w:t>Законодательство</w:t>
        </w:r>
        <w:proofErr w:type="spellEnd"/>
        <w:r w:rsidRPr="00CD56F4">
          <w:rPr>
            <w:rStyle w:val="max-w-15ch"/>
            <w:sz w:val="28"/>
            <w:szCs w:val="28"/>
          </w:rPr>
          <w:t xml:space="preserve"> </w:t>
        </w:r>
        <w:proofErr w:type="spellStart"/>
        <w:r w:rsidRPr="00CD56F4">
          <w:rPr>
            <w:rStyle w:val="max-w-15ch"/>
            <w:sz w:val="28"/>
            <w:szCs w:val="28"/>
          </w:rPr>
          <w:t>Украины</w:t>
        </w:r>
        <w:proofErr w:type="spellEnd"/>
      </w:hyperlink>
    </w:p>
    <w:p w:rsidR="00CD56F4" w:rsidRPr="00CD56F4" w:rsidRDefault="00CD56F4" w:rsidP="00CD56F4">
      <w:pPr>
        <w:pStyle w:val="a3"/>
        <w:numPr>
          <w:ilvl w:val="0"/>
          <w:numId w:val="37"/>
        </w:numPr>
        <w:spacing w:before="0" w:beforeAutospacing="0" w:after="0" w:afterAutospacing="0" w:line="360" w:lineRule="auto"/>
        <w:jc w:val="both"/>
        <w:rPr>
          <w:sz w:val="28"/>
          <w:szCs w:val="28"/>
        </w:rPr>
      </w:pPr>
      <w:r w:rsidRPr="00CD56F4">
        <w:rPr>
          <w:rStyle w:val="a4"/>
          <w:b w:val="0"/>
          <w:sz w:val="28"/>
          <w:szCs w:val="28"/>
        </w:rPr>
        <w:t>Наказ МОЗ України від 10.05.2024 № 813 (сторінка МОЗ).</w:t>
      </w:r>
      <w:r w:rsidRPr="00CD56F4">
        <w:rPr>
          <w:sz w:val="28"/>
          <w:szCs w:val="28"/>
        </w:rPr>
        <w:t xml:space="preserve"> URL: </w:t>
      </w:r>
      <w:hyperlink r:id="rId72" w:tgtFrame="_new" w:history="1">
        <w:r w:rsidRPr="00CD56F4">
          <w:rPr>
            <w:rStyle w:val="aa"/>
            <w:color w:val="auto"/>
            <w:sz w:val="28"/>
            <w:szCs w:val="28"/>
            <w:u w:val="none"/>
          </w:rPr>
          <w:t>https://moz.gov.ua/uk/decrees/nakaz-moz-ukrayini-vid-10-05-2024-813-pro-zatverdzhennya-derzhavnih-mediko-sanitarnih-normativiv-dopustimogo-vmistu-himichnih-i-biologichnih-rechovin-v-atmosfernomu-povitri-naselenih-misc</w:t>
        </w:r>
      </w:hyperlink>
      <w:r w:rsidRPr="00CD56F4">
        <w:rPr>
          <w:sz w:val="28"/>
          <w:szCs w:val="28"/>
        </w:rPr>
        <w:t xml:space="preserve"> (дата звернення: 23.12.2025). </w:t>
      </w:r>
      <w:hyperlink r:id="rId73" w:tgtFrame="_blank" w:history="1">
        <w:r w:rsidRPr="00CD56F4">
          <w:rPr>
            <w:rStyle w:val="max-w-15ch"/>
            <w:sz w:val="28"/>
            <w:szCs w:val="28"/>
          </w:rPr>
          <w:t>moz.gov.ua</w:t>
        </w:r>
      </w:hyperlink>
    </w:p>
    <w:p w:rsidR="00CD56F4" w:rsidRPr="00CD56F4" w:rsidRDefault="00CD56F4" w:rsidP="00CD56F4">
      <w:pPr>
        <w:pStyle w:val="a3"/>
        <w:numPr>
          <w:ilvl w:val="0"/>
          <w:numId w:val="37"/>
        </w:numPr>
        <w:spacing w:before="0" w:beforeAutospacing="0" w:after="0" w:afterAutospacing="0" w:line="360" w:lineRule="auto"/>
        <w:jc w:val="both"/>
        <w:rPr>
          <w:sz w:val="28"/>
          <w:szCs w:val="28"/>
        </w:rPr>
      </w:pPr>
      <w:r w:rsidRPr="00CD56F4">
        <w:rPr>
          <w:rStyle w:val="a4"/>
          <w:b w:val="0"/>
          <w:sz w:val="28"/>
          <w:szCs w:val="28"/>
        </w:rPr>
        <w:lastRenderedPageBreak/>
        <w:t xml:space="preserve">Директива (ЄС) 2024/2881: </w:t>
      </w:r>
      <w:proofErr w:type="spellStart"/>
      <w:r w:rsidRPr="00CD56F4">
        <w:rPr>
          <w:rStyle w:val="a4"/>
          <w:b w:val="0"/>
          <w:sz w:val="28"/>
          <w:szCs w:val="28"/>
        </w:rPr>
        <w:t>summary</w:t>
      </w:r>
      <w:proofErr w:type="spellEnd"/>
      <w:r w:rsidRPr="00CD56F4">
        <w:rPr>
          <w:rStyle w:val="a4"/>
          <w:b w:val="0"/>
          <w:sz w:val="28"/>
          <w:szCs w:val="28"/>
        </w:rPr>
        <w:t xml:space="preserve"> “</w:t>
      </w:r>
      <w:proofErr w:type="spellStart"/>
      <w:r w:rsidRPr="00CD56F4">
        <w:rPr>
          <w:rStyle w:val="a4"/>
          <w:b w:val="0"/>
          <w:sz w:val="28"/>
          <w:szCs w:val="28"/>
        </w:rPr>
        <w:t>Cleaner</w:t>
      </w:r>
      <w:proofErr w:type="spellEnd"/>
      <w:r w:rsidRPr="00CD56F4">
        <w:rPr>
          <w:rStyle w:val="a4"/>
          <w:b w:val="0"/>
          <w:sz w:val="28"/>
          <w:szCs w:val="28"/>
        </w:rPr>
        <w:t xml:space="preserve"> </w:t>
      </w:r>
      <w:proofErr w:type="spellStart"/>
      <w:r w:rsidRPr="00CD56F4">
        <w:rPr>
          <w:rStyle w:val="a4"/>
          <w:b w:val="0"/>
          <w:sz w:val="28"/>
          <w:szCs w:val="28"/>
        </w:rPr>
        <w:t>air</w:t>
      </w:r>
      <w:proofErr w:type="spellEnd"/>
      <w:r w:rsidRPr="00CD56F4">
        <w:rPr>
          <w:rStyle w:val="a4"/>
          <w:b w:val="0"/>
          <w:sz w:val="28"/>
          <w:szCs w:val="28"/>
        </w:rPr>
        <w:t xml:space="preserve"> </w:t>
      </w:r>
      <w:proofErr w:type="spellStart"/>
      <w:r w:rsidRPr="00CD56F4">
        <w:rPr>
          <w:rStyle w:val="a4"/>
          <w:b w:val="0"/>
          <w:sz w:val="28"/>
          <w:szCs w:val="28"/>
        </w:rPr>
        <w:t>for</w:t>
      </w:r>
      <w:proofErr w:type="spellEnd"/>
      <w:r w:rsidRPr="00CD56F4">
        <w:rPr>
          <w:rStyle w:val="a4"/>
          <w:b w:val="0"/>
          <w:sz w:val="28"/>
          <w:szCs w:val="28"/>
        </w:rPr>
        <w:t xml:space="preserve"> </w:t>
      </w:r>
      <w:proofErr w:type="spellStart"/>
      <w:r w:rsidRPr="00CD56F4">
        <w:rPr>
          <w:rStyle w:val="a4"/>
          <w:b w:val="0"/>
          <w:sz w:val="28"/>
          <w:szCs w:val="28"/>
        </w:rPr>
        <w:t>Europe</w:t>
      </w:r>
      <w:proofErr w:type="spellEnd"/>
      <w:r w:rsidRPr="00CD56F4">
        <w:rPr>
          <w:rStyle w:val="a4"/>
          <w:b w:val="0"/>
          <w:sz w:val="28"/>
          <w:szCs w:val="28"/>
        </w:rPr>
        <w:t>”.</w:t>
      </w:r>
      <w:r w:rsidRPr="00CD56F4">
        <w:rPr>
          <w:sz w:val="28"/>
          <w:szCs w:val="28"/>
        </w:rPr>
        <w:t xml:space="preserve"> EUR-Lex, 2024. URL: </w:t>
      </w:r>
      <w:hyperlink r:id="rId74" w:tgtFrame="_new" w:history="1">
        <w:r w:rsidRPr="00CD56F4">
          <w:rPr>
            <w:rStyle w:val="aa"/>
            <w:color w:val="auto"/>
            <w:sz w:val="28"/>
            <w:szCs w:val="28"/>
            <w:u w:val="none"/>
          </w:rPr>
          <w:t>https://eur-lex.europa.eu/EN/legal-content/summary/cleaner-air-for-europe.html</w:t>
        </w:r>
      </w:hyperlink>
      <w:r w:rsidRPr="00CD56F4">
        <w:rPr>
          <w:sz w:val="28"/>
          <w:szCs w:val="28"/>
        </w:rPr>
        <w:t xml:space="preserve"> (дата звернення: 23.12.2025). </w:t>
      </w:r>
      <w:hyperlink r:id="rId75" w:tgtFrame="_blank" w:history="1">
        <w:r w:rsidRPr="00CD56F4">
          <w:rPr>
            <w:rStyle w:val="max-w-15ch"/>
            <w:sz w:val="28"/>
            <w:szCs w:val="28"/>
          </w:rPr>
          <w:t>EUR-Lex</w:t>
        </w:r>
      </w:hyperlink>
    </w:p>
    <w:p w:rsidR="00CD56F4" w:rsidRPr="00CD56F4" w:rsidRDefault="00CD56F4" w:rsidP="00CD56F4">
      <w:pPr>
        <w:pStyle w:val="a3"/>
        <w:numPr>
          <w:ilvl w:val="0"/>
          <w:numId w:val="37"/>
        </w:numPr>
        <w:spacing w:before="0" w:beforeAutospacing="0" w:after="0" w:afterAutospacing="0" w:line="360" w:lineRule="auto"/>
        <w:jc w:val="both"/>
        <w:rPr>
          <w:sz w:val="28"/>
          <w:szCs w:val="28"/>
        </w:rPr>
      </w:pPr>
      <w:proofErr w:type="spellStart"/>
      <w:r w:rsidRPr="00CD56F4">
        <w:rPr>
          <w:sz w:val="28"/>
          <w:szCs w:val="28"/>
        </w:rPr>
        <w:t>Bai</w:t>
      </w:r>
      <w:proofErr w:type="spellEnd"/>
      <w:r w:rsidRPr="00CD56F4">
        <w:rPr>
          <w:sz w:val="28"/>
          <w:szCs w:val="28"/>
        </w:rPr>
        <w:t xml:space="preserve"> X. </w:t>
      </w:r>
      <w:proofErr w:type="spellStart"/>
      <w:r w:rsidRPr="00CD56F4">
        <w:rPr>
          <w:rStyle w:val="a4"/>
          <w:b w:val="0"/>
          <w:sz w:val="28"/>
          <w:szCs w:val="28"/>
        </w:rPr>
        <w:t>The</w:t>
      </w:r>
      <w:proofErr w:type="spellEnd"/>
      <w:r w:rsidRPr="00CD56F4">
        <w:rPr>
          <w:rStyle w:val="a4"/>
          <w:b w:val="0"/>
          <w:sz w:val="28"/>
          <w:szCs w:val="28"/>
        </w:rPr>
        <w:t xml:space="preserve"> </w:t>
      </w:r>
      <w:proofErr w:type="spellStart"/>
      <w:r w:rsidRPr="00CD56F4">
        <w:rPr>
          <w:rStyle w:val="a4"/>
          <w:b w:val="0"/>
          <w:sz w:val="28"/>
          <w:szCs w:val="28"/>
        </w:rPr>
        <w:t>health</w:t>
      </w:r>
      <w:proofErr w:type="spellEnd"/>
      <w:r w:rsidRPr="00CD56F4">
        <w:rPr>
          <w:rStyle w:val="a4"/>
          <w:b w:val="0"/>
          <w:sz w:val="28"/>
          <w:szCs w:val="28"/>
        </w:rPr>
        <w:t xml:space="preserve"> </w:t>
      </w:r>
      <w:proofErr w:type="spellStart"/>
      <w:r w:rsidRPr="00CD56F4">
        <w:rPr>
          <w:rStyle w:val="a4"/>
          <w:b w:val="0"/>
          <w:sz w:val="28"/>
          <w:szCs w:val="28"/>
        </w:rPr>
        <w:t>effects</w:t>
      </w:r>
      <w:proofErr w:type="spellEnd"/>
      <w:r w:rsidRPr="00CD56F4">
        <w:rPr>
          <w:rStyle w:val="a4"/>
          <w:b w:val="0"/>
          <w:sz w:val="28"/>
          <w:szCs w:val="28"/>
        </w:rPr>
        <w:t xml:space="preserve"> </w:t>
      </w:r>
      <w:proofErr w:type="spellStart"/>
      <w:r w:rsidRPr="00CD56F4">
        <w:rPr>
          <w:rStyle w:val="a4"/>
          <w:b w:val="0"/>
          <w:sz w:val="28"/>
          <w:szCs w:val="28"/>
        </w:rPr>
        <w:t>of</w:t>
      </w:r>
      <w:proofErr w:type="spellEnd"/>
      <w:r w:rsidRPr="00CD56F4">
        <w:rPr>
          <w:rStyle w:val="a4"/>
          <w:b w:val="0"/>
          <w:sz w:val="28"/>
          <w:szCs w:val="28"/>
        </w:rPr>
        <w:t xml:space="preserve"> </w:t>
      </w:r>
      <w:proofErr w:type="spellStart"/>
      <w:r w:rsidRPr="00CD56F4">
        <w:rPr>
          <w:rStyle w:val="a4"/>
          <w:b w:val="0"/>
          <w:sz w:val="28"/>
          <w:szCs w:val="28"/>
        </w:rPr>
        <w:t>traffic-related</w:t>
      </w:r>
      <w:proofErr w:type="spellEnd"/>
      <w:r w:rsidRPr="00CD56F4">
        <w:rPr>
          <w:rStyle w:val="a4"/>
          <w:b w:val="0"/>
          <w:sz w:val="28"/>
          <w:szCs w:val="28"/>
        </w:rPr>
        <w:t xml:space="preserve"> </w:t>
      </w:r>
      <w:proofErr w:type="spellStart"/>
      <w:r w:rsidRPr="00CD56F4">
        <w:rPr>
          <w:rStyle w:val="a4"/>
          <w:b w:val="0"/>
          <w:sz w:val="28"/>
          <w:szCs w:val="28"/>
        </w:rPr>
        <w:t>air</w:t>
      </w:r>
      <w:proofErr w:type="spellEnd"/>
      <w:r w:rsidRPr="00CD56F4">
        <w:rPr>
          <w:rStyle w:val="a4"/>
          <w:b w:val="0"/>
          <w:sz w:val="28"/>
          <w:szCs w:val="28"/>
        </w:rPr>
        <w:t xml:space="preserve"> </w:t>
      </w:r>
      <w:proofErr w:type="spellStart"/>
      <w:r w:rsidRPr="00CD56F4">
        <w:rPr>
          <w:rStyle w:val="a4"/>
          <w:b w:val="0"/>
          <w:sz w:val="28"/>
          <w:szCs w:val="28"/>
        </w:rPr>
        <w:t>pollution</w:t>
      </w:r>
      <w:proofErr w:type="spellEnd"/>
      <w:r w:rsidRPr="00CD56F4">
        <w:rPr>
          <w:rStyle w:val="a4"/>
          <w:b w:val="0"/>
          <w:sz w:val="28"/>
          <w:szCs w:val="28"/>
        </w:rPr>
        <w:t xml:space="preserve">: A </w:t>
      </w:r>
      <w:proofErr w:type="spellStart"/>
      <w:r w:rsidRPr="00CD56F4">
        <w:rPr>
          <w:rStyle w:val="a4"/>
          <w:b w:val="0"/>
          <w:sz w:val="28"/>
          <w:szCs w:val="28"/>
        </w:rPr>
        <w:t>review</w:t>
      </w:r>
      <w:proofErr w:type="spellEnd"/>
      <w:r w:rsidRPr="00CD56F4">
        <w:rPr>
          <w:rStyle w:val="a4"/>
          <w:b w:val="0"/>
          <w:sz w:val="28"/>
          <w:szCs w:val="28"/>
        </w:rPr>
        <w:t>…</w:t>
      </w:r>
      <w:r w:rsidRPr="00CD56F4">
        <w:rPr>
          <w:sz w:val="28"/>
          <w:szCs w:val="28"/>
        </w:rPr>
        <w:t xml:space="preserve"> </w:t>
      </w:r>
      <w:proofErr w:type="spellStart"/>
      <w:r w:rsidRPr="00CD56F4">
        <w:rPr>
          <w:rStyle w:val="a5"/>
          <w:sz w:val="28"/>
          <w:szCs w:val="28"/>
        </w:rPr>
        <w:t>Chemosphere</w:t>
      </w:r>
      <w:proofErr w:type="spellEnd"/>
      <w:r w:rsidRPr="00CD56F4">
        <w:rPr>
          <w:sz w:val="28"/>
          <w:szCs w:val="28"/>
        </w:rPr>
        <w:t xml:space="preserve">, 2022. URL: </w:t>
      </w:r>
      <w:hyperlink r:id="rId76" w:tgtFrame="_new" w:history="1">
        <w:r w:rsidRPr="00CD56F4">
          <w:rPr>
            <w:rStyle w:val="aa"/>
            <w:color w:val="auto"/>
            <w:sz w:val="28"/>
            <w:szCs w:val="28"/>
            <w:u w:val="none"/>
          </w:rPr>
          <w:t>https://www.sciencedirect.com/science/article/abs/pii/S0045653521035542</w:t>
        </w:r>
      </w:hyperlink>
      <w:r w:rsidRPr="00CD56F4">
        <w:rPr>
          <w:sz w:val="28"/>
          <w:szCs w:val="28"/>
        </w:rPr>
        <w:t xml:space="preserve"> (дата звернення: 23.12.2025). </w:t>
      </w:r>
      <w:hyperlink r:id="rId77" w:tgtFrame="_blank" w:history="1">
        <w:proofErr w:type="spellStart"/>
        <w:r w:rsidRPr="00CD56F4">
          <w:rPr>
            <w:rStyle w:val="max-w-15ch"/>
            <w:sz w:val="28"/>
            <w:szCs w:val="28"/>
          </w:rPr>
          <w:t>ScienceDirect</w:t>
        </w:r>
        <w:proofErr w:type="spellEnd"/>
      </w:hyperlink>
    </w:p>
    <w:p w:rsidR="00CD56F4" w:rsidRPr="00CD56F4" w:rsidRDefault="00CD56F4" w:rsidP="00CD56F4">
      <w:pPr>
        <w:pStyle w:val="a3"/>
        <w:numPr>
          <w:ilvl w:val="0"/>
          <w:numId w:val="37"/>
        </w:numPr>
        <w:spacing w:before="0" w:beforeAutospacing="0" w:after="0" w:afterAutospacing="0" w:line="360" w:lineRule="auto"/>
        <w:jc w:val="both"/>
        <w:rPr>
          <w:sz w:val="28"/>
          <w:szCs w:val="28"/>
        </w:rPr>
      </w:pPr>
      <w:proofErr w:type="spellStart"/>
      <w:r w:rsidRPr="00CD56F4">
        <w:rPr>
          <w:sz w:val="28"/>
          <w:szCs w:val="28"/>
        </w:rPr>
        <w:t>Debelu</w:t>
      </w:r>
      <w:proofErr w:type="spellEnd"/>
      <w:r w:rsidRPr="00CD56F4">
        <w:rPr>
          <w:sz w:val="28"/>
          <w:szCs w:val="28"/>
        </w:rPr>
        <w:t xml:space="preserve"> D. </w:t>
      </w:r>
      <w:proofErr w:type="spellStart"/>
      <w:r w:rsidRPr="00CD56F4">
        <w:rPr>
          <w:sz w:val="28"/>
          <w:szCs w:val="28"/>
        </w:rPr>
        <w:t>et</w:t>
      </w:r>
      <w:proofErr w:type="spellEnd"/>
      <w:r w:rsidRPr="00CD56F4">
        <w:rPr>
          <w:sz w:val="28"/>
          <w:szCs w:val="28"/>
        </w:rPr>
        <w:t xml:space="preserve"> </w:t>
      </w:r>
      <w:proofErr w:type="spellStart"/>
      <w:r w:rsidRPr="00CD56F4">
        <w:rPr>
          <w:sz w:val="28"/>
          <w:szCs w:val="28"/>
        </w:rPr>
        <w:t>al</w:t>
      </w:r>
      <w:proofErr w:type="spellEnd"/>
      <w:r w:rsidRPr="00CD56F4">
        <w:rPr>
          <w:sz w:val="28"/>
          <w:szCs w:val="28"/>
        </w:rPr>
        <w:t xml:space="preserve">. </w:t>
      </w:r>
      <w:proofErr w:type="spellStart"/>
      <w:r w:rsidRPr="00CD56F4">
        <w:rPr>
          <w:rStyle w:val="a4"/>
          <w:b w:val="0"/>
          <w:sz w:val="28"/>
          <w:szCs w:val="28"/>
        </w:rPr>
        <w:t>Global</w:t>
      </w:r>
      <w:proofErr w:type="spellEnd"/>
      <w:r w:rsidRPr="00CD56F4">
        <w:rPr>
          <w:rStyle w:val="a4"/>
          <w:b w:val="0"/>
          <w:sz w:val="28"/>
          <w:szCs w:val="28"/>
        </w:rPr>
        <w:t xml:space="preserve"> </w:t>
      </w:r>
      <w:proofErr w:type="spellStart"/>
      <w:r w:rsidRPr="00CD56F4">
        <w:rPr>
          <w:rStyle w:val="a4"/>
          <w:b w:val="0"/>
          <w:sz w:val="28"/>
          <w:szCs w:val="28"/>
        </w:rPr>
        <w:t>Public</w:t>
      </w:r>
      <w:proofErr w:type="spellEnd"/>
      <w:r w:rsidRPr="00CD56F4">
        <w:rPr>
          <w:rStyle w:val="a4"/>
          <w:b w:val="0"/>
          <w:sz w:val="28"/>
          <w:szCs w:val="28"/>
        </w:rPr>
        <w:t xml:space="preserve"> </w:t>
      </w:r>
      <w:proofErr w:type="spellStart"/>
      <w:r w:rsidRPr="00CD56F4">
        <w:rPr>
          <w:rStyle w:val="a4"/>
          <w:b w:val="0"/>
          <w:sz w:val="28"/>
          <w:szCs w:val="28"/>
        </w:rPr>
        <w:t>Health</w:t>
      </w:r>
      <w:proofErr w:type="spellEnd"/>
      <w:r w:rsidRPr="00CD56F4">
        <w:rPr>
          <w:rStyle w:val="a4"/>
          <w:b w:val="0"/>
          <w:sz w:val="28"/>
          <w:szCs w:val="28"/>
        </w:rPr>
        <w:t xml:space="preserve"> </w:t>
      </w:r>
      <w:proofErr w:type="spellStart"/>
      <w:r w:rsidRPr="00CD56F4">
        <w:rPr>
          <w:rStyle w:val="a4"/>
          <w:b w:val="0"/>
          <w:sz w:val="28"/>
          <w:szCs w:val="28"/>
        </w:rPr>
        <w:t>Implications</w:t>
      </w:r>
      <w:proofErr w:type="spellEnd"/>
      <w:r w:rsidRPr="00CD56F4">
        <w:rPr>
          <w:rStyle w:val="a4"/>
          <w:b w:val="0"/>
          <w:sz w:val="28"/>
          <w:szCs w:val="28"/>
        </w:rPr>
        <w:t xml:space="preserve"> </w:t>
      </w:r>
      <w:proofErr w:type="spellStart"/>
      <w:r w:rsidRPr="00CD56F4">
        <w:rPr>
          <w:rStyle w:val="a4"/>
          <w:b w:val="0"/>
          <w:sz w:val="28"/>
          <w:szCs w:val="28"/>
        </w:rPr>
        <w:t>of</w:t>
      </w:r>
      <w:proofErr w:type="spellEnd"/>
      <w:r w:rsidRPr="00CD56F4">
        <w:rPr>
          <w:rStyle w:val="a4"/>
          <w:b w:val="0"/>
          <w:sz w:val="28"/>
          <w:szCs w:val="28"/>
        </w:rPr>
        <w:t xml:space="preserve"> </w:t>
      </w:r>
      <w:proofErr w:type="spellStart"/>
      <w:r w:rsidRPr="00CD56F4">
        <w:rPr>
          <w:rStyle w:val="a4"/>
          <w:b w:val="0"/>
          <w:sz w:val="28"/>
          <w:szCs w:val="28"/>
        </w:rPr>
        <w:t>Traffic</w:t>
      </w:r>
      <w:proofErr w:type="spellEnd"/>
      <w:r w:rsidRPr="00CD56F4">
        <w:rPr>
          <w:rStyle w:val="a4"/>
          <w:b w:val="0"/>
          <w:sz w:val="28"/>
          <w:szCs w:val="28"/>
        </w:rPr>
        <w:t xml:space="preserve"> </w:t>
      </w:r>
      <w:proofErr w:type="spellStart"/>
      <w:r w:rsidRPr="00CD56F4">
        <w:rPr>
          <w:rStyle w:val="a4"/>
          <w:b w:val="0"/>
          <w:sz w:val="28"/>
          <w:szCs w:val="28"/>
        </w:rPr>
        <w:t>Related</w:t>
      </w:r>
      <w:proofErr w:type="spellEnd"/>
      <w:r w:rsidRPr="00CD56F4">
        <w:rPr>
          <w:rStyle w:val="a4"/>
          <w:b w:val="0"/>
          <w:sz w:val="28"/>
          <w:szCs w:val="28"/>
        </w:rPr>
        <w:t xml:space="preserve"> </w:t>
      </w:r>
      <w:proofErr w:type="spellStart"/>
      <w:r w:rsidRPr="00CD56F4">
        <w:rPr>
          <w:rStyle w:val="a4"/>
          <w:b w:val="0"/>
          <w:sz w:val="28"/>
          <w:szCs w:val="28"/>
        </w:rPr>
        <w:t>Air</w:t>
      </w:r>
      <w:proofErr w:type="spellEnd"/>
      <w:r w:rsidRPr="00CD56F4">
        <w:rPr>
          <w:rStyle w:val="a4"/>
          <w:b w:val="0"/>
          <w:sz w:val="28"/>
          <w:szCs w:val="28"/>
        </w:rPr>
        <w:t xml:space="preserve"> </w:t>
      </w:r>
      <w:proofErr w:type="spellStart"/>
      <w:r w:rsidRPr="00CD56F4">
        <w:rPr>
          <w:rStyle w:val="a4"/>
          <w:b w:val="0"/>
          <w:sz w:val="28"/>
          <w:szCs w:val="28"/>
        </w:rPr>
        <w:t>Pollution</w:t>
      </w:r>
      <w:proofErr w:type="spellEnd"/>
      <w:r w:rsidRPr="00CD56F4">
        <w:rPr>
          <w:rStyle w:val="a4"/>
          <w:b w:val="0"/>
          <w:sz w:val="28"/>
          <w:szCs w:val="28"/>
        </w:rPr>
        <w:t>…</w:t>
      </w:r>
      <w:r w:rsidRPr="00CD56F4">
        <w:rPr>
          <w:sz w:val="28"/>
          <w:szCs w:val="28"/>
        </w:rPr>
        <w:t xml:space="preserve"> 2024. URL: </w:t>
      </w:r>
      <w:hyperlink r:id="rId78" w:tgtFrame="_new" w:history="1">
        <w:r w:rsidRPr="00CD56F4">
          <w:rPr>
            <w:rStyle w:val="aa"/>
            <w:color w:val="auto"/>
            <w:sz w:val="28"/>
            <w:szCs w:val="28"/>
            <w:u w:val="none"/>
          </w:rPr>
          <w:t>https://pmc.ncbi.nlm.nih.gov/articles/PMC11348364/</w:t>
        </w:r>
      </w:hyperlink>
      <w:r w:rsidRPr="00CD56F4">
        <w:rPr>
          <w:sz w:val="28"/>
          <w:szCs w:val="28"/>
        </w:rPr>
        <w:t xml:space="preserve"> (дата звернення: 23.12.2025). </w:t>
      </w:r>
      <w:hyperlink r:id="rId79" w:tgtFrame="_blank" w:history="1">
        <w:r w:rsidRPr="00CD56F4">
          <w:rPr>
            <w:rStyle w:val="max-w-15ch"/>
            <w:sz w:val="28"/>
            <w:szCs w:val="28"/>
          </w:rPr>
          <w:t>PMC</w:t>
        </w:r>
      </w:hyperlink>
    </w:p>
    <w:p w:rsidR="00CD56F4" w:rsidRPr="00CD56F4" w:rsidRDefault="00CD56F4" w:rsidP="00CD56F4">
      <w:pPr>
        <w:pStyle w:val="a3"/>
        <w:numPr>
          <w:ilvl w:val="0"/>
          <w:numId w:val="37"/>
        </w:numPr>
        <w:spacing w:before="0" w:beforeAutospacing="0" w:after="0" w:afterAutospacing="0" w:line="360" w:lineRule="auto"/>
        <w:jc w:val="both"/>
        <w:rPr>
          <w:sz w:val="28"/>
          <w:szCs w:val="28"/>
        </w:rPr>
      </w:pPr>
      <w:proofErr w:type="spellStart"/>
      <w:r w:rsidRPr="00CD56F4">
        <w:rPr>
          <w:rStyle w:val="a4"/>
          <w:b w:val="0"/>
          <w:sz w:val="28"/>
          <w:szCs w:val="28"/>
        </w:rPr>
        <w:t>Review</w:t>
      </w:r>
      <w:proofErr w:type="spellEnd"/>
      <w:r w:rsidRPr="00CD56F4">
        <w:rPr>
          <w:rStyle w:val="a4"/>
          <w:b w:val="0"/>
          <w:sz w:val="28"/>
          <w:szCs w:val="28"/>
        </w:rPr>
        <w:t xml:space="preserve"> </w:t>
      </w:r>
      <w:proofErr w:type="spellStart"/>
      <w:r w:rsidRPr="00CD56F4">
        <w:rPr>
          <w:rStyle w:val="a4"/>
          <w:b w:val="0"/>
          <w:sz w:val="28"/>
          <w:szCs w:val="28"/>
        </w:rPr>
        <w:t>of</w:t>
      </w:r>
      <w:proofErr w:type="spellEnd"/>
      <w:r w:rsidRPr="00CD56F4">
        <w:rPr>
          <w:rStyle w:val="a4"/>
          <w:b w:val="0"/>
          <w:sz w:val="28"/>
          <w:szCs w:val="28"/>
        </w:rPr>
        <w:t xml:space="preserve"> </w:t>
      </w:r>
      <w:proofErr w:type="spellStart"/>
      <w:r w:rsidRPr="00CD56F4">
        <w:rPr>
          <w:rStyle w:val="a4"/>
          <w:b w:val="0"/>
          <w:sz w:val="28"/>
          <w:szCs w:val="28"/>
        </w:rPr>
        <w:t>the</w:t>
      </w:r>
      <w:proofErr w:type="spellEnd"/>
      <w:r w:rsidRPr="00CD56F4">
        <w:rPr>
          <w:rStyle w:val="a4"/>
          <w:b w:val="0"/>
          <w:sz w:val="28"/>
          <w:szCs w:val="28"/>
        </w:rPr>
        <w:t xml:space="preserve"> </w:t>
      </w:r>
      <w:proofErr w:type="spellStart"/>
      <w:r w:rsidRPr="00CD56F4">
        <w:rPr>
          <w:rStyle w:val="a4"/>
          <w:b w:val="0"/>
          <w:sz w:val="28"/>
          <w:szCs w:val="28"/>
        </w:rPr>
        <w:t>health</w:t>
      </w:r>
      <w:proofErr w:type="spellEnd"/>
      <w:r w:rsidRPr="00CD56F4">
        <w:rPr>
          <w:rStyle w:val="a4"/>
          <w:b w:val="0"/>
          <w:sz w:val="28"/>
          <w:szCs w:val="28"/>
        </w:rPr>
        <w:t xml:space="preserve"> </w:t>
      </w:r>
      <w:proofErr w:type="spellStart"/>
      <w:r w:rsidRPr="00CD56F4">
        <w:rPr>
          <w:rStyle w:val="a4"/>
          <w:b w:val="0"/>
          <w:sz w:val="28"/>
          <w:szCs w:val="28"/>
        </w:rPr>
        <w:t>effects</w:t>
      </w:r>
      <w:proofErr w:type="spellEnd"/>
      <w:r w:rsidRPr="00CD56F4">
        <w:rPr>
          <w:rStyle w:val="a4"/>
          <w:b w:val="0"/>
          <w:sz w:val="28"/>
          <w:szCs w:val="28"/>
        </w:rPr>
        <w:t xml:space="preserve"> </w:t>
      </w:r>
      <w:proofErr w:type="spellStart"/>
      <w:r w:rsidRPr="00CD56F4">
        <w:rPr>
          <w:rStyle w:val="a4"/>
          <w:b w:val="0"/>
          <w:sz w:val="28"/>
          <w:szCs w:val="28"/>
        </w:rPr>
        <w:t>of</w:t>
      </w:r>
      <w:proofErr w:type="spellEnd"/>
      <w:r w:rsidRPr="00CD56F4">
        <w:rPr>
          <w:rStyle w:val="a4"/>
          <w:b w:val="0"/>
          <w:sz w:val="28"/>
          <w:szCs w:val="28"/>
        </w:rPr>
        <w:t xml:space="preserve"> </w:t>
      </w:r>
      <w:proofErr w:type="spellStart"/>
      <w:r w:rsidRPr="00CD56F4">
        <w:rPr>
          <w:rStyle w:val="a4"/>
          <w:b w:val="0"/>
          <w:sz w:val="28"/>
          <w:szCs w:val="28"/>
        </w:rPr>
        <w:t>traffic-related</w:t>
      </w:r>
      <w:proofErr w:type="spellEnd"/>
      <w:r w:rsidRPr="00CD56F4">
        <w:rPr>
          <w:rStyle w:val="a4"/>
          <w:b w:val="0"/>
          <w:sz w:val="28"/>
          <w:szCs w:val="28"/>
        </w:rPr>
        <w:t xml:space="preserve"> </w:t>
      </w:r>
      <w:proofErr w:type="spellStart"/>
      <w:r w:rsidRPr="00CD56F4">
        <w:rPr>
          <w:rStyle w:val="a4"/>
          <w:b w:val="0"/>
          <w:sz w:val="28"/>
          <w:szCs w:val="28"/>
        </w:rPr>
        <w:t>air</w:t>
      </w:r>
      <w:proofErr w:type="spellEnd"/>
      <w:r w:rsidRPr="00CD56F4">
        <w:rPr>
          <w:rStyle w:val="a4"/>
          <w:b w:val="0"/>
          <w:sz w:val="28"/>
          <w:szCs w:val="28"/>
        </w:rPr>
        <w:t xml:space="preserve"> </w:t>
      </w:r>
      <w:proofErr w:type="spellStart"/>
      <w:r w:rsidRPr="00CD56F4">
        <w:rPr>
          <w:rStyle w:val="a4"/>
          <w:b w:val="0"/>
          <w:sz w:val="28"/>
          <w:szCs w:val="28"/>
        </w:rPr>
        <w:t>pollution</w:t>
      </w:r>
      <w:proofErr w:type="spellEnd"/>
      <w:r w:rsidRPr="00CD56F4">
        <w:rPr>
          <w:rStyle w:val="a4"/>
          <w:b w:val="0"/>
          <w:sz w:val="28"/>
          <w:szCs w:val="28"/>
        </w:rPr>
        <w:t xml:space="preserve"> (PDF).</w:t>
      </w:r>
      <w:r w:rsidRPr="00CD56F4">
        <w:rPr>
          <w:sz w:val="28"/>
          <w:szCs w:val="28"/>
        </w:rPr>
        <w:t xml:space="preserve"> NSW </w:t>
      </w:r>
      <w:proofErr w:type="spellStart"/>
      <w:r w:rsidRPr="00CD56F4">
        <w:rPr>
          <w:sz w:val="28"/>
          <w:szCs w:val="28"/>
        </w:rPr>
        <w:t>Chief</w:t>
      </w:r>
      <w:proofErr w:type="spellEnd"/>
      <w:r w:rsidRPr="00CD56F4">
        <w:rPr>
          <w:sz w:val="28"/>
          <w:szCs w:val="28"/>
        </w:rPr>
        <w:t xml:space="preserve"> </w:t>
      </w:r>
      <w:proofErr w:type="spellStart"/>
      <w:r w:rsidRPr="00CD56F4">
        <w:rPr>
          <w:sz w:val="28"/>
          <w:szCs w:val="28"/>
        </w:rPr>
        <w:t>Scientist</w:t>
      </w:r>
      <w:proofErr w:type="spellEnd"/>
      <w:r w:rsidRPr="00CD56F4">
        <w:rPr>
          <w:sz w:val="28"/>
          <w:szCs w:val="28"/>
        </w:rPr>
        <w:t xml:space="preserve"> &amp; </w:t>
      </w:r>
      <w:proofErr w:type="spellStart"/>
      <w:r w:rsidRPr="00CD56F4">
        <w:rPr>
          <w:sz w:val="28"/>
          <w:szCs w:val="28"/>
        </w:rPr>
        <w:t>Engineer</w:t>
      </w:r>
      <w:proofErr w:type="spellEnd"/>
      <w:r w:rsidRPr="00CD56F4">
        <w:rPr>
          <w:sz w:val="28"/>
          <w:szCs w:val="28"/>
        </w:rPr>
        <w:t xml:space="preserve">, 2024. URL: </w:t>
      </w:r>
      <w:hyperlink r:id="rId80" w:tgtFrame="_new" w:history="1">
        <w:r w:rsidRPr="00CD56F4">
          <w:rPr>
            <w:rStyle w:val="aa"/>
            <w:color w:val="auto"/>
            <w:sz w:val="28"/>
            <w:szCs w:val="28"/>
            <w:u w:val="none"/>
          </w:rPr>
          <w:t>https://www.chiefscientist.nsw.gov.au/__data/assets/pdf_file/0019/3637/Attachment-2-Review-of-the-health-effects-of-traffic-related-air-pollution.pdf</w:t>
        </w:r>
      </w:hyperlink>
      <w:r w:rsidRPr="00CD56F4">
        <w:rPr>
          <w:sz w:val="28"/>
          <w:szCs w:val="28"/>
        </w:rPr>
        <w:t xml:space="preserve"> (дата звернення: 23.12.2025). </w:t>
      </w:r>
      <w:hyperlink r:id="rId81" w:tgtFrame="_blank" w:history="1">
        <w:proofErr w:type="spellStart"/>
        <w:r w:rsidRPr="00CD56F4">
          <w:rPr>
            <w:rStyle w:val="max-w-15ch"/>
            <w:sz w:val="28"/>
            <w:szCs w:val="28"/>
          </w:rPr>
          <w:t>Chief</w:t>
        </w:r>
        <w:proofErr w:type="spellEnd"/>
        <w:r w:rsidRPr="00CD56F4">
          <w:rPr>
            <w:rStyle w:val="max-w-15ch"/>
            <w:sz w:val="28"/>
            <w:szCs w:val="28"/>
          </w:rPr>
          <w:t xml:space="preserve"> </w:t>
        </w:r>
        <w:proofErr w:type="spellStart"/>
        <w:r w:rsidRPr="00CD56F4">
          <w:rPr>
            <w:rStyle w:val="max-w-15ch"/>
            <w:sz w:val="28"/>
            <w:szCs w:val="28"/>
          </w:rPr>
          <w:t>Scientist</w:t>
        </w:r>
        <w:proofErr w:type="spellEnd"/>
      </w:hyperlink>
    </w:p>
    <w:p w:rsidR="00CD56F4" w:rsidRPr="00CD56F4" w:rsidRDefault="00CD56F4" w:rsidP="00CD56F4">
      <w:pPr>
        <w:pStyle w:val="a3"/>
        <w:numPr>
          <w:ilvl w:val="0"/>
          <w:numId w:val="37"/>
        </w:numPr>
        <w:spacing w:before="0" w:beforeAutospacing="0" w:after="0" w:afterAutospacing="0" w:line="360" w:lineRule="auto"/>
        <w:jc w:val="both"/>
        <w:rPr>
          <w:sz w:val="28"/>
          <w:szCs w:val="28"/>
        </w:rPr>
      </w:pPr>
      <w:proofErr w:type="spellStart"/>
      <w:r w:rsidRPr="00CD56F4">
        <w:rPr>
          <w:rStyle w:val="a4"/>
          <w:b w:val="0"/>
          <w:sz w:val="28"/>
          <w:szCs w:val="28"/>
        </w:rPr>
        <w:t>Air</w:t>
      </w:r>
      <w:proofErr w:type="spellEnd"/>
      <w:r w:rsidRPr="00CD56F4">
        <w:rPr>
          <w:rStyle w:val="a4"/>
          <w:b w:val="0"/>
          <w:sz w:val="28"/>
          <w:szCs w:val="28"/>
        </w:rPr>
        <w:t xml:space="preserve"> </w:t>
      </w:r>
      <w:proofErr w:type="spellStart"/>
      <w:r w:rsidRPr="00CD56F4">
        <w:rPr>
          <w:rStyle w:val="a4"/>
          <w:b w:val="0"/>
          <w:sz w:val="28"/>
          <w:szCs w:val="28"/>
        </w:rPr>
        <w:t>Quality</w:t>
      </w:r>
      <w:proofErr w:type="spellEnd"/>
      <w:r w:rsidRPr="00CD56F4">
        <w:rPr>
          <w:rStyle w:val="a4"/>
          <w:b w:val="0"/>
          <w:sz w:val="28"/>
          <w:szCs w:val="28"/>
        </w:rPr>
        <w:t xml:space="preserve"> </w:t>
      </w:r>
      <w:proofErr w:type="spellStart"/>
      <w:r w:rsidRPr="00CD56F4">
        <w:rPr>
          <w:rStyle w:val="a4"/>
          <w:b w:val="0"/>
          <w:sz w:val="28"/>
          <w:szCs w:val="28"/>
        </w:rPr>
        <w:t>Status</w:t>
      </w:r>
      <w:proofErr w:type="spellEnd"/>
      <w:r w:rsidRPr="00CD56F4">
        <w:rPr>
          <w:rStyle w:val="a4"/>
          <w:b w:val="0"/>
          <w:sz w:val="28"/>
          <w:szCs w:val="28"/>
        </w:rPr>
        <w:t xml:space="preserve"> </w:t>
      </w:r>
      <w:proofErr w:type="spellStart"/>
      <w:r w:rsidRPr="00CD56F4">
        <w:rPr>
          <w:rStyle w:val="a4"/>
          <w:b w:val="0"/>
          <w:sz w:val="28"/>
          <w:szCs w:val="28"/>
        </w:rPr>
        <w:t>Report</w:t>
      </w:r>
      <w:proofErr w:type="spellEnd"/>
      <w:r w:rsidRPr="00CD56F4">
        <w:rPr>
          <w:rStyle w:val="a4"/>
          <w:b w:val="0"/>
          <w:sz w:val="28"/>
          <w:szCs w:val="28"/>
        </w:rPr>
        <w:t xml:space="preserve"> 2025 </w:t>
      </w:r>
      <w:proofErr w:type="spellStart"/>
      <w:r w:rsidRPr="00CD56F4">
        <w:rPr>
          <w:rStyle w:val="a4"/>
          <w:b w:val="0"/>
          <w:sz w:val="28"/>
          <w:szCs w:val="28"/>
        </w:rPr>
        <w:t>package</w:t>
      </w:r>
      <w:proofErr w:type="spellEnd"/>
      <w:r w:rsidRPr="00CD56F4">
        <w:rPr>
          <w:rStyle w:val="a4"/>
          <w:b w:val="0"/>
          <w:sz w:val="28"/>
          <w:szCs w:val="28"/>
        </w:rPr>
        <w:t xml:space="preserve"> / </w:t>
      </w:r>
      <w:proofErr w:type="spellStart"/>
      <w:r w:rsidRPr="00CD56F4">
        <w:rPr>
          <w:rStyle w:val="a4"/>
          <w:b w:val="0"/>
          <w:sz w:val="28"/>
          <w:szCs w:val="28"/>
        </w:rPr>
        <w:t>analysis</w:t>
      </w:r>
      <w:proofErr w:type="spellEnd"/>
      <w:r w:rsidRPr="00CD56F4">
        <w:rPr>
          <w:rStyle w:val="a4"/>
          <w:b w:val="0"/>
          <w:sz w:val="28"/>
          <w:szCs w:val="28"/>
        </w:rPr>
        <w:t xml:space="preserve"> </w:t>
      </w:r>
      <w:proofErr w:type="spellStart"/>
      <w:r w:rsidRPr="00CD56F4">
        <w:rPr>
          <w:rStyle w:val="a4"/>
          <w:b w:val="0"/>
          <w:sz w:val="28"/>
          <w:szCs w:val="28"/>
        </w:rPr>
        <w:t>pages</w:t>
      </w:r>
      <w:proofErr w:type="spellEnd"/>
      <w:r w:rsidRPr="00CD56F4">
        <w:rPr>
          <w:rStyle w:val="a4"/>
          <w:b w:val="0"/>
          <w:sz w:val="28"/>
          <w:szCs w:val="28"/>
        </w:rPr>
        <w:t>.</w:t>
      </w:r>
      <w:r w:rsidRPr="00CD56F4">
        <w:rPr>
          <w:sz w:val="28"/>
          <w:szCs w:val="28"/>
        </w:rPr>
        <w:t xml:space="preserve"> EEA, 2025. URL: </w:t>
      </w:r>
      <w:hyperlink r:id="rId82" w:tgtFrame="_new" w:history="1">
        <w:r w:rsidRPr="00CD56F4">
          <w:rPr>
            <w:rStyle w:val="aa"/>
            <w:color w:val="auto"/>
            <w:sz w:val="28"/>
            <w:szCs w:val="28"/>
            <w:u w:val="none"/>
          </w:rPr>
          <w:t>https://www.eea.europa.eu/en/analysis/publications/air-quality-status-report-2025/benchmark-analysis-against-the-standards-in-the-revised-directive-eu-2024-2881</w:t>
        </w:r>
      </w:hyperlink>
      <w:r w:rsidRPr="00CD56F4">
        <w:rPr>
          <w:sz w:val="28"/>
          <w:szCs w:val="28"/>
        </w:rPr>
        <w:t xml:space="preserve"> (дата звернення: 23.12.2025). </w:t>
      </w:r>
      <w:hyperlink r:id="rId83" w:tgtFrame="_blank" w:history="1">
        <w:r w:rsidRPr="00CD56F4">
          <w:rPr>
            <w:rStyle w:val="max-w-15ch"/>
            <w:sz w:val="28"/>
            <w:szCs w:val="28"/>
          </w:rPr>
          <w:t>eea.europa.eu</w:t>
        </w:r>
      </w:hyperlink>
    </w:p>
    <w:p w:rsidR="00CD56F4" w:rsidRPr="00CD56F4" w:rsidRDefault="00CD56F4" w:rsidP="00CD56F4">
      <w:pPr>
        <w:pStyle w:val="a3"/>
        <w:numPr>
          <w:ilvl w:val="0"/>
          <w:numId w:val="37"/>
        </w:numPr>
        <w:spacing w:before="0" w:beforeAutospacing="0" w:after="0" w:afterAutospacing="0" w:line="360" w:lineRule="auto"/>
        <w:jc w:val="both"/>
        <w:rPr>
          <w:sz w:val="28"/>
          <w:szCs w:val="28"/>
        </w:rPr>
      </w:pPr>
      <w:r w:rsidRPr="00CD56F4">
        <w:rPr>
          <w:rStyle w:val="a4"/>
          <w:b w:val="0"/>
          <w:sz w:val="28"/>
          <w:szCs w:val="28"/>
        </w:rPr>
        <w:t xml:space="preserve">2014–2024: A </w:t>
      </w:r>
      <w:proofErr w:type="spellStart"/>
      <w:r w:rsidRPr="00CD56F4">
        <w:rPr>
          <w:rStyle w:val="a4"/>
          <w:b w:val="0"/>
          <w:sz w:val="28"/>
          <w:szCs w:val="28"/>
        </w:rPr>
        <w:t>decade</w:t>
      </w:r>
      <w:proofErr w:type="spellEnd"/>
      <w:r w:rsidRPr="00CD56F4">
        <w:rPr>
          <w:rStyle w:val="a4"/>
          <w:b w:val="0"/>
          <w:sz w:val="28"/>
          <w:szCs w:val="28"/>
        </w:rPr>
        <w:t xml:space="preserve"> </w:t>
      </w:r>
      <w:proofErr w:type="spellStart"/>
      <w:r w:rsidRPr="00CD56F4">
        <w:rPr>
          <w:rStyle w:val="a4"/>
          <w:b w:val="0"/>
          <w:sz w:val="28"/>
          <w:szCs w:val="28"/>
        </w:rPr>
        <w:t>of</w:t>
      </w:r>
      <w:proofErr w:type="spellEnd"/>
      <w:r w:rsidRPr="00CD56F4">
        <w:rPr>
          <w:rStyle w:val="a4"/>
          <w:b w:val="0"/>
          <w:sz w:val="28"/>
          <w:szCs w:val="28"/>
        </w:rPr>
        <w:t xml:space="preserve"> </w:t>
      </w:r>
      <w:proofErr w:type="spellStart"/>
      <w:r w:rsidRPr="00CD56F4">
        <w:rPr>
          <w:rStyle w:val="a4"/>
          <w:b w:val="0"/>
          <w:sz w:val="28"/>
          <w:szCs w:val="28"/>
        </w:rPr>
        <w:t>air</w:t>
      </w:r>
      <w:proofErr w:type="spellEnd"/>
      <w:r w:rsidRPr="00CD56F4">
        <w:rPr>
          <w:rStyle w:val="a4"/>
          <w:b w:val="0"/>
          <w:sz w:val="28"/>
          <w:szCs w:val="28"/>
        </w:rPr>
        <w:t xml:space="preserve"> </w:t>
      </w:r>
      <w:proofErr w:type="spellStart"/>
      <w:r w:rsidRPr="00CD56F4">
        <w:rPr>
          <w:rStyle w:val="a4"/>
          <w:b w:val="0"/>
          <w:sz w:val="28"/>
          <w:szCs w:val="28"/>
        </w:rPr>
        <w:t>quality</w:t>
      </w:r>
      <w:proofErr w:type="spellEnd"/>
      <w:r w:rsidRPr="00CD56F4">
        <w:rPr>
          <w:rStyle w:val="a4"/>
          <w:b w:val="0"/>
          <w:sz w:val="28"/>
          <w:szCs w:val="28"/>
        </w:rPr>
        <w:t xml:space="preserve"> </w:t>
      </w:r>
      <w:proofErr w:type="spellStart"/>
      <w:r w:rsidRPr="00CD56F4">
        <w:rPr>
          <w:rStyle w:val="a4"/>
          <w:b w:val="0"/>
          <w:sz w:val="28"/>
          <w:szCs w:val="28"/>
        </w:rPr>
        <w:t>improvements</w:t>
      </w:r>
      <w:proofErr w:type="spellEnd"/>
      <w:r w:rsidRPr="00CD56F4">
        <w:rPr>
          <w:rStyle w:val="a4"/>
          <w:b w:val="0"/>
          <w:sz w:val="28"/>
          <w:szCs w:val="28"/>
        </w:rPr>
        <w:t xml:space="preserve"> </w:t>
      </w:r>
      <w:proofErr w:type="spellStart"/>
      <w:r w:rsidRPr="00CD56F4">
        <w:rPr>
          <w:rStyle w:val="a4"/>
          <w:b w:val="0"/>
          <w:sz w:val="28"/>
          <w:szCs w:val="28"/>
        </w:rPr>
        <w:t>in</w:t>
      </w:r>
      <w:proofErr w:type="spellEnd"/>
      <w:r w:rsidRPr="00CD56F4">
        <w:rPr>
          <w:rStyle w:val="a4"/>
          <w:b w:val="0"/>
          <w:sz w:val="28"/>
          <w:szCs w:val="28"/>
        </w:rPr>
        <w:t xml:space="preserve"> </w:t>
      </w:r>
      <w:proofErr w:type="spellStart"/>
      <w:r w:rsidRPr="00CD56F4">
        <w:rPr>
          <w:rStyle w:val="a4"/>
          <w:b w:val="0"/>
          <w:sz w:val="28"/>
          <w:szCs w:val="28"/>
        </w:rPr>
        <w:t>Europe</w:t>
      </w:r>
      <w:proofErr w:type="spellEnd"/>
      <w:r w:rsidRPr="00CD56F4">
        <w:rPr>
          <w:rStyle w:val="a4"/>
          <w:b w:val="0"/>
          <w:sz w:val="28"/>
          <w:szCs w:val="28"/>
        </w:rPr>
        <w:t>.</w:t>
      </w:r>
      <w:r w:rsidRPr="00CD56F4">
        <w:rPr>
          <w:sz w:val="28"/>
          <w:szCs w:val="28"/>
        </w:rPr>
        <w:t xml:space="preserve"> </w:t>
      </w:r>
      <w:proofErr w:type="spellStart"/>
      <w:r w:rsidRPr="00CD56F4">
        <w:rPr>
          <w:sz w:val="28"/>
          <w:szCs w:val="28"/>
        </w:rPr>
        <w:t>Copernicus</w:t>
      </w:r>
      <w:proofErr w:type="spellEnd"/>
      <w:r w:rsidRPr="00CD56F4">
        <w:rPr>
          <w:sz w:val="28"/>
          <w:szCs w:val="28"/>
        </w:rPr>
        <w:t xml:space="preserve"> </w:t>
      </w:r>
      <w:proofErr w:type="spellStart"/>
      <w:r w:rsidRPr="00CD56F4">
        <w:rPr>
          <w:sz w:val="28"/>
          <w:szCs w:val="28"/>
        </w:rPr>
        <w:t>Atmosphere</w:t>
      </w:r>
      <w:proofErr w:type="spellEnd"/>
      <w:r w:rsidRPr="00CD56F4">
        <w:rPr>
          <w:sz w:val="28"/>
          <w:szCs w:val="28"/>
        </w:rPr>
        <w:t xml:space="preserve"> </w:t>
      </w:r>
      <w:proofErr w:type="spellStart"/>
      <w:r w:rsidRPr="00CD56F4">
        <w:rPr>
          <w:sz w:val="28"/>
          <w:szCs w:val="28"/>
        </w:rPr>
        <w:t>Monitoring</w:t>
      </w:r>
      <w:proofErr w:type="spellEnd"/>
      <w:r w:rsidRPr="00CD56F4">
        <w:rPr>
          <w:sz w:val="28"/>
          <w:szCs w:val="28"/>
        </w:rPr>
        <w:t xml:space="preserve"> </w:t>
      </w:r>
      <w:proofErr w:type="spellStart"/>
      <w:r w:rsidRPr="00CD56F4">
        <w:rPr>
          <w:sz w:val="28"/>
          <w:szCs w:val="28"/>
        </w:rPr>
        <w:t>Service</w:t>
      </w:r>
      <w:proofErr w:type="spellEnd"/>
      <w:r w:rsidRPr="00CD56F4">
        <w:rPr>
          <w:sz w:val="28"/>
          <w:szCs w:val="28"/>
        </w:rPr>
        <w:t xml:space="preserve">, 2025. URL: https://atmosphere.copernicus.eu/2014-2024-decade-air_quality-improvements-europe (дата звернення: 23.12.2025). </w:t>
      </w:r>
      <w:hyperlink r:id="rId84" w:tgtFrame="_blank" w:history="1">
        <w:r w:rsidRPr="00CD56F4">
          <w:rPr>
            <w:rStyle w:val="max-w-15ch"/>
            <w:sz w:val="28"/>
            <w:szCs w:val="28"/>
          </w:rPr>
          <w:t>atmosphere.copernicus.eu</w:t>
        </w:r>
      </w:hyperlink>
    </w:p>
    <w:p w:rsidR="00CD56F4" w:rsidRPr="00CD56F4" w:rsidRDefault="00CD56F4" w:rsidP="00CD56F4">
      <w:pPr>
        <w:pStyle w:val="a3"/>
        <w:numPr>
          <w:ilvl w:val="0"/>
          <w:numId w:val="37"/>
        </w:numPr>
        <w:spacing w:before="0" w:beforeAutospacing="0" w:after="0" w:afterAutospacing="0" w:line="360" w:lineRule="auto"/>
        <w:jc w:val="both"/>
        <w:rPr>
          <w:sz w:val="28"/>
          <w:szCs w:val="28"/>
        </w:rPr>
      </w:pPr>
      <w:proofErr w:type="spellStart"/>
      <w:r w:rsidRPr="00CD56F4">
        <w:rPr>
          <w:rStyle w:val="a4"/>
          <w:b w:val="0"/>
          <w:sz w:val="28"/>
          <w:szCs w:val="28"/>
        </w:rPr>
        <w:t>Air</w:t>
      </w:r>
      <w:proofErr w:type="spellEnd"/>
      <w:r w:rsidRPr="00CD56F4">
        <w:rPr>
          <w:rStyle w:val="a4"/>
          <w:b w:val="0"/>
          <w:sz w:val="28"/>
          <w:szCs w:val="28"/>
        </w:rPr>
        <w:t xml:space="preserve"> </w:t>
      </w:r>
      <w:proofErr w:type="spellStart"/>
      <w:r w:rsidRPr="00CD56F4">
        <w:rPr>
          <w:rStyle w:val="a4"/>
          <w:b w:val="0"/>
          <w:sz w:val="28"/>
          <w:szCs w:val="28"/>
        </w:rPr>
        <w:t>quality</w:t>
      </w:r>
      <w:proofErr w:type="spellEnd"/>
      <w:r w:rsidRPr="00CD56F4">
        <w:rPr>
          <w:rStyle w:val="a4"/>
          <w:b w:val="0"/>
          <w:sz w:val="28"/>
          <w:szCs w:val="28"/>
        </w:rPr>
        <w:t xml:space="preserve"> </w:t>
      </w:r>
      <w:proofErr w:type="spellStart"/>
      <w:r w:rsidRPr="00CD56F4">
        <w:rPr>
          <w:rStyle w:val="a4"/>
          <w:b w:val="0"/>
          <w:sz w:val="28"/>
          <w:szCs w:val="28"/>
        </w:rPr>
        <w:t>standards</w:t>
      </w:r>
      <w:proofErr w:type="spellEnd"/>
      <w:r w:rsidRPr="00CD56F4">
        <w:rPr>
          <w:rStyle w:val="a4"/>
          <w:b w:val="0"/>
          <w:sz w:val="28"/>
          <w:szCs w:val="28"/>
        </w:rPr>
        <w:t xml:space="preserve">: </w:t>
      </w:r>
      <w:proofErr w:type="spellStart"/>
      <w:r w:rsidRPr="00CD56F4">
        <w:rPr>
          <w:rStyle w:val="a4"/>
          <w:b w:val="0"/>
          <w:sz w:val="28"/>
          <w:szCs w:val="28"/>
        </w:rPr>
        <w:t>strengthening</w:t>
      </w:r>
      <w:proofErr w:type="spellEnd"/>
      <w:r w:rsidRPr="00CD56F4">
        <w:rPr>
          <w:rStyle w:val="a4"/>
          <w:b w:val="0"/>
          <w:sz w:val="28"/>
          <w:szCs w:val="28"/>
        </w:rPr>
        <w:t xml:space="preserve"> EU </w:t>
      </w:r>
      <w:proofErr w:type="spellStart"/>
      <w:r w:rsidRPr="00CD56F4">
        <w:rPr>
          <w:rStyle w:val="a4"/>
          <w:b w:val="0"/>
          <w:sz w:val="28"/>
          <w:szCs w:val="28"/>
        </w:rPr>
        <w:t>rules</w:t>
      </w:r>
      <w:proofErr w:type="spellEnd"/>
      <w:r w:rsidRPr="00CD56F4">
        <w:rPr>
          <w:rStyle w:val="a4"/>
          <w:b w:val="0"/>
          <w:sz w:val="28"/>
          <w:szCs w:val="28"/>
        </w:rPr>
        <w:t xml:space="preserve"> (огляд/пояснення).</w:t>
      </w:r>
      <w:r w:rsidRPr="00CD56F4">
        <w:rPr>
          <w:sz w:val="28"/>
          <w:szCs w:val="28"/>
        </w:rPr>
        <w:t xml:space="preserve"> </w:t>
      </w:r>
      <w:proofErr w:type="spellStart"/>
      <w:r w:rsidRPr="00CD56F4">
        <w:rPr>
          <w:sz w:val="28"/>
          <w:szCs w:val="28"/>
        </w:rPr>
        <w:t>European</w:t>
      </w:r>
      <w:proofErr w:type="spellEnd"/>
      <w:r w:rsidRPr="00CD56F4">
        <w:rPr>
          <w:sz w:val="28"/>
          <w:szCs w:val="28"/>
        </w:rPr>
        <w:t xml:space="preserve"> </w:t>
      </w:r>
      <w:proofErr w:type="spellStart"/>
      <w:r w:rsidRPr="00CD56F4">
        <w:rPr>
          <w:sz w:val="28"/>
          <w:szCs w:val="28"/>
        </w:rPr>
        <w:t>Commission</w:t>
      </w:r>
      <w:proofErr w:type="spellEnd"/>
      <w:r w:rsidRPr="00CD56F4">
        <w:rPr>
          <w:sz w:val="28"/>
          <w:szCs w:val="28"/>
        </w:rPr>
        <w:t xml:space="preserve"> (</w:t>
      </w:r>
      <w:proofErr w:type="spellStart"/>
      <w:r w:rsidRPr="00CD56F4">
        <w:rPr>
          <w:sz w:val="28"/>
          <w:szCs w:val="28"/>
        </w:rPr>
        <w:t>Air</w:t>
      </w:r>
      <w:proofErr w:type="spellEnd"/>
      <w:r w:rsidRPr="00CD56F4">
        <w:rPr>
          <w:sz w:val="28"/>
          <w:szCs w:val="28"/>
        </w:rPr>
        <w:t xml:space="preserve"> </w:t>
      </w:r>
      <w:proofErr w:type="spellStart"/>
      <w:r w:rsidRPr="00CD56F4">
        <w:rPr>
          <w:sz w:val="28"/>
          <w:szCs w:val="28"/>
        </w:rPr>
        <w:t>Quality</w:t>
      </w:r>
      <w:proofErr w:type="spellEnd"/>
      <w:r w:rsidRPr="00CD56F4">
        <w:rPr>
          <w:sz w:val="28"/>
          <w:szCs w:val="28"/>
        </w:rPr>
        <w:t xml:space="preserve">), 2024–2025. URL: </w:t>
      </w:r>
      <w:hyperlink r:id="rId85" w:tgtFrame="_new" w:history="1">
        <w:r w:rsidRPr="00CD56F4">
          <w:rPr>
            <w:rStyle w:val="aa"/>
            <w:color w:val="auto"/>
            <w:sz w:val="28"/>
            <w:szCs w:val="28"/>
            <w:u w:val="none"/>
          </w:rPr>
          <w:t>https://environment.ec.europa.eu/topics/air/air-quality_en</w:t>
        </w:r>
      </w:hyperlink>
      <w:r w:rsidRPr="00CD56F4">
        <w:rPr>
          <w:sz w:val="28"/>
          <w:szCs w:val="28"/>
        </w:rPr>
        <w:t xml:space="preserve"> (дата звернення: 23.12.2025). </w:t>
      </w:r>
      <w:hyperlink r:id="rId86" w:tgtFrame="_blank" w:history="1">
        <w:proofErr w:type="spellStart"/>
        <w:r w:rsidRPr="00CD56F4">
          <w:rPr>
            <w:rStyle w:val="max-w-15ch"/>
            <w:sz w:val="28"/>
            <w:szCs w:val="28"/>
          </w:rPr>
          <w:t>Environment</w:t>
        </w:r>
        <w:proofErr w:type="spellEnd"/>
      </w:hyperlink>
    </w:p>
    <w:p w:rsidR="00CD56F4" w:rsidRPr="00CD56F4" w:rsidRDefault="00CD56F4" w:rsidP="00CD56F4">
      <w:pPr>
        <w:pStyle w:val="a3"/>
        <w:numPr>
          <w:ilvl w:val="0"/>
          <w:numId w:val="37"/>
        </w:numPr>
        <w:spacing w:before="0" w:beforeAutospacing="0" w:after="0" w:afterAutospacing="0" w:line="360" w:lineRule="auto"/>
        <w:jc w:val="both"/>
        <w:rPr>
          <w:sz w:val="28"/>
          <w:szCs w:val="28"/>
        </w:rPr>
      </w:pPr>
      <w:r w:rsidRPr="00CD56F4">
        <w:rPr>
          <w:rStyle w:val="a4"/>
          <w:b w:val="0"/>
          <w:sz w:val="28"/>
          <w:szCs w:val="28"/>
        </w:rPr>
        <w:t>Деякі питання здійснення державного моніторингу… (</w:t>
      </w:r>
      <w:proofErr w:type="spellStart"/>
      <w:r w:rsidRPr="00CD56F4">
        <w:rPr>
          <w:rStyle w:val="a4"/>
          <w:b w:val="0"/>
          <w:sz w:val="28"/>
          <w:szCs w:val="28"/>
        </w:rPr>
        <w:t>інфосторінка</w:t>
      </w:r>
      <w:proofErr w:type="spellEnd"/>
      <w:r w:rsidRPr="00CD56F4">
        <w:rPr>
          <w:rStyle w:val="a4"/>
          <w:b w:val="0"/>
          <w:sz w:val="28"/>
          <w:szCs w:val="28"/>
        </w:rPr>
        <w:t xml:space="preserve"> Уряду).</w:t>
      </w:r>
      <w:r w:rsidRPr="00CD56F4">
        <w:rPr>
          <w:sz w:val="28"/>
          <w:szCs w:val="28"/>
        </w:rPr>
        <w:t xml:space="preserve"> Кабінет Міністрів України, 2019. URL: </w:t>
      </w:r>
      <w:hyperlink r:id="rId87" w:tgtFrame="_new" w:history="1">
        <w:r w:rsidRPr="00CD56F4">
          <w:rPr>
            <w:rStyle w:val="aa"/>
            <w:color w:val="auto"/>
            <w:sz w:val="28"/>
            <w:szCs w:val="28"/>
            <w:u w:val="none"/>
          </w:rPr>
          <w:t>https://www.kmu.gov.ua/npas/deyaki-pitannya-zdijsnennya-derzhavnogo-</w:t>
        </w:r>
        <w:r w:rsidRPr="00CD56F4">
          <w:rPr>
            <w:rStyle w:val="aa"/>
            <w:color w:val="auto"/>
            <w:sz w:val="28"/>
            <w:szCs w:val="28"/>
            <w:u w:val="none"/>
          </w:rPr>
          <w:lastRenderedPageBreak/>
          <w:t>monitoringu-v-galuzi-ohoroni-atmosfernogo-povitryam140819</w:t>
        </w:r>
      </w:hyperlink>
      <w:r w:rsidRPr="00CD56F4">
        <w:rPr>
          <w:sz w:val="28"/>
          <w:szCs w:val="28"/>
        </w:rPr>
        <w:t xml:space="preserve"> (дата звернення: 23.12.2025).</w:t>
      </w:r>
    </w:p>
    <w:p w:rsidR="00BD7A86" w:rsidRPr="00CD56F4" w:rsidRDefault="00BD7A86" w:rsidP="005E7E1A">
      <w:pPr>
        <w:spacing w:after="0" w:line="360" w:lineRule="auto"/>
        <w:jc w:val="both"/>
        <w:rPr>
          <w:rFonts w:ascii="Times New Roman" w:hAnsi="Times New Roman" w:cs="Times New Roman"/>
          <w:sz w:val="28"/>
          <w:szCs w:val="28"/>
        </w:rPr>
      </w:pPr>
    </w:p>
    <w:sectPr w:rsidR="00BD7A86" w:rsidRPr="00CD56F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11DB7"/>
    <w:multiLevelType w:val="multilevel"/>
    <w:tmpl w:val="67885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5A36DB"/>
    <w:multiLevelType w:val="multilevel"/>
    <w:tmpl w:val="4D72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7B362C"/>
    <w:multiLevelType w:val="multilevel"/>
    <w:tmpl w:val="E10C1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0940F8"/>
    <w:multiLevelType w:val="multilevel"/>
    <w:tmpl w:val="627A4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442068"/>
    <w:multiLevelType w:val="multilevel"/>
    <w:tmpl w:val="F40AB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1C5D64"/>
    <w:multiLevelType w:val="multilevel"/>
    <w:tmpl w:val="42D0B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6A4C2F"/>
    <w:multiLevelType w:val="multilevel"/>
    <w:tmpl w:val="E4B0B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8E6D86"/>
    <w:multiLevelType w:val="multilevel"/>
    <w:tmpl w:val="E3665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3468FB"/>
    <w:multiLevelType w:val="multilevel"/>
    <w:tmpl w:val="6256D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D65F95"/>
    <w:multiLevelType w:val="multilevel"/>
    <w:tmpl w:val="64AEE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C366D08"/>
    <w:multiLevelType w:val="multilevel"/>
    <w:tmpl w:val="31388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0BF73BC"/>
    <w:multiLevelType w:val="multilevel"/>
    <w:tmpl w:val="8AFEB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0F48C8"/>
    <w:multiLevelType w:val="multilevel"/>
    <w:tmpl w:val="B02AB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D0790C"/>
    <w:multiLevelType w:val="multilevel"/>
    <w:tmpl w:val="030AE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6331F8"/>
    <w:multiLevelType w:val="multilevel"/>
    <w:tmpl w:val="8A266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694A5F"/>
    <w:multiLevelType w:val="multilevel"/>
    <w:tmpl w:val="A6E4F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3149E9"/>
    <w:multiLevelType w:val="multilevel"/>
    <w:tmpl w:val="89A27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6214708"/>
    <w:multiLevelType w:val="multilevel"/>
    <w:tmpl w:val="7A8CBC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D7164A8"/>
    <w:multiLevelType w:val="multilevel"/>
    <w:tmpl w:val="7DC44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64512B"/>
    <w:multiLevelType w:val="multilevel"/>
    <w:tmpl w:val="6F601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8F2425"/>
    <w:multiLevelType w:val="multilevel"/>
    <w:tmpl w:val="B900A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5452524"/>
    <w:multiLevelType w:val="multilevel"/>
    <w:tmpl w:val="3940D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B72116B"/>
    <w:multiLevelType w:val="multilevel"/>
    <w:tmpl w:val="AF3AE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3CE5407"/>
    <w:multiLevelType w:val="multilevel"/>
    <w:tmpl w:val="9D322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3B701F"/>
    <w:multiLevelType w:val="multilevel"/>
    <w:tmpl w:val="55C49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6AE1FD3"/>
    <w:multiLevelType w:val="multilevel"/>
    <w:tmpl w:val="0F467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C126766"/>
    <w:multiLevelType w:val="multilevel"/>
    <w:tmpl w:val="F39C6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CB01093"/>
    <w:multiLevelType w:val="multilevel"/>
    <w:tmpl w:val="25D0E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D1F4893"/>
    <w:multiLevelType w:val="multilevel"/>
    <w:tmpl w:val="DA78C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0556412"/>
    <w:multiLevelType w:val="multilevel"/>
    <w:tmpl w:val="938A9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09A39E0"/>
    <w:multiLevelType w:val="multilevel"/>
    <w:tmpl w:val="069E2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2DD13B4"/>
    <w:multiLevelType w:val="multilevel"/>
    <w:tmpl w:val="3F26F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8E60AB0"/>
    <w:multiLevelType w:val="multilevel"/>
    <w:tmpl w:val="792A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8253B2"/>
    <w:multiLevelType w:val="multilevel"/>
    <w:tmpl w:val="157EE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F96148B"/>
    <w:multiLevelType w:val="multilevel"/>
    <w:tmpl w:val="AC7CA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479122E"/>
    <w:multiLevelType w:val="multilevel"/>
    <w:tmpl w:val="3034C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63F1D6C"/>
    <w:multiLevelType w:val="multilevel"/>
    <w:tmpl w:val="FF88D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7CD56F0"/>
    <w:multiLevelType w:val="multilevel"/>
    <w:tmpl w:val="FB0C8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AD5057A"/>
    <w:multiLevelType w:val="multilevel"/>
    <w:tmpl w:val="89CE0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BD14B40"/>
    <w:multiLevelType w:val="multilevel"/>
    <w:tmpl w:val="542A5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9"/>
  </w:num>
  <w:num w:numId="3">
    <w:abstractNumId w:val="14"/>
  </w:num>
  <w:num w:numId="4">
    <w:abstractNumId w:val="39"/>
  </w:num>
  <w:num w:numId="5">
    <w:abstractNumId w:val="11"/>
  </w:num>
  <w:num w:numId="6">
    <w:abstractNumId w:val="28"/>
  </w:num>
  <w:num w:numId="7">
    <w:abstractNumId w:val="10"/>
  </w:num>
  <w:num w:numId="8">
    <w:abstractNumId w:val="29"/>
  </w:num>
  <w:num w:numId="9">
    <w:abstractNumId w:val="16"/>
  </w:num>
  <w:num w:numId="10">
    <w:abstractNumId w:val="35"/>
  </w:num>
  <w:num w:numId="11">
    <w:abstractNumId w:val="38"/>
  </w:num>
  <w:num w:numId="12">
    <w:abstractNumId w:val="8"/>
  </w:num>
  <w:num w:numId="13">
    <w:abstractNumId w:val="3"/>
  </w:num>
  <w:num w:numId="14">
    <w:abstractNumId w:val="36"/>
  </w:num>
  <w:num w:numId="15">
    <w:abstractNumId w:val="7"/>
  </w:num>
  <w:num w:numId="16">
    <w:abstractNumId w:val="30"/>
  </w:num>
  <w:num w:numId="17">
    <w:abstractNumId w:val="21"/>
  </w:num>
  <w:num w:numId="18">
    <w:abstractNumId w:val="13"/>
  </w:num>
  <w:num w:numId="19">
    <w:abstractNumId w:val="1"/>
  </w:num>
  <w:num w:numId="20">
    <w:abstractNumId w:val="20"/>
  </w:num>
  <w:num w:numId="21">
    <w:abstractNumId w:val="25"/>
  </w:num>
  <w:num w:numId="22">
    <w:abstractNumId w:val="31"/>
  </w:num>
  <w:num w:numId="23">
    <w:abstractNumId w:val="24"/>
  </w:num>
  <w:num w:numId="24">
    <w:abstractNumId w:val="12"/>
  </w:num>
  <w:num w:numId="25">
    <w:abstractNumId w:val="9"/>
  </w:num>
  <w:num w:numId="26">
    <w:abstractNumId w:val="4"/>
  </w:num>
  <w:num w:numId="27">
    <w:abstractNumId w:val="18"/>
  </w:num>
  <w:num w:numId="28">
    <w:abstractNumId w:val="0"/>
  </w:num>
  <w:num w:numId="29">
    <w:abstractNumId w:val="32"/>
  </w:num>
  <w:num w:numId="30">
    <w:abstractNumId w:val="6"/>
  </w:num>
  <w:num w:numId="31">
    <w:abstractNumId w:val="17"/>
  </w:num>
  <w:num w:numId="32">
    <w:abstractNumId w:val="15"/>
  </w:num>
  <w:num w:numId="33">
    <w:abstractNumId w:val="27"/>
  </w:num>
  <w:num w:numId="34">
    <w:abstractNumId w:val="5"/>
  </w:num>
  <w:num w:numId="35">
    <w:abstractNumId w:val="37"/>
  </w:num>
  <w:num w:numId="36">
    <w:abstractNumId w:val="2"/>
  </w:num>
  <w:num w:numId="37">
    <w:abstractNumId w:val="26"/>
  </w:num>
  <w:num w:numId="38">
    <w:abstractNumId w:val="34"/>
  </w:num>
  <w:num w:numId="39">
    <w:abstractNumId w:val="33"/>
  </w:num>
  <w:num w:numId="40">
    <w:abstractNumId w:val="2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4AF"/>
    <w:rsid w:val="00023FDC"/>
    <w:rsid w:val="00157F95"/>
    <w:rsid w:val="001D5837"/>
    <w:rsid w:val="001F0520"/>
    <w:rsid w:val="00212C0A"/>
    <w:rsid w:val="002C0BD7"/>
    <w:rsid w:val="002F4A49"/>
    <w:rsid w:val="0036492F"/>
    <w:rsid w:val="00442D20"/>
    <w:rsid w:val="00495128"/>
    <w:rsid w:val="00512103"/>
    <w:rsid w:val="00540981"/>
    <w:rsid w:val="005431D6"/>
    <w:rsid w:val="005E7E1A"/>
    <w:rsid w:val="006F1E4E"/>
    <w:rsid w:val="007214AF"/>
    <w:rsid w:val="00781C28"/>
    <w:rsid w:val="00851497"/>
    <w:rsid w:val="009304BB"/>
    <w:rsid w:val="0098180E"/>
    <w:rsid w:val="0098372A"/>
    <w:rsid w:val="00A913F0"/>
    <w:rsid w:val="00AE41D3"/>
    <w:rsid w:val="00B114B6"/>
    <w:rsid w:val="00B33CF5"/>
    <w:rsid w:val="00BC0CBA"/>
    <w:rsid w:val="00BD7A86"/>
    <w:rsid w:val="00C40678"/>
    <w:rsid w:val="00C60ACB"/>
    <w:rsid w:val="00CD56F4"/>
    <w:rsid w:val="00D045D2"/>
    <w:rsid w:val="00E71726"/>
    <w:rsid w:val="00F0197F"/>
    <w:rsid w:val="00F466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147173-92FB-4CBE-9237-F9CBE7FEE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214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214AF"/>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7214AF"/>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next w:val="a"/>
    <w:link w:val="40"/>
    <w:uiPriority w:val="9"/>
    <w:semiHidden/>
    <w:unhideWhenUsed/>
    <w:qFormat/>
    <w:rsid w:val="007214A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214AF"/>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7214AF"/>
    <w:rPr>
      <w:rFonts w:ascii="Times New Roman" w:eastAsia="Times New Roman" w:hAnsi="Times New Roman" w:cs="Times New Roman"/>
      <w:b/>
      <w:bCs/>
      <w:sz w:val="27"/>
      <w:szCs w:val="27"/>
      <w:lang w:eastAsia="uk-UA"/>
    </w:rPr>
  </w:style>
  <w:style w:type="paragraph" w:styleId="a3">
    <w:name w:val="Normal (Web)"/>
    <w:basedOn w:val="a"/>
    <w:uiPriority w:val="99"/>
    <w:unhideWhenUsed/>
    <w:rsid w:val="007214A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7214AF"/>
    <w:rPr>
      <w:b/>
      <w:bCs/>
    </w:rPr>
  </w:style>
  <w:style w:type="character" w:customStyle="1" w:styleId="10">
    <w:name w:val="Заголовок 1 Знак"/>
    <w:basedOn w:val="a0"/>
    <w:link w:val="1"/>
    <w:rsid w:val="007214AF"/>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semiHidden/>
    <w:rsid w:val="007214AF"/>
    <w:rPr>
      <w:rFonts w:asciiTheme="majorHAnsi" w:eastAsiaTheme="majorEastAsia" w:hAnsiTheme="majorHAnsi" w:cstheme="majorBidi"/>
      <w:b/>
      <w:bCs/>
      <w:i/>
      <w:iCs/>
      <w:color w:val="4F81BD" w:themeColor="accent1"/>
    </w:rPr>
  </w:style>
  <w:style w:type="character" w:styleId="a5">
    <w:name w:val="Emphasis"/>
    <w:basedOn w:val="a0"/>
    <w:uiPriority w:val="20"/>
    <w:qFormat/>
    <w:rsid w:val="007214AF"/>
    <w:rPr>
      <w:i/>
      <w:iCs/>
    </w:rPr>
  </w:style>
  <w:style w:type="character" w:customStyle="1" w:styleId="ms-1">
    <w:name w:val="ms-1"/>
    <w:basedOn w:val="a0"/>
    <w:rsid w:val="00212C0A"/>
  </w:style>
  <w:style w:type="character" w:customStyle="1" w:styleId="max-w-15ch">
    <w:name w:val="max-w-[15ch]"/>
    <w:basedOn w:val="a0"/>
    <w:rsid w:val="00212C0A"/>
  </w:style>
  <w:style w:type="character" w:customStyle="1" w:styleId="-me-1">
    <w:name w:val="-me-1"/>
    <w:basedOn w:val="a0"/>
    <w:rsid w:val="00212C0A"/>
  </w:style>
  <w:style w:type="paragraph" w:styleId="a6">
    <w:name w:val="Balloon Text"/>
    <w:basedOn w:val="a"/>
    <w:link w:val="a7"/>
    <w:uiPriority w:val="99"/>
    <w:semiHidden/>
    <w:unhideWhenUsed/>
    <w:rsid w:val="0098180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180E"/>
    <w:rPr>
      <w:rFonts w:ascii="Tahoma" w:hAnsi="Tahoma" w:cs="Tahoma"/>
      <w:sz w:val="16"/>
      <w:szCs w:val="16"/>
    </w:rPr>
  </w:style>
  <w:style w:type="character" w:customStyle="1" w:styleId="whitespace-normal">
    <w:name w:val="whitespace-normal"/>
    <w:basedOn w:val="a0"/>
    <w:rsid w:val="001D5837"/>
  </w:style>
  <w:style w:type="table" w:styleId="a8">
    <w:name w:val="Table Grid"/>
    <w:basedOn w:val="a1"/>
    <w:uiPriority w:val="39"/>
    <w:rsid w:val="001F0520"/>
    <w:pPr>
      <w:spacing w:after="0" w:line="240" w:lineRule="auto"/>
    </w:pPr>
    <w:rPr>
      <w:rFonts w:eastAsiaTheme="minorEastAs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link w:val="22"/>
    <w:uiPriority w:val="99"/>
    <w:semiHidden/>
    <w:unhideWhenUsed/>
    <w:rsid w:val="00A913F0"/>
    <w:pPr>
      <w:spacing w:after="120" w:line="480" w:lineRule="auto"/>
    </w:pPr>
    <w:rPr>
      <w:rFonts w:ascii="Times New Roman" w:eastAsia="Times New Roman" w:hAnsi="Times New Roman" w:cs="Times New Roman"/>
      <w:sz w:val="28"/>
      <w:szCs w:val="20"/>
      <w:lang w:val="ru-RU" w:eastAsia="ru-RU"/>
    </w:rPr>
  </w:style>
  <w:style w:type="character" w:customStyle="1" w:styleId="22">
    <w:name w:val="Основной текст 2 Знак"/>
    <w:basedOn w:val="a0"/>
    <w:link w:val="21"/>
    <w:uiPriority w:val="99"/>
    <w:semiHidden/>
    <w:rsid w:val="00A913F0"/>
    <w:rPr>
      <w:rFonts w:ascii="Times New Roman" w:eastAsia="Times New Roman" w:hAnsi="Times New Roman" w:cs="Times New Roman"/>
      <w:sz w:val="28"/>
      <w:szCs w:val="20"/>
      <w:lang w:val="ru-RU" w:eastAsia="ru-RU"/>
    </w:rPr>
  </w:style>
  <w:style w:type="paragraph" w:customStyle="1" w:styleId="TableParagraph">
    <w:name w:val="Table Paragraph"/>
    <w:basedOn w:val="a"/>
    <w:uiPriority w:val="1"/>
    <w:qFormat/>
    <w:rsid w:val="00A913F0"/>
    <w:pPr>
      <w:widowControl w:val="0"/>
      <w:autoSpaceDE w:val="0"/>
      <w:autoSpaceDN w:val="0"/>
      <w:spacing w:after="0" w:line="240" w:lineRule="auto"/>
      <w:jc w:val="center"/>
    </w:pPr>
    <w:rPr>
      <w:rFonts w:ascii="Calibri" w:eastAsia="Calibri" w:hAnsi="Calibri" w:cs="Calibri"/>
    </w:rPr>
  </w:style>
  <w:style w:type="paragraph" w:customStyle="1" w:styleId="Default">
    <w:name w:val="Default"/>
    <w:rsid w:val="00A913F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List Paragraph"/>
    <w:basedOn w:val="a"/>
    <w:uiPriority w:val="34"/>
    <w:qFormat/>
    <w:rsid w:val="00A913F0"/>
    <w:pPr>
      <w:ind w:left="720"/>
      <w:contextualSpacing/>
    </w:pPr>
    <w:rPr>
      <w:rFonts w:ascii="Calibri" w:eastAsia="Calibri" w:hAnsi="Calibri" w:cs="Times New Roman"/>
    </w:rPr>
  </w:style>
  <w:style w:type="character" w:styleId="aa">
    <w:name w:val="Hyperlink"/>
    <w:basedOn w:val="a0"/>
    <w:uiPriority w:val="99"/>
    <w:semiHidden/>
    <w:unhideWhenUsed/>
    <w:rsid w:val="00CD56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38634">
      <w:bodyDiv w:val="1"/>
      <w:marLeft w:val="0"/>
      <w:marRight w:val="0"/>
      <w:marTop w:val="0"/>
      <w:marBottom w:val="0"/>
      <w:divBdr>
        <w:top w:val="none" w:sz="0" w:space="0" w:color="auto"/>
        <w:left w:val="none" w:sz="0" w:space="0" w:color="auto"/>
        <w:bottom w:val="none" w:sz="0" w:space="0" w:color="auto"/>
        <w:right w:val="none" w:sz="0" w:space="0" w:color="auto"/>
      </w:divBdr>
    </w:div>
    <w:div w:id="121310735">
      <w:bodyDiv w:val="1"/>
      <w:marLeft w:val="0"/>
      <w:marRight w:val="0"/>
      <w:marTop w:val="0"/>
      <w:marBottom w:val="0"/>
      <w:divBdr>
        <w:top w:val="none" w:sz="0" w:space="0" w:color="auto"/>
        <w:left w:val="none" w:sz="0" w:space="0" w:color="auto"/>
        <w:bottom w:val="none" w:sz="0" w:space="0" w:color="auto"/>
        <w:right w:val="none" w:sz="0" w:space="0" w:color="auto"/>
      </w:divBdr>
      <w:divsChild>
        <w:div w:id="399181146">
          <w:marLeft w:val="0"/>
          <w:marRight w:val="0"/>
          <w:marTop w:val="0"/>
          <w:marBottom w:val="0"/>
          <w:divBdr>
            <w:top w:val="none" w:sz="0" w:space="0" w:color="auto"/>
            <w:left w:val="none" w:sz="0" w:space="0" w:color="auto"/>
            <w:bottom w:val="none" w:sz="0" w:space="0" w:color="auto"/>
            <w:right w:val="none" w:sz="0" w:space="0" w:color="auto"/>
          </w:divBdr>
          <w:divsChild>
            <w:div w:id="613097248">
              <w:marLeft w:val="0"/>
              <w:marRight w:val="0"/>
              <w:marTop w:val="0"/>
              <w:marBottom w:val="0"/>
              <w:divBdr>
                <w:top w:val="none" w:sz="0" w:space="0" w:color="auto"/>
                <w:left w:val="none" w:sz="0" w:space="0" w:color="auto"/>
                <w:bottom w:val="none" w:sz="0" w:space="0" w:color="auto"/>
                <w:right w:val="none" w:sz="0" w:space="0" w:color="auto"/>
              </w:divBdr>
              <w:divsChild>
                <w:div w:id="1337003980">
                  <w:marLeft w:val="0"/>
                  <w:marRight w:val="0"/>
                  <w:marTop w:val="0"/>
                  <w:marBottom w:val="0"/>
                  <w:divBdr>
                    <w:top w:val="none" w:sz="0" w:space="0" w:color="auto"/>
                    <w:left w:val="none" w:sz="0" w:space="0" w:color="auto"/>
                    <w:bottom w:val="none" w:sz="0" w:space="0" w:color="auto"/>
                    <w:right w:val="none" w:sz="0" w:space="0" w:color="auto"/>
                  </w:divBdr>
                </w:div>
              </w:divsChild>
            </w:div>
            <w:div w:id="2038235377">
              <w:marLeft w:val="0"/>
              <w:marRight w:val="0"/>
              <w:marTop w:val="0"/>
              <w:marBottom w:val="0"/>
              <w:divBdr>
                <w:top w:val="none" w:sz="0" w:space="0" w:color="auto"/>
                <w:left w:val="none" w:sz="0" w:space="0" w:color="auto"/>
                <w:bottom w:val="none" w:sz="0" w:space="0" w:color="auto"/>
                <w:right w:val="none" w:sz="0" w:space="0" w:color="auto"/>
              </w:divBdr>
              <w:divsChild>
                <w:div w:id="654409193">
                  <w:marLeft w:val="0"/>
                  <w:marRight w:val="0"/>
                  <w:marTop w:val="0"/>
                  <w:marBottom w:val="0"/>
                  <w:divBdr>
                    <w:top w:val="none" w:sz="0" w:space="0" w:color="auto"/>
                    <w:left w:val="none" w:sz="0" w:space="0" w:color="auto"/>
                    <w:bottom w:val="none" w:sz="0" w:space="0" w:color="auto"/>
                    <w:right w:val="none" w:sz="0" w:space="0" w:color="auto"/>
                  </w:divBdr>
                </w:div>
              </w:divsChild>
            </w:div>
            <w:div w:id="473571714">
              <w:marLeft w:val="0"/>
              <w:marRight w:val="0"/>
              <w:marTop w:val="0"/>
              <w:marBottom w:val="0"/>
              <w:divBdr>
                <w:top w:val="none" w:sz="0" w:space="0" w:color="auto"/>
                <w:left w:val="none" w:sz="0" w:space="0" w:color="auto"/>
                <w:bottom w:val="none" w:sz="0" w:space="0" w:color="auto"/>
                <w:right w:val="none" w:sz="0" w:space="0" w:color="auto"/>
              </w:divBdr>
              <w:divsChild>
                <w:div w:id="88992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06143">
      <w:bodyDiv w:val="1"/>
      <w:marLeft w:val="0"/>
      <w:marRight w:val="0"/>
      <w:marTop w:val="0"/>
      <w:marBottom w:val="0"/>
      <w:divBdr>
        <w:top w:val="none" w:sz="0" w:space="0" w:color="auto"/>
        <w:left w:val="none" w:sz="0" w:space="0" w:color="auto"/>
        <w:bottom w:val="none" w:sz="0" w:space="0" w:color="auto"/>
        <w:right w:val="none" w:sz="0" w:space="0" w:color="auto"/>
      </w:divBdr>
    </w:div>
    <w:div w:id="131138812">
      <w:bodyDiv w:val="1"/>
      <w:marLeft w:val="0"/>
      <w:marRight w:val="0"/>
      <w:marTop w:val="0"/>
      <w:marBottom w:val="0"/>
      <w:divBdr>
        <w:top w:val="none" w:sz="0" w:space="0" w:color="auto"/>
        <w:left w:val="none" w:sz="0" w:space="0" w:color="auto"/>
        <w:bottom w:val="none" w:sz="0" w:space="0" w:color="auto"/>
        <w:right w:val="none" w:sz="0" w:space="0" w:color="auto"/>
      </w:divBdr>
      <w:divsChild>
        <w:div w:id="2001226491">
          <w:marLeft w:val="0"/>
          <w:marRight w:val="0"/>
          <w:marTop w:val="0"/>
          <w:marBottom w:val="0"/>
          <w:divBdr>
            <w:top w:val="none" w:sz="0" w:space="0" w:color="auto"/>
            <w:left w:val="none" w:sz="0" w:space="0" w:color="auto"/>
            <w:bottom w:val="none" w:sz="0" w:space="0" w:color="auto"/>
            <w:right w:val="none" w:sz="0" w:space="0" w:color="auto"/>
          </w:divBdr>
          <w:divsChild>
            <w:div w:id="957297814">
              <w:marLeft w:val="0"/>
              <w:marRight w:val="0"/>
              <w:marTop w:val="0"/>
              <w:marBottom w:val="0"/>
              <w:divBdr>
                <w:top w:val="none" w:sz="0" w:space="0" w:color="auto"/>
                <w:left w:val="none" w:sz="0" w:space="0" w:color="auto"/>
                <w:bottom w:val="none" w:sz="0" w:space="0" w:color="auto"/>
                <w:right w:val="none" w:sz="0" w:space="0" w:color="auto"/>
              </w:divBdr>
            </w:div>
          </w:divsChild>
        </w:div>
        <w:div w:id="218250727">
          <w:marLeft w:val="0"/>
          <w:marRight w:val="0"/>
          <w:marTop w:val="0"/>
          <w:marBottom w:val="0"/>
          <w:divBdr>
            <w:top w:val="none" w:sz="0" w:space="0" w:color="auto"/>
            <w:left w:val="none" w:sz="0" w:space="0" w:color="auto"/>
            <w:bottom w:val="none" w:sz="0" w:space="0" w:color="auto"/>
            <w:right w:val="none" w:sz="0" w:space="0" w:color="auto"/>
          </w:divBdr>
          <w:divsChild>
            <w:div w:id="89542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037088">
      <w:bodyDiv w:val="1"/>
      <w:marLeft w:val="0"/>
      <w:marRight w:val="0"/>
      <w:marTop w:val="0"/>
      <w:marBottom w:val="0"/>
      <w:divBdr>
        <w:top w:val="none" w:sz="0" w:space="0" w:color="auto"/>
        <w:left w:val="none" w:sz="0" w:space="0" w:color="auto"/>
        <w:bottom w:val="none" w:sz="0" w:space="0" w:color="auto"/>
        <w:right w:val="none" w:sz="0" w:space="0" w:color="auto"/>
      </w:divBdr>
    </w:div>
    <w:div w:id="448474119">
      <w:bodyDiv w:val="1"/>
      <w:marLeft w:val="0"/>
      <w:marRight w:val="0"/>
      <w:marTop w:val="0"/>
      <w:marBottom w:val="0"/>
      <w:divBdr>
        <w:top w:val="none" w:sz="0" w:space="0" w:color="auto"/>
        <w:left w:val="none" w:sz="0" w:space="0" w:color="auto"/>
        <w:bottom w:val="none" w:sz="0" w:space="0" w:color="auto"/>
        <w:right w:val="none" w:sz="0" w:space="0" w:color="auto"/>
      </w:divBdr>
      <w:divsChild>
        <w:div w:id="736124591">
          <w:marLeft w:val="0"/>
          <w:marRight w:val="0"/>
          <w:marTop w:val="0"/>
          <w:marBottom w:val="0"/>
          <w:divBdr>
            <w:top w:val="none" w:sz="0" w:space="0" w:color="auto"/>
            <w:left w:val="none" w:sz="0" w:space="0" w:color="auto"/>
            <w:bottom w:val="none" w:sz="0" w:space="0" w:color="auto"/>
            <w:right w:val="none" w:sz="0" w:space="0" w:color="auto"/>
          </w:divBdr>
          <w:divsChild>
            <w:div w:id="1829129498">
              <w:marLeft w:val="0"/>
              <w:marRight w:val="0"/>
              <w:marTop w:val="0"/>
              <w:marBottom w:val="0"/>
              <w:divBdr>
                <w:top w:val="none" w:sz="0" w:space="0" w:color="auto"/>
                <w:left w:val="none" w:sz="0" w:space="0" w:color="auto"/>
                <w:bottom w:val="none" w:sz="0" w:space="0" w:color="auto"/>
                <w:right w:val="none" w:sz="0" w:space="0" w:color="auto"/>
              </w:divBdr>
              <w:divsChild>
                <w:div w:id="689256832">
                  <w:marLeft w:val="0"/>
                  <w:marRight w:val="0"/>
                  <w:marTop w:val="0"/>
                  <w:marBottom w:val="0"/>
                  <w:divBdr>
                    <w:top w:val="none" w:sz="0" w:space="0" w:color="auto"/>
                    <w:left w:val="none" w:sz="0" w:space="0" w:color="auto"/>
                    <w:bottom w:val="none" w:sz="0" w:space="0" w:color="auto"/>
                    <w:right w:val="none" w:sz="0" w:space="0" w:color="auto"/>
                  </w:divBdr>
                </w:div>
              </w:divsChild>
            </w:div>
            <w:div w:id="363947634">
              <w:marLeft w:val="0"/>
              <w:marRight w:val="0"/>
              <w:marTop w:val="0"/>
              <w:marBottom w:val="0"/>
              <w:divBdr>
                <w:top w:val="none" w:sz="0" w:space="0" w:color="auto"/>
                <w:left w:val="none" w:sz="0" w:space="0" w:color="auto"/>
                <w:bottom w:val="none" w:sz="0" w:space="0" w:color="auto"/>
                <w:right w:val="none" w:sz="0" w:space="0" w:color="auto"/>
              </w:divBdr>
              <w:divsChild>
                <w:div w:id="1790659053">
                  <w:marLeft w:val="0"/>
                  <w:marRight w:val="0"/>
                  <w:marTop w:val="0"/>
                  <w:marBottom w:val="0"/>
                  <w:divBdr>
                    <w:top w:val="none" w:sz="0" w:space="0" w:color="auto"/>
                    <w:left w:val="none" w:sz="0" w:space="0" w:color="auto"/>
                    <w:bottom w:val="none" w:sz="0" w:space="0" w:color="auto"/>
                    <w:right w:val="none" w:sz="0" w:space="0" w:color="auto"/>
                  </w:divBdr>
                </w:div>
              </w:divsChild>
            </w:div>
            <w:div w:id="836925489">
              <w:marLeft w:val="0"/>
              <w:marRight w:val="0"/>
              <w:marTop w:val="0"/>
              <w:marBottom w:val="0"/>
              <w:divBdr>
                <w:top w:val="none" w:sz="0" w:space="0" w:color="auto"/>
                <w:left w:val="none" w:sz="0" w:space="0" w:color="auto"/>
                <w:bottom w:val="none" w:sz="0" w:space="0" w:color="auto"/>
                <w:right w:val="none" w:sz="0" w:space="0" w:color="auto"/>
              </w:divBdr>
              <w:divsChild>
                <w:div w:id="114296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644507">
          <w:marLeft w:val="0"/>
          <w:marRight w:val="0"/>
          <w:marTop w:val="0"/>
          <w:marBottom w:val="0"/>
          <w:divBdr>
            <w:top w:val="none" w:sz="0" w:space="0" w:color="auto"/>
            <w:left w:val="none" w:sz="0" w:space="0" w:color="auto"/>
            <w:bottom w:val="none" w:sz="0" w:space="0" w:color="auto"/>
            <w:right w:val="none" w:sz="0" w:space="0" w:color="auto"/>
          </w:divBdr>
          <w:divsChild>
            <w:div w:id="41093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15683">
      <w:bodyDiv w:val="1"/>
      <w:marLeft w:val="0"/>
      <w:marRight w:val="0"/>
      <w:marTop w:val="0"/>
      <w:marBottom w:val="0"/>
      <w:divBdr>
        <w:top w:val="none" w:sz="0" w:space="0" w:color="auto"/>
        <w:left w:val="none" w:sz="0" w:space="0" w:color="auto"/>
        <w:bottom w:val="none" w:sz="0" w:space="0" w:color="auto"/>
        <w:right w:val="none" w:sz="0" w:space="0" w:color="auto"/>
      </w:divBdr>
    </w:div>
    <w:div w:id="815759076">
      <w:bodyDiv w:val="1"/>
      <w:marLeft w:val="0"/>
      <w:marRight w:val="0"/>
      <w:marTop w:val="0"/>
      <w:marBottom w:val="0"/>
      <w:divBdr>
        <w:top w:val="none" w:sz="0" w:space="0" w:color="auto"/>
        <w:left w:val="none" w:sz="0" w:space="0" w:color="auto"/>
        <w:bottom w:val="none" w:sz="0" w:space="0" w:color="auto"/>
        <w:right w:val="none" w:sz="0" w:space="0" w:color="auto"/>
      </w:divBdr>
      <w:divsChild>
        <w:div w:id="1666125910">
          <w:marLeft w:val="0"/>
          <w:marRight w:val="0"/>
          <w:marTop w:val="0"/>
          <w:marBottom w:val="0"/>
          <w:divBdr>
            <w:top w:val="none" w:sz="0" w:space="0" w:color="auto"/>
            <w:left w:val="none" w:sz="0" w:space="0" w:color="auto"/>
            <w:bottom w:val="none" w:sz="0" w:space="0" w:color="auto"/>
            <w:right w:val="none" w:sz="0" w:space="0" w:color="auto"/>
          </w:divBdr>
          <w:divsChild>
            <w:div w:id="626544531">
              <w:marLeft w:val="0"/>
              <w:marRight w:val="0"/>
              <w:marTop w:val="0"/>
              <w:marBottom w:val="0"/>
              <w:divBdr>
                <w:top w:val="none" w:sz="0" w:space="0" w:color="auto"/>
                <w:left w:val="none" w:sz="0" w:space="0" w:color="auto"/>
                <w:bottom w:val="none" w:sz="0" w:space="0" w:color="auto"/>
                <w:right w:val="none" w:sz="0" w:space="0" w:color="auto"/>
              </w:divBdr>
              <w:divsChild>
                <w:div w:id="302783381">
                  <w:marLeft w:val="0"/>
                  <w:marRight w:val="0"/>
                  <w:marTop w:val="0"/>
                  <w:marBottom w:val="0"/>
                  <w:divBdr>
                    <w:top w:val="none" w:sz="0" w:space="0" w:color="auto"/>
                    <w:left w:val="none" w:sz="0" w:space="0" w:color="auto"/>
                    <w:bottom w:val="none" w:sz="0" w:space="0" w:color="auto"/>
                    <w:right w:val="none" w:sz="0" w:space="0" w:color="auto"/>
                  </w:divBdr>
                  <w:divsChild>
                    <w:div w:id="111630553">
                      <w:marLeft w:val="0"/>
                      <w:marRight w:val="0"/>
                      <w:marTop w:val="0"/>
                      <w:marBottom w:val="0"/>
                      <w:divBdr>
                        <w:top w:val="none" w:sz="0" w:space="0" w:color="auto"/>
                        <w:left w:val="none" w:sz="0" w:space="0" w:color="auto"/>
                        <w:bottom w:val="none" w:sz="0" w:space="0" w:color="auto"/>
                        <w:right w:val="none" w:sz="0" w:space="0" w:color="auto"/>
                      </w:divBdr>
                      <w:divsChild>
                        <w:div w:id="1121992118">
                          <w:marLeft w:val="0"/>
                          <w:marRight w:val="0"/>
                          <w:marTop w:val="0"/>
                          <w:marBottom w:val="0"/>
                          <w:divBdr>
                            <w:top w:val="none" w:sz="0" w:space="0" w:color="auto"/>
                            <w:left w:val="none" w:sz="0" w:space="0" w:color="auto"/>
                            <w:bottom w:val="none" w:sz="0" w:space="0" w:color="auto"/>
                            <w:right w:val="none" w:sz="0" w:space="0" w:color="auto"/>
                          </w:divBdr>
                          <w:divsChild>
                            <w:div w:id="1864898813">
                              <w:marLeft w:val="0"/>
                              <w:marRight w:val="0"/>
                              <w:marTop w:val="0"/>
                              <w:marBottom w:val="0"/>
                              <w:divBdr>
                                <w:top w:val="none" w:sz="0" w:space="0" w:color="auto"/>
                                <w:left w:val="none" w:sz="0" w:space="0" w:color="auto"/>
                                <w:bottom w:val="none" w:sz="0" w:space="0" w:color="auto"/>
                                <w:right w:val="none" w:sz="0" w:space="0" w:color="auto"/>
                              </w:divBdr>
                              <w:divsChild>
                                <w:div w:id="207685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509864">
      <w:bodyDiv w:val="1"/>
      <w:marLeft w:val="0"/>
      <w:marRight w:val="0"/>
      <w:marTop w:val="0"/>
      <w:marBottom w:val="0"/>
      <w:divBdr>
        <w:top w:val="none" w:sz="0" w:space="0" w:color="auto"/>
        <w:left w:val="none" w:sz="0" w:space="0" w:color="auto"/>
        <w:bottom w:val="none" w:sz="0" w:space="0" w:color="auto"/>
        <w:right w:val="none" w:sz="0" w:space="0" w:color="auto"/>
      </w:divBdr>
      <w:divsChild>
        <w:div w:id="633372340">
          <w:marLeft w:val="0"/>
          <w:marRight w:val="0"/>
          <w:marTop w:val="0"/>
          <w:marBottom w:val="0"/>
          <w:divBdr>
            <w:top w:val="none" w:sz="0" w:space="0" w:color="auto"/>
            <w:left w:val="none" w:sz="0" w:space="0" w:color="auto"/>
            <w:bottom w:val="none" w:sz="0" w:space="0" w:color="auto"/>
            <w:right w:val="none" w:sz="0" w:space="0" w:color="auto"/>
          </w:divBdr>
          <w:divsChild>
            <w:div w:id="366100949">
              <w:marLeft w:val="0"/>
              <w:marRight w:val="0"/>
              <w:marTop w:val="0"/>
              <w:marBottom w:val="0"/>
              <w:divBdr>
                <w:top w:val="none" w:sz="0" w:space="0" w:color="auto"/>
                <w:left w:val="none" w:sz="0" w:space="0" w:color="auto"/>
                <w:bottom w:val="none" w:sz="0" w:space="0" w:color="auto"/>
                <w:right w:val="none" w:sz="0" w:space="0" w:color="auto"/>
              </w:divBdr>
            </w:div>
          </w:divsChild>
        </w:div>
        <w:div w:id="1691222050">
          <w:marLeft w:val="0"/>
          <w:marRight w:val="0"/>
          <w:marTop w:val="0"/>
          <w:marBottom w:val="0"/>
          <w:divBdr>
            <w:top w:val="none" w:sz="0" w:space="0" w:color="auto"/>
            <w:left w:val="none" w:sz="0" w:space="0" w:color="auto"/>
            <w:bottom w:val="none" w:sz="0" w:space="0" w:color="auto"/>
            <w:right w:val="none" w:sz="0" w:space="0" w:color="auto"/>
          </w:divBdr>
          <w:divsChild>
            <w:div w:id="1061708396">
              <w:marLeft w:val="0"/>
              <w:marRight w:val="0"/>
              <w:marTop w:val="0"/>
              <w:marBottom w:val="0"/>
              <w:divBdr>
                <w:top w:val="none" w:sz="0" w:space="0" w:color="auto"/>
                <w:left w:val="none" w:sz="0" w:space="0" w:color="auto"/>
                <w:bottom w:val="none" w:sz="0" w:space="0" w:color="auto"/>
                <w:right w:val="none" w:sz="0" w:space="0" w:color="auto"/>
              </w:divBdr>
            </w:div>
          </w:divsChild>
        </w:div>
        <w:div w:id="218787053">
          <w:marLeft w:val="0"/>
          <w:marRight w:val="0"/>
          <w:marTop w:val="0"/>
          <w:marBottom w:val="0"/>
          <w:divBdr>
            <w:top w:val="none" w:sz="0" w:space="0" w:color="auto"/>
            <w:left w:val="none" w:sz="0" w:space="0" w:color="auto"/>
            <w:bottom w:val="none" w:sz="0" w:space="0" w:color="auto"/>
            <w:right w:val="none" w:sz="0" w:space="0" w:color="auto"/>
          </w:divBdr>
          <w:divsChild>
            <w:div w:id="1149593054">
              <w:marLeft w:val="0"/>
              <w:marRight w:val="0"/>
              <w:marTop w:val="0"/>
              <w:marBottom w:val="0"/>
              <w:divBdr>
                <w:top w:val="none" w:sz="0" w:space="0" w:color="auto"/>
                <w:left w:val="none" w:sz="0" w:space="0" w:color="auto"/>
                <w:bottom w:val="none" w:sz="0" w:space="0" w:color="auto"/>
                <w:right w:val="none" w:sz="0" w:space="0" w:color="auto"/>
              </w:divBdr>
            </w:div>
          </w:divsChild>
        </w:div>
        <w:div w:id="462965949">
          <w:marLeft w:val="0"/>
          <w:marRight w:val="0"/>
          <w:marTop w:val="0"/>
          <w:marBottom w:val="0"/>
          <w:divBdr>
            <w:top w:val="none" w:sz="0" w:space="0" w:color="auto"/>
            <w:left w:val="none" w:sz="0" w:space="0" w:color="auto"/>
            <w:bottom w:val="none" w:sz="0" w:space="0" w:color="auto"/>
            <w:right w:val="none" w:sz="0" w:space="0" w:color="auto"/>
          </w:divBdr>
          <w:divsChild>
            <w:div w:id="193208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182011">
      <w:bodyDiv w:val="1"/>
      <w:marLeft w:val="0"/>
      <w:marRight w:val="0"/>
      <w:marTop w:val="0"/>
      <w:marBottom w:val="0"/>
      <w:divBdr>
        <w:top w:val="none" w:sz="0" w:space="0" w:color="auto"/>
        <w:left w:val="none" w:sz="0" w:space="0" w:color="auto"/>
        <w:bottom w:val="none" w:sz="0" w:space="0" w:color="auto"/>
        <w:right w:val="none" w:sz="0" w:space="0" w:color="auto"/>
      </w:divBdr>
    </w:div>
    <w:div w:id="1160199864">
      <w:bodyDiv w:val="1"/>
      <w:marLeft w:val="0"/>
      <w:marRight w:val="0"/>
      <w:marTop w:val="0"/>
      <w:marBottom w:val="0"/>
      <w:divBdr>
        <w:top w:val="none" w:sz="0" w:space="0" w:color="auto"/>
        <w:left w:val="none" w:sz="0" w:space="0" w:color="auto"/>
        <w:bottom w:val="none" w:sz="0" w:space="0" w:color="auto"/>
        <w:right w:val="none" w:sz="0" w:space="0" w:color="auto"/>
      </w:divBdr>
    </w:div>
    <w:div w:id="1225339319">
      <w:bodyDiv w:val="1"/>
      <w:marLeft w:val="0"/>
      <w:marRight w:val="0"/>
      <w:marTop w:val="0"/>
      <w:marBottom w:val="0"/>
      <w:divBdr>
        <w:top w:val="none" w:sz="0" w:space="0" w:color="auto"/>
        <w:left w:val="none" w:sz="0" w:space="0" w:color="auto"/>
        <w:bottom w:val="none" w:sz="0" w:space="0" w:color="auto"/>
        <w:right w:val="none" w:sz="0" w:space="0" w:color="auto"/>
      </w:divBdr>
      <w:divsChild>
        <w:div w:id="1193609619">
          <w:marLeft w:val="0"/>
          <w:marRight w:val="0"/>
          <w:marTop w:val="0"/>
          <w:marBottom w:val="0"/>
          <w:divBdr>
            <w:top w:val="none" w:sz="0" w:space="0" w:color="auto"/>
            <w:left w:val="none" w:sz="0" w:space="0" w:color="auto"/>
            <w:bottom w:val="none" w:sz="0" w:space="0" w:color="auto"/>
            <w:right w:val="none" w:sz="0" w:space="0" w:color="auto"/>
          </w:divBdr>
          <w:divsChild>
            <w:div w:id="376398253">
              <w:marLeft w:val="0"/>
              <w:marRight w:val="0"/>
              <w:marTop w:val="0"/>
              <w:marBottom w:val="0"/>
              <w:divBdr>
                <w:top w:val="none" w:sz="0" w:space="0" w:color="auto"/>
                <w:left w:val="none" w:sz="0" w:space="0" w:color="auto"/>
                <w:bottom w:val="none" w:sz="0" w:space="0" w:color="auto"/>
                <w:right w:val="none" w:sz="0" w:space="0" w:color="auto"/>
              </w:divBdr>
              <w:divsChild>
                <w:div w:id="1517608">
                  <w:marLeft w:val="0"/>
                  <w:marRight w:val="0"/>
                  <w:marTop w:val="0"/>
                  <w:marBottom w:val="0"/>
                  <w:divBdr>
                    <w:top w:val="none" w:sz="0" w:space="0" w:color="auto"/>
                    <w:left w:val="none" w:sz="0" w:space="0" w:color="auto"/>
                    <w:bottom w:val="none" w:sz="0" w:space="0" w:color="auto"/>
                    <w:right w:val="none" w:sz="0" w:space="0" w:color="auto"/>
                  </w:divBdr>
                  <w:divsChild>
                    <w:div w:id="135220229">
                      <w:marLeft w:val="0"/>
                      <w:marRight w:val="0"/>
                      <w:marTop w:val="0"/>
                      <w:marBottom w:val="0"/>
                      <w:divBdr>
                        <w:top w:val="none" w:sz="0" w:space="0" w:color="auto"/>
                        <w:left w:val="none" w:sz="0" w:space="0" w:color="auto"/>
                        <w:bottom w:val="none" w:sz="0" w:space="0" w:color="auto"/>
                        <w:right w:val="none" w:sz="0" w:space="0" w:color="auto"/>
                      </w:divBdr>
                      <w:divsChild>
                        <w:div w:id="777260030">
                          <w:marLeft w:val="0"/>
                          <w:marRight w:val="0"/>
                          <w:marTop w:val="0"/>
                          <w:marBottom w:val="0"/>
                          <w:divBdr>
                            <w:top w:val="none" w:sz="0" w:space="0" w:color="auto"/>
                            <w:left w:val="none" w:sz="0" w:space="0" w:color="auto"/>
                            <w:bottom w:val="none" w:sz="0" w:space="0" w:color="auto"/>
                            <w:right w:val="none" w:sz="0" w:space="0" w:color="auto"/>
                          </w:divBdr>
                          <w:divsChild>
                            <w:div w:id="583564021">
                              <w:marLeft w:val="0"/>
                              <w:marRight w:val="0"/>
                              <w:marTop w:val="0"/>
                              <w:marBottom w:val="0"/>
                              <w:divBdr>
                                <w:top w:val="none" w:sz="0" w:space="0" w:color="auto"/>
                                <w:left w:val="none" w:sz="0" w:space="0" w:color="auto"/>
                                <w:bottom w:val="none" w:sz="0" w:space="0" w:color="auto"/>
                                <w:right w:val="none" w:sz="0" w:space="0" w:color="auto"/>
                              </w:divBdr>
                              <w:divsChild>
                                <w:div w:id="96882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7559060">
      <w:bodyDiv w:val="1"/>
      <w:marLeft w:val="0"/>
      <w:marRight w:val="0"/>
      <w:marTop w:val="0"/>
      <w:marBottom w:val="0"/>
      <w:divBdr>
        <w:top w:val="none" w:sz="0" w:space="0" w:color="auto"/>
        <w:left w:val="none" w:sz="0" w:space="0" w:color="auto"/>
        <w:bottom w:val="none" w:sz="0" w:space="0" w:color="auto"/>
        <w:right w:val="none" w:sz="0" w:space="0" w:color="auto"/>
      </w:divBdr>
    </w:div>
    <w:div w:id="1386297043">
      <w:bodyDiv w:val="1"/>
      <w:marLeft w:val="0"/>
      <w:marRight w:val="0"/>
      <w:marTop w:val="0"/>
      <w:marBottom w:val="0"/>
      <w:divBdr>
        <w:top w:val="none" w:sz="0" w:space="0" w:color="auto"/>
        <w:left w:val="none" w:sz="0" w:space="0" w:color="auto"/>
        <w:bottom w:val="none" w:sz="0" w:space="0" w:color="auto"/>
        <w:right w:val="none" w:sz="0" w:space="0" w:color="auto"/>
      </w:divBdr>
      <w:divsChild>
        <w:div w:id="51319869">
          <w:marLeft w:val="0"/>
          <w:marRight w:val="0"/>
          <w:marTop w:val="0"/>
          <w:marBottom w:val="0"/>
          <w:divBdr>
            <w:top w:val="none" w:sz="0" w:space="0" w:color="auto"/>
            <w:left w:val="none" w:sz="0" w:space="0" w:color="auto"/>
            <w:bottom w:val="none" w:sz="0" w:space="0" w:color="auto"/>
            <w:right w:val="none" w:sz="0" w:space="0" w:color="auto"/>
          </w:divBdr>
          <w:divsChild>
            <w:div w:id="2136943394">
              <w:marLeft w:val="0"/>
              <w:marRight w:val="0"/>
              <w:marTop w:val="0"/>
              <w:marBottom w:val="0"/>
              <w:divBdr>
                <w:top w:val="none" w:sz="0" w:space="0" w:color="auto"/>
                <w:left w:val="none" w:sz="0" w:space="0" w:color="auto"/>
                <w:bottom w:val="none" w:sz="0" w:space="0" w:color="auto"/>
                <w:right w:val="none" w:sz="0" w:space="0" w:color="auto"/>
              </w:divBdr>
              <w:divsChild>
                <w:div w:id="882595045">
                  <w:marLeft w:val="0"/>
                  <w:marRight w:val="0"/>
                  <w:marTop w:val="0"/>
                  <w:marBottom w:val="0"/>
                  <w:divBdr>
                    <w:top w:val="none" w:sz="0" w:space="0" w:color="auto"/>
                    <w:left w:val="none" w:sz="0" w:space="0" w:color="auto"/>
                    <w:bottom w:val="none" w:sz="0" w:space="0" w:color="auto"/>
                    <w:right w:val="none" w:sz="0" w:space="0" w:color="auto"/>
                  </w:divBdr>
                </w:div>
              </w:divsChild>
            </w:div>
            <w:div w:id="1339306582">
              <w:marLeft w:val="0"/>
              <w:marRight w:val="0"/>
              <w:marTop w:val="0"/>
              <w:marBottom w:val="0"/>
              <w:divBdr>
                <w:top w:val="none" w:sz="0" w:space="0" w:color="auto"/>
                <w:left w:val="none" w:sz="0" w:space="0" w:color="auto"/>
                <w:bottom w:val="none" w:sz="0" w:space="0" w:color="auto"/>
                <w:right w:val="none" w:sz="0" w:space="0" w:color="auto"/>
              </w:divBdr>
              <w:divsChild>
                <w:div w:id="1155799387">
                  <w:marLeft w:val="0"/>
                  <w:marRight w:val="0"/>
                  <w:marTop w:val="0"/>
                  <w:marBottom w:val="0"/>
                  <w:divBdr>
                    <w:top w:val="none" w:sz="0" w:space="0" w:color="auto"/>
                    <w:left w:val="none" w:sz="0" w:space="0" w:color="auto"/>
                    <w:bottom w:val="none" w:sz="0" w:space="0" w:color="auto"/>
                    <w:right w:val="none" w:sz="0" w:space="0" w:color="auto"/>
                  </w:divBdr>
                </w:div>
              </w:divsChild>
            </w:div>
            <w:div w:id="1816069581">
              <w:marLeft w:val="0"/>
              <w:marRight w:val="0"/>
              <w:marTop w:val="0"/>
              <w:marBottom w:val="0"/>
              <w:divBdr>
                <w:top w:val="none" w:sz="0" w:space="0" w:color="auto"/>
                <w:left w:val="none" w:sz="0" w:space="0" w:color="auto"/>
                <w:bottom w:val="none" w:sz="0" w:space="0" w:color="auto"/>
                <w:right w:val="none" w:sz="0" w:space="0" w:color="auto"/>
              </w:divBdr>
              <w:divsChild>
                <w:div w:id="86391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250139">
          <w:marLeft w:val="0"/>
          <w:marRight w:val="0"/>
          <w:marTop w:val="0"/>
          <w:marBottom w:val="0"/>
          <w:divBdr>
            <w:top w:val="none" w:sz="0" w:space="0" w:color="auto"/>
            <w:left w:val="none" w:sz="0" w:space="0" w:color="auto"/>
            <w:bottom w:val="none" w:sz="0" w:space="0" w:color="auto"/>
            <w:right w:val="none" w:sz="0" w:space="0" w:color="auto"/>
          </w:divBdr>
          <w:divsChild>
            <w:div w:id="127539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648738">
      <w:bodyDiv w:val="1"/>
      <w:marLeft w:val="0"/>
      <w:marRight w:val="0"/>
      <w:marTop w:val="0"/>
      <w:marBottom w:val="0"/>
      <w:divBdr>
        <w:top w:val="none" w:sz="0" w:space="0" w:color="auto"/>
        <w:left w:val="none" w:sz="0" w:space="0" w:color="auto"/>
        <w:bottom w:val="none" w:sz="0" w:space="0" w:color="auto"/>
        <w:right w:val="none" w:sz="0" w:space="0" w:color="auto"/>
      </w:divBdr>
    </w:div>
    <w:div w:id="1501651925">
      <w:bodyDiv w:val="1"/>
      <w:marLeft w:val="0"/>
      <w:marRight w:val="0"/>
      <w:marTop w:val="0"/>
      <w:marBottom w:val="0"/>
      <w:divBdr>
        <w:top w:val="none" w:sz="0" w:space="0" w:color="auto"/>
        <w:left w:val="none" w:sz="0" w:space="0" w:color="auto"/>
        <w:bottom w:val="none" w:sz="0" w:space="0" w:color="auto"/>
        <w:right w:val="none" w:sz="0" w:space="0" w:color="auto"/>
      </w:divBdr>
    </w:div>
    <w:div w:id="1554534493">
      <w:bodyDiv w:val="1"/>
      <w:marLeft w:val="0"/>
      <w:marRight w:val="0"/>
      <w:marTop w:val="0"/>
      <w:marBottom w:val="0"/>
      <w:divBdr>
        <w:top w:val="none" w:sz="0" w:space="0" w:color="auto"/>
        <w:left w:val="none" w:sz="0" w:space="0" w:color="auto"/>
        <w:bottom w:val="none" w:sz="0" w:space="0" w:color="auto"/>
        <w:right w:val="none" w:sz="0" w:space="0" w:color="auto"/>
      </w:divBdr>
    </w:div>
    <w:div w:id="1655136674">
      <w:bodyDiv w:val="1"/>
      <w:marLeft w:val="0"/>
      <w:marRight w:val="0"/>
      <w:marTop w:val="0"/>
      <w:marBottom w:val="0"/>
      <w:divBdr>
        <w:top w:val="none" w:sz="0" w:space="0" w:color="auto"/>
        <w:left w:val="none" w:sz="0" w:space="0" w:color="auto"/>
        <w:bottom w:val="none" w:sz="0" w:space="0" w:color="auto"/>
        <w:right w:val="none" w:sz="0" w:space="0" w:color="auto"/>
      </w:divBdr>
    </w:div>
    <w:div w:id="1696804605">
      <w:bodyDiv w:val="1"/>
      <w:marLeft w:val="0"/>
      <w:marRight w:val="0"/>
      <w:marTop w:val="0"/>
      <w:marBottom w:val="0"/>
      <w:divBdr>
        <w:top w:val="none" w:sz="0" w:space="0" w:color="auto"/>
        <w:left w:val="none" w:sz="0" w:space="0" w:color="auto"/>
        <w:bottom w:val="none" w:sz="0" w:space="0" w:color="auto"/>
        <w:right w:val="none" w:sz="0" w:space="0" w:color="auto"/>
      </w:divBdr>
    </w:div>
    <w:div w:id="1716158378">
      <w:bodyDiv w:val="1"/>
      <w:marLeft w:val="0"/>
      <w:marRight w:val="0"/>
      <w:marTop w:val="0"/>
      <w:marBottom w:val="0"/>
      <w:divBdr>
        <w:top w:val="none" w:sz="0" w:space="0" w:color="auto"/>
        <w:left w:val="none" w:sz="0" w:space="0" w:color="auto"/>
        <w:bottom w:val="none" w:sz="0" w:space="0" w:color="auto"/>
        <w:right w:val="none" w:sz="0" w:space="0" w:color="auto"/>
      </w:divBdr>
      <w:divsChild>
        <w:div w:id="1824349547">
          <w:marLeft w:val="0"/>
          <w:marRight w:val="0"/>
          <w:marTop w:val="0"/>
          <w:marBottom w:val="0"/>
          <w:divBdr>
            <w:top w:val="none" w:sz="0" w:space="0" w:color="auto"/>
            <w:left w:val="none" w:sz="0" w:space="0" w:color="auto"/>
            <w:bottom w:val="none" w:sz="0" w:space="0" w:color="auto"/>
            <w:right w:val="none" w:sz="0" w:space="0" w:color="auto"/>
          </w:divBdr>
          <w:divsChild>
            <w:div w:id="155238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403729">
      <w:bodyDiv w:val="1"/>
      <w:marLeft w:val="0"/>
      <w:marRight w:val="0"/>
      <w:marTop w:val="0"/>
      <w:marBottom w:val="0"/>
      <w:divBdr>
        <w:top w:val="none" w:sz="0" w:space="0" w:color="auto"/>
        <w:left w:val="none" w:sz="0" w:space="0" w:color="auto"/>
        <w:bottom w:val="none" w:sz="0" w:space="0" w:color="auto"/>
        <w:right w:val="none" w:sz="0" w:space="0" w:color="auto"/>
      </w:divBdr>
    </w:div>
    <w:div w:id="1867983182">
      <w:bodyDiv w:val="1"/>
      <w:marLeft w:val="0"/>
      <w:marRight w:val="0"/>
      <w:marTop w:val="0"/>
      <w:marBottom w:val="0"/>
      <w:divBdr>
        <w:top w:val="none" w:sz="0" w:space="0" w:color="auto"/>
        <w:left w:val="none" w:sz="0" w:space="0" w:color="auto"/>
        <w:bottom w:val="none" w:sz="0" w:space="0" w:color="auto"/>
        <w:right w:val="none" w:sz="0" w:space="0" w:color="auto"/>
      </w:divBdr>
    </w:div>
    <w:div w:id="206690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EN/legal-content/summary/cleaner-air-for-europe.html?utm_source=chatgpt.com"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hyperlink" Target="https://www.eea.europa.eu/en/analysis/publications/europes-air-quality-status-2023?utm_source=chatgpt.com" TargetMode="External"/><Relationship Id="rId21" Type="http://schemas.openxmlformats.org/officeDocument/2006/relationships/image" Target="media/image8.png"/><Relationship Id="rId34" Type="http://schemas.openxmlformats.org/officeDocument/2006/relationships/hyperlink" Target="https://www.healthdata.org/sites/default/files/2024-06/soga-2024-report.pdf?utm_source=chatgpt.com" TargetMode="External"/><Relationship Id="rId42" Type="http://schemas.openxmlformats.org/officeDocument/2006/relationships/hyperlink" Target="https://www.eionet.europa.eu/etcs/etc-he/products/etc-he-products/etc-he-reports/etc-he-report-2025-1-status-report-of-air-quality-in-europe-for-year-2024-using-validated-and-up-to-date-data/%40%40download/file/ETC%20HE%202025-1_final_report_status_eionet_mix_2024_publication%2009-04-2025.pdf?utm_source=chatgpt.com" TargetMode="External"/><Relationship Id="rId47" Type="http://schemas.openxmlformats.org/officeDocument/2006/relationships/hyperlink" Target="https://eur-lex.europa.eu/eli/dir/2024/2881/oj/eng?utm_source=chatgpt.com" TargetMode="External"/><Relationship Id="rId50" Type="http://schemas.openxmlformats.org/officeDocument/2006/relationships/hyperlink" Target="https://environment.ec.europa.eu/topics/air/air-quality_en?utm_source=chatgpt.com" TargetMode="External"/><Relationship Id="rId55" Type="http://schemas.openxmlformats.org/officeDocument/2006/relationships/hyperlink" Target="https://www.eea.europa.eu/en/analysis/publications/emep-eea-guidebook-2019?utm_source=chatgpt.com" TargetMode="External"/><Relationship Id="rId63" Type="http://schemas.openxmlformats.org/officeDocument/2006/relationships/hyperlink" Target="https://unfccc.int/sites/default/files/resource/Presentation%20of%20COPERT%20model.pdf?utm_source=chatgpt.com" TargetMode="External"/><Relationship Id="rId68" Type="http://schemas.openxmlformats.org/officeDocument/2006/relationships/hyperlink" Target="https://zakon.rada.gov.ua/go/2973-20?utm_source=chatgpt.com" TargetMode="External"/><Relationship Id="rId76" Type="http://schemas.openxmlformats.org/officeDocument/2006/relationships/hyperlink" Target="https://www.sciencedirect.com/science/article/abs/pii/S0045653521035542?utm_source=chatgpt.com" TargetMode="External"/><Relationship Id="rId84" Type="http://schemas.openxmlformats.org/officeDocument/2006/relationships/hyperlink" Target="https://atmosphere.copernicus.eu/2014-2024-decade-air-quality-improvements-europe?utm_source=chatgpt.com" TargetMode="External"/><Relationship Id="rId89" Type="http://schemas.openxmlformats.org/officeDocument/2006/relationships/theme" Target="theme/theme1.xml"/><Relationship Id="rId7" Type="http://schemas.openxmlformats.org/officeDocument/2006/relationships/hyperlink" Target="https://www.eea.europa.eu/policy-documents/directive-2016-2284-eu-national?utm_source=chatgpt.com" TargetMode="External"/><Relationship Id="rId71" Type="http://schemas.openxmlformats.org/officeDocument/2006/relationships/hyperlink" Target="https://zakon.rada.gov.ua/go/z0763-24?utm_source=chatgpt.com" TargetMode="Externa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6.png"/><Relationship Id="rId11" Type="http://schemas.openxmlformats.org/officeDocument/2006/relationships/hyperlink" Target="https://eur-lex.europa.eu/EN/legal-content/summary/cleaner-air-for-europe.html?utm_source=chatgpt.com" TargetMode="External"/><Relationship Id="rId24" Type="http://schemas.openxmlformats.org/officeDocument/2006/relationships/image" Target="media/image11.png"/><Relationship Id="rId32" Type="http://schemas.openxmlformats.org/officeDocument/2006/relationships/hyperlink" Target="https://www.stateofglobalair.org/resources/archived/state-global-air-report-2024?utm_source=chatgpt.com" TargetMode="External"/><Relationship Id="rId37" Type="http://schemas.openxmlformats.org/officeDocument/2006/relationships/hyperlink" Target="https://www.eea.europa.eu/en/analysis/publications/europes-air-quality-status-2024?utm_source=chatgpt.com" TargetMode="External"/><Relationship Id="rId40" Type="http://schemas.openxmlformats.org/officeDocument/2006/relationships/hyperlink" Target="https://www.eionet.europa.eu/etcs/etc-he/products/etc-he-products/etc-he-reports/etc-he-report-2024-5-status-report-of-air-quality-in-europe-for-year-2023-using-validated-and-up-to-date-data/%40%40download/file/2024-5_report_status_eionet_mix_2023_final%20for%20publication%2030-05-2024.pdf?utm_source=chatgpt.com" TargetMode="External"/><Relationship Id="rId45" Type="http://schemas.openxmlformats.org/officeDocument/2006/relationships/hyperlink" Target="https://www.eea.europa.eu/en/analysis/publications/air-quality-status-report-2025/benchmark-analysis-against-the-standards-in-the-revised-directive-eu-2024-2881?utm_source=chatgpt.com" TargetMode="External"/><Relationship Id="rId53" Type="http://schemas.openxmlformats.org/officeDocument/2006/relationships/hyperlink" Target="https://eur-lex.europa.eu/eli/dir/2016/2284/oj/eng?utm_source=chatgpt.com" TargetMode="External"/><Relationship Id="rId58" Type="http://schemas.openxmlformats.org/officeDocument/2006/relationships/hyperlink" Target="https://copert.emisia.com/copert/versions/?utm_source=chatgpt.com" TargetMode="External"/><Relationship Id="rId66" Type="http://schemas.openxmlformats.org/officeDocument/2006/relationships/hyperlink" Target="https://zakon.rada.gov.ua/go/827-2019-%D0%BF?utm_source=chatgpt.com" TargetMode="External"/><Relationship Id="rId74" Type="http://schemas.openxmlformats.org/officeDocument/2006/relationships/hyperlink" Target="https://eur-lex.europa.eu/EN/legal-content/summary/cleaner-air-for-europe.html?utm_source=chatgpt.com" TargetMode="External"/><Relationship Id="rId79" Type="http://schemas.openxmlformats.org/officeDocument/2006/relationships/hyperlink" Target="https://pmc.ncbi.nlm.nih.gov/articles/PMC11348364/?utm_source=chatgpt.com" TargetMode="External"/><Relationship Id="rId87" Type="http://schemas.openxmlformats.org/officeDocument/2006/relationships/hyperlink" Target="https://www.kmu.gov.ua/npas/deyaki-pitannya-zdijsnennya-derzhavnogo-monitoringu-v-galuzi-ohoroni-atmosfernogo-povitryam140819?utm_source=chatgpt.com" TargetMode="External"/><Relationship Id="rId5" Type="http://schemas.openxmlformats.org/officeDocument/2006/relationships/webSettings" Target="webSettings.xml"/><Relationship Id="rId61" Type="http://schemas.openxmlformats.org/officeDocument/2006/relationships/hyperlink" Target="https://web.jrc.ec.europa.eu/policy-model-inventory/explore/models/model-copert-print?utm_source=chatgpt.com" TargetMode="External"/><Relationship Id="rId82" Type="http://schemas.openxmlformats.org/officeDocument/2006/relationships/hyperlink" Target="https://www.eea.europa.eu/en/analysis/publications/air-quality-status-report-2025/benchmark-analysis-against-the-standards-in-the-revised-directive-eu-2024-2881?utm_source=chatgpt.com"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eur-lex.europa.eu/EN/legal-content/summary/cleaner-air-for-europe.html?utm_source=chatgpt.com"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hyperlink" Target="https://www.who.int/publications/i/item/9789240034228?utm_source=chatgpt.com" TargetMode="External"/><Relationship Id="rId35" Type="http://schemas.openxmlformats.org/officeDocument/2006/relationships/hyperlink" Target="https://www.healthdata.org/sites/default/files/2024-06/soga-2024-report.pdf?utm_source=chatgpt.com" TargetMode="External"/><Relationship Id="rId43" Type="http://schemas.openxmlformats.org/officeDocument/2006/relationships/hyperlink" Target="https://www.eionet.europa.eu/etcs/etc-he/products/etc-he-products/etc-he-reports/etc-he-report-2025-1-status-report-of-air-quality-in-europe-for-year-2024-using-validated-and-up-to-date-data/%40%40download/file/ETC%20HE%202025-1_final_report_status_eionet_mix_2024_publication%2009-04-2025.pdf?utm_source=chatgpt.com" TargetMode="External"/><Relationship Id="rId48" Type="http://schemas.openxmlformats.org/officeDocument/2006/relationships/hyperlink" Target="https://www.consilium.europa.eu/en/press/press-releases/2024/10/14/air-quality-council-gives-final-green-light-to-strengthen-standards-in-the-eu/?utm_source=chatgpt.com" TargetMode="External"/><Relationship Id="rId56" Type="http://schemas.openxmlformats.org/officeDocument/2006/relationships/hyperlink" Target="https://www.eea.europa.eu/en/analysis/publications/emep-eea-guidebook-2023?utm_source=chatgpt.com" TargetMode="External"/><Relationship Id="rId64" Type="http://schemas.openxmlformats.org/officeDocument/2006/relationships/hyperlink" Target="https://unfccc.int/sites/default/files/resource/Manuel%20Copert%205.pdf?utm_source=chatgpt.com" TargetMode="External"/><Relationship Id="rId69" Type="http://schemas.openxmlformats.org/officeDocument/2006/relationships/hyperlink" Target="https://zakon.rada.gov.ua/go/2973-20?utm_source=chatgpt.com" TargetMode="External"/><Relationship Id="rId77" Type="http://schemas.openxmlformats.org/officeDocument/2006/relationships/hyperlink" Target="https://www.sciencedirect.com/science/article/abs/pii/S0045653521035542?utm_source=chatgpt.com" TargetMode="External"/><Relationship Id="rId8" Type="http://schemas.openxmlformats.org/officeDocument/2006/relationships/hyperlink" Target="https://zakon.rada.gov.ua/go/2707-12?utm_source=chatgpt.com" TargetMode="External"/><Relationship Id="rId51" Type="http://schemas.openxmlformats.org/officeDocument/2006/relationships/hyperlink" Target="https://environment.ec.europa.eu/topics/air/air-quality_en?utm_source=chatgpt.com" TargetMode="External"/><Relationship Id="rId72" Type="http://schemas.openxmlformats.org/officeDocument/2006/relationships/hyperlink" Target="https://moz.gov.ua/uk/decrees/nakaz-moz-ukrayini-vid-10-05-2024-813-pro-zatverdzhennya-derzhavnih-mediko-sanitarnih-normativiv-dopustimogo-vmistu-himichnih-i-biologichnih-rechovin-v-atmosfernomu-povitri-naselenih-misc?utm_source=chatgpt.com" TargetMode="External"/><Relationship Id="rId80" Type="http://schemas.openxmlformats.org/officeDocument/2006/relationships/hyperlink" Target="https://www.chiefscientist.nsw.gov.au/__data/assets/pdf_file/0019/3637/Attachment-2-Review-of-the-health-effects-of-traffic-related-air-pollution.pdf?utm_source=chatgpt.com" TargetMode="External"/><Relationship Id="rId85" Type="http://schemas.openxmlformats.org/officeDocument/2006/relationships/hyperlink" Target="https://environment.ec.europa.eu/topics/air/air-quality_en?utm_source=chatgpt.com" TargetMode="External"/><Relationship Id="rId3" Type="http://schemas.openxmlformats.org/officeDocument/2006/relationships/styles" Target="styles.xml"/><Relationship Id="rId12" Type="http://schemas.openxmlformats.org/officeDocument/2006/relationships/hyperlink" Target="https://zakon.rada.gov.ua/go/827-2019-%D0%BF?utm_source=chatgpt.com"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yperlink" Target="https://www.stateofglobalair.org/resources/archived/state-global-air-report-2024?utm_source=chatgpt.com" TargetMode="External"/><Relationship Id="rId38" Type="http://schemas.openxmlformats.org/officeDocument/2006/relationships/hyperlink" Target="https://www.eea.europa.eu/en/analysis/publications/europes-air-quality-status-2023?utm_source=chatgpt.com" TargetMode="External"/><Relationship Id="rId46" Type="http://schemas.openxmlformats.org/officeDocument/2006/relationships/hyperlink" Target="https://eur-lex.europa.eu/eli/dir/2024/2881/oj/eng?utm_source=chatgpt.com" TargetMode="External"/><Relationship Id="rId59" Type="http://schemas.openxmlformats.org/officeDocument/2006/relationships/hyperlink" Target="https://copert.emisia.com/copert/versions/?utm_source=chatgpt.com" TargetMode="External"/><Relationship Id="rId67" Type="http://schemas.openxmlformats.org/officeDocument/2006/relationships/hyperlink" Target="https://zakon.rada.gov.ua/go/827-2019-%D0%BF?utm_source=chatgpt.com" TargetMode="External"/><Relationship Id="rId20" Type="http://schemas.openxmlformats.org/officeDocument/2006/relationships/image" Target="media/image7.png"/><Relationship Id="rId41" Type="http://schemas.openxmlformats.org/officeDocument/2006/relationships/hyperlink" Target="https://www.eionet.europa.eu/etcs/etc-he/products/etc-he-products/etc-he-reports/etc-he-report-2024-5-status-report-of-air-quality-in-europe-for-year-2023-using-validated-and-up-to-date-data/%40%40download/file/2024-5_report_status_eionet_mix_2023_final%20for%20publication%2030-05-2024.pdf?utm_source=chatgpt.com" TargetMode="External"/><Relationship Id="rId54" Type="http://schemas.openxmlformats.org/officeDocument/2006/relationships/hyperlink" Target="https://www.eea.europa.eu/en/analysis/publications/emep-eea-guidebook-2019?utm_source=chatgpt.com" TargetMode="External"/><Relationship Id="rId62" Type="http://schemas.openxmlformats.org/officeDocument/2006/relationships/hyperlink" Target="https://unfccc.int/sites/default/files/resource/Presentation%20of%20COPERT%20model.pdf?utm_source=chatgpt.com" TargetMode="External"/><Relationship Id="rId70" Type="http://schemas.openxmlformats.org/officeDocument/2006/relationships/hyperlink" Target="https://zakon.rada.gov.ua/go/z0763-24?utm_source=chatgpt.com" TargetMode="External"/><Relationship Id="rId75" Type="http://schemas.openxmlformats.org/officeDocument/2006/relationships/hyperlink" Target="https://eur-lex.europa.eu/EN/legal-content/summary/cleaner-air-for-europe.html?utm_source=chatgpt.com" TargetMode="External"/><Relationship Id="rId83" Type="http://schemas.openxmlformats.org/officeDocument/2006/relationships/hyperlink" Target="https://www.eea.europa.eu/en/analysis/publications/air-quality-status-report-2025/benchmark-analysis-against-the-standards-in-the-revised-directive-eu-2024-2881?utm_source=chatgpt.com"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zakon.rada.gov.ua/go/2707-12?utm_source=chatgpt.com" TargetMode="Externa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yperlink" Target="https://www.eea.europa.eu/en/analysis/publications/europes-air-quality-status-2024?utm_source=chatgpt.com" TargetMode="External"/><Relationship Id="rId49" Type="http://schemas.openxmlformats.org/officeDocument/2006/relationships/hyperlink" Target="https://www.consilium.europa.eu/en/press/press-releases/2024/10/14/air-quality-council-gives-final-green-light-to-strengthen-standards-in-the-eu/?utm_source=chatgpt.com" TargetMode="External"/><Relationship Id="rId57" Type="http://schemas.openxmlformats.org/officeDocument/2006/relationships/hyperlink" Target="https://www.eea.europa.eu/en/analysis/publications/emep-eea-guidebook-2023?utm_source=chatgpt.com" TargetMode="External"/><Relationship Id="rId10" Type="http://schemas.openxmlformats.org/officeDocument/2006/relationships/hyperlink" Target="https://eur-lex.europa.eu/EN/legal-content/summary/cleaner-air-for-europe.html?utm_source=chatgpt.com" TargetMode="External"/><Relationship Id="rId31" Type="http://schemas.openxmlformats.org/officeDocument/2006/relationships/hyperlink" Target="https://www.who.int/publications/i/item/9789240034433?utm_source=chatgpt.com" TargetMode="External"/><Relationship Id="rId44" Type="http://schemas.openxmlformats.org/officeDocument/2006/relationships/hyperlink" Target="https://www.eea.europa.eu/en/analysis/publications/air-quality-status-report-2025/benchmark-analysis-against-the-standards-in-the-revised-directive-eu-2024-2881?utm_source=chatgpt.com" TargetMode="External"/><Relationship Id="rId52" Type="http://schemas.openxmlformats.org/officeDocument/2006/relationships/hyperlink" Target="https://eur-lex.europa.eu/eli/dir/2016/2284/oj/eng?utm_source=chatgpt.com" TargetMode="External"/><Relationship Id="rId60" Type="http://schemas.openxmlformats.org/officeDocument/2006/relationships/hyperlink" Target="https://web.jrc.ec.europa.eu/policy-model-inventory/explore/models/model-copert-print?utm_source=chatgpt.com" TargetMode="External"/><Relationship Id="rId65" Type="http://schemas.openxmlformats.org/officeDocument/2006/relationships/hyperlink" Target="https://unfccc.int/sites/default/files/resource/Manuel%20Copert%205.pdf?utm_source=chatgpt.com" TargetMode="External"/><Relationship Id="rId73" Type="http://schemas.openxmlformats.org/officeDocument/2006/relationships/hyperlink" Target="https://moz.gov.ua/uk/decrees/nakaz-moz-ukrayini-vid-10-05-2024-813-pro-zatverdzhennya-derzhavnih-mediko-sanitarnih-normativiv-dopustimogo-vmistu-himichnih-i-biologichnih-rechovin-v-atmosfernomu-povitri-naselenih-misc?utm_source=chatgpt.com" TargetMode="External"/><Relationship Id="rId78" Type="http://schemas.openxmlformats.org/officeDocument/2006/relationships/hyperlink" Target="https://pmc.ncbi.nlm.nih.gov/articles/PMC11348364/?utm_source=chatgpt.com" TargetMode="External"/><Relationship Id="rId81" Type="http://schemas.openxmlformats.org/officeDocument/2006/relationships/hyperlink" Target="https://www.chiefscientist.nsw.gov.au/__data/assets/pdf_file/0019/3637/Attachment-2-Review-of-the-health-effects-of-traffic-related-air-pollution.pdf?utm_source=chatgpt.com" TargetMode="External"/><Relationship Id="rId86" Type="http://schemas.openxmlformats.org/officeDocument/2006/relationships/hyperlink" Target="https://environment.ec.europa.eu/topics/air/air-quality_en?utm_source=chatgpt.com"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AC418-5EE7-471F-A2BC-A7019E836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72</Pages>
  <Words>60621</Words>
  <Characters>34554</Characters>
  <Application>Microsoft Office Word</Application>
  <DocSecurity>0</DocSecurity>
  <Lines>287</Lines>
  <Paragraphs>189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94986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Коля</cp:lastModifiedBy>
  <cp:revision>5</cp:revision>
  <dcterms:created xsi:type="dcterms:W3CDTF">2025-12-26T09:44:00Z</dcterms:created>
  <dcterms:modified xsi:type="dcterms:W3CDTF">2025-12-26T10:23:00Z</dcterms:modified>
</cp:coreProperties>
</file>