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6EB" w:rsidRDefault="001451A7" w:rsidP="00F266EB">
      <w:pPr>
        <w:jc w:val="center"/>
        <w:rPr>
          <w:b/>
          <w:lang w:val="uk-UA"/>
        </w:rPr>
      </w:pPr>
      <w:r w:rsidRPr="001451A7">
        <w:rPr>
          <w:b/>
          <w:lang w:val="en-US"/>
        </w:rPr>
        <w:t>ДОДАТОК Б ОХОРОНА ПРАЦІ</w:t>
      </w:r>
    </w:p>
    <w:p w:rsidR="001451A7" w:rsidRPr="001451A7" w:rsidRDefault="001451A7" w:rsidP="00F266EB">
      <w:pPr>
        <w:jc w:val="center"/>
        <w:rPr>
          <w:b/>
          <w:lang w:val="uk-UA"/>
        </w:rPr>
      </w:pPr>
      <w:bookmarkStart w:id="0" w:name="_GoBack"/>
      <w:bookmarkEnd w:id="0"/>
    </w:p>
    <w:p w:rsidR="004C6BBF" w:rsidRDefault="004C6BBF" w:rsidP="004C6BBF">
      <w:pPr>
        <w:jc w:val="both"/>
      </w:pPr>
      <w:proofErr w:type="spellStart"/>
      <w:r>
        <w:t>Передбачено</w:t>
      </w:r>
      <w:proofErr w:type="spellEnd"/>
      <w:r>
        <w:t xml:space="preserve"> </w:t>
      </w:r>
      <w:proofErr w:type="spellStart"/>
      <w:r>
        <w:t>автоматичне</w:t>
      </w:r>
      <w:proofErr w:type="spellEnd"/>
      <w:r>
        <w:t xml:space="preserve">, </w:t>
      </w:r>
      <w:proofErr w:type="spellStart"/>
      <w:r>
        <w:t>ручне</w:t>
      </w:r>
      <w:proofErr w:type="spellEnd"/>
      <w:r>
        <w:t xml:space="preserve"> та </w:t>
      </w:r>
      <w:proofErr w:type="spellStart"/>
      <w:r>
        <w:t>дистанційне</w:t>
      </w:r>
      <w:proofErr w:type="spellEnd"/>
      <w:r>
        <w:t xml:space="preserve"> </w:t>
      </w:r>
      <w:proofErr w:type="spellStart"/>
      <w:r>
        <w:t>відключення</w:t>
      </w:r>
      <w:proofErr w:type="spellEnd"/>
      <w:r>
        <w:t xml:space="preserve"> </w:t>
      </w:r>
      <w:proofErr w:type="spellStart"/>
      <w:r>
        <w:t>всіх</w:t>
      </w:r>
      <w:proofErr w:type="spellEnd"/>
      <w:r>
        <w:t xml:space="preserve"> систем </w:t>
      </w:r>
      <w:proofErr w:type="spellStart"/>
      <w:r>
        <w:t>припливно-витяжної</w:t>
      </w:r>
      <w:proofErr w:type="spellEnd"/>
      <w:r>
        <w:t xml:space="preserve"> </w:t>
      </w:r>
      <w:proofErr w:type="spellStart"/>
      <w:r>
        <w:t>вентиляції</w:t>
      </w:r>
      <w:proofErr w:type="spellEnd"/>
      <w:r>
        <w:t xml:space="preserve"> при </w:t>
      </w:r>
      <w:proofErr w:type="spellStart"/>
      <w:r>
        <w:t>пожежі</w:t>
      </w:r>
      <w:proofErr w:type="spellEnd"/>
      <w:r>
        <w:t xml:space="preserve">. </w:t>
      </w:r>
    </w:p>
    <w:p w:rsidR="004C6BBF" w:rsidRDefault="004C6BBF" w:rsidP="004C6BBF">
      <w:pPr>
        <w:jc w:val="both"/>
      </w:pPr>
      <w:r>
        <w:t xml:space="preserve">При </w:t>
      </w:r>
      <w:proofErr w:type="spellStart"/>
      <w:r>
        <w:t>проходженні</w:t>
      </w:r>
      <w:proofErr w:type="spellEnd"/>
      <w:r>
        <w:t xml:space="preserve"> </w:t>
      </w:r>
      <w:proofErr w:type="spellStart"/>
      <w:r>
        <w:t>повітроводами</w:t>
      </w:r>
      <w:proofErr w:type="spellEnd"/>
      <w:r>
        <w:t xml:space="preserve"> </w:t>
      </w:r>
      <w:proofErr w:type="spellStart"/>
      <w:r>
        <w:t>внутрішніх</w:t>
      </w:r>
      <w:proofErr w:type="spellEnd"/>
      <w:r>
        <w:t xml:space="preserve"> перегородок </w:t>
      </w:r>
      <w:proofErr w:type="spellStart"/>
      <w:r>
        <w:t>передбачається</w:t>
      </w:r>
      <w:proofErr w:type="spellEnd"/>
      <w:r>
        <w:t xml:space="preserve"> </w:t>
      </w:r>
      <w:proofErr w:type="spellStart"/>
      <w:r>
        <w:t>закладення</w:t>
      </w:r>
      <w:proofErr w:type="spellEnd"/>
      <w:r>
        <w:t xml:space="preserve"> </w:t>
      </w:r>
      <w:proofErr w:type="spellStart"/>
      <w:r>
        <w:t>отворів</w:t>
      </w:r>
      <w:proofErr w:type="spellEnd"/>
      <w:r>
        <w:t xml:space="preserve"> </w:t>
      </w:r>
      <w:proofErr w:type="gramStart"/>
      <w:r>
        <w:t>негорючим</w:t>
      </w:r>
      <w:proofErr w:type="gramEnd"/>
      <w:r>
        <w:t xml:space="preserve"> </w:t>
      </w:r>
      <w:proofErr w:type="spellStart"/>
      <w:r>
        <w:t>матеріалом</w:t>
      </w:r>
      <w:proofErr w:type="spellEnd"/>
      <w:r>
        <w:t xml:space="preserve"> </w:t>
      </w:r>
      <w:proofErr w:type="spellStart"/>
      <w:r>
        <w:t>товщиною</w:t>
      </w:r>
      <w:proofErr w:type="spellEnd"/>
      <w:r>
        <w:t xml:space="preserve">, яка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нормативну</w:t>
      </w:r>
      <w:proofErr w:type="spellEnd"/>
      <w:r>
        <w:t xml:space="preserve"> </w:t>
      </w:r>
      <w:proofErr w:type="spellStart"/>
      <w:r>
        <w:t>вогнестійкість</w:t>
      </w:r>
      <w:proofErr w:type="spellEnd"/>
      <w:r>
        <w:t xml:space="preserve"> </w:t>
      </w:r>
      <w:proofErr w:type="spellStart"/>
      <w:r>
        <w:t>існуючої</w:t>
      </w:r>
      <w:proofErr w:type="spellEnd"/>
      <w:r>
        <w:t xml:space="preserve"> </w:t>
      </w:r>
      <w:proofErr w:type="spellStart"/>
      <w:r>
        <w:t>конструкції</w:t>
      </w:r>
      <w:proofErr w:type="spellEnd"/>
      <w:r>
        <w:t>.</w:t>
      </w:r>
    </w:p>
    <w:p w:rsidR="004C6BBF" w:rsidRDefault="004C6BBF" w:rsidP="004C6BBF">
      <w:pPr>
        <w:jc w:val="both"/>
      </w:pPr>
      <w:proofErr w:type="spellStart"/>
      <w:r>
        <w:t>Відповідно</w:t>
      </w:r>
      <w:proofErr w:type="spellEnd"/>
      <w:r>
        <w:t xml:space="preserve"> до </w:t>
      </w:r>
      <w:proofErr w:type="spellStart"/>
      <w:r>
        <w:t>чинних</w:t>
      </w:r>
      <w:proofErr w:type="spellEnd"/>
      <w:r>
        <w:t xml:space="preserve"> правил, норм і </w:t>
      </w:r>
      <w:proofErr w:type="spellStart"/>
      <w:r>
        <w:t>рекомендацій</w:t>
      </w:r>
      <w:proofErr w:type="spellEnd"/>
      <w:r>
        <w:t xml:space="preserve"> </w:t>
      </w:r>
      <w:proofErr w:type="spellStart"/>
      <w:r>
        <w:t>передбачаються</w:t>
      </w:r>
      <w:proofErr w:type="spellEnd"/>
      <w:r>
        <w:t xml:space="preserve"> </w:t>
      </w:r>
      <w:proofErr w:type="spellStart"/>
      <w:r>
        <w:t>такі</w:t>
      </w:r>
      <w:proofErr w:type="spellEnd"/>
      <w:r>
        <w:t xml:space="preserve"> </w:t>
      </w:r>
      <w:proofErr w:type="spellStart"/>
      <w:r>
        <w:t>конкретні</w:t>
      </w:r>
      <w:proofErr w:type="spellEnd"/>
      <w:r>
        <w:t xml:space="preserve"> заходи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пожежної</w:t>
      </w:r>
      <w:proofErr w:type="spellEnd"/>
      <w:r>
        <w:t xml:space="preserve"> </w:t>
      </w:r>
      <w:proofErr w:type="spellStart"/>
      <w:r>
        <w:t>безпеки</w:t>
      </w:r>
      <w:proofErr w:type="spellEnd"/>
      <w:r>
        <w:t xml:space="preserve">, </w:t>
      </w:r>
      <w:proofErr w:type="spellStart"/>
      <w:r>
        <w:t>охороні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і </w:t>
      </w:r>
      <w:proofErr w:type="spellStart"/>
      <w:r>
        <w:t>захисні</w:t>
      </w:r>
      <w:proofErr w:type="spellEnd"/>
      <w:r>
        <w:t xml:space="preserve"> заходи </w:t>
      </w:r>
      <w:proofErr w:type="gramStart"/>
      <w:r>
        <w:t>широкого</w:t>
      </w:r>
      <w:proofErr w:type="gramEnd"/>
      <w:r>
        <w:t xml:space="preserve"> спектру </w:t>
      </w:r>
      <w:proofErr w:type="spellStart"/>
      <w:r>
        <w:t>дії</w:t>
      </w:r>
      <w:proofErr w:type="spellEnd"/>
      <w:r>
        <w:t>:</w:t>
      </w:r>
    </w:p>
    <w:p w:rsidR="004C6BBF" w:rsidRDefault="004C6BBF" w:rsidP="004C6BBF">
      <w:pPr>
        <w:jc w:val="both"/>
      </w:pPr>
      <w:r>
        <w:tab/>
        <w:t xml:space="preserve">кругом </w:t>
      </w:r>
      <w:proofErr w:type="spellStart"/>
      <w:r>
        <w:t>забудови</w:t>
      </w:r>
      <w:proofErr w:type="spellEnd"/>
      <w:r>
        <w:t xml:space="preserve"> </w:t>
      </w:r>
      <w:proofErr w:type="spellStart"/>
      <w:r>
        <w:t>необхідно</w:t>
      </w:r>
      <w:proofErr w:type="spellEnd"/>
      <w:r>
        <w:t xml:space="preserve"> </w:t>
      </w:r>
      <w:proofErr w:type="spellStart"/>
      <w:r>
        <w:t>передбачити</w:t>
      </w:r>
      <w:proofErr w:type="spellEnd"/>
      <w:r>
        <w:t xml:space="preserve"> </w:t>
      </w:r>
      <w:proofErr w:type="spellStart"/>
      <w:r>
        <w:t>протипожежні</w:t>
      </w:r>
      <w:proofErr w:type="spellEnd"/>
      <w:r>
        <w:t xml:space="preserve"> </w:t>
      </w:r>
      <w:proofErr w:type="spellStart"/>
      <w:r>
        <w:t>проїзди</w:t>
      </w:r>
      <w:proofErr w:type="spellEnd"/>
      <w:r>
        <w:t xml:space="preserve"> шириною не </w:t>
      </w:r>
      <w:proofErr w:type="spellStart"/>
      <w:r>
        <w:t>менше</w:t>
      </w:r>
      <w:proofErr w:type="spellEnd"/>
      <w:r>
        <w:t xml:space="preserve"> 3,5 м;</w:t>
      </w:r>
    </w:p>
    <w:p w:rsidR="004C6BBF" w:rsidRDefault="004C6BBF" w:rsidP="004C6BBF">
      <w:pPr>
        <w:jc w:val="both"/>
      </w:pPr>
      <w:r>
        <w:tab/>
      </w:r>
      <w:proofErr w:type="spellStart"/>
      <w:r>
        <w:t>планування</w:t>
      </w:r>
      <w:proofErr w:type="spellEnd"/>
      <w:r>
        <w:t xml:space="preserve"> </w:t>
      </w:r>
      <w:proofErr w:type="spellStart"/>
      <w:r>
        <w:t>приміщень</w:t>
      </w:r>
      <w:proofErr w:type="spellEnd"/>
      <w:r>
        <w:t xml:space="preserve"> і </w:t>
      </w:r>
      <w:proofErr w:type="spellStart"/>
      <w:r>
        <w:t>розміщення</w:t>
      </w:r>
      <w:proofErr w:type="spellEnd"/>
      <w:r>
        <w:t xml:space="preserve"> </w:t>
      </w:r>
      <w:proofErr w:type="spellStart"/>
      <w:r>
        <w:t>обладнання</w:t>
      </w:r>
      <w:proofErr w:type="spellEnd"/>
      <w:r>
        <w:t xml:space="preserve"> </w:t>
      </w:r>
      <w:proofErr w:type="spellStart"/>
      <w:r>
        <w:t>виконано</w:t>
      </w:r>
      <w:proofErr w:type="spellEnd"/>
      <w:r>
        <w:t xml:space="preserve"> </w:t>
      </w:r>
      <w:proofErr w:type="gramStart"/>
      <w:r>
        <w:t>у</w:t>
      </w:r>
      <w:proofErr w:type="gramEnd"/>
      <w:r>
        <w:t xml:space="preserve"> </w:t>
      </w:r>
      <w:proofErr w:type="spellStart"/>
      <w:r>
        <w:t>відповідності</w:t>
      </w:r>
      <w:proofErr w:type="spellEnd"/>
      <w:r>
        <w:t xml:space="preserve"> до </w:t>
      </w:r>
      <w:proofErr w:type="spellStart"/>
      <w:r>
        <w:t>вимог</w:t>
      </w:r>
      <w:proofErr w:type="spellEnd"/>
      <w:r>
        <w:t xml:space="preserve"> </w:t>
      </w:r>
      <w:proofErr w:type="spellStart"/>
      <w:r>
        <w:t>нормативних</w:t>
      </w:r>
      <w:proofErr w:type="spellEnd"/>
      <w:r>
        <w:t xml:space="preserve"> </w:t>
      </w:r>
      <w:proofErr w:type="spellStart"/>
      <w:r>
        <w:t>документів</w:t>
      </w:r>
      <w:proofErr w:type="spellEnd"/>
      <w:r>
        <w:t xml:space="preserve">; </w:t>
      </w:r>
    </w:p>
    <w:p w:rsidR="004C6BBF" w:rsidRDefault="004C6BBF" w:rsidP="004C6BBF">
      <w:pPr>
        <w:jc w:val="both"/>
      </w:pPr>
      <w:r>
        <w:tab/>
      </w:r>
      <w:proofErr w:type="spellStart"/>
      <w:r>
        <w:t>передбачена</w:t>
      </w:r>
      <w:proofErr w:type="spellEnd"/>
      <w:r>
        <w:t xml:space="preserve"> </w:t>
      </w:r>
      <w:proofErr w:type="spellStart"/>
      <w:r>
        <w:t>раціональна</w:t>
      </w:r>
      <w:proofErr w:type="spellEnd"/>
      <w:r>
        <w:t xml:space="preserve"> </w:t>
      </w:r>
      <w:proofErr w:type="spellStart"/>
      <w:r>
        <w:t>організація</w:t>
      </w:r>
      <w:proofErr w:type="spellEnd"/>
      <w:r>
        <w:t xml:space="preserve">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місць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відповідним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оснащенням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всі</w:t>
      </w:r>
      <w:proofErr w:type="spellEnd"/>
      <w:r>
        <w:t xml:space="preserve"> </w:t>
      </w:r>
      <w:proofErr w:type="spellStart"/>
      <w:r>
        <w:t>будівельні</w:t>
      </w:r>
      <w:proofErr w:type="spellEnd"/>
      <w:r>
        <w:t xml:space="preserve"> </w:t>
      </w:r>
      <w:proofErr w:type="spellStart"/>
      <w:r>
        <w:t>несучі</w:t>
      </w:r>
      <w:proofErr w:type="spellEnd"/>
      <w:r>
        <w:t xml:space="preserve"> та </w:t>
      </w:r>
      <w:proofErr w:type="spellStart"/>
      <w:r>
        <w:t>огороджуючі</w:t>
      </w:r>
      <w:proofErr w:type="spellEnd"/>
      <w:r>
        <w:t xml:space="preserve"> </w:t>
      </w:r>
      <w:proofErr w:type="spellStart"/>
      <w:r>
        <w:t>конструкції</w:t>
      </w:r>
      <w:proofErr w:type="spellEnd"/>
      <w:r>
        <w:t xml:space="preserve">, </w:t>
      </w:r>
      <w:proofErr w:type="spellStart"/>
      <w:r>
        <w:t>оздоблювальні</w:t>
      </w:r>
      <w:proofErr w:type="spellEnd"/>
      <w:r>
        <w:t xml:space="preserve"> </w:t>
      </w:r>
      <w:proofErr w:type="spellStart"/>
      <w:proofErr w:type="gramStart"/>
      <w:r>
        <w:t>матер</w:t>
      </w:r>
      <w:proofErr w:type="gramEnd"/>
      <w:r>
        <w:t>іали</w:t>
      </w:r>
      <w:proofErr w:type="spellEnd"/>
      <w:r>
        <w:t xml:space="preserve"> та </w:t>
      </w:r>
      <w:proofErr w:type="spellStart"/>
      <w:r>
        <w:t>відповідні</w:t>
      </w:r>
      <w:proofErr w:type="spellEnd"/>
      <w:r>
        <w:t xml:space="preserve"> </w:t>
      </w:r>
      <w:proofErr w:type="spellStart"/>
      <w:r>
        <w:t>двері</w:t>
      </w:r>
      <w:proofErr w:type="spellEnd"/>
      <w:r>
        <w:t xml:space="preserve"> </w:t>
      </w:r>
      <w:proofErr w:type="spellStart"/>
      <w:r>
        <w:t>передбачені</w:t>
      </w:r>
      <w:proofErr w:type="spellEnd"/>
      <w:r>
        <w:t xml:space="preserve"> з </w:t>
      </w:r>
      <w:proofErr w:type="spellStart"/>
      <w:r>
        <w:t>межею</w:t>
      </w:r>
      <w:proofErr w:type="spellEnd"/>
      <w:r>
        <w:t xml:space="preserve"> </w:t>
      </w:r>
      <w:proofErr w:type="spellStart"/>
      <w:r>
        <w:t>вогнестійкості</w:t>
      </w:r>
      <w:proofErr w:type="spellEnd"/>
      <w:r>
        <w:t xml:space="preserve"> </w:t>
      </w:r>
      <w:proofErr w:type="spellStart"/>
      <w:r>
        <w:t>згідно</w:t>
      </w:r>
      <w:proofErr w:type="spellEnd"/>
      <w:r>
        <w:t xml:space="preserve"> </w:t>
      </w:r>
      <w:proofErr w:type="spellStart"/>
      <w:r>
        <w:t>нормативних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кількість</w:t>
      </w:r>
      <w:proofErr w:type="spellEnd"/>
      <w:r>
        <w:t xml:space="preserve"> </w:t>
      </w:r>
      <w:proofErr w:type="spellStart"/>
      <w:r>
        <w:t>евакуаційних</w:t>
      </w:r>
      <w:proofErr w:type="spellEnd"/>
      <w:r>
        <w:t xml:space="preserve"> </w:t>
      </w:r>
      <w:proofErr w:type="spellStart"/>
      <w:r>
        <w:t>виходів</w:t>
      </w:r>
      <w:proofErr w:type="spellEnd"/>
      <w:r>
        <w:t xml:space="preserve">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безпечну</w:t>
      </w:r>
      <w:proofErr w:type="spellEnd"/>
      <w:r>
        <w:t xml:space="preserve"> </w:t>
      </w:r>
      <w:proofErr w:type="spellStart"/>
      <w:r>
        <w:t>евакуацію</w:t>
      </w:r>
      <w:proofErr w:type="spellEnd"/>
      <w:r>
        <w:t xml:space="preserve"> </w:t>
      </w:r>
      <w:proofErr w:type="spellStart"/>
      <w:r>
        <w:t>відвідувачі</w:t>
      </w:r>
      <w:proofErr w:type="gramStart"/>
      <w:r>
        <w:t>в</w:t>
      </w:r>
      <w:proofErr w:type="spellEnd"/>
      <w:proofErr w:type="gramEnd"/>
      <w:r>
        <w:t xml:space="preserve"> та </w:t>
      </w:r>
      <w:proofErr w:type="spellStart"/>
      <w:r>
        <w:t>працюючих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на шляхах </w:t>
      </w:r>
      <w:proofErr w:type="spellStart"/>
      <w:r>
        <w:t>евакуації</w:t>
      </w:r>
      <w:proofErr w:type="spellEnd"/>
      <w:r>
        <w:t xml:space="preserve"> </w:t>
      </w:r>
      <w:proofErr w:type="spellStart"/>
      <w:r>
        <w:t>передбачені</w:t>
      </w:r>
      <w:proofErr w:type="spellEnd"/>
      <w:r>
        <w:t xml:space="preserve"> </w:t>
      </w:r>
      <w:proofErr w:type="spellStart"/>
      <w:r>
        <w:t>нормативні</w:t>
      </w:r>
      <w:proofErr w:type="spellEnd"/>
      <w:r>
        <w:t xml:space="preserve"> по </w:t>
      </w:r>
      <w:proofErr w:type="spellStart"/>
      <w:r>
        <w:t>розмірах</w:t>
      </w:r>
      <w:proofErr w:type="spellEnd"/>
      <w:r>
        <w:t xml:space="preserve"> проходи, </w:t>
      </w:r>
      <w:proofErr w:type="spellStart"/>
      <w:r>
        <w:t>двері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організація</w:t>
      </w:r>
      <w:proofErr w:type="spellEnd"/>
      <w:r>
        <w:t xml:space="preserve"> </w:t>
      </w:r>
      <w:proofErr w:type="gramStart"/>
      <w:r>
        <w:t>природного</w:t>
      </w:r>
      <w:proofErr w:type="gramEnd"/>
      <w:r>
        <w:t xml:space="preserve"> та штучного </w:t>
      </w:r>
      <w:proofErr w:type="spellStart"/>
      <w:r>
        <w:t>освітлення</w:t>
      </w:r>
      <w:proofErr w:type="spellEnd"/>
      <w:r>
        <w:t xml:space="preserve"> </w:t>
      </w:r>
      <w:proofErr w:type="spellStart"/>
      <w:r>
        <w:t>загального</w:t>
      </w:r>
      <w:proofErr w:type="spellEnd"/>
      <w:r>
        <w:t xml:space="preserve"> та на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місцях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проект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первинні</w:t>
      </w:r>
      <w:proofErr w:type="spellEnd"/>
      <w:r>
        <w:t xml:space="preserve"> </w:t>
      </w:r>
      <w:proofErr w:type="spellStart"/>
      <w:r>
        <w:t>засоби</w:t>
      </w:r>
      <w:proofErr w:type="spellEnd"/>
      <w:r>
        <w:t xml:space="preserve"> </w:t>
      </w:r>
      <w:proofErr w:type="spellStart"/>
      <w:r>
        <w:t>пожежогасіння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запроектована</w:t>
      </w:r>
      <w:proofErr w:type="spellEnd"/>
      <w:r>
        <w:t xml:space="preserve"> система </w:t>
      </w:r>
      <w:proofErr w:type="spellStart"/>
      <w:r>
        <w:t>автоматичної</w:t>
      </w:r>
      <w:proofErr w:type="spellEnd"/>
      <w:r>
        <w:t xml:space="preserve"> </w:t>
      </w:r>
      <w:proofErr w:type="spellStart"/>
      <w:r>
        <w:t>пожежної</w:t>
      </w:r>
      <w:proofErr w:type="spellEnd"/>
      <w:r>
        <w:t xml:space="preserve"> </w:t>
      </w:r>
      <w:proofErr w:type="spellStart"/>
      <w:r>
        <w:t>сигналізації</w:t>
      </w:r>
      <w:proofErr w:type="spellEnd"/>
      <w:r>
        <w:t xml:space="preserve"> та </w:t>
      </w:r>
      <w:proofErr w:type="spellStart"/>
      <w:r>
        <w:t>оповіщення</w:t>
      </w:r>
      <w:proofErr w:type="spellEnd"/>
      <w:r>
        <w:t xml:space="preserve"> про </w:t>
      </w:r>
      <w:proofErr w:type="spellStart"/>
      <w:r>
        <w:t>пожежу</w:t>
      </w:r>
      <w:proofErr w:type="spellEnd"/>
      <w:r>
        <w:t xml:space="preserve"> і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евакуацією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система </w:t>
      </w:r>
      <w:proofErr w:type="spellStart"/>
      <w:r>
        <w:t>каналізації</w:t>
      </w:r>
      <w:proofErr w:type="spellEnd"/>
      <w:r>
        <w:t xml:space="preserve"> </w:t>
      </w:r>
      <w:proofErr w:type="spellStart"/>
      <w:r>
        <w:t>запроектована</w:t>
      </w:r>
      <w:proofErr w:type="spellEnd"/>
      <w:r>
        <w:t xml:space="preserve"> </w:t>
      </w:r>
      <w:proofErr w:type="spellStart"/>
      <w:r>
        <w:t>схована</w:t>
      </w:r>
      <w:proofErr w:type="spellEnd"/>
      <w:r>
        <w:t xml:space="preserve"> з </w:t>
      </w:r>
      <w:proofErr w:type="spellStart"/>
      <w:r>
        <w:t>вентиляційними</w:t>
      </w:r>
      <w:proofErr w:type="spellEnd"/>
      <w:r>
        <w:t xml:space="preserve"> стояками, </w:t>
      </w:r>
      <w:proofErr w:type="spellStart"/>
      <w:r>
        <w:t>виведеними</w:t>
      </w:r>
      <w:proofErr w:type="spellEnd"/>
      <w:r>
        <w:t xml:space="preserve"> </w:t>
      </w:r>
      <w:proofErr w:type="spellStart"/>
      <w:r>
        <w:t>вище</w:t>
      </w:r>
      <w:proofErr w:type="spellEnd"/>
      <w:r>
        <w:t xml:space="preserve"> </w:t>
      </w:r>
      <w:proofErr w:type="spellStart"/>
      <w:r>
        <w:t>покрі</w:t>
      </w:r>
      <w:proofErr w:type="gramStart"/>
      <w:r>
        <w:t>вл</w:t>
      </w:r>
      <w:proofErr w:type="gramEnd"/>
      <w:r>
        <w:t>і</w:t>
      </w:r>
      <w:proofErr w:type="spellEnd"/>
      <w:r>
        <w:t xml:space="preserve"> на 0.5 м;</w:t>
      </w:r>
    </w:p>
    <w:p w:rsidR="004C6BBF" w:rsidRDefault="004C6BBF" w:rsidP="004C6BBF">
      <w:pPr>
        <w:jc w:val="both"/>
      </w:pPr>
      <w:r>
        <w:tab/>
      </w:r>
      <w:proofErr w:type="spellStart"/>
      <w:r>
        <w:t>витримані</w:t>
      </w:r>
      <w:proofErr w:type="spellEnd"/>
      <w:r>
        <w:t xml:space="preserve"> </w:t>
      </w:r>
      <w:proofErr w:type="spellStart"/>
      <w:r>
        <w:t>санітарні</w:t>
      </w:r>
      <w:proofErr w:type="spellEnd"/>
      <w:r>
        <w:t xml:space="preserve"> </w:t>
      </w:r>
      <w:proofErr w:type="spellStart"/>
      <w:r>
        <w:t>норми</w:t>
      </w:r>
      <w:proofErr w:type="spellEnd"/>
      <w:r>
        <w:t xml:space="preserve"> </w:t>
      </w:r>
      <w:proofErr w:type="spellStart"/>
      <w:r>
        <w:t>освітлення</w:t>
      </w:r>
      <w:proofErr w:type="spellEnd"/>
      <w:r>
        <w:t>;</w:t>
      </w:r>
    </w:p>
    <w:p w:rsidR="004C6BBF" w:rsidRDefault="004C6BBF" w:rsidP="004C6BBF">
      <w:pPr>
        <w:jc w:val="both"/>
      </w:pPr>
      <w:r>
        <w:lastRenderedPageBreak/>
        <w:tab/>
      </w:r>
      <w:proofErr w:type="spellStart"/>
      <w:r>
        <w:t>розподіл</w:t>
      </w:r>
      <w:proofErr w:type="spellEnd"/>
      <w:r>
        <w:t xml:space="preserve"> </w:t>
      </w:r>
      <w:proofErr w:type="spellStart"/>
      <w:r>
        <w:t>електроенергії</w:t>
      </w:r>
      <w:proofErr w:type="spellEnd"/>
      <w:r>
        <w:t xml:space="preserve"> по </w:t>
      </w:r>
      <w:proofErr w:type="spellStart"/>
      <w:r>
        <w:t>будинку</w:t>
      </w:r>
      <w:proofErr w:type="spellEnd"/>
      <w:r>
        <w:t xml:space="preserve"> по </w:t>
      </w:r>
      <w:proofErr w:type="spellStart"/>
      <w:r>
        <w:t>п’яти-провідній</w:t>
      </w:r>
      <w:proofErr w:type="spellEnd"/>
      <w:r>
        <w:t xml:space="preserve"> та </w:t>
      </w:r>
      <w:proofErr w:type="spellStart"/>
      <w:r>
        <w:t>трьо</w:t>
      </w:r>
      <w:proofErr w:type="gramStart"/>
      <w:r>
        <w:t>х</w:t>
      </w:r>
      <w:proofErr w:type="spellEnd"/>
      <w:r>
        <w:t>-</w:t>
      </w:r>
      <w:proofErr w:type="gramEnd"/>
      <w:r>
        <w:t xml:space="preserve"> </w:t>
      </w:r>
      <w:proofErr w:type="spellStart"/>
      <w:r>
        <w:t>провідній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глухо </w:t>
      </w:r>
      <w:proofErr w:type="spellStart"/>
      <w:r>
        <w:t>заземленою</w:t>
      </w:r>
      <w:proofErr w:type="spellEnd"/>
      <w:r>
        <w:t xml:space="preserve"> </w:t>
      </w:r>
      <w:proofErr w:type="spellStart"/>
      <w:r>
        <w:t>нейтраллю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монтаж </w:t>
      </w:r>
      <w:proofErr w:type="spellStart"/>
      <w:r>
        <w:t>занулення</w:t>
      </w:r>
      <w:proofErr w:type="spellEnd"/>
      <w:r>
        <w:t xml:space="preserve"> </w:t>
      </w:r>
      <w:proofErr w:type="spellStart"/>
      <w:r>
        <w:t>металевих</w:t>
      </w:r>
      <w:proofErr w:type="spellEnd"/>
      <w:r>
        <w:t xml:space="preserve"> </w:t>
      </w:r>
      <w:proofErr w:type="spellStart"/>
      <w:r>
        <w:t>неструмоведучих</w:t>
      </w:r>
      <w:proofErr w:type="spellEnd"/>
      <w:r>
        <w:t xml:space="preserve"> </w:t>
      </w:r>
      <w:proofErr w:type="spellStart"/>
      <w:r>
        <w:t>частин</w:t>
      </w:r>
      <w:proofErr w:type="spellEnd"/>
      <w:r>
        <w:t xml:space="preserve"> </w:t>
      </w:r>
      <w:proofErr w:type="spellStart"/>
      <w:r>
        <w:t>електроустановок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виявитися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</w:t>
      </w:r>
      <w:proofErr w:type="spellEnd"/>
      <w:r>
        <w:t xml:space="preserve"> </w:t>
      </w:r>
      <w:proofErr w:type="spellStart"/>
      <w:r>
        <w:t>напругою</w:t>
      </w:r>
      <w:proofErr w:type="spellEnd"/>
      <w:r>
        <w:t xml:space="preserve"> при </w:t>
      </w:r>
      <w:proofErr w:type="spellStart"/>
      <w:r>
        <w:t>пробої</w:t>
      </w:r>
      <w:proofErr w:type="spellEnd"/>
      <w:r>
        <w:t xml:space="preserve"> </w:t>
      </w:r>
      <w:proofErr w:type="spellStart"/>
      <w:r>
        <w:t>ізоляції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забезпечення</w:t>
      </w:r>
      <w:proofErr w:type="spellEnd"/>
      <w:r>
        <w:t xml:space="preserve"> </w:t>
      </w:r>
      <w:proofErr w:type="gramStart"/>
      <w:r>
        <w:t>селективного</w:t>
      </w:r>
      <w:proofErr w:type="gramEnd"/>
      <w:r>
        <w:t xml:space="preserve"> </w:t>
      </w:r>
      <w:proofErr w:type="spellStart"/>
      <w:r>
        <w:t>відключення</w:t>
      </w:r>
      <w:proofErr w:type="spellEnd"/>
      <w:r>
        <w:t xml:space="preserve"> </w:t>
      </w:r>
      <w:proofErr w:type="spellStart"/>
      <w:r>
        <w:t>ушкоджених</w:t>
      </w:r>
      <w:proofErr w:type="spellEnd"/>
      <w:r>
        <w:t xml:space="preserve"> </w:t>
      </w:r>
      <w:proofErr w:type="spellStart"/>
      <w:r>
        <w:t>електроустановок</w:t>
      </w:r>
      <w:proofErr w:type="spellEnd"/>
      <w:r>
        <w:t xml:space="preserve"> </w:t>
      </w:r>
      <w:proofErr w:type="spellStart"/>
      <w:r>
        <w:t>запобіжниками</w:t>
      </w:r>
      <w:proofErr w:type="spellEnd"/>
      <w:r>
        <w:t xml:space="preserve"> й автоматами;</w:t>
      </w:r>
    </w:p>
    <w:p w:rsidR="004C6BBF" w:rsidRDefault="004C6BBF" w:rsidP="004C6BBF">
      <w:pPr>
        <w:jc w:val="both"/>
      </w:pPr>
      <w:r>
        <w:tab/>
      </w:r>
      <w:proofErr w:type="spellStart"/>
      <w:r>
        <w:t>влаштування</w:t>
      </w:r>
      <w:proofErr w:type="spellEnd"/>
      <w:r>
        <w:t xml:space="preserve"> </w:t>
      </w:r>
      <w:proofErr w:type="spellStart"/>
      <w:r>
        <w:t>природнього</w:t>
      </w:r>
      <w:proofErr w:type="spellEnd"/>
      <w:r>
        <w:t xml:space="preserve">, </w:t>
      </w:r>
      <w:proofErr w:type="spellStart"/>
      <w:r>
        <w:t>робочого</w:t>
      </w:r>
      <w:proofErr w:type="spellEnd"/>
      <w:r>
        <w:t xml:space="preserve">, </w:t>
      </w:r>
      <w:proofErr w:type="spellStart"/>
      <w:r>
        <w:t>аварійного</w:t>
      </w:r>
      <w:proofErr w:type="spellEnd"/>
      <w:r>
        <w:t xml:space="preserve"> й </w:t>
      </w:r>
      <w:proofErr w:type="spellStart"/>
      <w:r>
        <w:t>евакуаційного</w:t>
      </w:r>
      <w:proofErr w:type="spellEnd"/>
      <w:r>
        <w:t xml:space="preserve"> </w:t>
      </w:r>
      <w:proofErr w:type="spellStart"/>
      <w:r>
        <w:t>електроосвітлення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будівля</w:t>
      </w:r>
      <w:proofErr w:type="spellEnd"/>
      <w:r>
        <w:t xml:space="preserve"> </w:t>
      </w:r>
      <w:proofErr w:type="spellStart"/>
      <w:r>
        <w:t>забезпечена</w:t>
      </w:r>
      <w:proofErr w:type="spellEnd"/>
      <w:r>
        <w:t xml:space="preserve"> </w:t>
      </w:r>
      <w:proofErr w:type="spellStart"/>
      <w:r>
        <w:t>засобами</w:t>
      </w:r>
      <w:proofErr w:type="spellEnd"/>
      <w:r>
        <w:t xml:space="preserve"> </w:t>
      </w:r>
      <w:proofErr w:type="spellStart"/>
      <w:r>
        <w:t>блискавкозахисту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автоматичне</w:t>
      </w:r>
      <w:proofErr w:type="spellEnd"/>
      <w:r>
        <w:t xml:space="preserve">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опаленням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автоматичне</w:t>
      </w:r>
      <w:proofErr w:type="spellEnd"/>
      <w:r>
        <w:t xml:space="preserve"> </w:t>
      </w:r>
      <w:proofErr w:type="spellStart"/>
      <w:r>
        <w:t>відключення</w:t>
      </w:r>
      <w:proofErr w:type="spellEnd"/>
      <w:r>
        <w:t xml:space="preserve"> систем </w:t>
      </w:r>
      <w:proofErr w:type="spellStart"/>
      <w:r>
        <w:t>вентиляції</w:t>
      </w:r>
      <w:proofErr w:type="spellEnd"/>
      <w:r>
        <w:t xml:space="preserve"> при </w:t>
      </w:r>
      <w:proofErr w:type="spellStart"/>
      <w:r>
        <w:t>пожежі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усі</w:t>
      </w:r>
      <w:proofErr w:type="spellEnd"/>
      <w:r>
        <w:t xml:space="preserve"> </w:t>
      </w:r>
      <w:proofErr w:type="spellStart"/>
      <w:r>
        <w:t>з’єднання</w:t>
      </w:r>
      <w:proofErr w:type="spellEnd"/>
      <w:r>
        <w:t xml:space="preserve">, </w:t>
      </w:r>
      <w:proofErr w:type="spellStart"/>
      <w:r>
        <w:t>відгалуження</w:t>
      </w:r>
      <w:proofErr w:type="spellEnd"/>
      <w:r>
        <w:t xml:space="preserve"> й </w:t>
      </w:r>
      <w:proofErr w:type="spellStart"/>
      <w:r>
        <w:t>оконцювання</w:t>
      </w:r>
      <w:proofErr w:type="spellEnd"/>
      <w:r>
        <w:t xml:space="preserve"> </w:t>
      </w:r>
      <w:proofErr w:type="spellStart"/>
      <w:r>
        <w:t>струмоведучих</w:t>
      </w:r>
      <w:proofErr w:type="spellEnd"/>
      <w:r>
        <w:t xml:space="preserve"> жил </w:t>
      </w:r>
      <w:proofErr w:type="spellStart"/>
      <w:r>
        <w:t>проводів</w:t>
      </w:r>
      <w:proofErr w:type="spellEnd"/>
      <w:r>
        <w:t xml:space="preserve"> і </w:t>
      </w:r>
      <w:proofErr w:type="spellStart"/>
      <w:r>
        <w:t>кабелів</w:t>
      </w:r>
      <w:proofErr w:type="spellEnd"/>
      <w:r>
        <w:t xml:space="preserve"> </w:t>
      </w:r>
      <w:proofErr w:type="spellStart"/>
      <w:r>
        <w:t>виконуються</w:t>
      </w:r>
      <w:proofErr w:type="spellEnd"/>
      <w:r>
        <w:t xml:space="preserve">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зварювання</w:t>
      </w:r>
      <w:proofErr w:type="spellEnd"/>
      <w:r>
        <w:t xml:space="preserve">,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опресовки</w:t>
      </w:r>
      <w:proofErr w:type="spellEnd"/>
      <w:r>
        <w:t xml:space="preserve"> (ПУЭ п.2.1.21)</w:t>
      </w:r>
    </w:p>
    <w:p w:rsidR="004C6BBF" w:rsidRDefault="004C6BBF" w:rsidP="004C6BBF">
      <w:pPr>
        <w:jc w:val="both"/>
      </w:pPr>
      <w:r>
        <w:tab/>
      </w:r>
      <w:proofErr w:type="spellStart"/>
      <w:r>
        <w:t>зазори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комунікаціями</w:t>
      </w:r>
      <w:proofErr w:type="spellEnd"/>
      <w:r>
        <w:t xml:space="preserve"> і </w:t>
      </w:r>
      <w:proofErr w:type="spellStart"/>
      <w:proofErr w:type="gramStart"/>
      <w:r>
        <w:t>ст</w:t>
      </w:r>
      <w:proofErr w:type="gramEnd"/>
      <w:r>
        <w:t>інами</w:t>
      </w:r>
      <w:proofErr w:type="spellEnd"/>
      <w:r>
        <w:t xml:space="preserve"> наглухо </w:t>
      </w:r>
      <w:proofErr w:type="spellStart"/>
      <w:r>
        <w:t>зашпаровуються</w:t>
      </w:r>
      <w:proofErr w:type="spellEnd"/>
      <w:r>
        <w:t xml:space="preserve"> </w:t>
      </w:r>
      <w:proofErr w:type="spellStart"/>
      <w:r>
        <w:t>будівельним</w:t>
      </w:r>
      <w:proofErr w:type="spellEnd"/>
      <w:r>
        <w:t xml:space="preserve"> </w:t>
      </w:r>
      <w:proofErr w:type="spellStart"/>
      <w:r>
        <w:t>розчином</w:t>
      </w:r>
      <w:proofErr w:type="spellEnd"/>
      <w:r>
        <w:t xml:space="preserve">,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захищаються</w:t>
      </w:r>
      <w:proofErr w:type="spellEnd"/>
      <w:r>
        <w:t xml:space="preserve"> </w:t>
      </w:r>
      <w:proofErr w:type="spellStart"/>
      <w:r>
        <w:t>спеціальними</w:t>
      </w:r>
      <w:proofErr w:type="spellEnd"/>
      <w:r>
        <w:t xml:space="preserve"> </w:t>
      </w:r>
      <w:proofErr w:type="spellStart"/>
      <w:r>
        <w:t>вогнестійкими</w:t>
      </w:r>
      <w:proofErr w:type="spellEnd"/>
      <w:r>
        <w:t xml:space="preserve"> проходками;</w:t>
      </w:r>
    </w:p>
    <w:p w:rsidR="004C6BBF" w:rsidRPr="0032378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На добре видних місцях стін, повинні </w:t>
      </w:r>
      <w:proofErr w:type="spellStart"/>
      <w:r w:rsidRPr="0032378D">
        <w:rPr>
          <w:szCs w:val="28"/>
          <w:lang w:val="uk-UA"/>
        </w:rPr>
        <w:t>виситі</w:t>
      </w:r>
      <w:proofErr w:type="spellEnd"/>
      <w:r w:rsidRPr="0032378D">
        <w:rPr>
          <w:szCs w:val="28"/>
          <w:lang w:val="uk-UA"/>
        </w:rPr>
        <w:t xml:space="preserve"> схеми евакуації та  </w:t>
      </w:r>
      <w:proofErr w:type="spellStart"/>
      <w:r w:rsidRPr="0032378D">
        <w:rPr>
          <w:szCs w:val="28"/>
          <w:lang w:val="uk-UA"/>
        </w:rPr>
        <w:t>эвакуаційних</w:t>
      </w:r>
      <w:proofErr w:type="spellEnd"/>
      <w:r w:rsidRPr="0032378D">
        <w:rPr>
          <w:szCs w:val="28"/>
          <w:lang w:val="uk-UA"/>
        </w:rPr>
        <w:t xml:space="preserve"> виходів, зазначені знаками  пожежної  безпеки згідно  ДСТУ ISO 6309, ДСТУ 7313, ГОСТ 12.4.02. Також в будівлі повинні  бути індивідуальні та колективні засоби захисту від пожежі – протигази, носилки.</w:t>
      </w:r>
    </w:p>
    <w:p w:rsidR="004C6BBF" w:rsidRPr="0032378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Замовник </w:t>
      </w:r>
      <w:r w:rsidRPr="0032378D">
        <w:rPr>
          <w:color w:val="000000"/>
          <w:szCs w:val="28"/>
          <w:lang w:val="uk-UA"/>
        </w:rPr>
        <w:t>зобов'язаний</w:t>
      </w:r>
      <w:r w:rsidRPr="0032378D">
        <w:rPr>
          <w:szCs w:val="28"/>
          <w:lang w:val="uk-UA"/>
        </w:rPr>
        <w:t xml:space="preserve"> надати протокол випробування будівельних матеріалів на вогнестійкість.</w:t>
      </w:r>
    </w:p>
    <w:p w:rsidR="004C6BBF" w:rsidRPr="0032378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>Після закінчення робіт об’єкт будівництва забезпечити знаками пожежної безпеки згідно ДСТУ ISO 6309-2007:</w:t>
      </w:r>
    </w:p>
    <w:p w:rsidR="004C6BBF" w:rsidRPr="00B8525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- засоби </w:t>
      </w:r>
      <w:proofErr w:type="spellStart"/>
      <w:r w:rsidRPr="0032378D">
        <w:rPr>
          <w:szCs w:val="28"/>
          <w:lang w:val="uk-UA"/>
        </w:rPr>
        <w:t>оповіщування</w:t>
      </w:r>
      <w:proofErr w:type="spellEnd"/>
      <w:r w:rsidRPr="0032378D">
        <w:rPr>
          <w:szCs w:val="28"/>
          <w:lang w:val="uk-UA"/>
        </w:rPr>
        <w:t xml:space="preserve"> про пожежу і засоби ручного керування</w:t>
      </w:r>
    </w:p>
    <w:p w:rsidR="004C6BBF" w:rsidRDefault="004C6BBF" w:rsidP="004C6BBF">
      <w:pPr>
        <w:ind w:right="-2"/>
        <w:jc w:val="both"/>
        <w:rPr>
          <w:szCs w:val="28"/>
          <w:lang w:val="uk-UA"/>
        </w:rPr>
      </w:pPr>
    </w:p>
    <w:tbl>
      <w:tblPr>
        <w:tblStyle w:val="a3"/>
        <w:tblW w:w="0" w:type="auto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firstLine="5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1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50"/>
              <w:rPr>
                <w:szCs w:val="24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37752" cy="797859"/>
                  <wp:effectExtent l="19050" t="0" r="448" b="0"/>
                  <wp:docPr id="5" name="Рисунок 1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4333" t="29638" r="72063" b="611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7752" cy="7978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Пристрій </w:t>
            </w:r>
            <w:proofErr w:type="spellStart"/>
            <w:r w:rsidRPr="0032378D">
              <w:rPr>
                <w:szCs w:val="24"/>
                <w:lang w:val="uk-UA"/>
              </w:rPr>
              <w:t>ручноговмикання</w:t>
            </w:r>
            <w:proofErr w:type="spellEnd"/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Призначається для позначення ручного пожежного </w:t>
            </w:r>
            <w:proofErr w:type="spellStart"/>
            <w:r w:rsidRPr="0032378D">
              <w:rPr>
                <w:szCs w:val="24"/>
                <w:lang w:val="uk-UA"/>
              </w:rPr>
              <w:t>сповіщувача</w:t>
            </w:r>
            <w:proofErr w:type="spellEnd"/>
            <w:r w:rsidRPr="0032378D">
              <w:rPr>
                <w:szCs w:val="24"/>
                <w:lang w:val="uk-UA"/>
              </w:rPr>
              <w:t xml:space="preserve"> або пристрою ручного керування системи протипожежного захисту (напр., стаціонарної системи пожежогасіння)</w:t>
            </w:r>
          </w:p>
        </w:tc>
      </w:tr>
      <w:tr w:rsidR="004C6BBF" w:rsidRPr="00494A27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2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5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23633" cy="815789"/>
                  <wp:effectExtent l="19050" t="0" r="0" b="0"/>
                  <wp:docPr id="20" name="Рисунок 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4316" t="40104" r="72222" b="504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3633" cy="8157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proofErr w:type="spellStart"/>
            <w:r w:rsidRPr="0032378D">
              <w:rPr>
                <w:szCs w:val="24"/>
                <w:lang w:val="uk-UA"/>
              </w:rPr>
              <w:t>Звуковой</w:t>
            </w:r>
            <w:proofErr w:type="spellEnd"/>
            <w:r w:rsidRPr="0032378D">
              <w:rPr>
                <w:szCs w:val="24"/>
                <w:lang w:val="uk-UA"/>
              </w:rPr>
              <w:t xml:space="preserve"> </w:t>
            </w:r>
            <w:proofErr w:type="spellStart"/>
            <w:r w:rsidRPr="0032378D">
              <w:rPr>
                <w:szCs w:val="24"/>
                <w:lang w:val="uk-UA"/>
              </w:rPr>
              <w:t>сповіщувач</w:t>
            </w:r>
            <w:proofErr w:type="spellEnd"/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Треба використовувати окремо або разом із знаком № 1, якщо пожежний </w:t>
            </w:r>
            <w:proofErr w:type="spellStart"/>
            <w:r w:rsidRPr="0032378D">
              <w:rPr>
                <w:szCs w:val="24"/>
                <w:lang w:val="uk-UA"/>
              </w:rPr>
              <w:t>сповіщувач</w:t>
            </w:r>
            <w:proofErr w:type="spellEnd"/>
            <w:r w:rsidRPr="0032378D">
              <w:rPr>
                <w:szCs w:val="24"/>
                <w:lang w:val="uk-UA"/>
              </w:rPr>
              <w:t xml:space="preserve"> вмикає звуковий сигнал тривоги, який одразу сприймається людьми, що перебувають у приміщеннях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3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5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59492" cy="824753"/>
                  <wp:effectExtent l="19050" t="0" r="0" b="0"/>
                  <wp:docPr id="21" name="Рисунок 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4040" t="50259" r="71917" b="402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9492" cy="8247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Телефон, який використовується у разі незвичайної ситуації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Знак позначає або вказує </w:t>
            </w:r>
            <w:proofErr w:type="spellStart"/>
            <w:r w:rsidRPr="0032378D">
              <w:rPr>
                <w:szCs w:val="24"/>
                <w:lang w:val="uk-UA"/>
              </w:rPr>
              <w:t>місцерозташування</w:t>
            </w:r>
            <w:proofErr w:type="spellEnd"/>
            <w:r w:rsidRPr="0032378D">
              <w:rPr>
                <w:szCs w:val="24"/>
                <w:lang w:val="uk-UA"/>
              </w:rPr>
              <w:t xml:space="preserve"> телефону, придатного </w:t>
            </w:r>
            <w:proofErr w:type="spellStart"/>
            <w:r w:rsidRPr="0032378D">
              <w:rPr>
                <w:szCs w:val="24"/>
                <w:lang w:val="uk-UA"/>
              </w:rPr>
              <w:t>оповіщувати</w:t>
            </w:r>
            <w:proofErr w:type="spellEnd"/>
            <w:r w:rsidRPr="0032378D">
              <w:rPr>
                <w:szCs w:val="24"/>
                <w:lang w:val="uk-UA"/>
              </w:rPr>
              <w:t xml:space="preserve"> в разі </w:t>
            </w:r>
            <w:proofErr w:type="spellStart"/>
            <w:r w:rsidRPr="0032378D">
              <w:rPr>
                <w:szCs w:val="24"/>
                <w:lang w:val="uk-UA"/>
              </w:rPr>
              <w:t>пожежи</w:t>
            </w:r>
            <w:proofErr w:type="spellEnd"/>
          </w:p>
        </w:tc>
      </w:tr>
    </w:tbl>
    <w:p w:rsidR="004C6BBF" w:rsidRPr="008C3AA9" w:rsidRDefault="004C6BBF" w:rsidP="004C6BBF">
      <w:pPr>
        <w:ind w:firstLine="0"/>
      </w:pPr>
    </w:p>
    <w:p w:rsidR="004C6BBF" w:rsidRDefault="004C6BBF" w:rsidP="004C6BBF">
      <w:pPr>
        <w:ind w:firstLine="284"/>
        <w:rPr>
          <w:szCs w:val="28"/>
          <w:lang w:val="uk-UA"/>
        </w:rPr>
      </w:pPr>
      <w:r w:rsidRPr="0032378D">
        <w:rPr>
          <w:szCs w:val="28"/>
          <w:lang w:val="uk-UA"/>
        </w:rPr>
        <w:t>- шляхи евакуації</w:t>
      </w:r>
      <w:r>
        <w:rPr>
          <w:szCs w:val="28"/>
          <w:lang w:val="uk-UA"/>
        </w:rPr>
        <w:t>:</w:t>
      </w:r>
    </w:p>
    <w:tbl>
      <w:tblPr>
        <w:tblStyle w:val="a3"/>
        <w:tblW w:w="0" w:type="auto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8C3AA9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4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59492" cy="1649505"/>
                  <wp:effectExtent l="19050" t="0" r="0" b="0"/>
                  <wp:docPr id="14" name="Рисунок 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3798" t="67979" r="72048" b="129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9492" cy="1649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Евакуаційний</w:t>
            </w:r>
            <w:r w:rsidRPr="0032378D">
              <w:rPr>
                <w:szCs w:val="24"/>
                <w:lang w:val="uk-UA"/>
              </w:rPr>
              <w:br/>
              <w:t>вихід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зелений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Знак використовується для вказування всіх виходів, якими можна користуватися в разі </w:t>
            </w:r>
            <w:proofErr w:type="spellStart"/>
            <w:r w:rsidRPr="0032378D">
              <w:rPr>
                <w:szCs w:val="24"/>
                <w:lang w:val="uk-UA"/>
              </w:rPr>
              <w:t>назвичайної</w:t>
            </w:r>
            <w:proofErr w:type="spellEnd"/>
            <w:r w:rsidRPr="0032378D">
              <w:rPr>
                <w:szCs w:val="24"/>
                <w:lang w:val="uk-UA"/>
              </w:rPr>
              <w:t xml:space="preserve"> ситуації він має супроводжуватися стрілкою (знаком № 20) у разі якщо двері не </w:t>
            </w:r>
            <w:proofErr w:type="spellStart"/>
            <w:r w:rsidRPr="0032378D">
              <w:rPr>
                <w:szCs w:val="24"/>
                <w:lang w:val="uk-UA"/>
              </w:rPr>
              <w:t>знаходятся</w:t>
            </w:r>
            <w:proofErr w:type="spellEnd"/>
            <w:r w:rsidRPr="0032378D">
              <w:rPr>
                <w:szCs w:val="24"/>
                <w:lang w:val="uk-UA"/>
              </w:rPr>
              <w:t xml:space="preserve"> поряд</w:t>
            </w:r>
          </w:p>
        </w:tc>
      </w:tr>
    </w:tbl>
    <w:p w:rsidR="004C6BBF" w:rsidRDefault="004C6BBF" w:rsidP="004C6BBF">
      <w:pPr>
        <w:ind w:firstLine="284"/>
        <w:rPr>
          <w:szCs w:val="28"/>
          <w:lang w:val="uk-UA"/>
        </w:rPr>
      </w:pPr>
    </w:p>
    <w:p w:rsidR="004C6BBF" w:rsidRPr="008C3AA9" w:rsidRDefault="004C6BBF" w:rsidP="004C6BBF">
      <w:pPr>
        <w:ind w:firstLine="284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- обладнання для </w:t>
      </w:r>
      <w:proofErr w:type="spellStart"/>
      <w:r w:rsidRPr="0032378D">
        <w:rPr>
          <w:szCs w:val="28"/>
          <w:lang w:val="uk-UA"/>
        </w:rPr>
        <w:t>пожежегасіння</w:t>
      </w:r>
      <w:proofErr w:type="spellEnd"/>
      <w:r>
        <w:rPr>
          <w:szCs w:val="28"/>
          <w:lang w:val="uk-UA"/>
        </w:rPr>
        <w:t>:</w:t>
      </w:r>
    </w:p>
    <w:tbl>
      <w:tblPr>
        <w:tblStyle w:val="a3"/>
        <w:tblW w:w="9570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10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41562" cy="815788"/>
                  <wp:effectExtent l="19050" t="0" r="0" b="0"/>
                  <wp:docPr id="23" name="Рисунок 2" descr="ДСТУ_ISO_6309_2007_Страница_0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8.jpg"/>
                          <pic:cNvPicPr/>
                        </pic:nvPicPr>
                        <pic:blipFill>
                          <a:blip r:embed="rId6" cstate="print"/>
                          <a:srcRect l="14772" t="73575" r="71473" b="169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1562" cy="8157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Комплект обладнання для пожежогасіння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Цей знак треба використовувати для запобігання збільшенню кількості знаків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11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spacing w:before="60"/>
              <w:ind w:left="-113" w:firstLine="0"/>
              <w:rPr>
                <w:noProof/>
                <w:szCs w:val="28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56952" cy="797859"/>
                  <wp:effectExtent l="19050" t="0" r="298" b="0"/>
                  <wp:docPr id="25" name="Рисунок 3" descr="ДСТУ_ISO_6309_2007_Страница_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9.jpg"/>
                          <pic:cNvPicPr/>
                        </pic:nvPicPr>
                        <pic:blipFill>
                          <a:blip r:embed="rId7" cstate="print"/>
                          <a:srcRect l="14153" t="13162" r="71965" b="776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6952" cy="7978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Вогнегасник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12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noProof/>
                <w:szCs w:val="28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33942" cy="851647"/>
                  <wp:effectExtent l="19050" t="0" r="4258" b="0"/>
                  <wp:docPr id="26" name="Рисунок 3" descr="ДСТУ_ISO_6309_2007_Страница_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9.jpg"/>
                          <pic:cNvPicPr/>
                        </pic:nvPicPr>
                        <pic:blipFill>
                          <a:blip r:embed="rId7" cstate="print"/>
                          <a:srcRect l="14201" t="23227" r="72167" b="669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3942" cy="8516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Пожежний кран-комплект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13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spacing w:before="60"/>
              <w:ind w:left="-113" w:firstLine="0"/>
              <w:rPr>
                <w:noProof/>
                <w:szCs w:val="28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23633" cy="815788"/>
                  <wp:effectExtent l="19050" t="0" r="0" b="0"/>
                  <wp:docPr id="28" name="Рисунок 3" descr="ДСТУ_ISO_6309_2007_Страница_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9.jpg"/>
                          <pic:cNvPicPr/>
                        </pic:nvPicPr>
                        <pic:blipFill>
                          <a:blip r:embed="rId7" cstate="print"/>
                          <a:srcRect l="14331" t="34199" r="72268" b="563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3633" cy="8157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Пожежна драбина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</w:p>
        </w:tc>
      </w:tr>
    </w:tbl>
    <w:p w:rsidR="004C6BBF" w:rsidRDefault="004C6BBF" w:rsidP="004C6BBF">
      <w:pPr>
        <w:ind w:firstLine="284"/>
        <w:rPr>
          <w:szCs w:val="28"/>
          <w:lang w:val="uk-UA"/>
        </w:rPr>
      </w:pPr>
    </w:p>
    <w:p w:rsidR="004C6BBF" w:rsidRPr="004168FC" w:rsidRDefault="004C6BBF" w:rsidP="004C6BBF">
      <w:pPr>
        <w:ind w:firstLine="284"/>
        <w:rPr>
          <w:szCs w:val="28"/>
          <w:lang w:val="en-US"/>
        </w:rPr>
      </w:pPr>
      <w:r w:rsidRPr="0032378D">
        <w:rPr>
          <w:szCs w:val="28"/>
          <w:lang w:val="uk-UA"/>
        </w:rPr>
        <w:t>- додаткові знаки</w:t>
      </w:r>
    </w:p>
    <w:tbl>
      <w:tblPr>
        <w:tblStyle w:val="a3"/>
        <w:tblW w:w="0" w:type="auto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20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54412" cy="1775011"/>
                  <wp:effectExtent l="19050" t="0" r="2838" b="0"/>
                  <wp:docPr id="29" name="Рисунок 4" descr="ДСТУ_ISO_6309_2007_Страница_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10.jpg"/>
                          <pic:cNvPicPr/>
                        </pic:nvPicPr>
                        <pic:blipFill>
                          <a:blip r:embed="rId8" cstate="print"/>
                          <a:srcRect l="14026" t="57824" r="72052" b="216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412" cy="17750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Стрілка напрямку на шляхах евакуації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зелений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Треба використовувати лише разом із знаком № 4 для вказування напрямку до виходу, який можна використовувати в разі надзвичайної ситуації</w:t>
            </w:r>
          </w:p>
        </w:tc>
      </w:tr>
      <w:tr w:rsidR="004C6BBF" w:rsidRPr="00494A27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21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41562" cy="1685364"/>
                  <wp:effectExtent l="19050" t="0" r="0" b="0"/>
                  <wp:docPr id="30" name="Рисунок 5" descr="ДСТУ_ISO_6309_2007_Страница_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11.jpg"/>
                          <pic:cNvPicPr/>
                        </pic:nvPicPr>
                        <pic:blipFill>
                          <a:blip r:embed="rId9" cstate="print"/>
                          <a:srcRect l="14186" t="12745" r="72020" b="677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1562" cy="1685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Напрям до місця розташування обладнання для пожежогасіння або пристрою </w:t>
            </w:r>
            <w:proofErr w:type="spellStart"/>
            <w:r w:rsidRPr="0032378D">
              <w:rPr>
                <w:szCs w:val="24"/>
                <w:lang w:val="uk-UA"/>
              </w:rPr>
              <w:t>оповіщування</w:t>
            </w:r>
            <w:proofErr w:type="spellEnd"/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Треба використовувати лише разом із знаками № 1-3 і № 10-13 для вказування напряму місця розташування обладнання для пожежогасіння або пристроїв </w:t>
            </w:r>
            <w:proofErr w:type="spellStart"/>
            <w:r w:rsidRPr="0032378D">
              <w:rPr>
                <w:szCs w:val="24"/>
                <w:lang w:val="uk-UA"/>
              </w:rPr>
              <w:t>оповіщування</w:t>
            </w:r>
            <w:proofErr w:type="spellEnd"/>
          </w:p>
        </w:tc>
      </w:tr>
    </w:tbl>
    <w:p w:rsidR="004C6BBF" w:rsidRPr="00F6182E" w:rsidRDefault="004C6BBF" w:rsidP="004C6BBF">
      <w:pPr>
        <w:jc w:val="both"/>
        <w:rPr>
          <w:lang w:val="uk-UA"/>
        </w:rPr>
      </w:pPr>
    </w:p>
    <w:p w:rsidR="004C6BBF" w:rsidRDefault="004C6BBF" w:rsidP="004C6BBF">
      <w:pPr>
        <w:jc w:val="center"/>
        <w:rPr>
          <w:b/>
          <w:lang w:val="uk-UA"/>
        </w:rPr>
      </w:pPr>
    </w:p>
    <w:p w:rsidR="005F4EF5" w:rsidRPr="004C6BBF" w:rsidRDefault="005F4EF5">
      <w:pPr>
        <w:rPr>
          <w:lang w:val="uk-UA"/>
        </w:rPr>
      </w:pPr>
    </w:p>
    <w:sectPr w:rsidR="005F4EF5" w:rsidRPr="004C6BBF" w:rsidSect="005F4EF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C6BBF"/>
    <w:rsid w:val="001451A7"/>
    <w:rsid w:val="00282463"/>
    <w:rsid w:val="00494A27"/>
    <w:rsid w:val="004C6BBF"/>
    <w:rsid w:val="005F4EF5"/>
    <w:rsid w:val="00695B63"/>
    <w:rsid w:val="00C47B70"/>
    <w:rsid w:val="00DB2870"/>
    <w:rsid w:val="00F26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BBF"/>
    <w:pPr>
      <w:spacing w:after="0" w:line="360" w:lineRule="auto"/>
      <w:ind w:firstLine="709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C6BBF"/>
    <w:pPr>
      <w:spacing w:after="0" w:line="240" w:lineRule="auto"/>
      <w:ind w:firstLine="709"/>
    </w:pPr>
    <w:rPr>
      <w:rFonts w:ascii="Times New Roman" w:hAnsi="Times New Roman"/>
      <w:sz w:val="28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4C6B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C6BBF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3222</Words>
  <Characters>1838</Characters>
  <Application>Microsoft Office Word</Application>
  <DocSecurity>0</DocSecurity>
  <Lines>15</Lines>
  <Paragraphs>10</Paragraphs>
  <ScaleCrop>false</ScaleCrop>
  <Company>Reanimator Extreme Edition</Company>
  <LinksUpToDate>false</LinksUpToDate>
  <CharactersWithSpaces>5050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Laptop Pc</cp:lastModifiedBy>
  <cp:revision>8</cp:revision>
  <dcterms:created xsi:type="dcterms:W3CDTF">2023-10-21T16:05:00Z</dcterms:created>
  <dcterms:modified xsi:type="dcterms:W3CDTF">2025-11-19T12:52:00Z</dcterms:modified>
</cp:coreProperties>
</file>