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196BAC" w14:textId="77777777" w:rsidR="00583FF9" w:rsidRDefault="008A17A2">
      <w:pPr>
        <w:spacing w:after="160" w:line="276" w:lineRule="auto"/>
      </w:pPr>
      <w:r>
        <w:rPr>
          <w:noProof/>
        </w:rPr>
        <mc:AlternateContent>
          <mc:Choice Requires="wps">
            <w:drawing>
              <wp:anchor distT="0" distB="2540" distL="114300" distR="113665" simplePos="0" relativeHeight="582" behindDoc="0" locked="0" layoutInCell="0" allowOverlap="1" wp14:anchorId="56229508" wp14:editId="07BC36AA">
                <wp:simplePos x="0" y="0"/>
                <wp:positionH relativeFrom="margin">
                  <wp:posOffset>1139825</wp:posOffset>
                </wp:positionH>
                <wp:positionV relativeFrom="paragraph">
                  <wp:posOffset>3199130</wp:posOffset>
                </wp:positionV>
                <wp:extent cx="4319905" cy="2718435"/>
                <wp:effectExtent l="19685" t="19685" r="18415" b="18415"/>
                <wp:wrapTight wrapText="bothSides">
                  <wp:wrapPolygon edited="0">
                    <wp:start x="-95" y="-142"/>
                    <wp:lineTo x="-95" y="21671"/>
                    <wp:lineTo x="21622" y="21671"/>
                    <wp:lineTo x="21622" y="-142"/>
                    <wp:lineTo x="-95" y="-142"/>
                  </wp:wrapPolygon>
                </wp:wrapTight>
                <wp:docPr id="1" name="Прямокут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20000" cy="2718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3350FDA1" w14:textId="77777777" w:rsidR="00583FF9" w:rsidRDefault="00583FF9">
                            <w:pPr>
                              <w:pStyle w:val="user2"/>
                              <w:ind w:left="426" w:right="751"/>
                              <w:jc w:val="center"/>
                              <w:rPr>
                                <w:b/>
                                <w:i/>
                                <w:w w:val="105"/>
                                <w:szCs w:val="28"/>
                                <w:lang w:val="ru-RU" w:eastAsia="ru-RU"/>
                              </w:rPr>
                            </w:pPr>
                          </w:p>
                          <w:p w14:paraId="451EDE4F" w14:textId="77777777" w:rsidR="00583FF9" w:rsidRDefault="008A17A2">
                            <w:pPr>
                              <w:pStyle w:val="aff8"/>
                              <w:spacing w:line="360" w:lineRule="auto"/>
                              <w:ind w:left="426" w:right="751"/>
                              <w:jc w:val="center"/>
                              <w:rPr>
                                <w:b/>
                                <w:i/>
                                <w:sz w:val="44"/>
                                <w:szCs w:val="44"/>
                                <w:lang w:val="ru-RU" w:eastAsia="ru-RU"/>
                              </w:rPr>
                            </w:pPr>
                            <w:r>
                              <w:rPr>
                                <w:b/>
                                <w:i/>
                                <w:color w:val="000000"/>
                                <w:w w:val="105"/>
                                <w:sz w:val="44"/>
                                <w:szCs w:val="44"/>
                                <w:lang w:val="ru-RU" w:eastAsia="ru-RU"/>
                              </w:rPr>
                              <w:t>БАКАЛАВРСЬКА РОБОТА</w:t>
                            </w:r>
                          </w:p>
                          <w:p w14:paraId="4C4347DA" w14:textId="77777777" w:rsidR="00583FF9" w:rsidRDefault="008A17A2">
                            <w:pPr>
                              <w:pStyle w:val="user2"/>
                              <w:spacing w:line="360" w:lineRule="auto"/>
                              <w:jc w:val="center"/>
                              <w:rPr>
                                <w:b/>
                                <w:color w:val="000000"/>
                                <w:sz w:val="44"/>
                                <w:szCs w:val="44"/>
                                <w:lang w:eastAsia="ru-RU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44"/>
                                <w:szCs w:val="44"/>
                                <w:lang w:eastAsia="ru-RU"/>
                              </w:rPr>
                              <w:t>БР</w:t>
                            </w:r>
                            <w:bookmarkStart w:id="0" w:name="_Toc89209245"/>
                            <w:bookmarkStart w:id="1" w:name="_Toc89870440"/>
                            <w:bookmarkStart w:id="2" w:name="_Toc105500162"/>
                            <w:bookmarkStart w:id="3" w:name="_Toc105610067"/>
                            <w:bookmarkStart w:id="4" w:name="_Toc106107152"/>
                            <w:bookmarkStart w:id="5" w:name="_Toc136456777"/>
                            <w:bookmarkStart w:id="6" w:name="_Toc168335084"/>
                            <w:bookmarkStart w:id="7" w:name="_Toc168917230"/>
                            <w:bookmarkStart w:id="8" w:name="_Toc168917292"/>
                            <w:bookmarkStart w:id="9" w:name="_Toc168923731"/>
                            <w:bookmarkStart w:id="10" w:name="_Toc169082719"/>
                            <w:bookmarkStart w:id="11" w:name="_Toc169083004"/>
                            <w:bookmarkStart w:id="12" w:name="_Toc169104242"/>
                            <w:bookmarkStart w:id="13" w:name="_Toc169106943"/>
                            <w:bookmarkStart w:id="14" w:name="_Toc191982967"/>
                            <w:bookmarkStart w:id="15" w:name="_Toc191982998"/>
                            <w:r>
                              <w:rPr>
                                <w:b/>
                                <w:color w:val="000000"/>
                                <w:sz w:val="44"/>
                                <w:szCs w:val="44"/>
                                <w:lang w:eastAsia="ru-RU"/>
                              </w:rPr>
                              <w:t>. ІП – 08.00.</w:t>
                            </w:r>
                            <w:r>
                              <w:rPr>
                                <w:b/>
                                <w:color w:val="000000"/>
                                <w:sz w:val="44"/>
                                <w:szCs w:val="44"/>
                                <w:lang w:val="ru-RU" w:eastAsia="ru-RU"/>
                              </w:rPr>
                              <w:t xml:space="preserve">00.000 </w:t>
                            </w:r>
                            <w:r>
                              <w:rPr>
                                <w:b/>
                                <w:color w:val="000000"/>
                                <w:sz w:val="44"/>
                                <w:szCs w:val="44"/>
                                <w:lang w:eastAsia="ru-RU"/>
                              </w:rPr>
                              <w:t>ПЗ</w:t>
                            </w:r>
                            <w:bookmarkEnd w:id="0"/>
                            <w:bookmarkEnd w:id="1"/>
                            <w:bookmarkEnd w:id="2"/>
                            <w:bookmarkEnd w:id="3"/>
                            <w:bookmarkEnd w:id="4"/>
                            <w:bookmarkEnd w:id="5"/>
                            <w:bookmarkEnd w:id="6"/>
                            <w:bookmarkEnd w:id="7"/>
                            <w:bookmarkEnd w:id="8"/>
                            <w:bookmarkEnd w:id="9"/>
                            <w:bookmarkEnd w:id="10"/>
                            <w:bookmarkEnd w:id="11"/>
                            <w:bookmarkEnd w:id="12"/>
                            <w:bookmarkEnd w:id="13"/>
                            <w:bookmarkEnd w:id="14"/>
                            <w:bookmarkEnd w:id="15"/>
                          </w:p>
                          <w:p w14:paraId="4C285727" w14:textId="77777777" w:rsidR="00583FF9" w:rsidRDefault="008A17A2">
                            <w:pPr>
                              <w:pStyle w:val="user2"/>
                              <w:spacing w:line="360" w:lineRule="auto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44"/>
                                <w:szCs w:val="44"/>
                                <w:lang w:eastAsia="ru-RU"/>
                              </w:rPr>
                              <w:t>Група ІП-21-4</w:t>
                            </w:r>
                          </w:p>
                          <w:p w14:paraId="42A44EA8" w14:textId="77777777" w:rsidR="00583FF9" w:rsidRDefault="008A17A2">
                            <w:pPr>
                              <w:pStyle w:val="user2"/>
                              <w:spacing w:line="360" w:lineRule="auto"/>
                              <w:jc w:val="center"/>
                            </w:pPr>
                            <w:r>
                              <w:rPr>
                                <w:b/>
                                <w:color w:val="000000"/>
                                <w:sz w:val="44"/>
                                <w:szCs w:val="44"/>
                                <w:lang w:eastAsia="ru-RU"/>
                              </w:rPr>
                              <w:t>Сірко Захар</w:t>
                            </w:r>
                          </w:p>
                          <w:p w14:paraId="346A548E" w14:textId="77777777" w:rsidR="00583FF9" w:rsidRDefault="008A17A2">
                            <w:pPr>
                              <w:pStyle w:val="user2"/>
                              <w:spacing w:line="360" w:lineRule="auto"/>
                              <w:jc w:val="center"/>
                            </w:pPr>
                            <w:r>
                              <w:rPr>
                                <w:b/>
                                <w:color w:val="000000"/>
                                <w:sz w:val="44"/>
                                <w:szCs w:val="44"/>
                                <w:lang w:eastAsia="ru-RU"/>
                              </w:rPr>
                              <w:t>202</w:t>
                            </w:r>
                            <w:r>
                              <w:rPr>
                                <w:b/>
                                <w:color w:val="000000"/>
                                <w:sz w:val="44"/>
                                <w:szCs w:val="44"/>
                                <w:lang w:val="ru-RU" w:eastAsia="ru-RU"/>
                              </w:rPr>
                              <w:t>5</w:t>
                            </w:r>
                          </w:p>
                        </w:txbxContent>
                      </wps:txbx>
                      <wps:bodyPr lIns="0" tIns="0" rIns="0" bIns="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6229508" id="Прямокутник 1" o:spid="_x0000_s1026" style="position:absolute;margin-left:89.75pt;margin-top:251.9pt;width:340.15pt;height:214.05pt;z-index:582;visibility:visible;mso-wrap-style:square;mso-wrap-distance-left:9pt;mso-wrap-distance-top:0;mso-wrap-distance-right:8.95pt;mso-wrap-distance-bottom:.2pt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" o:allowincell="f" strokeweight="3pt">
                <v:textbox inset="0,0,0,0">
                  <w:txbxContent>
                    <w:p w14:paraId="3350FDA1" w14:textId="77777777" w:rsidR="00583FF9" w:rsidRDefault="00583FF9">
                      <w:pPr>
                        <w:pStyle w:val="user2"/>
                        <w:ind w:left="426" w:right="751"/>
                        <w:jc w:val="center"/>
                        <w:rPr>
                          <w:b/>
                          <w:i/>
                          <w:w w:val="105"/>
                          <w:szCs w:val="28"/>
                          <w:lang w:val="ru-RU" w:eastAsia="ru-RU"/>
                        </w:rPr>
                      </w:pPr>
                    </w:p>
                    <w:p w14:paraId="451EDE4F" w14:textId="77777777" w:rsidR="00583FF9" w:rsidRDefault="008A17A2">
                      <w:pPr>
                        <w:pStyle w:val="aff8"/>
                        <w:spacing w:line="360" w:lineRule="auto"/>
                        <w:ind w:left="426" w:right="751"/>
                        <w:jc w:val="center"/>
                        <w:rPr>
                          <w:b/>
                          <w:i/>
                          <w:sz w:val="44"/>
                          <w:szCs w:val="44"/>
                          <w:lang w:val="ru-RU" w:eastAsia="ru-RU"/>
                        </w:rPr>
                      </w:pPr>
                      <w:r>
                        <w:rPr>
                          <w:b/>
                          <w:i/>
                          <w:color w:val="000000"/>
                          <w:w w:val="105"/>
                          <w:sz w:val="44"/>
                          <w:szCs w:val="44"/>
                          <w:lang w:val="ru-RU" w:eastAsia="ru-RU"/>
                        </w:rPr>
                        <w:t>БАКАЛАВРСЬКА РОБОТА</w:t>
                      </w:r>
                    </w:p>
                    <w:p w14:paraId="4C4347DA" w14:textId="77777777" w:rsidR="00583FF9" w:rsidRDefault="008A17A2">
                      <w:pPr>
                        <w:pStyle w:val="user2"/>
                        <w:spacing w:line="360" w:lineRule="auto"/>
                        <w:jc w:val="center"/>
                        <w:rPr>
                          <w:b/>
                          <w:color w:val="000000"/>
                          <w:sz w:val="44"/>
                          <w:szCs w:val="44"/>
                          <w:lang w:eastAsia="ru-RU"/>
                        </w:rPr>
                      </w:pPr>
                      <w:r>
                        <w:rPr>
                          <w:b/>
                          <w:color w:val="000000"/>
                          <w:sz w:val="44"/>
                          <w:szCs w:val="44"/>
                          <w:lang w:eastAsia="ru-RU"/>
                        </w:rPr>
                        <w:t>БР</w:t>
                      </w:r>
                      <w:bookmarkStart w:id="16" w:name="_Toc89209245"/>
                      <w:bookmarkStart w:id="17" w:name="_Toc89870440"/>
                      <w:bookmarkStart w:id="18" w:name="_Toc105500162"/>
                      <w:bookmarkStart w:id="19" w:name="_Toc105610067"/>
                      <w:bookmarkStart w:id="20" w:name="_Toc106107152"/>
                      <w:bookmarkStart w:id="21" w:name="_Toc136456777"/>
                      <w:bookmarkStart w:id="22" w:name="_Toc168335084"/>
                      <w:bookmarkStart w:id="23" w:name="_Toc168917230"/>
                      <w:bookmarkStart w:id="24" w:name="_Toc168917292"/>
                      <w:bookmarkStart w:id="25" w:name="_Toc168923731"/>
                      <w:bookmarkStart w:id="26" w:name="_Toc169082719"/>
                      <w:bookmarkStart w:id="27" w:name="_Toc169083004"/>
                      <w:bookmarkStart w:id="28" w:name="_Toc169104242"/>
                      <w:bookmarkStart w:id="29" w:name="_Toc169106943"/>
                      <w:bookmarkStart w:id="30" w:name="_Toc191982967"/>
                      <w:bookmarkStart w:id="31" w:name="_Toc191982998"/>
                      <w:r>
                        <w:rPr>
                          <w:b/>
                          <w:color w:val="000000"/>
                          <w:sz w:val="44"/>
                          <w:szCs w:val="44"/>
                          <w:lang w:eastAsia="ru-RU"/>
                        </w:rPr>
                        <w:t>. ІП – 08.00.</w:t>
                      </w:r>
                      <w:r>
                        <w:rPr>
                          <w:b/>
                          <w:color w:val="000000"/>
                          <w:sz w:val="44"/>
                          <w:szCs w:val="44"/>
                          <w:lang w:val="ru-RU" w:eastAsia="ru-RU"/>
                        </w:rPr>
                        <w:t xml:space="preserve">00.000 </w:t>
                      </w:r>
                      <w:r>
                        <w:rPr>
                          <w:b/>
                          <w:color w:val="000000"/>
                          <w:sz w:val="44"/>
                          <w:szCs w:val="44"/>
                          <w:lang w:eastAsia="ru-RU"/>
                        </w:rPr>
                        <w:t>ПЗ</w:t>
                      </w:r>
                      <w:bookmarkEnd w:id="16"/>
                      <w:bookmarkEnd w:id="17"/>
                      <w:bookmarkEnd w:id="18"/>
                      <w:bookmarkEnd w:id="19"/>
                      <w:bookmarkEnd w:id="20"/>
                      <w:bookmarkEnd w:id="21"/>
                      <w:bookmarkEnd w:id="22"/>
                      <w:bookmarkEnd w:id="23"/>
                      <w:bookmarkEnd w:id="24"/>
                      <w:bookmarkEnd w:id="25"/>
                      <w:bookmarkEnd w:id="26"/>
                      <w:bookmarkEnd w:id="27"/>
                      <w:bookmarkEnd w:id="28"/>
                      <w:bookmarkEnd w:id="29"/>
                      <w:bookmarkEnd w:id="30"/>
                      <w:bookmarkEnd w:id="31"/>
                    </w:p>
                    <w:p w14:paraId="4C285727" w14:textId="77777777" w:rsidR="00583FF9" w:rsidRDefault="008A17A2">
                      <w:pPr>
                        <w:pStyle w:val="user2"/>
                        <w:spacing w:line="360" w:lineRule="auto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  <w:color w:val="000000"/>
                          <w:sz w:val="44"/>
                          <w:szCs w:val="44"/>
                          <w:lang w:eastAsia="ru-RU"/>
                        </w:rPr>
                        <w:t>Група ІП-21-4</w:t>
                      </w:r>
                    </w:p>
                    <w:p w14:paraId="42A44EA8" w14:textId="77777777" w:rsidR="00583FF9" w:rsidRDefault="008A17A2">
                      <w:pPr>
                        <w:pStyle w:val="user2"/>
                        <w:spacing w:line="360" w:lineRule="auto"/>
                        <w:jc w:val="center"/>
                      </w:pPr>
                      <w:r>
                        <w:rPr>
                          <w:b/>
                          <w:color w:val="000000"/>
                          <w:sz w:val="44"/>
                          <w:szCs w:val="44"/>
                          <w:lang w:eastAsia="ru-RU"/>
                        </w:rPr>
                        <w:t>Сірко Захар</w:t>
                      </w:r>
                    </w:p>
                    <w:p w14:paraId="346A548E" w14:textId="77777777" w:rsidR="00583FF9" w:rsidRDefault="008A17A2">
                      <w:pPr>
                        <w:pStyle w:val="user2"/>
                        <w:spacing w:line="360" w:lineRule="auto"/>
                        <w:jc w:val="center"/>
                      </w:pPr>
                      <w:r>
                        <w:rPr>
                          <w:b/>
                          <w:color w:val="000000"/>
                          <w:sz w:val="44"/>
                          <w:szCs w:val="44"/>
                          <w:lang w:eastAsia="ru-RU"/>
                        </w:rPr>
                        <w:t>202</w:t>
                      </w:r>
                      <w:r>
                        <w:rPr>
                          <w:b/>
                          <w:color w:val="000000"/>
                          <w:sz w:val="44"/>
                          <w:szCs w:val="44"/>
                          <w:lang w:val="ru-RU" w:eastAsia="ru-RU"/>
                        </w:rPr>
                        <w:t>5</w:t>
                      </w:r>
                    </w:p>
                  </w:txbxContent>
                </v:textbox>
                <w10:wrap type="tight" anchorx="margin"/>
              </v:rect>
            </w:pict>
          </mc:Fallback>
        </mc:AlternateContent>
      </w:r>
      <w:r>
        <w:br w:type="page"/>
      </w:r>
    </w:p>
    <w:p w14:paraId="41448CD0" w14:textId="77777777" w:rsidR="00583FF9" w:rsidRDefault="008A17A2">
      <w:pPr>
        <w:spacing w:line="360" w:lineRule="auto"/>
        <w:jc w:val="center"/>
      </w:pPr>
      <w:r>
        <w:rPr>
          <w:b/>
          <w:bCs/>
          <w:color w:val="000000"/>
          <w:szCs w:val="28"/>
        </w:rPr>
        <w:lastRenderedPageBreak/>
        <w:t>Івано-Франківський національний технічний університет нафти і газу</w:t>
      </w:r>
    </w:p>
    <w:p w14:paraId="7DDACD8B" w14:textId="77777777" w:rsidR="00583FF9" w:rsidRDefault="008A17A2">
      <w:pPr>
        <w:spacing w:line="360" w:lineRule="auto"/>
        <w:jc w:val="center"/>
      </w:pPr>
      <w:r>
        <w:rPr>
          <w:color w:val="000000"/>
          <w:szCs w:val="28"/>
        </w:rPr>
        <w:t>Інститут інформаційних технологій</w:t>
      </w:r>
    </w:p>
    <w:p w14:paraId="4E0C405C" w14:textId="77777777" w:rsidR="00583FF9" w:rsidRDefault="008A17A2">
      <w:pPr>
        <w:spacing w:line="360" w:lineRule="auto"/>
        <w:jc w:val="center"/>
      </w:pPr>
      <w:r>
        <w:rPr>
          <w:color w:val="000000"/>
          <w:szCs w:val="28"/>
        </w:rPr>
        <w:t>Кафедра інженерії програмного забезпечення</w:t>
      </w:r>
    </w:p>
    <w:p w14:paraId="470DF4CB" w14:textId="77777777" w:rsidR="00583FF9" w:rsidRDefault="008A17A2">
      <w:pPr>
        <w:jc w:val="center"/>
      </w:pPr>
      <w:r>
        <w:rPr>
          <w:b/>
          <w:bCs/>
          <w:color w:val="000000"/>
          <w:szCs w:val="28"/>
        </w:rPr>
        <w:t xml:space="preserve">Сірко Захар </w:t>
      </w:r>
      <w:r>
        <w:rPr>
          <w:b/>
          <w:bCs/>
          <w:color w:val="000000"/>
          <w:szCs w:val="28"/>
        </w:rPr>
        <w:t>Володимирович</w:t>
      </w:r>
    </w:p>
    <w:p w14:paraId="7D74F4BF" w14:textId="77777777" w:rsidR="00583FF9" w:rsidRDefault="008A17A2">
      <w:pPr>
        <w:rPr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0" distR="0" simplePos="0" relativeHeight="585" behindDoc="0" locked="0" layoutInCell="0" allowOverlap="1" wp14:anchorId="5A89DAAB" wp14:editId="7596B3D3">
                <wp:simplePos x="0" y="0"/>
                <wp:positionH relativeFrom="column">
                  <wp:posOffset>139700</wp:posOffset>
                </wp:positionH>
                <wp:positionV relativeFrom="paragraph">
                  <wp:posOffset>101600</wp:posOffset>
                </wp:positionV>
                <wp:extent cx="5879465" cy="22225"/>
                <wp:effectExtent l="0" t="5715" r="0" b="0"/>
                <wp:wrapSquare wrapText="bothSides"/>
                <wp:docPr id="2" name="Полілінія: фігура 10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79520" cy="22320"/>
                        </a:xfrm>
                        <a:custGeom>
                          <a:avLst/>
                          <a:gdLst>
                            <a:gd name="textAreaLeft" fmla="*/ 0 w 3333240"/>
                            <a:gd name="textAreaRight" fmla="*/ 3344040 w 3333240"/>
                            <a:gd name="textAreaTop" fmla="*/ 0 h 12600"/>
                            <a:gd name="textAreaBottom" fmla="*/ 23400 h 1260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9244" h="20">
                              <a:moveTo>
                                <a:pt x="0" y="0"/>
                              </a:moveTo>
                              <a:lnTo>
                                <a:pt x="9243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F47939B" id="Полілінія: фігура 1028" o:spid="_x0000_s1026" style="position:absolute;margin-left:11pt;margin-top:8pt;width:462.95pt;height:1.75pt;z-index:585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9244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" o:allowincell="f" path="m,l9243,e" filled="f">
                <v:stroke joinstyle="miter"/>
                <v:path arrowok="t" textboxrect="0,0,9274,37"/>
                <w10:wrap type="square"/>
              </v:shape>
            </w:pict>
          </mc:Fallback>
        </mc:AlternateContent>
      </w:r>
    </w:p>
    <w:p w14:paraId="0ADE3DE6" w14:textId="77777777" w:rsidR="00583FF9" w:rsidRDefault="008A17A2">
      <w:pPr>
        <w:jc w:val="center"/>
      </w:pPr>
      <w:r>
        <w:rPr>
          <w:color w:val="000000"/>
        </w:rPr>
        <w:t>(прізвище, ім’я, по батькові)</w:t>
      </w:r>
    </w:p>
    <w:p w14:paraId="0AF9536F" w14:textId="77777777" w:rsidR="00583FF9" w:rsidRDefault="00583FF9">
      <w:pPr>
        <w:spacing w:before="1"/>
        <w:rPr>
          <w:color w:val="000000"/>
          <w:sz w:val="24"/>
          <w:szCs w:val="24"/>
        </w:rPr>
      </w:pPr>
    </w:p>
    <w:p w14:paraId="1A02899E" w14:textId="77777777" w:rsidR="00583FF9" w:rsidRDefault="008A17A2">
      <w:pPr>
        <w:widowControl w:val="0"/>
        <w:tabs>
          <w:tab w:val="left" w:pos="1655"/>
        </w:tabs>
        <w:jc w:val="right"/>
      </w:pPr>
      <w:r>
        <w:rPr>
          <w:color w:val="000000"/>
          <w:szCs w:val="28"/>
          <w:u w:val="single"/>
        </w:rPr>
        <w:tab/>
      </w:r>
      <w:r>
        <w:rPr>
          <w:color w:val="000000"/>
        </w:rPr>
        <w:t xml:space="preserve">                                                                                                                                                                                  </w:t>
      </w:r>
      <w:r>
        <w:rPr>
          <w:color w:val="000000"/>
          <w:sz w:val="20"/>
        </w:rPr>
        <w:t>(індекс)</w:t>
      </w:r>
      <w:proofErr w:type="spellStart"/>
      <w:r>
        <w:rPr>
          <w:color w:val="FFFFFF"/>
        </w:rPr>
        <w:t>ввв</w:t>
      </w:r>
      <w:proofErr w:type="spellEnd"/>
    </w:p>
    <w:p w14:paraId="6E662007" w14:textId="77777777" w:rsidR="00583FF9" w:rsidRDefault="008A17A2">
      <w:pPr>
        <w:jc w:val="center"/>
      </w:pPr>
      <w:bookmarkStart w:id="32" w:name="_Toc196674305"/>
      <w:bookmarkStart w:id="33" w:name="_Toc198026388"/>
      <w:r>
        <w:rPr>
          <w:rStyle w:val="ad"/>
          <w:b/>
          <w:bCs/>
          <w:i w:val="0"/>
          <w:iCs w:val="0"/>
          <w:sz w:val="40"/>
          <w:szCs w:val="40"/>
        </w:rPr>
        <w:t>БАКАЛАВРСЬКА РОБОТА</w:t>
      </w:r>
      <w:bookmarkEnd w:id="32"/>
      <w:bookmarkEnd w:id="33"/>
    </w:p>
    <w:p w14:paraId="5EE79E22" w14:textId="77777777" w:rsidR="00583FF9" w:rsidRDefault="00583FF9"/>
    <w:p w14:paraId="76AA6646" w14:textId="77777777" w:rsidR="00583FF9" w:rsidRDefault="008A17A2">
      <w:pPr>
        <w:widowControl w:val="0"/>
        <w:tabs>
          <w:tab w:val="left" w:pos="2516"/>
          <w:tab w:val="left" w:pos="10080"/>
        </w:tabs>
        <w:jc w:val="center"/>
      </w:pPr>
      <w:r>
        <w:rPr>
          <w:rFonts w:eastAsia="Calibri"/>
          <w:b/>
          <w:bCs/>
          <w:color w:val="000000"/>
          <w:szCs w:val="28"/>
          <w:u w:val="single"/>
        </w:rPr>
        <w:t xml:space="preserve">Розробка  веб-додатку з </w:t>
      </w:r>
      <w:r>
        <w:rPr>
          <w:rFonts w:eastAsia="Calibri"/>
          <w:b/>
          <w:bCs/>
          <w:color w:val="000000"/>
          <w:szCs w:val="28"/>
          <w:u w:val="single"/>
        </w:rPr>
        <w:t xml:space="preserve">використанням </w:t>
      </w:r>
      <w:proofErr w:type="spellStart"/>
      <w:r>
        <w:rPr>
          <w:rFonts w:eastAsia="Calibri"/>
          <w:b/>
          <w:bCs/>
          <w:color w:val="000000"/>
          <w:szCs w:val="28"/>
          <w:u w:val="single"/>
        </w:rPr>
        <w:t>мікросервісної</w:t>
      </w:r>
      <w:proofErr w:type="spellEnd"/>
      <w:r>
        <w:rPr>
          <w:rFonts w:eastAsia="Calibri"/>
          <w:b/>
          <w:bCs/>
          <w:color w:val="000000"/>
          <w:szCs w:val="28"/>
          <w:u w:val="single"/>
        </w:rPr>
        <w:t xml:space="preserve"> архітектури засобами </w:t>
      </w:r>
      <w:proofErr w:type="spellStart"/>
      <w:r>
        <w:rPr>
          <w:rFonts w:eastAsia="Calibri"/>
          <w:b/>
          <w:bCs/>
          <w:color w:val="000000"/>
          <w:szCs w:val="28"/>
          <w:u w:val="single"/>
        </w:rPr>
        <w:t>Java</w:t>
      </w:r>
      <w:proofErr w:type="spellEnd"/>
      <w:r>
        <w:rPr>
          <w:rFonts w:eastAsia="Calibri"/>
          <w:b/>
          <w:bCs/>
          <w:color w:val="000000"/>
          <w:szCs w:val="28"/>
          <w:u w:val="single"/>
        </w:rPr>
        <w:t xml:space="preserve"> </w:t>
      </w:r>
      <w:proofErr w:type="spellStart"/>
      <w:r>
        <w:rPr>
          <w:rFonts w:eastAsia="Calibri"/>
          <w:b/>
          <w:bCs/>
          <w:color w:val="000000"/>
          <w:szCs w:val="28"/>
          <w:u w:val="single"/>
        </w:rPr>
        <w:t>Spring</w:t>
      </w:r>
      <w:proofErr w:type="spellEnd"/>
    </w:p>
    <w:p w14:paraId="0222892A" w14:textId="77777777" w:rsidR="00583FF9" w:rsidRDefault="008A17A2">
      <w:pPr>
        <w:jc w:val="center"/>
      </w:pPr>
      <w:r>
        <w:rPr>
          <w:color w:val="000000"/>
          <w:sz w:val="16"/>
          <w:szCs w:val="16"/>
        </w:rPr>
        <w:t>(назва роботи)</w:t>
      </w:r>
    </w:p>
    <w:p w14:paraId="01F4BBF2" w14:textId="77777777" w:rsidR="00583FF9" w:rsidRDefault="00583FF9">
      <w:pPr>
        <w:jc w:val="center"/>
        <w:rPr>
          <w:color w:val="000000"/>
          <w:szCs w:val="28"/>
        </w:rPr>
      </w:pPr>
    </w:p>
    <w:p w14:paraId="24DAE26C" w14:textId="77777777" w:rsidR="00583FF9" w:rsidRDefault="008A17A2">
      <w:pPr>
        <w:jc w:val="center"/>
      </w:pPr>
      <w:r>
        <w:rPr>
          <w:color w:val="000000"/>
          <w:szCs w:val="28"/>
        </w:rPr>
        <w:t>Інженерія програмного забезпечення</w:t>
      </w:r>
    </w:p>
    <w:p w14:paraId="7C2D19D9" w14:textId="77777777" w:rsidR="00583FF9" w:rsidRDefault="00583FF9">
      <w:pPr>
        <w:jc w:val="center"/>
        <w:rPr>
          <w:color w:val="000000"/>
          <w:szCs w:val="28"/>
        </w:rPr>
      </w:pPr>
    </w:p>
    <w:p w14:paraId="6945A379" w14:textId="77777777" w:rsidR="00583FF9" w:rsidRDefault="008A17A2">
      <w:pPr>
        <w:jc w:val="center"/>
      </w:pPr>
      <w:r>
        <w:rPr>
          <w:color w:val="000000"/>
          <w:sz w:val="20"/>
        </w:rPr>
        <w:t>(</w:t>
      </w:r>
      <w:r>
        <w:rPr>
          <w:sz w:val="20"/>
        </w:rPr>
        <w:t xml:space="preserve"> </w:t>
      </w:r>
      <w:r>
        <w:rPr>
          <w:color w:val="000000"/>
          <w:sz w:val="20"/>
        </w:rPr>
        <w:t>назва освітньої програми)</w:t>
      </w:r>
    </w:p>
    <w:p w14:paraId="2F9D4CB9" w14:textId="77777777" w:rsidR="00583FF9" w:rsidRDefault="00583FF9">
      <w:pPr>
        <w:jc w:val="center"/>
        <w:rPr>
          <w:color w:val="000000"/>
          <w:szCs w:val="28"/>
        </w:rPr>
      </w:pPr>
    </w:p>
    <w:p w14:paraId="40952109" w14:textId="77777777" w:rsidR="00583FF9" w:rsidRDefault="008A17A2">
      <w:pPr>
        <w:jc w:val="center"/>
      </w:pPr>
      <w:r>
        <w:rPr>
          <w:color w:val="000000"/>
          <w:szCs w:val="28"/>
        </w:rPr>
        <w:t>121– Інженерія програмного забезпечення</w:t>
      </w:r>
    </w:p>
    <w:p w14:paraId="34212937" w14:textId="77777777" w:rsidR="00583FF9" w:rsidRDefault="008A17A2">
      <w:pPr>
        <w:rPr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0" distR="0" simplePos="0" relativeHeight="586" behindDoc="0" locked="0" layoutInCell="0" allowOverlap="1" wp14:anchorId="317DA076" wp14:editId="3B819D9E">
                <wp:simplePos x="0" y="0"/>
                <wp:positionH relativeFrom="column">
                  <wp:posOffset>0</wp:posOffset>
                </wp:positionH>
                <wp:positionV relativeFrom="paragraph">
                  <wp:posOffset>127000</wp:posOffset>
                </wp:positionV>
                <wp:extent cx="5879465" cy="22225"/>
                <wp:effectExtent l="0" t="5715" r="0" b="0"/>
                <wp:wrapSquare wrapText="bothSides"/>
                <wp:docPr id="3" name="Полілінія: фігура 10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79520" cy="22320"/>
                        </a:xfrm>
                        <a:custGeom>
                          <a:avLst/>
                          <a:gdLst>
                            <a:gd name="textAreaLeft" fmla="*/ 0 w 3333240"/>
                            <a:gd name="textAreaRight" fmla="*/ 3344040 w 3333240"/>
                            <a:gd name="textAreaTop" fmla="*/ 0 h 12600"/>
                            <a:gd name="textAreaBottom" fmla="*/ 23400 h 1260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9244" h="20">
                              <a:moveTo>
                                <a:pt x="0" y="0"/>
                              </a:moveTo>
                              <a:lnTo>
                                <a:pt x="9243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AF278D8" id="Полілінія: фігура 1027" o:spid="_x0000_s1026" style="position:absolute;margin-left:0;margin-top:10pt;width:462.95pt;height:1.75pt;z-index:58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9244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" o:allowincell="f" path="m,l9243,e" filled="f">
                <v:stroke joinstyle="miter"/>
                <v:path arrowok="t" textboxrect="0,0,9274,37"/>
                <w10:wrap type="square"/>
              </v:shape>
            </w:pict>
          </mc:Fallback>
        </mc:AlternateContent>
      </w:r>
    </w:p>
    <w:p w14:paraId="7736FFBD" w14:textId="77777777" w:rsidR="00583FF9" w:rsidRDefault="008A17A2">
      <w:pPr>
        <w:jc w:val="center"/>
      </w:pPr>
      <w:r>
        <w:rPr>
          <w:color w:val="000000"/>
          <w:sz w:val="20"/>
        </w:rPr>
        <w:t>(шифр і назва спеціальності)</w:t>
      </w:r>
    </w:p>
    <w:p w14:paraId="13FDF0EC" w14:textId="77777777" w:rsidR="00583FF9" w:rsidRDefault="00583FF9">
      <w:pPr>
        <w:rPr>
          <w:color w:val="000000"/>
          <w:sz w:val="19"/>
          <w:szCs w:val="19"/>
        </w:rPr>
      </w:pPr>
    </w:p>
    <w:p w14:paraId="10103992" w14:textId="77777777" w:rsidR="00583FF9" w:rsidRDefault="008A17A2">
      <w:pPr>
        <w:jc w:val="center"/>
      </w:pPr>
      <w:r>
        <w:rPr>
          <w:b/>
          <w:color w:val="000000"/>
          <w:sz w:val="24"/>
          <w:szCs w:val="24"/>
        </w:rPr>
        <w:t>Робота містить результати власних дослідж</w:t>
      </w:r>
      <w:r>
        <w:rPr>
          <w:b/>
          <w:color w:val="000000"/>
          <w:sz w:val="24"/>
          <w:szCs w:val="24"/>
        </w:rPr>
        <w:t>ень, використання ідей, результатів і текстів інших авторів мають посилання на відповідне джерело:</w:t>
      </w:r>
    </w:p>
    <w:p w14:paraId="597D537B" w14:textId="77777777" w:rsidR="00583FF9" w:rsidRDefault="00583FF9">
      <w:pPr>
        <w:widowControl w:val="0"/>
        <w:tabs>
          <w:tab w:val="left" w:pos="4733"/>
        </w:tabs>
        <w:rPr>
          <w:color w:val="000000"/>
          <w:szCs w:val="28"/>
        </w:rPr>
      </w:pPr>
    </w:p>
    <w:p w14:paraId="37F86D6D" w14:textId="77777777" w:rsidR="00583FF9" w:rsidRDefault="008A17A2">
      <w:pPr>
        <w:widowControl w:val="0"/>
        <w:tabs>
          <w:tab w:val="left" w:pos="4733"/>
        </w:tabs>
      </w:pPr>
      <w:r>
        <w:rPr>
          <w:color w:val="000000"/>
          <w:szCs w:val="28"/>
        </w:rPr>
        <w:t xml:space="preserve">Здобувач освітнього ступеня </w:t>
      </w:r>
      <w:r>
        <w:rPr>
          <w:color w:val="000000"/>
          <w:szCs w:val="28"/>
          <w:u w:val="single"/>
        </w:rPr>
        <w:t>                       Сірко З. В.______________                                </w:t>
      </w:r>
    </w:p>
    <w:p w14:paraId="508ABCF9" w14:textId="77777777" w:rsidR="00583FF9" w:rsidRDefault="008A17A2">
      <w:pPr>
        <w:jc w:val="center"/>
      </w:pPr>
      <w:r>
        <w:rPr>
          <w:color w:val="000000"/>
        </w:rPr>
        <w:t xml:space="preserve">                                                (підпис, ініціали та прізвище здобувача)</w:t>
      </w:r>
    </w:p>
    <w:p w14:paraId="75807625" w14:textId="77777777" w:rsidR="00583FF9" w:rsidRDefault="00583FF9">
      <w:pPr>
        <w:widowControl w:val="0"/>
        <w:tabs>
          <w:tab w:val="left" w:pos="2683"/>
          <w:tab w:val="left" w:pos="8285"/>
        </w:tabs>
        <w:rPr>
          <w:color w:val="000000"/>
        </w:rPr>
      </w:pPr>
    </w:p>
    <w:p w14:paraId="5C41538A" w14:textId="77777777" w:rsidR="00583FF9" w:rsidRDefault="00583FF9">
      <w:pPr>
        <w:widowControl w:val="0"/>
        <w:tabs>
          <w:tab w:val="left" w:pos="2683"/>
          <w:tab w:val="left" w:pos="8285"/>
        </w:tabs>
        <w:rPr>
          <w:color w:val="000000"/>
        </w:rPr>
      </w:pPr>
    </w:p>
    <w:p w14:paraId="512EB6C3" w14:textId="62BAFC8B" w:rsidR="00583FF9" w:rsidRDefault="008A17A2">
      <w:pPr>
        <w:widowControl w:val="0"/>
        <w:tabs>
          <w:tab w:val="left" w:pos="2683"/>
          <w:tab w:val="left" w:pos="8285"/>
        </w:tabs>
      </w:pPr>
      <w:r>
        <w:rPr>
          <w:color w:val="000000"/>
          <w:szCs w:val="28"/>
        </w:rPr>
        <w:t xml:space="preserve">Науковий керівник  </w:t>
      </w:r>
      <w:r>
        <w:rPr>
          <w:color w:val="000000"/>
          <w:szCs w:val="28"/>
          <w:u w:val="single"/>
        </w:rPr>
        <w:t xml:space="preserve">      Бандура Вікторія Валеріївна, </w:t>
      </w:r>
      <w:proofErr w:type="spellStart"/>
      <w:r>
        <w:rPr>
          <w:color w:val="000000"/>
          <w:szCs w:val="28"/>
          <w:u w:val="single"/>
        </w:rPr>
        <w:t>доц</w:t>
      </w:r>
      <w:proofErr w:type="spellEnd"/>
      <w:r>
        <w:rPr>
          <w:color w:val="000000"/>
          <w:szCs w:val="28"/>
          <w:u w:val="single"/>
        </w:rPr>
        <w:t>.,</w:t>
      </w:r>
      <w:proofErr w:type="spellStart"/>
      <w:r w:rsidR="002D2CDE">
        <w:rPr>
          <w:color w:val="000000"/>
          <w:szCs w:val="28"/>
          <w:u w:val="single"/>
        </w:rPr>
        <w:t>к.т.н</w:t>
      </w:r>
      <w:proofErr w:type="spellEnd"/>
      <w:r>
        <w:rPr>
          <w:color w:val="000000"/>
          <w:szCs w:val="28"/>
        </w:rPr>
        <w:t>_____  </w:t>
      </w:r>
      <w:r>
        <w:rPr>
          <w:color w:val="000000"/>
          <w:szCs w:val="28"/>
          <w:u w:val="single"/>
        </w:rPr>
        <w:t>                             </w:t>
      </w:r>
    </w:p>
    <w:p w14:paraId="08264AAF" w14:textId="77777777" w:rsidR="00583FF9" w:rsidRDefault="008A17A2">
      <w:r>
        <w:rPr>
          <w:color w:val="000000"/>
        </w:rPr>
        <w:t xml:space="preserve">                                                (підп</w:t>
      </w:r>
      <w:r>
        <w:rPr>
          <w:color w:val="000000"/>
        </w:rPr>
        <w:t>ис, прізвище, ім’я, по батькові, науковий ступінь, вчене звання керівника)</w:t>
      </w:r>
    </w:p>
    <w:p w14:paraId="400BC802" w14:textId="77777777" w:rsidR="00583FF9" w:rsidRDefault="00583FF9">
      <w:pPr>
        <w:rPr>
          <w:color w:val="000000"/>
        </w:rPr>
      </w:pPr>
    </w:p>
    <w:tbl>
      <w:tblPr>
        <w:tblW w:w="10530" w:type="dxa"/>
        <w:tblInd w:w="109" w:type="dxa"/>
        <w:tblLayout w:type="fixed"/>
        <w:tblLook w:val="0000" w:firstRow="0" w:lastRow="0" w:firstColumn="0" w:lastColumn="0" w:noHBand="0" w:noVBand="0"/>
      </w:tblPr>
      <w:tblGrid>
        <w:gridCol w:w="10530"/>
      </w:tblGrid>
      <w:tr w:rsidR="00583FF9" w14:paraId="4B8BADB3" w14:textId="77777777">
        <w:trPr>
          <w:trHeight w:val="1763"/>
        </w:trPr>
        <w:tc>
          <w:tcPr>
            <w:tcW w:w="10530" w:type="dxa"/>
          </w:tcPr>
          <w:p w14:paraId="1F04C38E" w14:textId="77777777" w:rsidR="00583FF9" w:rsidRDefault="00583FF9">
            <w:pPr>
              <w:rPr>
                <w:color w:val="000000"/>
                <w:sz w:val="24"/>
                <w:szCs w:val="24"/>
              </w:rPr>
            </w:pPr>
          </w:p>
          <w:p w14:paraId="14CED55D" w14:textId="77777777" w:rsidR="00583FF9" w:rsidRDefault="008A17A2">
            <w:r>
              <w:rPr>
                <w:b/>
                <w:color w:val="000000"/>
                <w:sz w:val="24"/>
                <w:szCs w:val="24"/>
              </w:rPr>
              <w:t>Допущено до захисту</w:t>
            </w:r>
          </w:p>
          <w:p w14:paraId="5DDBFBCB" w14:textId="77777777" w:rsidR="00583FF9" w:rsidRDefault="008A17A2">
            <w:r>
              <w:rPr>
                <w:color w:val="000000"/>
                <w:sz w:val="24"/>
                <w:szCs w:val="24"/>
              </w:rPr>
              <w:t>Завідувач кафедри</w:t>
            </w:r>
          </w:p>
          <w:p w14:paraId="5B577EA0" w14:textId="77777777" w:rsidR="00583FF9" w:rsidRDefault="00583FF9">
            <w:pPr>
              <w:rPr>
                <w:color w:val="000000"/>
                <w:szCs w:val="28"/>
              </w:rPr>
            </w:pPr>
          </w:p>
          <w:p w14:paraId="46A19ED6" w14:textId="77777777" w:rsidR="00583FF9" w:rsidRDefault="008A17A2">
            <w:r>
              <w:rPr>
                <w:b/>
                <w:i/>
                <w:color w:val="000000"/>
                <w:szCs w:val="28"/>
              </w:rPr>
              <w:t>_</w:t>
            </w:r>
            <w:proofErr w:type="spellStart"/>
            <w:r>
              <w:rPr>
                <w:bCs/>
                <w:iCs/>
                <w:color w:val="000000"/>
                <w:szCs w:val="28"/>
                <w:u w:val="single"/>
              </w:rPr>
              <w:t>доц</w:t>
            </w:r>
            <w:proofErr w:type="spellEnd"/>
            <w:r>
              <w:rPr>
                <w:bCs/>
                <w:iCs/>
                <w:color w:val="000000"/>
                <w:szCs w:val="28"/>
              </w:rPr>
              <w:t>.___________________________</w:t>
            </w:r>
            <w:r>
              <w:rPr>
                <w:bCs/>
                <w:iCs/>
                <w:color w:val="000000"/>
                <w:szCs w:val="28"/>
                <w:u w:val="single"/>
              </w:rPr>
              <w:t>Бандура В.В</w:t>
            </w:r>
            <w:r>
              <w:rPr>
                <w:bCs/>
                <w:iCs/>
                <w:color w:val="000000"/>
                <w:szCs w:val="28"/>
              </w:rPr>
              <w:t>.__</w:t>
            </w:r>
          </w:p>
          <w:p w14:paraId="415741FF" w14:textId="77777777" w:rsidR="00583FF9" w:rsidRDefault="008A17A2">
            <w:r>
              <w:rPr>
                <w:sz w:val="22"/>
                <w:szCs w:val="22"/>
              </w:rPr>
              <w:t>(посада)      (підпис)       (дата)                           (ініціали та прізвище)</w:t>
            </w:r>
          </w:p>
        </w:tc>
      </w:tr>
    </w:tbl>
    <w:p w14:paraId="4893929B" w14:textId="77777777" w:rsidR="00583FF9" w:rsidRDefault="008A17A2">
      <w:pPr>
        <w:widowControl w:val="0"/>
        <w:tabs>
          <w:tab w:val="left" w:pos="2516"/>
          <w:tab w:val="left" w:pos="10080"/>
        </w:tabs>
        <w:spacing w:before="67" w:line="360" w:lineRule="auto"/>
        <w:ind w:right="547"/>
        <w:jc w:val="center"/>
      </w:pPr>
      <w:r>
        <w:rPr>
          <w:rFonts w:eastAsiaTheme="majorEastAsia"/>
          <w:b/>
          <w:sz w:val="32"/>
          <w:szCs w:val="32"/>
        </w:rPr>
        <w:br/>
      </w:r>
      <w:r>
        <w:rPr>
          <w:rFonts w:eastAsiaTheme="majorEastAsia"/>
          <w:b/>
          <w:sz w:val="32"/>
          <w:szCs w:val="32"/>
        </w:rPr>
        <w:t>Івано-Франківськ – 2025</w:t>
      </w:r>
      <w:r>
        <w:rPr>
          <w:rFonts w:eastAsiaTheme="majorEastAsia"/>
          <w:b/>
          <w:sz w:val="32"/>
          <w:szCs w:val="32"/>
        </w:rPr>
        <w:br/>
      </w:r>
      <w:r>
        <w:br w:type="page"/>
      </w:r>
    </w:p>
    <w:p w14:paraId="606C1155" w14:textId="77777777" w:rsidR="00583FF9" w:rsidRDefault="008A17A2">
      <w:pPr>
        <w:widowControl w:val="0"/>
        <w:tabs>
          <w:tab w:val="left" w:pos="2516"/>
          <w:tab w:val="left" w:pos="10080"/>
        </w:tabs>
        <w:spacing w:line="360" w:lineRule="auto"/>
        <w:ind w:left="495" w:right="547" w:firstLine="321"/>
      </w:pPr>
      <w:r>
        <w:rPr>
          <w:b/>
          <w:i/>
        </w:rPr>
        <w:lastRenderedPageBreak/>
        <w:t xml:space="preserve">Івано-Франківський національний технічний університет нафти і газу </w:t>
      </w:r>
      <w:r>
        <w:t>Інститут, факультет</w:t>
      </w:r>
      <w:r>
        <w:rPr>
          <w:spacing w:val="47"/>
        </w:rPr>
        <w:t xml:space="preserve"> </w:t>
      </w:r>
      <w:r>
        <w:rPr>
          <w:sz w:val="26"/>
          <w:u w:val="single"/>
        </w:rPr>
        <w:t>інформаційних</w:t>
      </w:r>
      <w:r>
        <w:rPr>
          <w:spacing w:val="-7"/>
          <w:sz w:val="26"/>
          <w:u w:val="single"/>
        </w:rPr>
        <w:t xml:space="preserve"> </w:t>
      </w:r>
      <w:r>
        <w:rPr>
          <w:sz w:val="26"/>
          <w:u w:val="single"/>
        </w:rPr>
        <w:t>технологій</w:t>
      </w:r>
      <w:r>
        <w:rPr>
          <w:sz w:val="26"/>
          <w:u w:val="single"/>
        </w:rPr>
        <w:tab/>
      </w:r>
      <w:r>
        <w:rPr>
          <w:w w:val="19"/>
          <w:sz w:val="26"/>
          <w:u w:val="single"/>
        </w:rPr>
        <w:t xml:space="preserve"> </w:t>
      </w:r>
      <w:r>
        <w:rPr>
          <w:sz w:val="26"/>
        </w:rPr>
        <w:t xml:space="preserve"> </w:t>
      </w:r>
      <w:r>
        <w:t xml:space="preserve">Кафедра  </w:t>
      </w:r>
      <w:r>
        <w:rPr>
          <w:sz w:val="26"/>
          <w:u w:val="single"/>
        </w:rPr>
        <w:t>інженерії</w:t>
      </w:r>
      <w:r>
        <w:rPr>
          <w:spacing w:val="-23"/>
          <w:sz w:val="26"/>
          <w:u w:val="single"/>
        </w:rPr>
        <w:t xml:space="preserve"> </w:t>
      </w:r>
      <w:r>
        <w:rPr>
          <w:sz w:val="26"/>
          <w:u w:val="single"/>
        </w:rPr>
        <w:t>програмного</w:t>
      </w:r>
      <w:r>
        <w:rPr>
          <w:spacing w:val="-4"/>
          <w:sz w:val="26"/>
          <w:u w:val="single"/>
        </w:rPr>
        <w:t xml:space="preserve"> </w:t>
      </w:r>
      <w:r>
        <w:rPr>
          <w:sz w:val="26"/>
          <w:u w:val="single"/>
        </w:rPr>
        <w:t>забезпечення</w:t>
      </w:r>
      <w:r>
        <w:rPr>
          <w:sz w:val="26"/>
          <w:u w:val="single"/>
        </w:rPr>
        <w:tab/>
      </w:r>
      <w:r>
        <w:rPr>
          <w:w w:val="4"/>
          <w:sz w:val="26"/>
          <w:u w:val="single"/>
        </w:rPr>
        <w:t xml:space="preserve"> </w:t>
      </w:r>
      <w:r>
        <w:rPr>
          <w:sz w:val="26"/>
        </w:rPr>
        <w:t xml:space="preserve"> </w:t>
      </w:r>
      <w:r>
        <w:t>Ступінь вищої</w:t>
      </w:r>
      <w:r>
        <w:rPr>
          <w:spacing w:val="-23"/>
        </w:rPr>
        <w:t xml:space="preserve"> </w:t>
      </w:r>
      <w:r>
        <w:t>освіти</w:t>
      </w:r>
      <w:r>
        <w:rPr>
          <w:spacing w:val="5"/>
        </w:rPr>
        <w:t xml:space="preserve"> </w:t>
      </w:r>
      <w:r>
        <w:rPr>
          <w:sz w:val="26"/>
          <w:u w:val="thick"/>
        </w:rPr>
        <w:t>бакалавр</w:t>
      </w:r>
      <w:r>
        <w:rPr>
          <w:sz w:val="26"/>
          <w:u w:val="thick"/>
        </w:rPr>
        <w:tab/>
      </w:r>
      <w:r>
        <w:rPr>
          <w:sz w:val="26"/>
        </w:rPr>
        <w:t xml:space="preserve"> </w:t>
      </w:r>
      <w:r>
        <w:t>Спеціальність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sz w:val="26"/>
          <w:u w:val="single"/>
        </w:rPr>
        <w:t xml:space="preserve">121 – Інженерія </w:t>
      </w:r>
      <w:r>
        <w:rPr>
          <w:sz w:val="26"/>
          <w:u w:val="single"/>
        </w:rPr>
        <w:t>програмного</w:t>
      </w:r>
      <w:r>
        <w:rPr>
          <w:spacing w:val="-21"/>
          <w:sz w:val="26"/>
          <w:u w:val="single"/>
        </w:rPr>
        <w:t xml:space="preserve"> </w:t>
      </w:r>
      <w:r>
        <w:rPr>
          <w:sz w:val="26"/>
          <w:u w:val="single"/>
        </w:rPr>
        <w:t>забезпечення</w:t>
      </w:r>
      <w:r>
        <w:rPr>
          <w:sz w:val="26"/>
          <w:u w:val="single"/>
        </w:rPr>
        <w:tab/>
      </w:r>
      <w:r>
        <w:rPr>
          <w:w w:val="26"/>
          <w:sz w:val="26"/>
          <w:u w:val="single"/>
        </w:rPr>
        <w:t xml:space="preserve"> </w:t>
      </w:r>
    </w:p>
    <w:p w14:paraId="2CE1DF98" w14:textId="77777777" w:rsidR="00583FF9" w:rsidRDefault="00583FF9">
      <w:pPr>
        <w:widowControl w:val="0"/>
        <w:spacing w:before="2"/>
        <w:rPr>
          <w:sz w:val="12"/>
        </w:rPr>
      </w:pPr>
    </w:p>
    <w:p w14:paraId="704B8B67" w14:textId="77777777" w:rsidR="00583FF9" w:rsidRDefault="008A17A2">
      <w:pPr>
        <w:widowControl w:val="0"/>
        <w:spacing w:before="93" w:line="228" w:lineRule="exact"/>
        <w:ind w:left="6102"/>
      </w:pPr>
      <w:r>
        <w:rPr>
          <w:b/>
          <w:i/>
          <w:w w:val="105"/>
        </w:rPr>
        <w:t>ЗАТВЕРДЖУЮ</w:t>
      </w:r>
      <w:r>
        <w:rPr>
          <w:b/>
          <w:w w:val="105"/>
        </w:rPr>
        <w:t>:</w:t>
      </w:r>
    </w:p>
    <w:p w14:paraId="1D2FEFAC" w14:textId="77777777" w:rsidR="00583FF9" w:rsidRDefault="008A17A2">
      <w:pPr>
        <w:widowControl w:val="0"/>
        <w:tabs>
          <w:tab w:val="left" w:pos="8386"/>
          <w:tab w:val="left" w:pos="10436"/>
        </w:tabs>
        <w:spacing w:line="274" w:lineRule="exact"/>
        <w:ind w:left="6102"/>
      </w:pPr>
      <w:r>
        <w:rPr>
          <w:sz w:val="24"/>
        </w:rPr>
        <w:t>Зав.</w:t>
      </w:r>
      <w:r>
        <w:rPr>
          <w:spacing w:val="4"/>
          <w:sz w:val="24"/>
        </w:rPr>
        <w:t xml:space="preserve"> </w:t>
      </w:r>
      <w:r>
        <w:rPr>
          <w:spacing w:val="-5"/>
          <w:sz w:val="24"/>
        </w:rPr>
        <w:t>кафедрою</w:t>
      </w:r>
      <w:r>
        <w:rPr>
          <w:spacing w:val="-5"/>
          <w:sz w:val="24"/>
          <w:u w:val="single"/>
        </w:rPr>
        <w:t xml:space="preserve"> </w:t>
      </w:r>
      <w:r>
        <w:rPr>
          <w:spacing w:val="-5"/>
          <w:sz w:val="24"/>
          <w:u w:val="single"/>
        </w:rPr>
        <w:tab/>
      </w:r>
      <w:r>
        <w:rPr>
          <w:b/>
          <w:sz w:val="24"/>
          <w:u w:val="single"/>
        </w:rPr>
        <w:t>ІПЗ</w:t>
      </w:r>
      <w:r>
        <w:rPr>
          <w:b/>
          <w:i/>
          <w:sz w:val="24"/>
          <w:u w:val="single"/>
        </w:rPr>
        <w:tab/>
      </w:r>
    </w:p>
    <w:p w14:paraId="530A59B2" w14:textId="77777777" w:rsidR="00583FF9" w:rsidRDefault="008A17A2">
      <w:pPr>
        <w:ind w:firstLine="6096"/>
      </w:pPr>
      <w:r>
        <w:rPr>
          <w:sz w:val="24"/>
          <w:szCs w:val="24"/>
        </w:rPr>
        <w:t>доц.</w:t>
      </w:r>
      <w:r>
        <w:rPr>
          <w:sz w:val="24"/>
          <w:szCs w:val="24"/>
        </w:rPr>
        <w:tab/>
        <w:t>В.В.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Бандура</w:t>
      </w:r>
    </w:p>
    <w:p w14:paraId="4F1FF50E" w14:textId="77777777" w:rsidR="00583FF9" w:rsidRDefault="008A17A2">
      <w:pPr>
        <w:widowControl w:val="0"/>
        <w:spacing w:line="20" w:lineRule="exact"/>
        <w:ind w:left="6074"/>
      </w:pPr>
      <w:r>
        <w:rPr>
          <w:noProof/>
        </w:rPr>
        <mc:AlternateContent>
          <mc:Choice Requires="wpg">
            <w:drawing>
              <wp:inline distT="0" distB="0" distL="0" distR="0" wp14:anchorId="76888C90" wp14:editId="6F856C2B">
                <wp:extent cx="2785745" cy="635"/>
                <wp:effectExtent l="12065" t="4445" r="12065" b="5080"/>
                <wp:docPr id="4" name="Group 30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85680" cy="720"/>
                          <a:chOff x="0" y="0"/>
                          <a:chExt cx="2785680" cy="720"/>
                        </a:xfrm>
                      </wpg:grpSpPr>
                      <wps:wsp>
                        <wps:cNvPr id="5" name="Пряма сполучна лінія 5"/>
                        <wps:cNvCnPr/>
                        <wps:spPr>
                          <a:xfrm>
                            <a:off x="0" y="0"/>
                            <a:ext cx="2785680" cy="720"/>
                          </a:xfrm>
                          <a:prstGeom prst="line">
                            <a:avLst/>
                          </a:prstGeom>
                          <a:ln w="914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75F342C" id="Group 307" o:spid="_x0000_s1026" style="width:219.35pt;height:.05pt;mso-position-horizontal-relative:char;mso-position-vertical-relative:line" coordsize="27856,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">
                <v:line id="Пряма сполучна лінія 5" o:spid="_x0000_s1027" style="position:absolute;visibility:visible;mso-wrap-style:square" from="0,0" to="27856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" strokeweight=".25392mm"/>
                <w10:anchorlock/>
              </v:group>
            </w:pict>
          </mc:Fallback>
        </mc:AlternateContent>
      </w:r>
    </w:p>
    <w:p w14:paraId="1808E970" w14:textId="77777777" w:rsidR="00583FF9" w:rsidRDefault="008A17A2">
      <w:pPr>
        <w:widowControl w:val="0"/>
        <w:tabs>
          <w:tab w:val="left" w:pos="6771"/>
          <w:tab w:val="left" w:pos="8868"/>
        </w:tabs>
        <w:spacing w:before="128"/>
        <w:ind w:left="6073"/>
      </w:pPr>
      <w:r>
        <w:rPr>
          <w:sz w:val="24"/>
        </w:rPr>
        <w:t>“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”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2025</w:t>
      </w:r>
      <w:r>
        <w:rPr>
          <w:spacing w:val="1"/>
          <w:sz w:val="24"/>
        </w:rPr>
        <w:t xml:space="preserve"> </w:t>
      </w:r>
      <w:r>
        <w:rPr>
          <w:sz w:val="24"/>
        </w:rPr>
        <w:t>р.</w:t>
      </w:r>
    </w:p>
    <w:p w14:paraId="28F02EE0" w14:textId="77777777" w:rsidR="00583FF9" w:rsidRDefault="00583FF9">
      <w:pPr>
        <w:widowControl w:val="0"/>
        <w:spacing w:before="9"/>
        <w:rPr>
          <w:sz w:val="21"/>
        </w:rPr>
      </w:pPr>
    </w:p>
    <w:p w14:paraId="21432244" w14:textId="77777777" w:rsidR="00583FF9" w:rsidRDefault="008A17A2">
      <w:pPr>
        <w:widowControl w:val="0"/>
        <w:ind w:left="83" w:right="128"/>
        <w:jc w:val="center"/>
      </w:pPr>
      <w:r>
        <w:rPr>
          <w:b/>
          <w:sz w:val="44"/>
        </w:rPr>
        <w:t>ЗАВДАННЯ</w:t>
      </w:r>
    </w:p>
    <w:p w14:paraId="27864AD8" w14:textId="77777777" w:rsidR="00583FF9" w:rsidRDefault="008A17A2">
      <w:pPr>
        <w:widowControl w:val="0"/>
        <w:spacing w:before="298"/>
        <w:ind w:left="90" w:right="128"/>
        <w:jc w:val="center"/>
      </w:pPr>
      <w:r>
        <w:rPr>
          <w:b/>
          <w:i/>
          <w:w w:val="105"/>
          <w:sz w:val="30"/>
        </w:rPr>
        <w:t>НА БАКАЛАВРСЬКУ РОБОТУ СТУДЕНТОВІ</w:t>
      </w:r>
    </w:p>
    <w:p w14:paraId="65F20686" w14:textId="77777777" w:rsidR="00583FF9" w:rsidRDefault="008A17A2">
      <w:pPr>
        <w:widowControl w:val="0"/>
        <w:spacing w:before="178"/>
        <w:ind w:left="371" w:right="128"/>
        <w:jc w:val="center"/>
      </w:pPr>
      <w:r>
        <w:rPr>
          <w:noProof/>
        </w:rPr>
        <mc:AlternateContent>
          <mc:Choice Requires="wps">
            <w:drawing>
              <wp:anchor distT="0" distB="0" distL="0" distR="0" simplePos="0" relativeHeight="601" behindDoc="0" locked="0" layoutInCell="0" allowOverlap="1" wp14:anchorId="6C939133" wp14:editId="74363ACC">
                <wp:simplePos x="0" y="0"/>
                <wp:positionH relativeFrom="page">
                  <wp:posOffset>935990</wp:posOffset>
                </wp:positionH>
                <wp:positionV relativeFrom="paragraph">
                  <wp:posOffset>392430</wp:posOffset>
                </wp:positionV>
                <wp:extent cx="6153785" cy="1270"/>
                <wp:effectExtent l="0" t="4445" r="0" b="3175"/>
                <wp:wrapTopAndBottom/>
                <wp:docPr id="6" name="Freeform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53840" cy="1440"/>
                        </a:xfrm>
                        <a:custGeom>
                          <a:avLst/>
                          <a:gdLst>
                            <a:gd name="textAreaLeft" fmla="*/ 0 w 3488760"/>
                            <a:gd name="textAreaRight" fmla="*/ 3497400 w 3488760"/>
                            <a:gd name="textAreaTop" fmla="*/ 0 h 720"/>
                            <a:gd name="textAreaBottom" fmla="*/ 9831600 h 72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9691">
                              <a:moveTo>
                                <a:pt x="0" y="0"/>
                              </a:moveTo>
                              <a:lnTo>
                                <a:pt x="9690" y="0"/>
                              </a:lnTo>
                            </a:path>
                          </a:pathLst>
                        </a:custGeom>
                        <a:noFill/>
                        <a:ln w="9141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8F1BBF7" id="Freeform 1" o:spid="_x0000_s1026" style="position:absolute;margin-left:73.7pt;margin-top:30.9pt;width:484.55pt;height:.1pt;z-index:601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9691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" o:allowincell="f" path="m,l9690,e" filled="f" strokeweight=".25392mm">
                <v:path arrowok="t" textboxrect="0,0,9715,19663200"/>
                <w10:wrap type="topAndBottom" anchorx="page"/>
              </v:shape>
            </w:pict>
          </mc:Fallback>
        </mc:AlternateContent>
      </w:r>
      <w:r>
        <w:rPr>
          <w:b/>
          <w:i/>
          <w:w w:val="105"/>
          <w:sz w:val="26"/>
        </w:rPr>
        <w:t>Сірку Захару Володимировичу</w:t>
      </w:r>
    </w:p>
    <w:p w14:paraId="10F13C84" w14:textId="77777777" w:rsidR="00583FF9" w:rsidRDefault="008A17A2">
      <w:pPr>
        <w:widowControl w:val="0"/>
        <w:ind w:left="372" w:right="128"/>
        <w:jc w:val="center"/>
      </w:pPr>
      <w:r>
        <w:rPr>
          <w:rFonts w:eastAsia="Courier New"/>
        </w:rPr>
        <w:t>(прізвище, ім’я, по-батькові)</w:t>
      </w:r>
    </w:p>
    <w:p w14:paraId="11AB54C5" w14:textId="77777777" w:rsidR="00583FF9" w:rsidRDefault="00583FF9">
      <w:pPr>
        <w:widowControl w:val="0"/>
        <w:spacing w:before="6"/>
      </w:pPr>
    </w:p>
    <w:p w14:paraId="74DFC19C" w14:textId="77777777" w:rsidR="00583FF9" w:rsidRDefault="008A17A2">
      <w:pPr>
        <w:widowControl w:val="0"/>
        <w:tabs>
          <w:tab w:val="left" w:pos="823"/>
          <w:tab w:val="left" w:pos="3726"/>
          <w:tab w:val="left" w:pos="10382"/>
        </w:tabs>
        <w:ind w:left="495" w:right="245"/>
      </w:pPr>
      <w:r>
        <w:rPr>
          <w:b/>
          <w:sz w:val="24"/>
        </w:rPr>
        <w:t>1.</w:t>
      </w:r>
      <w:r>
        <w:rPr>
          <w:b/>
          <w:i/>
          <w:sz w:val="24"/>
        </w:rPr>
        <w:t xml:space="preserve"> Тема</w:t>
      </w:r>
      <w:r>
        <w:rPr>
          <w:b/>
          <w:i/>
          <w:spacing w:val="59"/>
          <w:sz w:val="24"/>
        </w:rPr>
        <w:t xml:space="preserve"> </w:t>
      </w:r>
      <w:r>
        <w:rPr>
          <w:b/>
          <w:i/>
          <w:sz w:val="24"/>
        </w:rPr>
        <w:t xml:space="preserve">проекту </w:t>
      </w:r>
      <w:r>
        <w:rPr>
          <w:b/>
          <w:i/>
          <w:spacing w:val="3"/>
          <w:sz w:val="24"/>
        </w:rPr>
        <w:t xml:space="preserve"> </w:t>
      </w:r>
      <w:r>
        <w:rPr>
          <w:b/>
          <w:sz w:val="24"/>
        </w:rPr>
        <w:t>(</w:t>
      </w:r>
      <w:r>
        <w:rPr>
          <w:b/>
          <w:i/>
          <w:sz w:val="24"/>
        </w:rPr>
        <w:t>роботи</w:t>
      </w:r>
      <w:r>
        <w:rPr>
          <w:b/>
          <w:sz w:val="24"/>
        </w:rPr>
        <w:t>)</w:t>
      </w:r>
      <w:r>
        <w:rPr>
          <w:b/>
          <w:sz w:val="24"/>
        </w:rPr>
        <w:tab/>
      </w:r>
      <w:r>
        <w:rPr>
          <w:b/>
          <w:sz w:val="24"/>
          <w:u w:val="single"/>
        </w:rPr>
        <w:t>“</w:t>
      </w:r>
      <w:r>
        <w:rPr>
          <w:b/>
          <w:bCs/>
          <w:szCs w:val="28"/>
          <w:u w:val="single"/>
        </w:rPr>
        <w:t xml:space="preserve">Розробка  </w:t>
      </w:r>
      <w:r>
        <w:rPr>
          <w:b/>
          <w:bCs/>
          <w:szCs w:val="28"/>
          <w:u w:val="single"/>
        </w:rPr>
        <w:t xml:space="preserve">веб-додатку з використанням </w:t>
      </w:r>
      <w:proofErr w:type="spellStart"/>
      <w:r>
        <w:rPr>
          <w:b/>
          <w:bCs/>
          <w:szCs w:val="28"/>
          <w:u w:val="single"/>
        </w:rPr>
        <w:t>мікросервісної</w:t>
      </w:r>
      <w:proofErr w:type="spellEnd"/>
      <w:r>
        <w:rPr>
          <w:b/>
          <w:bCs/>
          <w:szCs w:val="28"/>
          <w:u w:val="single"/>
        </w:rPr>
        <w:t xml:space="preserve"> архітектури засобами </w:t>
      </w:r>
      <w:proofErr w:type="spellStart"/>
      <w:r>
        <w:rPr>
          <w:b/>
          <w:bCs/>
          <w:szCs w:val="28"/>
          <w:u w:val="single"/>
        </w:rPr>
        <w:t>Java</w:t>
      </w:r>
      <w:proofErr w:type="spellEnd"/>
      <w:r>
        <w:rPr>
          <w:b/>
          <w:bCs/>
          <w:szCs w:val="28"/>
          <w:u w:val="single"/>
        </w:rPr>
        <w:t xml:space="preserve"> </w:t>
      </w:r>
      <w:proofErr w:type="spellStart"/>
      <w:r>
        <w:rPr>
          <w:b/>
          <w:bCs/>
          <w:szCs w:val="28"/>
          <w:u w:val="single"/>
        </w:rPr>
        <w:t>Spring</w:t>
      </w:r>
      <w:proofErr w:type="spellEnd"/>
      <w:r>
        <w:rPr>
          <w:b/>
          <w:i/>
          <w:sz w:val="24"/>
          <w:u w:val="single"/>
        </w:rPr>
        <w:t>”</w:t>
      </w:r>
      <w:r>
        <w:rPr>
          <w:w w:val="95"/>
          <w:sz w:val="24"/>
          <w:u w:val="thick"/>
        </w:rPr>
        <w:tab/>
      </w:r>
    </w:p>
    <w:p w14:paraId="471378C7" w14:textId="77777777" w:rsidR="00583FF9" w:rsidRDefault="008A17A2">
      <w:pPr>
        <w:widowControl w:val="0"/>
        <w:tabs>
          <w:tab w:val="left" w:pos="7246"/>
          <w:tab w:val="left" w:pos="10000"/>
          <w:tab w:val="left" w:pos="10417"/>
        </w:tabs>
        <w:spacing w:before="96" w:line="451" w:lineRule="auto"/>
        <w:ind w:left="495"/>
      </w:pPr>
      <w:r>
        <w:rPr>
          <w:sz w:val="24"/>
          <w:u w:val="single"/>
        </w:rPr>
        <w:t xml:space="preserve">керівник проекту (роботи)  </w:t>
      </w:r>
      <w:r>
        <w:rPr>
          <w:color w:val="000000"/>
          <w:szCs w:val="28"/>
          <w:u w:val="single"/>
        </w:rPr>
        <w:t xml:space="preserve">Бандура Вікторія Валеріївна, доц. </w:t>
      </w:r>
      <w:r>
        <w:rPr>
          <w:color w:val="000000"/>
          <w:sz w:val="24"/>
          <w:szCs w:val="28"/>
          <w:u w:val="single"/>
        </w:rPr>
        <w:t xml:space="preserve">                                             </w:t>
      </w:r>
      <w:r>
        <w:rPr>
          <w:color w:val="000000"/>
          <w:sz w:val="24"/>
          <w:szCs w:val="28"/>
        </w:rPr>
        <w:t>_</w:t>
      </w:r>
    </w:p>
    <w:p w14:paraId="510D54EA" w14:textId="77777777" w:rsidR="00583FF9" w:rsidRDefault="008A17A2">
      <w:pPr>
        <w:widowControl w:val="0"/>
        <w:tabs>
          <w:tab w:val="left" w:pos="7246"/>
          <w:tab w:val="left" w:pos="10000"/>
          <w:tab w:val="left" w:pos="10417"/>
        </w:tabs>
        <w:spacing w:before="96" w:line="451" w:lineRule="auto"/>
        <w:ind w:left="495"/>
      </w:pPr>
      <w:r>
        <w:rPr>
          <w:sz w:val="24"/>
          <w:u w:val="single"/>
        </w:rPr>
        <w:t xml:space="preserve">затверджені наказом закладу вищої освіти від </w:t>
      </w:r>
      <w:r>
        <w:rPr>
          <w:bCs/>
          <w:sz w:val="24"/>
          <w:u w:val="single"/>
        </w:rPr>
        <w:t>“  28    </w:t>
      </w:r>
      <w:r>
        <w:rPr>
          <w:sz w:val="24"/>
          <w:u w:val="single"/>
        </w:rPr>
        <w:t xml:space="preserve">”    </w:t>
      </w:r>
      <w:r>
        <w:rPr>
          <w:spacing w:val="3"/>
          <w:sz w:val="24"/>
          <w:u w:val="single"/>
        </w:rPr>
        <w:t xml:space="preserve"> квітня</w:t>
      </w:r>
      <w:r>
        <w:rPr>
          <w:sz w:val="24"/>
          <w:u w:val="single"/>
        </w:rPr>
        <w:tab/>
        <w:t>202</w:t>
      </w:r>
      <w:r>
        <w:rPr>
          <w:sz w:val="24"/>
          <w:u w:val="single"/>
        </w:rPr>
        <w:t xml:space="preserve">5 </w:t>
      </w:r>
      <w:r>
        <w:rPr>
          <w:spacing w:val="-3"/>
          <w:sz w:val="24"/>
          <w:u w:val="single"/>
        </w:rPr>
        <w:t xml:space="preserve">р.  </w:t>
      </w:r>
      <w:r>
        <w:rPr>
          <w:spacing w:val="6"/>
          <w:sz w:val="24"/>
          <w:u w:val="single"/>
        </w:rPr>
        <w:t xml:space="preserve"> </w:t>
      </w:r>
      <w:r>
        <w:rPr>
          <w:sz w:val="24"/>
          <w:u w:val="single"/>
        </w:rPr>
        <w:t>№   264/7</w:t>
      </w:r>
      <w:r>
        <w:rPr>
          <w:sz w:val="24"/>
        </w:rPr>
        <w:t>________</w:t>
      </w:r>
      <w:r>
        <w:rPr>
          <w:sz w:val="24"/>
          <w:u w:val="single"/>
        </w:rPr>
        <w:t>   </w:t>
      </w:r>
    </w:p>
    <w:p w14:paraId="077F810F" w14:textId="39FABACF" w:rsidR="00583FF9" w:rsidRDefault="008A17A2">
      <w:pPr>
        <w:widowControl w:val="0"/>
        <w:tabs>
          <w:tab w:val="left" w:pos="741"/>
          <w:tab w:val="left" w:pos="5737"/>
          <w:tab w:val="left" w:pos="6188"/>
          <w:tab w:val="left" w:pos="10297"/>
        </w:tabs>
        <w:spacing w:line="275" w:lineRule="exact"/>
        <w:ind w:left="510"/>
      </w:pPr>
      <w:r>
        <w:rPr>
          <w:b/>
          <w:sz w:val="24"/>
        </w:rPr>
        <w:t xml:space="preserve">2. </w:t>
      </w:r>
      <w:r>
        <w:rPr>
          <w:b/>
          <w:i/>
          <w:sz w:val="24"/>
        </w:rPr>
        <w:t>Строк</w:t>
      </w:r>
      <w:r>
        <w:rPr>
          <w:b/>
          <w:i/>
          <w:spacing w:val="-35"/>
          <w:sz w:val="24"/>
        </w:rPr>
        <w:t xml:space="preserve"> </w:t>
      </w:r>
      <w:r>
        <w:rPr>
          <w:b/>
          <w:i/>
          <w:sz w:val="24"/>
        </w:rPr>
        <w:t>подання</w:t>
      </w:r>
      <w:r>
        <w:rPr>
          <w:b/>
          <w:i/>
          <w:spacing w:val="-35"/>
          <w:sz w:val="24"/>
        </w:rPr>
        <w:t xml:space="preserve"> </w:t>
      </w:r>
      <w:r>
        <w:rPr>
          <w:b/>
          <w:i/>
          <w:sz w:val="24"/>
        </w:rPr>
        <w:t>студентом</w:t>
      </w:r>
      <w:r>
        <w:rPr>
          <w:b/>
          <w:i/>
          <w:spacing w:val="-34"/>
          <w:sz w:val="24"/>
        </w:rPr>
        <w:t xml:space="preserve"> </w:t>
      </w:r>
      <w:r>
        <w:rPr>
          <w:b/>
          <w:i/>
          <w:sz w:val="24"/>
        </w:rPr>
        <w:t>проекту</w:t>
      </w:r>
      <w:r>
        <w:rPr>
          <w:b/>
          <w:i/>
          <w:spacing w:val="-35"/>
          <w:sz w:val="24"/>
        </w:rPr>
        <w:t xml:space="preserve"> </w:t>
      </w:r>
      <w:r>
        <w:rPr>
          <w:b/>
          <w:sz w:val="24"/>
        </w:rPr>
        <w:t>(</w:t>
      </w:r>
      <w:r>
        <w:rPr>
          <w:b/>
          <w:i/>
          <w:sz w:val="24"/>
        </w:rPr>
        <w:t>роботи</w:t>
      </w:r>
      <w:r>
        <w:rPr>
          <w:b/>
          <w:sz w:val="24"/>
        </w:rPr>
        <w:t>)</w:t>
      </w:r>
      <w:r>
        <w:rPr>
          <w:b/>
          <w:sz w:val="24"/>
        </w:rPr>
        <w:tab/>
      </w:r>
      <w:r>
        <w:rPr>
          <w:b/>
          <w:sz w:val="24"/>
          <w:u w:val="single"/>
        </w:rPr>
        <w:t xml:space="preserve"> </w:t>
      </w:r>
      <w:r>
        <w:rPr>
          <w:b/>
          <w:sz w:val="24"/>
          <w:u w:val="single"/>
        </w:rPr>
        <w:tab/>
      </w:r>
      <w:r>
        <w:rPr>
          <w:sz w:val="24"/>
          <w:u w:val="single"/>
        </w:rPr>
        <w:t xml:space="preserve"> </w:t>
      </w:r>
      <w:r w:rsidR="00935B7F">
        <w:rPr>
          <w:sz w:val="24"/>
          <w:u w:val="single"/>
        </w:rPr>
        <w:t xml:space="preserve">10 </w:t>
      </w:r>
      <w:r>
        <w:rPr>
          <w:sz w:val="24"/>
          <w:u w:val="single"/>
        </w:rPr>
        <w:t>червня 2025</w:t>
      </w:r>
      <w:r>
        <w:rPr>
          <w:spacing w:val="-2"/>
          <w:sz w:val="24"/>
          <w:u w:val="single"/>
        </w:rPr>
        <w:t xml:space="preserve"> </w:t>
      </w:r>
      <w:r>
        <w:rPr>
          <w:spacing w:val="-3"/>
          <w:sz w:val="24"/>
          <w:u w:val="single"/>
        </w:rPr>
        <w:t>р.</w:t>
      </w:r>
      <w:r>
        <w:rPr>
          <w:spacing w:val="-3"/>
          <w:sz w:val="24"/>
          <w:u w:val="single"/>
        </w:rPr>
        <w:tab/>
      </w:r>
    </w:p>
    <w:p w14:paraId="4186CD14" w14:textId="77777777" w:rsidR="00583FF9" w:rsidRDefault="008A17A2">
      <w:pPr>
        <w:widowControl w:val="0"/>
        <w:tabs>
          <w:tab w:val="left" w:pos="784"/>
          <w:tab w:val="left" w:pos="10417"/>
        </w:tabs>
        <w:spacing w:before="127" w:line="343" w:lineRule="auto"/>
        <w:ind w:left="495" w:right="244"/>
      </w:pPr>
      <w:r>
        <w:rPr>
          <w:b/>
          <w:sz w:val="24"/>
        </w:rPr>
        <w:t xml:space="preserve">3. </w:t>
      </w:r>
      <w:r>
        <w:rPr>
          <w:b/>
          <w:i/>
          <w:sz w:val="24"/>
        </w:rPr>
        <w:t xml:space="preserve">Вихідні дані до проекту </w:t>
      </w:r>
      <w:r>
        <w:rPr>
          <w:b/>
          <w:sz w:val="24"/>
        </w:rPr>
        <w:t>(</w:t>
      </w:r>
      <w:r>
        <w:rPr>
          <w:b/>
          <w:i/>
          <w:sz w:val="24"/>
        </w:rPr>
        <w:t>роботи</w:t>
      </w:r>
      <w:r>
        <w:rPr>
          <w:b/>
          <w:sz w:val="24"/>
        </w:rPr>
        <w:t xml:space="preserve">) </w:t>
      </w:r>
      <w:r>
        <w:rPr>
          <w:sz w:val="24"/>
          <w:u w:val="single"/>
        </w:rPr>
        <w:t>Результати і матеріали отримані під час проходження переддипломної</w:t>
      </w:r>
      <w:r>
        <w:rPr>
          <w:spacing w:val="-20"/>
          <w:sz w:val="24"/>
          <w:u w:val="single"/>
        </w:rPr>
        <w:t xml:space="preserve"> </w:t>
      </w:r>
      <w:r>
        <w:rPr>
          <w:sz w:val="24"/>
          <w:u w:val="single"/>
        </w:rPr>
        <w:t xml:space="preserve">практики                                                                                                                       </w:t>
      </w:r>
      <w:r>
        <w:rPr>
          <w:b/>
          <w:sz w:val="24"/>
        </w:rPr>
        <w:tab/>
      </w:r>
    </w:p>
    <w:p w14:paraId="6B764DAE" w14:textId="77777777" w:rsidR="00583FF9" w:rsidRDefault="008A17A2">
      <w:pPr>
        <w:widowControl w:val="0"/>
        <w:tabs>
          <w:tab w:val="left" w:pos="741"/>
        </w:tabs>
        <w:spacing w:before="2"/>
        <w:ind w:left="510"/>
      </w:pPr>
      <w:r>
        <w:rPr>
          <w:b/>
          <w:w w:val="105"/>
          <w:sz w:val="24"/>
        </w:rPr>
        <w:t xml:space="preserve">4. </w:t>
      </w:r>
      <w:r>
        <w:rPr>
          <w:b/>
          <w:i/>
          <w:w w:val="105"/>
          <w:sz w:val="24"/>
        </w:rPr>
        <w:t>Зміст</w:t>
      </w:r>
      <w:r>
        <w:rPr>
          <w:b/>
          <w:i/>
          <w:spacing w:val="-25"/>
          <w:w w:val="105"/>
          <w:sz w:val="24"/>
        </w:rPr>
        <w:t xml:space="preserve"> </w:t>
      </w:r>
      <w:r>
        <w:rPr>
          <w:b/>
          <w:i/>
          <w:w w:val="105"/>
          <w:sz w:val="24"/>
        </w:rPr>
        <w:t>розрахунково</w:t>
      </w:r>
      <w:r>
        <w:rPr>
          <w:b/>
          <w:i/>
          <w:spacing w:val="-25"/>
          <w:w w:val="105"/>
          <w:sz w:val="24"/>
        </w:rPr>
        <w:t xml:space="preserve"> </w:t>
      </w:r>
      <w:r>
        <w:rPr>
          <w:b/>
          <w:w w:val="105"/>
          <w:sz w:val="24"/>
        </w:rPr>
        <w:t>-</w:t>
      </w:r>
      <w:r>
        <w:rPr>
          <w:b/>
          <w:spacing w:val="-25"/>
          <w:w w:val="105"/>
          <w:sz w:val="24"/>
        </w:rPr>
        <w:t xml:space="preserve"> </w:t>
      </w:r>
      <w:r>
        <w:rPr>
          <w:b/>
          <w:i/>
          <w:w w:val="105"/>
          <w:sz w:val="24"/>
        </w:rPr>
        <w:t>пояснювальної</w:t>
      </w:r>
      <w:r>
        <w:rPr>
          <w:b/>
          <w:i/>
          <w:spacing w:val="-25"/>
          <w:w w:val="105"/>
          <w:sz w:val="24"/>
        </w:rPr>
        <w:t xml:space="preserve"> </w:t>
      </w:r>
      <w:r>
        <w:rPr>
          <w:b/>
          <w:i/>
          <w:w w:val="105"/>
          <w:sz w:val="24"/>
        </w:rPr>
        <w:t>записки</w:t>
      </w:r>
      <w:r>
        <w:rPr>
          <w:b/>
          <w:i/>
          <w:spacing w:val="-23"/>
          <w:w w:val="105"/>
          <w:sz w:val="24"/>
        </w:rPr>
        <w:t xml:space="preserve"> </w:t>
      </w:r>
      <w:r>
        <w:rPr>
          <w:b/>
          <w:w w:val="105"/>
          <w:sz w:val="24"/>
        </w:rPr>
        <w:t>(</w:t>
      </w:r>
      <w:r>
        <w:rPr>
          <w:b/>
          <w:i/>
          <w:w w:val="105"/>
          <w:sz w:val="24"/>
        </w:rPr>
        <w:t>перелік</w:t>
      </w:r>
      <w:r>
        <w:rPr>
          <w:b/>
          <w:i/>
          <w:spacing w:val="-25"/>
          <w:w w:val="105"/>
          <w:sz w:val="24"/>
        </w:rPr>
        <w:t xml:space="preserve"> </w:t>
      </w:r>
      <w:r>
        <w:rPr>
          <w:b/>
          <w:i/>
          <w:w w:val="105"/>
          <w:sz w:val="24"/>
        </w:rPr>
        <w:t>питань</w:t>
      </w:r>
      <w:r>
        <w:rPr>
          <w:b/>
          <w:w w:val="105"/>
          <w:sz w:val="24"/>
        </w:rPr>
        <w:t>,</w:t>
      </w:r>
      <w:r>
        <w:rPr>
          <w:b/>
          <w:spacing w:val="-25"/>
          <w:w w:val="105"/>
          <w:sz w:val="24"/>
        </w:rPr>
        <w:t xml:space="preserve"> </w:t>
      </w:r>
      <w:r>
        <w:rPr>
          <w:b/>
          <w:i/>
          <w:w w:val="105"/>
          <w:sz w:val="24"/>
        </w:rPr>
        <w:t>які</w:t>
      </w:r>
      <w:r>
        <w:rPr>
          <w:b/>
          <w:i/>
          <w:spacing w:val="-25"/>
          <w:w w:val="105"/>
          <w:sz w:val="24"/>
        </w:rPr>
        <w:t xml:space="preserve"> </w:t>
      </w:r>
      <w:r>
        <w:rPr>
          <w:b/>
          <w:i/>
          <w:w w:val="105"/>
          <w:sz w:val="24"/>
        </w:rPr>
        <w:t>потрібно</w:t>
      </w:r>
      <w:r>
        <w:rPr>
          <w:b/>
          <w:i/>
          <w:spacing w:val="-25"/>
          <w:w w:val="105"/>
          <w:sz w:val="24"/>
        </w:rPr>
        <w:t xml:space="preserve"> </w:t>
      </w:r>
      <w:r>
        <w:rPr>
          <w:b/>
          <w:i/>
          <w:w w:val="105"/>
          <w:sz w:val="24"/>
        </w:rPr>
        <w:t>розробити</w:t>
      </w:r>
      <w:r>
        <w:rPr>
          <w:b/>
          <w:w w:val="105"/>
          <w:sz w:val="24"/>
        </w:rPr>
        <w:t>)</w:t>
      </w:r>
    </w:p>
    <w:p w14:paraId="348F0F1D" w14:textId="77777777" w:rsidR="00583FF9" w:rsidRDefault="008A17A2">
      <w:pPr>
        <w:widowControl w:val="0"/>
        <w:tabs>
          <w:tab w:val="left" w:pos="10417"/>
        </w:tabs>
        <w:spacing w:before="142"/>
        <w:ind w:left="495"/>
      </w:pPr>
      <w:r>
        <w:rPr>
          <w:spacing w:val="2"/>
          <w:sz w:val="24"/>
          <w:u w:val="single"/>
        </w:rPr>
        <w:t xml:space="preserve"> </w:t>
      </w:r>
      <w:r>
        <w:rPr>
          <w:sz w:val="24"/>
          <w:u w:val="single"/>
        </w:rPr>
        <w:t xml:space="preserve">1. Аналіз існуючих рішень і технологій для розробки </w:t>
      </w:r>
      <w:proofErr w:type="spellStart"/>
      <w:r>
        <w:rPr>
          <w:sz w:val="24"/>
          <w:u w:val="single"/>
        </w:rPr>
        <w:t>мікросервісних</w:t>
      </w:r>
      <w:proofErr w:type="spellEnd"/>
      <w:r>
        <w:rPr>
          <w:sz w:val="24"/>
          <w:u w:val="single"/>
        </w:rPr>
        <w:t xml:space="preserve"> веб-платформ </w:t>
      </w:r>
      <w:r>
        <w:rPr>
          <w:sz w:val="24"/>
          <w:u w:val="single"/>
        </w:rPr>
        <w:tab/>
      </w:r>
    </w:p>
    <w:p w14:paraId="6F438B99" w14:textId="77777777" w:rsidR="00583FF9" w:rsidRDefault="008A17A2">
      <w:pPr>
        <w:widowControl w:val="0"/>
        <w:tabs>
          <w:tab w:val="left" w:pos="10417"/>
        </w:tabs>
        <w:spacing w:before="137"/>
        <w:ind w:left="495"/>
      </w:pPr>
      <w:r>
        <w:rPr>
          <w:spacing w:val="2"/>
          <w:sz w:val="24"/>
          <w:u w:val="single"/>
        </w:rPr>
        <w:t xml:space="preserve"> </w:t>
      </w:r>
      <w:r>
        <w:rPr>
          <w:sz w:val="24"/>
          <w:u w:val="single"/>
        </w:rPr>
        <w:t xml:space="preserve">2. Формування вимог до веб-платформи </w:t>
      </w:r>
      <w:proofErr w:type="spellStart"/>
      <w:r>
        <w:rPr>
          <w:sz w:val="24"/>
          <w:u w:val="single"/>
        </w:rPr>
        <w:t>ArtMarket</w:t>
      </w:r>
      <w:proofErr w:type="spellEnd"/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0D4F520A" w14:textId="77777777" w:rsidR="00583FF9" w:rsidRDefault="008A17A2">
      <w:pPr>
        <w:widowControl w:val="0"/>
        <w:tabs>
          <w:tab w:val="left" w:pos="10417"/>
        </w:tabs>
        <w:spacing w:before="136"/>
        <w:ind w:left="495"/>
      </w:pPr>
      <w:r>
        <w:rPr>
          <w:spacing w:val="2"/>
          <w:sz w:val="24"/>
          <w:u w:val="single"/>
        </w:rPr>
        <w:t xml:space="preserve"> </w:t>
      </w:r>
      <w:r>
        <w:rPr>
          <w:sz w:val="24"/>
          <w:u w:val="single"/>
        </w:rPr>
        <w:t xml:space="preserve">3. Архітектура системи </w:t>
      </w:r>
      <w:proofErr w:type="spellStart"/>
      <w:r>
        <w:rPr>
          <w:sz w:val="24"/>
          <w:u w:val="single"/>
        </w:rPr>
        <w:t>ArtMarket</w:t>
      </w:r>
      <w:proofErr w:type="spellEnd"/>
      <w:r>
        <w:rPr>
          <w:sz w:val="24"/>
          <w:u w:val="single"/>
        </w:rPr>
        <w:t xml:space="preserve"> і UML-моделювання </w:t>
      </w:r>
      <w:r>
        <w:rPr>
          <w:sz w:val="24"/>
          <w:u w:val="single"/>
        </w:rPr>
        <w:tab/>
      </w:r>
    </w:p>
    <w:p w14:paraId="370AFB03" w14:textId="77777777" w:rsidR="00583FF9" w:rsidRDefault="008A17A2">
      <w:pPr>
        <w:widowControl w:val="0"/>
        <w:tabs>
          <w:tab w:val="left" w:pos="10417"/>
        </w:tabs>
        <w:spacing w:before="137"/>
        <w:ind w:left="495"/>
      </w:pP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 xml:space="preserve">4. Реалізація </w:t>
      </w:r>
      <w:proofErr w:type="spellStart"/>
      <w:r>
        <w:rPr>
          <w:sz w:val="24"/>
          <w:u w:val="single"/>
        </w:rPr>
        <w:t>мікросервісів</w:t>
      </w:r>
      <w:proofErr w:type="spellEnd"/>
      <w:r>
        <w:rPr>
          <w:sz w:val="24"/>
          <w:u w:val="single"/>
        </w:rPr>
        <w:t xml:space="preserve"> на прикладі логістичного сервісу </w:t>
      </w:r>
      <w:r>
        <w:rPr>
          <w:sz w:val="24"/>
          <w:u w:val="single"/>
        </w:rPr>
        <w:tab/>
      </w:r>
    </w:p>
    <w:p w14:paraId="3B4C7077" w14:textId="77777777" w:rsidR="00583FF9" w:rsidRDefault="008A17A2">
      <w:pPr>
        <w:widowControl w:val="0"/>
        <w:tabs>
          <w:tab w:val="left" w:pos="10417"/>
        </w:tabs>
        <w:spacing w:before="142"/>
        <w:ind w:left="495"/>
      </w:pPr>
      <w:r>
        <w:rPr>
          <w:spacing w:val="2"/>
          <w:sz w:val="24"/>
          <w:u w:val="single"/>
        </w:rPr>
        <w:t xml:space="preserve"> </w:t>
      </w:r>
      <w:r>
        <w:rPr>
          <w:sz w:val="24"/>
          <w:u w:val="single"/>
        </w:rPr>
        <w:t>5. Те</w:t>
      </w:r>
      <w:r>
        <w:rPr>
          <w:sz w:val="24"/>
          <w:u w:val="single"/>
        </w:rPr>
        <w:t xml:space="preserve">стування </w:t>
      </w:r>
      <w:proofErr w:type="spellStart"/>
      <w:r>
        <w:rPr>
          <w:sz w:val="24"/>
          <w:u w:val="single"/>
        </w:rPr>
        <w:t>мікросервісів</w:t>
      </w:r>
      <w:proofErr w:type="spellEnd"/>
      <w:r>
        <w:rPr>
          <w:sz w:val="24"/>
          <w:u w:val="single"/>
        </w:rPr>
        <w:t xml:space="preserve"> на прикладі </w:t>
      </w:r>
      <w:proofErr w:type="spellStart"/>
      <w:r>
        <w:rPr>
          <w:sz w:val="24"/>
          <w:u w:val="single"/>
        </w:rPr>
        <w:t>painting-service</w:t>
      </w:r>
      <w:proofErr w:type="spellEnd"/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7E835EEB" w14:textId="77777777" w:rsidR="00583FF9" w:rsidRDefault="00583FF9">
      <w:pPr>
        <w:widowControl w:val="0"/>
        <w:spacing w:before="7"/>
        <w:rPr>
          <w:sz w:val="16"/>
        </w:rPr>
      </w:pPr>
    </w:p>
    <w:p w14:paraId="10DD4779" w14:textId="77777777" w:rsidR="00583FF9" w:rsidRDefault="008A17A2">
      <w:pPr>
        <w:widowControl w:val="0"/>
        <w:tabs>
          <w:tab w:val="left" w:pos="741"/>
        </w:tabs>
        <w:spacing w:before="90"/>
        <w:ind w:left="510"/>
      </w:pPr>
      <w:r>
        <w:rPr>
          <w:b/>
          <w:w w:val="105"/>
          <w:sz w:val="24"/>
        </w:rPr>
        <w:t>5.</w:t>
      </w:r>
      <w:r>
        <w:rPr>
          <w:b/>
          <w:i/>
          <w:w w:val="105"/>
          <w:sz w:val="24"/>
        </w:rPr>
        <w:t xml:space="preserve"> Перелік</w:t>
      </w:r>
      <w:r>
        <w:rPr>
          <w:b/>
          <w:i/>
          <w:spacing w:val="-15"/>
          <w:w w:val="105"/>
          <w:sz w:val="24"/>
        </w:rPr>
        <w:t xml:space="preserve"> </w:t>
      </w:r>
      <w:r>
        <w:rPr>
          <w:b/>
          <w:i/>
          <w:w w:val="105"/>
          <w:sz w:val="24"/>
        </w:rPr>
        <w:t>графічного</w:t>
      </w:r>
      <w:r>
        <w:rPr>
          <w:b/>
          <w:i/>
          <w:spacing w:val="-10"/>
          <w:w w:val="105"/>
          <w:sz w:val="24"/>
        </w:rPr>
        <w:t xml:space="preserve"> </w:t>
      </w:r>
      <w:r>
        <w:rPr>
          <w:b/>
          <w:i/>
          <w:w w:val="105"/>
          <w:sz w:val="24"/>
        </w:rPr>
        <w:t>матеріалу</w:t>
      </w:r>
      <w:r>
        <w:rPr>
          <w:b/>
          <w:i/>
          <w:spacing w:val="-14"/>
          <w:w w:val="105"/>
          <w:sz w:val="24"/>
        </w:rPr>
        <w:t xml:space="preserve"> </w:t>
      </w:r>
      <w:r>
        <w:rPr>
          <w:b/>
          <w:w w:val="105"/>
          <w:sz w:val="24"/>
        </w:rPr>
        <w:t>(</w:t>
      </w:r>
      <w:r>
        <w:rPr>
          <w:b/>
          <w:i/>
          <w:w w:val="105"/>
          <w:sz w:val="24"/>
        </w:rPr>
        <w:t>з</w:t>
      </w:r>
      <w:r>
        <w:rPr>
          <w:b/>
          <w:i/>
          <w:spacing w:val="-9"/>
          <w:w w:val="105"/>
          <w:sz w:val="24"/>
        </w:rPr>
        <w:t xml:space="preserve"> </w:t>
      </w:r>
      <w:r>
        <w:rPr>
          <w:b/>
          <w:i/>
          <w:w w:val="105"/>
          <w:sz w:val="24"/>
        </w:rPr>
        <w:t>точним</w:t>
      </w:r>
      <w:r>
        <w:rPr>
          <w:b/>
          <w:i/>
          <w:spacing w:val="-9"/>
          <w:w w:val="105"/>
          <w:sz w:val="24"/>
        </w:rPr>
        <w:t xml:space="preserve"> </w:t>
      </w:r>
      <w:r>
        <w:rPr>
          <w:b/>
          <w:i/>
          <w:w w:val="105"/>
          <w:sz w:val="24"/>
        </w:rPr>
        <w:t>зазначенням</w:t>
      </w:r>
      <w:r>
        <w:rPr>
          <w:b/>
          <w:i/>
          <w:spacing w:val="-10"/>
          <w:w w:val="105"/>
          <w:sz w:val="24"/>
        </w:rPr>
        <w:t xml:space="preserve"> </w:t>
      </w:r>
      <w:r>
        <w:rPr>
          <w:b/>
          <w:i/>
          <w:w w:val="105"/>
          <w:sz w:val="24"/>
        </w:rPr>
        <w:t>обов’язкових</w:t>
      </w:r>
      <w:r>
        <w:rPr>
          <w:b/>
          <w:i/>
          <w:spacing w:val="-15"/>
          <w:w w:val="105"/>
          <w:sz w:val="24"/>
        </w:rPr>
        <w:t xml:space="preserve"> </w:t>
      </w:r>
      <w:r>
        <w:rPr>
          <w:b/>
          <w:i/>
          <w:w w:val="105"/>
          <w:sz w:val="24"/>
        </w:rPr>
        <w:t>креслень</w:t>
      </w:r>
      <w:r>
        <w:rPr>
          <w:b/>
          <w:w w:val="105"/>
          <w:sz w:val="24"/>
        </w:rPr>
        <w:t>)</w:t>
      </w:r>
    </w:p>
    <w:p w14:paraId="140BA83A" w14:textId="77777777" w:rsidR="00583FF9" w:rsidRDefault="008A17A2">
      <w:pPr>
        <w:widowControl w:val="0"/>
        <w:tabs>
          <w:tab w:val="left" w:pos="10417"/>
        </w:tabs>
        <w:spacing w:line="360" w:lineRule="auto"/>
        <w:ind w:left="495"/>
      </w:pP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 xml:space="preserve">1. Діаграма компонентів (рис. 3.1, ст. 30) </w:t>
      </w:r>
      <w:r>
        <w:rPr>
          <w:sz w:val="24"/>
          <w:u w:val="single"/>
        </w:rPr>
        <w:tab/>
      </w:r>
    </w:p>
    <w:p w14:paraId="1E41868C" w14:textId="77777777" w:rsidR="00583FF9" w:rsidRDefault="008A17A2">
      <w:pPr>
        <w:widowControl w:val="0"/>
        <w:tabs>
          <w:tab w:val="left" w:pos="10417"/>
        </w:tabs>
        <w:spacing w:line="360" w:lineRule="auto"/>
        <w:ind w:left="495"/>
      </w:pPr>
      <w:r>
        <w:rPr>
          <w:spacing w:val="2"/>
          <w:sz w:val="24"/>
          <w:u w:val="single"/>
        </w:rPr>
        <w:t xml:space="preserve"> </w:t>
      </w:r>
      <w:r>
        <w:rPr>
          <w:sz w:val="24"/>
          <w:u w:val="single"/>
        </w:rPr>
        <w:t xml:space="preserve">2. Схема автентифікації та маршрутизації запитів (рис. 3.5, ст. 34) </w:t>
      </w:r>
      <w:r>
        <w:rPr>
          <w:sz w:val="24"/>
          <w:u w:val="single"/>
        </w:rPr>
        <w:tab/>
      </w:r>
    </w:p>
    <w:p w14:paraId="52D37BA8" w14:textId="77777777" w:rsidR="00583FF9" w:rsidRDefault="008A17A2">
      <w:pPr>
        <w:widowControl w:val="0"/>
        <w:tabs>
          <w:tab w:val="left" w:pos="10417"/>
        </w:tabs>
        <w:spacing w:line="360" w:lineRule="auto"/>
        <w:ind w:left="495"/>
      </w:pPr>
      <w:r>
        <w:rPr>
          <w:spacing w:val="2"/>
          <w:sz w:val="24"/>
          <w:u w:val="single"/>
        </w:rPr>
        <w:t xml:space="preserve"> </w:t>
      </w:r>
      <w:r>
        <w:rPr>
          <w:sz w:val="24"/>
          <w:u w:val="single"/>
        </w:rPr>
        <w:t xml:space="preserve">3. Інтерфейс </w:t>
      </w:r>
      <w:proofErr w:type="spellStart"/>
      <w:r>
        <w:rPr>
          <w:rStyle w:val="af6"/>
          <w:rFonts w:ascii="Times New Roman" w:hAnsi="Times New Roman" w:cs="Times New Roman"/>
          <w:sz w:val="24"/>
          <w:u w:val="single"/>
        </w:rPr>
        <w:t>NovaPoshtaClient</w:t>
      </w:r>
      <w:proofErr w:type="spellEnd"/>
      <w:r>
        <w:rPr>
          <w:sz w:val="24"/>
          <w:u w:val="single"/>
        </w:rPr>
        <w:t xml:space="preserve"> (рис. 4.1, ст. 40) </w:t>
      </w:r>
      <w:r>
        <w:rPr>
          <w:sz w:val="24"/>
          <w:u w:val="single"/>
        </w:rPr>
        <w:tab/>
      </w:r>
    </w:p>
    <w:p w14:paraId="163BAADC" w14:textId="77777777" w:rsidR="00583FF9" w:rsidRDefault="008A17A2">
      <w:pPr>
        <w:widowControl w:val="0"/>
        <w:tabs>
          <w:tab w:val="left" w:pos="10417"/>
        </w:tabs>
        <w:spacing w:line="360" w:lineRule="auto"/>
        <w:ind w:left="495"/>
      </w:pPr>
      <w:r>
        <w:rPr>
          <w:spacing w:val="2"/>
          <w:sz w:val="24"/>
          <w:u w:val="single"/>
        </w:rPr>
        <w:t xml:space="preserve"> </w:t>
      </w:r>
      <w:r>
        <w:rPr>
          <w:sz w:val="24"/>
          <w:u w:val="single"/>
        </w:rPr>
        <w:t xml:space="preserve">4. Формування доставки замовлення (рис. 4.6, ст. 47) </w:t>
      </w:r>
      <w:r>
        <w:rPr>
          <w:sz w:val="24"/>
          <w:u w:val="single"/>
        </w:rPr>
        <w:tab/>
      </w:r>
    </w:p>
    <w:p w14:paraId="0A1670B3" w14:textId="77777777" w:rsidR="00583FF9" w:rsidRDefault="008A17A2">
      <w:pPr>
        <w:pStyle w:val="aff3"/>
        <w:spacing w:line="360" w:lineRule="auto"/>
        <w:ind w:left="0"/>
        <w:jc w:val="both"/>
      </w:pPr>
      <w:r>
        <w:rPr>
          <w:rFonts w:ascii="Times New Roman" w:hAnsi="Times New Roman" w:cs="Times New Roman"/>
          <w:spacing w:val="2"/>
          <w:sz w:val="24"/>
        </w:rPr>
        <w:t xml:space="preserve">        </w:t>
      </w:r>
      <w:r>
        <w:rPr>
          <w:rFonts w:ascii="Times New Roman" w:hAnsi="Times New Roman" w:cs="Times New Roman"/>
          <w:spacing w:val="2"/>
          <w:sz w:val="24"/>
          <w:u w:val="single"/>
        </w:rPr>
        <w:t xml:space="preserve"> </w:t>
      </w:r>
      <w:r>
        <w:rPr>
          <w:rFonts w:ascii="Times New Roman" w:hAnsi="Times New Roman" w:cs="Times New Roman"/>
          <w:sz w:val="24"/>
          <w:u w:val="single"/>
        </w:rPr>
        <w:t xml:space="preserve">5. Тести в тестовому класі </w:t>
      </w:r>
      <w:proofErr w:type="spellStart"/>
      <w:r>
        <w:rPr>
          <w:rStyle w:val="af6"/>
          <w:rFonts w:ascii="Times New Roman" w:hAnsi="Times New Roman" w:cs="Times New Roman"/>
          <w:sz w:val="24"/>
          <w:u w:val="single"/>
        </w:rPr>
        <w:t>PaintingControllerWithTestDbTest</w:t>
      </w:r>
      <w:proofErr w:type="spellEnd"/>
      <w:r>
        <w:rPr>
          <w:rFonts w:ascii="Times New Roman" w:hAnsi="Times New Roman" w:cs="Times New Roman"/>
          <w:sz w:val="24"/>
          <w:u w:val="single"/>
        </w:rPr>
        <w:t xml:space="preserve"> (рис. 5.5</w:t>
      </w:r>
      <w:r>
        <w:rPr>
          <w:rFonts w:ascii="Times New Roman" w:hAnsi="Times New Roman" w:cs="Times New Roman"/>
          <w:sz w:val="24"/>
          <w:u w:val="single"/>
        </w:rPr>
        <w:t>, ст. 5</w:t>
      </w:r>
      <w:r>
        <w:rPr>
          <w:rFonts w:ascii="Times New Roman" w:hAnsi="Times New Roman" w:cs="Times New Roman"/>
          <w:sz w:val="24"/>
          <w:u w:val="single"/>
          <w:lang w:val="en-US"/>
        </w:rPr>
        <w:t>7</w:t>
      </w:r>
      <w:r>
        <w:rPr>
          <w:rFonts w:ascii="Times New Roman" w:hAnsi="Times New Roman" w:cs="Times New Roman"/>
          <w:sz w:val="24"/>
          <w:u w:val="single"/>
        </w:rPr>
        <w:t xml:space="preserve">)  </w:t>
      </w:r>
      <w:r>
        <w:rPr>
          <w:rFonts w:ascii="Times New Roman" w:hAnsi="Times New Roman" w:cs="Times New Roman"/>
          <w:sz w:val="24"/>
          <w:u w:val="single"/>
        </w:rPr>
        <w:tab/>
      </w:r>
      <w:r>
        <w:rPr>
          <w:rFonts w:ascii="Times New Roman" w:hAnsi="Times New Roman" w:cs="Times New Roman"/>
          <w:sz w:val="24"/>
        </w:rPr>
        <w:t>_______________</w:t>
      </w:r>
      <w:r>
        <w:br w:type="page"/>
      </w:r>
    </w:p>
    <w:p w14:paraId="19EE2E0A" w14:textId="77777777" w:rsidR="00583FF9" w:rsidRDefault="008A17A2">
      <w:pPr>
        <w:widowControl w:val="0"/>
        <w:tabs>
          <w:tab w:val="left" w:pos="741"/>
        </w:tabs>
        <w:spacing w:after="240" w:line="259" w:lineRule="auto"/>
        <w:ind w:left="740" w:hanging="246"/>
        <w:jc w:val="both"/>
      </w:pPr>
      <w:r>
        <w:rPr>
          <w:b/>
          <w:i/>
          <w:sz w:val="24"/>
          <w:szCs w:val="22"/>
          <w:lang w:val="en-US" w:eastAsia="en-US"/>
        </w:rPr>
        <w:lastRenderedPageBreak/>
        <w:t xml:space="preserve">6. </w:t>
      </w:r>
      <w:r>
        <w:rPr>
          <w:b/>
          <w:i/>
          <w:sz w:val="24"/>
          <w:szCs w:val="22"/>
          <w:lang w:eastAsia="en-US"/>
        </w:rPr>
        <w:t>Консультанти розділів проекту</w:t>
      </w:r>
      <w:r>
        <w:rPr>
          <w:b/>
          <w:i/>
          <w:spacing w:val="-11"/>
          <w:sz w:val="24"/>
          <w:szCs w:val="22"/>
          <w:lang w:eastAsia="en-US"/>
        </w:rPr>
        <w:t xml:space="preserve"> </w:t>
      </w:r>
      <w:r>
        <w:rPr>
          <w:b/>
          <w:sz w:val="24"/>
          <w:szCs w:val="22"/>
          <w:lang w:eastAsia="en-US"/>
        </w:rPr>
        <w:t>(</w:t>
      </w:r>
      <w:r>
        <w:rPr>
          <w:b/>
          <w:i/>
          <w:sz w:val="24"/>
          <w:szCs w:val="22"/>
          <w:lang w:eastAsia="en-US"/>
        </w:rPr>
        <w:t>роботи</w:t>
      </w:r>
      <w:r>
        <w:rPr>
          <w:b/>
          <w:sz w:val="24"/>
          <w:szCs w:val="22"/>
          <w:lang w:eastAsia="en-US"/>
        </w:rPr>
        <w:t>)</w:t>
      </w:r>
    </w:p>
    <w:p w14:paraId="6168F326" w14:textId="77777777" w:rsidR="00583FF9" w:rsidRDefault="00583FF9">
      <w:pPr>
        <w:widowControl w:val="0"/>
        <w:rPr>
          <w:b/>
          <w:szCs w:val="22"/>
          <w:lang w:eastAsia="en-US"/>
        </w:rPr>
      </w:pPr>
    </w:p>
    <w:p w14:paraId="1244D784" w14:textId="77777777" w:rsidR="00583FF9" w:rsidRDefault="00583FF9">
      <w:pPr>
        <w:widowControl w:val="0"/>
        <w:spacing w:before="2" w:after="1"/>
        <w:rPr>
          <w:b/>
          <w:sz w:val="12"/>
          <w:szCs w:val="22"/>
          <w:lang w:eastAsia="en-US"/>
        </w:rPr>
      </w:pPr>
    </w:p>
    <w:tbl>
      <w:tblPr>
        <w:tblStyle w:val="TableNormal11"/>
        <w:tblW w:w="9498" w:type="dxa"/>
        <w:tblInd w:w="501" w:type="dxa"/>
        <w:tblLayout w:type="fixed"/>
        <w:tblCellMar>
          <w:left w:w="5" w:type="dxa"/>
          <w:right w:w="5" w:type="dxa"/>
        </w:tblCellMar>
        <w:tblLook w:val="01E0" w:firstRow="1" w:lastRow="1" w:firstColumn="1" w:lastColumn="1" w:noHBand="0" w:noVBand="0"/>
      </w:tblPr>
      <w:tblGrid>
        <w:gridCol w:w="2409"/>
        <w:gridCol w:w="2978"/>
        <w:gridCol w:w="1992"/>
        <w:gridCol w:w="2119"/>
      </w:tblGrid>
      <w:tr w:rsidR="00583FF9" w14:paraId="124814CF" w14:textId="77777777">
        <w:trPr>
          <w:trHeight w:val="278"/>
        </w:trPr>
        <w:tc>
          <w:tcPr>
            <w:tcW w:w="24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CAD34" w14:textId="77777777" w:rsidR="00583FF9" w:rsidRDefault="00583FF9">
            <w:pPr>
              <w:widowControl w:val="0"/>
              <w:spacing w:before="10" w:line="259" w:lineRule="auto"/>
              <w:rPr>
                <w:b/>
                <w:sz w:val="23"/>
                <w:szCs w:val="22"/>
                <w:lang w:eastAsia="en-US"/>
              </w:rPr>
            </w:pPr>
          </w:p>
          <w:p w14:paraId="5F5DA451" w14:textId="77777777" w:rsidR="00583FF9" w:rsidRDefault="008A17A2">
            <w:pPr>
              <w:widowControl w:val="0"/>
              <w:spacing w:line="259" w:lineRule="auto"/>
              <w:ind w:left="834" w:right="821"/>
              <w:jc w:val="center"/>
            </w:pPr>
            <w:bookmarkStart w:id="34" w:name="Розділ"/>
            <w:bookmarkEnd w:id="34"/>
            <w:r>
              <w:rPr>
                <w:b/>
                <w:i/>
                <w:w w:val="105"/>
                <w:sz w:val="24"/>
                <w:szCs w:val="22"/>
                <w:lang w:eastAsia="en-US"/>
              </w:rPr>
              <w:t>Розділ</w:t>
            </w:r>
          </w:p>
        </w:tc>
        <w:tc>
          <w:tcPr>
            <w:tcW w:w="29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59E28" w14:textId="77777777" w:rsidR="00583FF9" w:rsidRDefault="00583FF9">
            <w:pPr>
              <w:widowControl w:val="0"/>
              <w:spacing w:before="10" w:line="259" w:lineRule="auto"/>
              <w:rPr>
                <w:b/>
                <w:sz w:val="23"/>
                <w:szCs w:val="22"/>
                <w:lang w:eastAsia="en-US"/>
              </w:rPr>
            </w:pPr>
          </w:p>
          <w:p w14:paraId="09411922" w14:textId="77777777" w:rsidR="00583FF9" w:rsidRDefault="008A17A2">
            <w:pPr>
              <w:widowControl w:val="0"/>
              <w:spacing w:line="259" w:lineRule="auto"/>
              <w:ind w:left="777"/>
            </w:pPr>
            <w:bookmarkStart w:id="35" w:name="Консультант"/>
            <w:bookmarkEnd w:id="35"/>
            <w:r>
              <w:rPr>
                <w:b/>
                <w:i/>
                <w:sz w:val="24"/>
                <w:szCs w:val="22"/>
                <w:lang w:eastAsia="en-US"/>
              </w:rPr>
              <w:t>Консультант</w:t>
            </w:r>
          </w:p>
        </w:tc>
        <w:tc>
          <w:tcPr>
            <w:tcW w:w="4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DF476" w14:textId="77777777" w:rsidR="00583FF9" w:rsidRDefault="008A17A2">
            <w:pPr>
              <w:widowControl w:val="0"/>
              <w:spacing w:line="258" w:lineRule="exact"/>
              <w:ind w:left="1372"/>
            </w:pPr>
            <w:bookmarkStart w:id="36" w:name="Підпис,_дата"/>
            <w:bookmarkEnd w:id="36"/>
            <w:r>
              <w:rPr>
                <w:b/>
                <w:i/>
                <w:sz w:val="24"/>
                <w:szCs w:val="22"/>
                <w:lang w:eastAsia="en-US"/>
              </w:rPr>
              <w:t>Підпис</w:t>
            </w:r>
            <w:r>
              <w:rPr>
                <w:b/>
                <w:sz w:val="24"/>
                <w:szCs w:val="22"/>
                <w:lang w:eastAsia="en-US"/>
              </w:rPr>
              <w:t xml:space="preserve">, </w:t>
            </w:r>
            <w:r>
              <w:rPr>
                <w:b/>
                <w:i/>
                <w:sz w:val="24"/>
                <w:szCs w:val="22"/>
                <w:lang w:eastAsia="en-US"/>
              </w:rPr>
              <w:t>дата</w:t>
            </w:r>
          </w:p>
        </w:tc>
      </w:tr>
      <w:tr w:rsidR="00583FF9" w14:paraId="482A9911" w14:textId="77777777">
        <w:trPr>
          <w:trHeight w:val="551"/>
        </w:trPr>
        <w:tc>
          <w:tcPr>
            <w:tcW w:w="240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2F6AE" w14:textId="77777777" w:rsidR="00583FF9" w:rsidRDefault="00583FF9">
            <w:pPr>
              <w:widowControl w:val="0"/>
              <w:spacing w:line="259" w:lineRule="auto"/>
              <w:rPr>
                <w:sz w:val="2"/>
                <w:szCs w:val="2"/>
                <w:lang w:eastAsia="en-US"/>
              </w:rPr>
            </w:pPr>
          </w:p>
        </w:tc>
        <w:tc>
          <w:tcPr>
            <w:tcW w:w="297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E54DD" w14:textId="77777777" w:rsidR="00583FF9" w:rsidRDefault="00583FF9">
            <w:pPr>
              <w:widowControl w:val="0"/>
              <w:spacing w:line="259" w:lineRule="auto"/>
              <w:rPr>
                <w:sz w:val="2"/>
                <w:szCs w:val="2"/>
                <w:lang w:eastAsia="en-US"/>
              </w:rPr>
            </w:pP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A929A" w14:textId="77777777" w:rsidR="00583FF9" w:rsidRDefault="008A17A2">
            <w:pPr>
              <w:widowControl w:val="0"/>
              <w:spacing w:before="1" w:line="274" w:lineRule="exact"/>
              <w:ind w:left="671" w:hanging="192"/>
            </w:pPr>
            <w:r>
              <w:rPr>
                <w:b/>
                <w:i/>
                <w:w w:val="105"/>
                <w:sz w:val="24"/>
                <w:szCs w:val="22"/>
                <w:lang w:eastAsia="en-US"/>
              </w:rPr>
              <w:t>Завдання видав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70293" w14:textId="77777777" w:rsidR="00583FF9" w:rsidRDefault="008A17A2">
            <w:pPr>
              <w:widowControl w:val="0"/>
              <w:spacing w:before="1" w:line="274" w:lineRule="exact"/>
              <w:ind w:left="585" w:hanging="39"/>
            </w:pPr>
            <w:bookmarkStart w:id="37" w:name="Завдання_прийняв"/>
            <w:bookmarkEnd w:id="37"/>
            <w:r>
              <w:rPr>
                <w:b/>
                <w:i/>
                <w:w w:val="105"/>
                <w:sz w:val="24"/>
                <w:szCs w:val="22"/>
                <w:lang w:eastAsia="en-US"/>
              </w:rPr>
              <w:t>Завдання прийняв</w:t>
            </w:r>
          </w:p>
        </w:tc>
      </w:tr>
      <w:tr w:rsidR="00583FF9" w14:paraId="056080FE" w14:textId="77777777">
        <w:trPr>
          <w:trHeight w:val="517"/>
        </w:trPr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F0EF3" w14:textId="77777777" w:rsidR="00583FF9" w:rsidRDefault="00583FF9">
            <w:pPr>
              <w:widowControl w:val="0"/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D37B9" w14:textId="77777777" w:rsidR="00583FF9" w:rsidRDefault="00583FF9">
            <w:pPr>
              <w:widowControl w:val="0"/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F9DEF" w14:textId="77777777" w:rsidR="00583FF9" w:rsidRDefault="00583FF9">
            <w:pPr>
              <w:widowControl w:val="0"/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A98B0" w14:textId="77777777" w:rsidR="00583FF9" w:rsidRDefault="00583FF9">
            <w:pPr>
              <w:widowControl w:val="0"/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</w:tr>
      <w:tr w:rsidR="00583FF9" w14:paraId="708F5C1D" w14:textId="77777777">
        <w:trPr>
          <w:trHeight w:val="561"/>
        </w:trPr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136B6" w14:textId="77777777" w:rsidR="00583FF9" w:rsidRDefault="00583FF9">
            <w:pPr>
              <w:widowControl w:val="0"/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CC4EC" w14:textId="77777777" w:rsidR="00583FF9" w:rsidRDefault="00583FF9">
            <w:pPr>
              <w:widowControl w:val="0"/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B85A7" w14:textId="77777777" w:rsidR="00583FF9" w:rsidRDefault="00583FF9">
            <w:pPr>
              <w:widowControl w:val="0"/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30B25" w14:textId="77777777" w:rsidR="00583FF9" w:rsidRDefault="00583FF9">
            <w:pPr>
              <w:widowControl w:val="0"/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</w:tr>
      <w:tr w:rsidR="00583FF9" w14:paraId="70087536" w14:textId="77777777">
        <w:trPr>
          <w:trHeight w:val="609"/>
        </w:trPr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DB4ED" w14:textId="77777777" w:rsidR="00583FF9" w:rsidRDefault="00583FF9">
            <w:pPr>
              <w:widowControl w:val="0"/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2D39E" w14:textId="77777777" w:rsidR="00583FF9" w:rsidRDefault="00583FF9">
            <w:pPr>
              <w:widowControl w:val="0"/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D4756" w14:textId="77777777" w:rsidR="00583FF9" w:rsidRDefault="00583FF9">
            <w:pPr>
              <w:widowControl w:val="0"/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6A082" w14:textId="77777777" w:rsidR="00583FF9" w:rsidRDefault="00583FF9">
            <w:pPr>
              <w:widowControl w:val="0"/>
              <w:spacing w:line="259" w:lineRule="auto"/>
              <w:rPr>
                <w:sz w:val="24"/>
                <w:szCs w:val="22"/>
                <w:lang w:eastAsia="en-US"/>
              </w:rPr>
            </w:pPr>
          </w:p>
        </w:tc>
      </w:tr>
    </w:tbl>
    <w:p w14:paraId="0F859E98" w14:textId="77777777" w:rsidR="00583FF9" w:rsidRDefault="00583FF9">
      <w:pPr>
        <w:widowControl w:val="0"/>
        <w:rPr>
          <w:b/>
          <w:sz w:val="26"/>
          <w:szCs w:val="22"/>
          <w:lang w:eastAsia="en-US"/>
        </w:rPr>
      </w:pPr>
    </w:p>
    <w:p w14:paraId="1421D801" w14:textId="77777777" w:rsidR="00583FF9" w:rsidRDefault="00583FF9">
      <w:pPr>
        <w:widowControl w:val="0"/>
        <w:rPr>
          <w:b/>
          <w:sz w:val="26"/>
          <w:szCs w:val="22"/>
          <w:lang w:eastAsia="en-US"/>
        </w:rPr>
      </w:pPr>
    </w:p>
    <w:p w14:paraId="71686D56" w14:textId="77777777" w:rsidR="00583FF9" w:rsidRDefault="00583FF9">
      <w:pPr>
        <w:sectPr w:rsidR="00583FF9">
          <w:pgSz w:w="11906" w:h="16838"/>
          <w:pgMar w:top="1040" w:right="320" w:bottom="765" w:left="920" w:header="0" w:footer="0" w:gutter="0"/>
          <w:cols w:space="720"/>
          <w:formProt w:val="0"/>
          <w:docGrid w:linePitch="100"/>
        </w:sectPr>
      </w:pPr>
    </w:p>
    <w:p w14:paraId="4E376750" w14:textId="77777777" w:rsidR="00583FF9" w:rsidRDefault="008A17A2">
      <w:pPr>
        <w:widowControl w:val="0"/>
        <w:numPr>
          <w:ilvl w:val="0"/>
          <w:numId w:val="1"/>
        </w:numPr>
        <w:tabs>
          <w:tab w:val="left" w:pos="741"/>
          <w:tab w:val="left" w:pos="3510"/>
        </w:tabs>
        <w:spacing w:before="1" w:after="240" w:line="259" w:lineRule="auto"/>
        <w:ind w:left="740" w:hanging="246"/>
        <w:jc w:val="both"/>
      </w:pPr>
      <w:bookmarkStart w:id="38" w:name="7._Дата_видачі_завдання_______25_травня_"/>
      <w:bookmarkEnd w:id="38"/>
      <w:r>
        <w:rPr>
          <w:noProof/>
        </w:rPr>
        <mc:AlternateContent>
          <mc:Choice Requires="wps">
            <w:drawing>
              <wp:anchor distT="0" distB="0" distL="0" distR="0" simplePos="0" relativeHeight="603" behindDoc="0" locked="0" layoutInCell="0" allowOverlap="1" wp14:anchorId="5F7AAC41" wp14:editId="002F151B">
                <wp:simplePos x="0" y="0"/>
                <wp:positionH relativeFrom="page">
                  <wp:posOffset>2672715</wp:posOffset>
                </wp:positionH>
                <wp:positionV relativeFrom="paragraph">
                  <wp:posOffset>200660</wp:posOffset>
                </wp:positionV>
                <wp:extent cx="4344035" cy="1270"/>
                <wp:effectExtent l="0" t="4445" r="0" b="3175"/>
                <wp:wrapTopAndBottom/>
                <wp:docPr id="7" name="Freeform 3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44120" cy="1440"/>
                        </a:xfrm>
                        <a:custGeom>
                          <a:avLst/>
                          <a:gdLst>
                            <a:gd name="textAreaLeft" fmla="*/ 0 w 2462760"/>
                            <a:gd name="textAreaRight" fmla="*/ 2473560 w 2462760"/>
                            <a:gd name="textAreaTop" fmla="*/ 0 h 720"/>
                            <a:gd name="textAreaBottom" fmla="*/ 111986280 h 72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6841">
                              <a:moveTo>
                                <a:pt x="0" y="0"/>
                              </a:moveTo>
                              <a:lnTo>
                                <a:pt x="6841" y="0"/>
                              </a:lnTo>
                            </a:path>
                          </a:pathLst>
                        </a:custGeom>
                        <a:noFill/>
                        <a:ln w="9141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B9E9083" id="Freeform 305" o:spid="_x0000_s1026" style="position:absolute;margin-left:210.45pt;margin-top:15.8pt;width:342.05pt;height:.1pt;z-index:603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841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" o:allowincell="f" path="m,l6841,e" filled="f" strokeweight=".25392mm">
                <v:path arrowok="t" textboxrect="0,0,6871,223972560"/>
                <w10:wrap type="topAndBottom" anchorx="page"/>
              </v:shape>
            </w:pict>
          </mc:Fallback>
        </mc:AlternateContent>
      </w:r>
      <w:r>
        <w:rPr>
          <w:b/>
          <w:i/>
          <w:sz w:val="24"/>
          <w:szCs w:val="22"/>
          <w:lang w:eastAsia="en-US"/>
        </w:rPr>
        <w:t>Дата</w:t>
      </w:r>
      <w:r>
        <w:rPr>
          <w:b/>
          <w:i/>
          <w:spacing w:val="-3"/>
          <w:sz w:val="24"/>
          <w:szCs w:val="22"/>
          <w:lang w:eastAsia="en-US"/>
        </w:rPr>
        <w:t xml:space="preserve"> </w:t>
      </w:r>
      <w:r>
        <w:rPr>
          <w:b/>
          <w:i/>
          <w:sz w:val="24"/>
          <w:szCs w:val="22"/>
          <w:lang w:eastAsia="en-US"/>
        </w:rPr>
        <w:t>видачі</w:t>
      </w:r>
      <w:r>
        <w:rPr>
          <w:b/>
          <w:i/>
          <w:spacing w:val="7"/>
          <w:sz w:val="24"/>
          <w:szCs w:val="22"/>
          <w:lang w:eastAsia="en-US"/>
        </w:rPr>
        <w:t xml:space="preserve"> </w:t>
      </w:r>
      <w:r>
        <w:rPr>
          <w:b/>
          <w:i/>
          <w:sz w:val="24"/>
          <w:szCs w:val="22"/>
          <w:lang w:eastAsia="en-US"/>
        </w:rPr>
        <w:t>завдання</w:t>
      </w:r>
      <w:r>
        <w:rPr>
          <w:b/>
          <w:i/>
          <w:sz w:val="24"/>
          <w:szCs w:val="22"/>
          <w:lang w:eastAsia="en-US"/>
        </w:rPr>
        <w:tab/>
      </w:r>
    </w:p>
    <w:p w14:paraId="3E8357A2" w14:textId="77777777" w:rsidR="00583FF9" w:rsidRDefault="00583FF9">
      <w:pPr>
        <w:widowControl w:val="0"/>
        <w:spacing w:before="10"/>
        <w:rPr>
          <w:b/>
          <w:sz w:val="17"/>
          <w:szCs w:val="22"/>
          <w:lang w:eastAsia="en-US"/>
        </w:rPr>
      </w:pPr>
    </w:p>
    <w:p w14:paraId="4FC5A716" w14:textId="77777777" w:rsidR="00583FF9" w:rsidRDefault="00583FF9">
      <w:pPr>
        <w:widowControl w:val="0"/>
        <w:rPr>
          <w:sz w:val="17"/>
          <w:szCs w:val="22"/>
          <w:lang w:eastAsia="en-US"/>
        </w:rPr>
      </w:pPr>
    </w:p>
    <w:p w14:paraId="6CA7CA89" w14:textId="77777777" w:rsidR="00583FF9" w:rsidRDefault="00583FF9">
      <w:pPr>
        <w:sectPr w:rsidR="00583FF9">
          <w:type w:val="continuous"/>
          <w:pgSz w:w="11906" w:h="16838"/>
          <w:pgMar w:top="1040" w:right="320" w:bottom="765" w:left="920" w:header="0" w:footer="0" w:gutter="0"/>
          <w:cols w:num="2" w:space="720" w:equalWidth="0">
            <w:col w:w="4281" w:space="40"/>
            <w:col w:w="6344"/>
          </w:cols>
          <w:formProt w:val="0"/>
          <w:docGrid w:linePitch="100"/>
        </w:sectPr>
      </w:pPr>
    </w:p>
    <w:p w14:paraId="7C11D7E9" w14:textId="77777777" w:rsidR="00583FF9" w:rsidRDefault="008A17A2">
      <w:r>
        <w:rPr>
          <w:i/>
          <w:w w:val="105"/>
          <w:sz w:val="24"/>
          <w:lang w:eastAsia="ru-RU"/>
        </w:rPr>
        <w:tab/>
      </w:r>
      <w:r>
        <w:rPr>
          <w:i/>
          <w:w w:val="105"/>
          <w:sz w:val="24"/>
          <w:lang w:eastAsia="ru-RU"/>
        </w:rPr>
        <w:tab/>
      </w:r>
      <w:r>
        <w:rPr>
          <w:i/>
          <w:w w:val="105"/>
          <w:sz w:val="24"/>
          <w:lang w:eastAsia="ru-RU"/>
        </w:rPr>
        <w:t>Керівник</w:t>
      </w:r>
      <w:r>
        <w:rPr>
          <w:i/>
          <w:w w:val="105"/>
          <w:sz w:val="24"/>
          <w:lang w:eastAsia="ru-RU"/>
        </w:rPr>
        <w:tab/>
      </w:r>
      <w:r>
        <w:rPr>
          <w:i/>
          <w:w w:val="105"/>
          <w:sz w:val="24"/>
          <w:lang w:eastAsia="ru-RU"/>
        </w:rPr>
        <w:tab/>
      </w:r>
      <w:r>
        <w:rPr>
          <w:i/>
          <w:w w:val="105"/>
          <w:sz w:val="24"/>
          <w:lang w:eastAsia="ru-RU"/>
        </w:rPr>
        <w:tab/>
      </w:r>
      <w:r>
        <w:rPr>
          <w:i/>
          <w:w w:val="105"/>
          <w:sz w:val="24"/>
          <w:lang w:eastAsia="ru-RU"/>
        </w:rPr>
        <w:tab/>
      </w:r>
      <w:r>
        <w:rPr>
          <w:i/>
          <w:w w:val="105"/>
          <w:sz w:val="24"/>
          <w:lang w:eastAsia="ru-RU"/>
        </w:rPr>
        <w:tab/>
      </w:r>
      <w:r>
        <w:rPr>
          <w:i/>
          <w:w w:val="105"/>
          <w:sz w:val="24"/>
          <w:lang w:eastAsia="ru-RU"/>
        </w:rPr>
        <w:tab/>
        <w:t xml:space="preserve">    </w:t>
      </w:r>
      <w:r>
        <w:rPr>
          <w:sz w:val="24"/>
          <w:lang w:eastAsia="ru-RU"/>
        </w:rPr>
        <w:t xml:space="preserve">_________   __________________ </w:t>
      </w:r>
      <w:r>
        <w:rPr>
          <w:lang w:eastAsia="ru-RU"/>
        </w:rPr>
        <w:t xml:space="preserve">    </w:t>
      </w:r>
    </w:p>
    <w:p w14:paraId="53950672" w14:textId="77777777" w:rsidR="00583FF9" w:rsidRDefault="008A17A2">
      <w:pPr>
        <w:ind w:left="6480"/>
      </w:pPr>
      <w:r>
        <w:rPr>
          <w:lang w:eastAsia="ru-RU"/>
        </w:rPr>
        <w:t xml:space="preserve">          </w:t>
      </w:r>
      <w:r>
        <w:rPr>
          <w:sz w:val="18"/>
          <w:szCs w:val="18"/>
          <w:lang w:eastAsia="ru-RU"/>
        </w:rPr>
        <w:t>(підпис)                (розшифровка підпису)</w:t>
      </w:r>
    </w:p>
    <w:p w14:paraId="1725268C" w14:textId="77777777" w:rsidR="00583FF9" w:rsidRDefault="00583FF9">
      <w:pPr>
        <w:sectPr w:rsidR="00583FF9">
          <w:type w:val="continuous"/>
          <w:pgSz w:w="11906" w:h="16838"/>
          <w:pgMar w:top="1040" w:right="320" w:bottom="765" w:left="920" w:header="0" w:footer="0" w:gutter="0"/>
          <w:cols w:space="720"/>
          <w:formProt w:val="0"/>
          <w:docGrid w:linePitch="100"/>
        </w:sectPr>
      </w:pPr>
    </w:p>
    <w:p w14:paraId="07448841" w14:textId="77777777" w:rsidR="00583FF9" w:rsidRDefault="00583FF9">
      <w:pPr>
        <w:rPr>
          <w:sz w:val="11"/>
          <w:lang w:eastAsia="ru-RU"/>
        </w:rPr>
      </w:pPr>
    </w:p>
    <w:p w14:paraId="6B2BCC59" w14:textId="77777777" w:rsidR="00583FF9" w:rsidRDefault="00583FF9">
      <w:pPr>
        <w:sectPr w:rsidR="00583FF9">
          <w:type w:val="continuous"/>
          <w:pgSz w:w="11906" w:h="16838"/>
          <w:pgMar w:top="1040" w:right="320" w:bottom="765" w:left="920" w:header="0" w:footer="0" w:gutter="0"/>
          <w:cols w:space="720"/>
          <w:formProt w:val="0"/>
          <w:docGrid w:linePitch="100"/>
        </w:sectPr>
      </w:pPr>
    </w:p>
    <w:p w14:paraId="0A4B6F04" w14:textId="77777777" w:rsidR="00583FF9" w:rsidRDefault="00583FF9">
      <w:pPr>
        <w:rPr>
          <w:sz w:val="11"/>
          <w:lang w:eastAsia="ru-RU"/>
        </w:rPr>
      </w:pPr>
    </w:p>
    <w:p w14:paraId="0AEEA986" w14:textId="77777777" w:rsidR="00583FF9" w:rsidRDefault="008A17A2">
      <w:pPr>
        <w:tabs>
          <w:tab w:val="left" w:pos="7159"/>
          <w:tab w:val="left" w:pos="7641"/>
          <w:tab w:val="left" w:pos="10124"/>
        </w:tabs>
        <w:spacing w:line="341" w:lineRule="exact"/>
      </w:pPr>
      <w:r>
        <w:rPr>
          <w:i/>
          <w:w w:val="105"/>
          <w:sz w:val="24"/>
          <w:lang w:eastAsia="ru-RU"/>
        </w:rPr>
        <w:t xml:space="preserve">                        Завдання прийняв</w:t>
      </w:r>
      <w:r>
        <w:rPr>
          <w:i/>
          <w:spacing w:val="-10"/>
          <w:w w:val="105"/>
          <w:sz w:val="24"/>
          <w:lang w:eastAsia="ru-RU"/>
        </w:rPr>
        <w:t xml:space="preserve"> </w:t>
      </w:r>
      <w:r>
        <w:rPr>
          <w:i/>
          <w:w w:val="105"/>
          <w:sz w:val="24"/>
          <w:lang w:eastAsia="ru-RU"/>
        </w:rPr>
        <w:t>до</w:t>
      </w:r>
      <w:r>
        <w:rPr>
          <w:i/>
          <w:spacing w:val="1"/>
          <w:w w:val="105"/>
          <w:sz w:val="24"/>
          <w:lang w:eastAsia="ru-RU"/>
        </w:rPr>
        <w:t xml:space="preserve"> </w:t>
      </w:r>
      <w:r>
        <w:rPr>
          <w:i/>
          <w:w w:val="105"/>
          <w:sz w:val="24"/>
          <w:lang w:eastAsia="ru-RU"/>
        </w:rPr>
        <w:t xml:space="preserve">виконання                             _________       </w:t>
      </w:r>
      <w:bookmarkStart w:id="39" w:name="(підпис)"/>
      <w:bookmarkEnd w:id="39"/>
      <w:r>
        <w:rPr>
          <w:sz w:val="24"/>
          <w:lang w:eastAsia="ru-RU"/>
        </w:rPr>
        <w:t xml:space="preserve">________________ </w:t>
      </w:r>
      <w:r>
        <w:rPr>
          <w:sz w:val="32"/>
          <w:u w:val="single"/>
          <w:lang w:eastAsia="ru-RU"/>
        </w:rPr>
        <w:t xml:space="preserve"> </w:t>
      </w:r>
      <w:r>
        <w:rPr>
          <w:lang w:eastAsia="ru-RU"/>
        </w:rPr>
        <w:t xml:space="preserve">    </w:t>
      </w:r>
    </w:p>
    <w:p w14:paraId="00EA2E95" w14:textId="77777777" w:rsidR="00583FF9" w:rsidRDefault="008A17A2">
      <w:pPr>
        <w:tabs>
          <w:tab w:val="left" w:pos="7159"/>
          <w:tab w:val="left" w:pos="7641"/>
          <w:tab w:val="left" w:pos="10124"/>
        </w:tabs>
        <w:spacing w:line="341" w:lineRule="exact"/>
      </w:pPr>
      <w:r>
        <w:rPr>
          <w:lang w:eastAsia="ru-RU"/>
        </w:rPr>
        <w:t xml:space="preserve">                                                                                                 </w:t>
      </w:r>
      <w:r>
        <w:rPr>
          <w:sz w:val="18"/>
          <w:szCs w:val="18"/>
          <w:lang w:eastAsia="ru-RU"/>
        </w:rPr>
        <w:t>(підпис)                (розшифровка підпису)</w:t>
      </w:r>
    </w:p>
    <w:p w14:paraId="3309C6BF" w14:textId="77777777" w:rsidR="00583FF9" w:rsidRDefault="00583FF9"/>
    <w:p w14:paraId="191A6535" w14:textId="77777777" w:rsidR="00583FF9" w:rsidRDefault="008A17A2">
      <w:pPr>
        <w:widowControl w:val="0"/>
        <w:ind w:left="3246"/>
      </w:pPr>
      <w:r>
        <w:rPr>
          <w:b/>
          <w:i/>
          <w:w w:val="105"/>
          <w:sz w:val="36"/>
          <w:szCs w:val="22"/>
          <w:lang w:eastAsia="en-US"/>
        </w:rPr>
        <w:t>КАЛЕНДАРНИЙ</w:t>
      </w:r>
      <w:r>
        <w:rPr>
          <w:b/>
          <w:i/>
          <w:spacing w:val="83"/>
          <w:w w:val="105"/>
          <w:sz w:val="36"/>
          <w:szCs w:val="22"/>
          <w:lang w:eastAsia="en-US"/>
        </w:rPr>
        <w:t xml:space="preserve"> </w:t>
      </w:r>
      <w:r>
        <w:rPr>
          <w:b/>
          <w:i/>
          <w:w w:val="105"/>
          <w:sz w:val="36"/>
          <w:szCs w:val="22"/>
          <w:lang w:eastAsia="en-US"/>
        </w:rPr>
        <w:t>ПЛАН</w:t>
      </w:r>
    </w:p>
    <w:p w14:paraId="24A95CBD" w14:textId="77777777" w:rsidR="00583FF9" w:rsidRDefault="00583FF9">
      <w:pPr>
        <w:widowControl w:val="0"/>
        <w:rPr>
          <w:b/>
          <w:i/>
          <w:szCs w:val="22"/>
          <w:lang w:eastAsia="en-US"/>
        </w:rPr>
      </w:pPr>
    </w:p>
    <w:p w14:paraId="10577C84" w14:textId="77777777" w:rsidR="00583FF9" w:rsidRDefault="00583FF9">
      <w:pPr>
        <w:widowControl w:val="0"/>
        <w:rPr>
          <w:b/>
          <w:i/>
          <w:szCs w:val="22"/>
          <w:lang w:eastAsia="en-US"/>
        </w:rPr>
      </w:pPr>
    </w:p>
    <w:p w14:paraId="0750987B" w14:textId="77777777" w:rsidR="00583FF9" w:rsidRDefault="00583FF9">
      <w:pPr>
        <w:widowControl w:val="0"/>
        <w:spacing w:before="5"/>
        <w:rPr>
          <w:b/>
          <w:i/>
          <w:sz w:val="10"/>
          <w:szCs w:val="22"/>
          <w:lang w:eastAsia="en-US"/>
        </w:rPr>
      </w:pPr>
    </w:p>
    <w:tbl>
      <w:tblPr>
        <w:tblStyle w:val="TableNormal11"/>
        <w:tblW w:w="9610" w:type="dxa"/>
        <w:tblInd w:w="453" w:type="dxa"/>
        <w:tblLayout w:type="fixed"/>
        <w:tblCellMar>
          <w:left w:w="5" w:type="dxa"/>
          <w:right w:w="5" w:type="dxa"/>
        </w:tblCellMar>
        <w:tblLook w:val="01E0" w:firstRow="1" w:lastRow="1" w:firstColumn="1" w:lastColumn="1" w:noHBand="0" w:noVBand="0"/>
      </w:tblPr>
      <w:tblGrid>
        <w:gridCol w:w="665"/>
        <w:gridCol w:w="5545"/>
        <w:gridCol w:w="2123"/>
        <w:gridCol w:w="1277"/>
      </w:tblGrid>
      <w:tr w:rsidR="00583FF9" w14:paraId="1A14D31F" w14:textId="77777777">
        <w:trPr>
          <w:trHeight w:val="791"/>
        </w:trPr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64B36" w14:textId="77777777" w:rsidR="00583FF9" w:rsidRDefault="008A17A2">
            <w:pPr>
              <w:widowControl w:val="0"/>
              <w:spacing w:before="54" w:line="259" w:lineRule="auto"/>
              <w:ind w:left="215"/>
            </w:pPr>
            <w:r>
              <w:rPr>
                <w:b/>
                <w:i/>
                <w:w w:val="109"/>
                <w:sz w:val="24"/>
                <w:szCs w:val="22"/>
                <w:lang w:eastAsia="en-US"/>
              </w:rPr>
              <w:t>№</w:t>
            </w:r>
          </w:p>
          <w:p w14:paraId="38B0325E" w14:textId="77777777" w:rsidR="00583FF9" w:rsidRDefault="008A17A2">
            <w:pPr>
              <w:widowControl w:val="0"/>
              <w:spacing w:before="117" w:line="259" w:lineRule="auto"/>
              <w:ind w:left="187"/>
            </w:pPr>
            <w:r>
              <w:rPr>
                <w:b/>
                <w:i/>
                <w:w w:val="105"/>
                <w:sz w:val="24"/>
                <w:szCs w:val="22"/>
                <w:lang w:eastAsia="en-US"/>
              </w:rPr>
              <w:t>з/п</w:t>
            </w:r>
          </w:p>
        </w:tc>
        <w:tc>
          <w:tcPr>
            <w:tcW w:w="5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916EA" w14:textId="77777777" w:rsidR="00583FF9" w:rsidRDefault="008A17A2">
            <w:pPr>
              <w:widowControl w:val="0"/>
              <w:spacing w:before="54" w:line="259" w:lineRule="auto"/>
              <w:ind w:left="436"/>
            </w:pPr>
            <w:bookmarkStart w:id="40" w:name="Назва_етапів_дипломного_проекту_(роботи)"/>
            <w:bookmarkEnd w:id="40"/>
            <w:r>
              <w:rPr>
                <w:b/>
                <w:i/>
                <w:sz w:val="24"/>
                <w:szCs w:val="22"/>
                <w:lang w:eastAsia="en-US"/>
              </w:rPr>
              <w:t xml:space="preserve">Назва етапів дипломного проекту </w:t>
            </w:r>
            <w:r>
              <w:rPr>
                <w:b/>
                <w:sz w:val="24"/>
                <w:szCs w:val="22"/>
                <w:lang w:eastAsia="en-US"/>
              </w:rPr>
              <w:t>(</w:t>
            </w:r>
            <w:r>
              <w:rPr>
                <w:b/>
                <w:i/>
                <w:sz w:val="24"/>
                <w:szCs w:val="22"/>
                <w:lang w:eastAsia="en-US"/>
              </w:rPr>
              <w:t>роботи</w:t>
            </w:r>
            <w:r>
              <w:rPr>
                <w:b/>
                <w:sz w:val="24"/>
                <w:szCs w:val="22"/>
                <w:lang w:eastAsia="en-US"/>
              </w:rPr>
              <w:t>)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0F5E2" w14:textId="77777777" w:rsidR="00583FF9" w:rsidRDefault="008A17A2">
            <w:pPr>
              <w:widowControl w:val="0"/>
              <w:spacing w:before="54" w:line="259" w:lineRule="auto"/>
              <w:ind w:left="70" w:right="110"/>
              <w:jc w:val="center"/>
            </w:pPr>
            <w:bookmarkStart w:id="41" w:name="Строк_виконання"/>
            <w:bookmarkEnd w:id="41"/>
            <w:r>
              <w:rPr>
                <w:b/>
                <w:i/>
                <w:sz w:val="24"/>
                <w:szCs w:val="22"/>
                <w:lang w:eastAsia="en-US"/>
              </w:rPr>
              <w:t>Строк виконання</w:t>
            </w:r>
          </w:p>
          <w:p w14:paraId="4F25C800" w14:textId="77777777" w:rsidR="00583FF9" w:rsidRDefault="008A17A2">
            <w:pPr>
              <w:widowControl w:val="0"/>
              <w:spacing w:before="117" w:line="259" w:lineRule="auto"/>
              <w:ind w:left="64" w:right="110"/>
              <w:jc w:val="center"/>
            </w:pPr>
            <w:r>
              <w:rPr>
                <w:b/>
                <w:i/>
                <w:sz w:val="24"/>
                <w:szCs w:val="22"/>
                <w:lang w:eastAsia="en-US"/>
              </w:rPr>
              <w:t>етапів проекту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68D3A" w14:textId="77777777" w:rsidR="00583FF9" w:rsidRDefault="008A17A2">
            <w:pPr>
              <w:widowControl w:val="0"/>
              <w:spacing w:before="54" w:line="259" w:lineRule="auto"/>
              <w:ind w:left="62" w:right="65"/>
              <w:jc w:val="center"/>
            </w:pPr>
            <w:bookmarkStart w:id="42" w:name="Примітка"/>
            <w:bookmarkEnd w:id="42"/>
            <w:r>
              <w:rPr>
                <w:b/>
                <w:i/>
                <w:sz w:val="24"/>
                <w:szCs w:val="22"/>
                <w:lang w:eastAsia="en-US"/>
              </w:rPr>
              <w:t>Примітка</w:t>
            </w:r>
          </w:p>
        </w:tc>
      </w:tr>
      <w:tr w:rsidR="00583FF9" w14:paraId="0A2B2C76" w14:textId="77777777">
        <w:trPr>
          <w:trHeight w:val="393"/>
        </w:trPr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41937" w14:textId="77777777" w:rsidR="00583FF9" w:rsidRDefault="008A17A2">
            <w:pPr>
              <w:widowControl w:val="0"/>
              <w:spacing w:before="49" w:line="259" w:lineRule="auto"/>
              <w:ind w:left="9"/>
              <w:jc w:val="center"/>
            </w:pPr>
            <w:r>
              <w:rPr>
                <w:sz w:val="24"/>
                <w:szCs w:val="22"/>
                <w:lang w:eastAsia="en-US"/>
              </w:rPr>
              <w:t>1</w:t>
            </w:r>
          </w:p>
        </w:tc>
        <w:tc>
          <w:tcPr>
            <w:tcW w:w="5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81B5C" w14:textId="77777777" w:rsidR="00583FF9" w:rsidRDefault="008A17A2">
            <w:pPr>
              <w:widowControl w:val="0"/>
              <w:spacing w:line="268" w:lineRule="exact"/>
              <w:ind w:left="57"/>
            </w:pPr>
            <w:r>
              <w:rPr>
                <w:sz w:val="24"/>
                <w:szCs w:val="22"/>
                <w:lang w:eastAsia="en-US"/>
              </w:rPr>
              <w:t>Аналіз предметної області, визначення цілей і завдань системи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E8417" w14:textId="77777777" w:rsidR="00583FF9" w:rsidRDefault="008A17A2">
            <w:pPr>
              <w:widowControl w:val="0"/>
              <w:spacing w:before="49" w:line="259" w:lineRule="auto"/>
              <w:ind w:left="70" w:right="58"/>
              <w:jc w:val="center"/>
            </w:pPr>
            <w:r>
              <w:rPr>
                <w:sz w:val="24"/>
                <w:szCs w:val="22"/>
                <w:lang w:eastAsia="en-US"/>
              </w:rPr>
              <w:t>15.02.2025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DE673B" w14:textId="77777777" w:rsidR="00583FF9" w:rsidRDefault="008A17A2">
            <w:pPr>
              <w:widowControl w:val="0"/>
              <w:spacing w:before="49" w:line="259" w:lineRule="auto"/>
              <w:ind w:left="57" w:right="65"/>
              <w:jc w:val="center"/>
            </w:pPr>
            <w:r>
              <w:rPr>
                <w:sz w:val="24"/>
                <w:szCs w:val="22"/>
                <w:lang w:eastAsia="en-US"/>
              </w:rPr>
              <w:t>виконано</w:t>
            </w:r>
          </w:p>
        </w:tc>
      </w:tr>
      <w:tr w:rsidR="00583FF9" w14:paraId="03E4FD9B" w14:textId="77777777">
        <w:trPr>
          <w:trHeight w:val="397"/>
        </w:trPr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55F2B" w14:textId="77777777" w:rsidR="00583FF9" w:rsidRDefault="008A17A2">
            <w:pPr>
              <w:widowControl w:val="0"/>
              <w:spacing w:before="49" w:line="259" w:lineRule="auto"/>
              <w:ind w:left="9"/>
              <w:jc w:val="center"/>
            </w:pPr>
            <w:r>
              <w:rPr>
                <w:sz w:val="24"/>
                <w:szCs w:val="22"/>
                <w:lang w:eastAsia="en-US"/>
              </w:rPr>
              <w:t>2</w:t>
            </w:r>
          </w:p>
        </w:tc>
        <w:tc>
          <w:tcPr>
            <w:tcW w:w="5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0C638" w14:textId="77777777" w:rsidR="00583FF9" w:rsidRDefault="008A17A2">
            <w:pPr>
              <w:widowControl w:val="0"/>
              <w:spacing w:line="268" w:lineRule="exact"/>
              <w:ind w:left="57"/>
            </w:pPr>
            <w:r>
              <w:rPr>
                <w:sz w:val="24"/>
                <w:szCs w:val="22"/>
                <w:lang w:eastAsia="en-US"/>
              </w:rPr>
              <w:t>Розробка вимог, архітектури системи та UML-моделювання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124C5" w14:textId="77777777" w:rsidR="00583FF9" w:rsidRDefault="008A17A2">
            <w:pPr>
              <w:widowControl w:val="0"/>
              <w:spacing w:before="49" w:line="259" w:lineRule="auto"/>
              <w:ind w:left="70" w:right="58"/>
              <w:jc w:val="center"/>
            </w:pPr>
            <w:r>
              <w:rPr>
                <w:sz w:val="24"/>
                <w:szCs w:val="22"/>
                <w:lang w:eastAsia="en-US"/>
              </w:rPr>
              <w:t>15.03.2025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C458D" w14:textId="77777777" w:rsidR="00583FF9" w:rsidRDefault="008A17A2">
            <w:pPr>
              <w:widowControl w:val="0"/>
              <w:spacing w:before="49" w:line="259" w:lineRule="auto"/>
              <w:ind w:left="57" w:right="65"/>
              <w:jc w:val="center"/>
            </w:pPr>
            <w:r>
              <w:rPr>
                <w:sz w:val="24"/>
                <w:szCs w:val="24"/>
              </w:rPr>
              <w:t>виконано</w:t>
            </w:r>
          </w:p>
        </w:tc>
      </w:tr>
      <w:tr w:rsidR="00583FF9" w14:paraId="5E7DE72B" w14:textId="77777777">
        <w:trPr>
          <w:trHeight w:val="551"/>
        </w:trPr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1CC73" w14:textId="77777777" w:rsidR="00583FF9" w:rsidRDefault="008A17A2">
            <w:pPr>
              <w:widowControl w:val="0"/>
              <w:spacing w:before="49" w:line="259" w:lineRule="auto"/>
              <w:ind w:left="9"/>
              <w:jc w:val="center"/>
            </w:pPr>
            <w:r>
              <w:rPr>
                <w:sz w:val="24"/>
                <w:szCs w:val="22"/>
                <w:lang w:eastAsia="en-US"/>
              </w:rPr>
              <w:t>3</w:t>
            </w:r>
          </w:p>
        </w:tc>
        <w:tc>
          <w:tcPr>
            <w:tcW w:w="5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D008A" w14:textId="77777777" w:rsidR="00583FF9" w:rsidRDefault="008A17A2">
            <w:pPr>
              <w:widowControl w:val="0"/>
              <w:spacing w:line="265" w:lineRule="exact"/>
              <w:ind w:left="57"/>
            </w:pPr>
            <w:r>
              <w:rPr>
                <w:sz w:val="24"/>
                <w:szCs w:val="22"/>
                <w:lang w:eastAsia="en-US"/>
              </w:rPr>
              <w:t xml:space="preserve">Реалізація </w:t>
            </w:r>
            <w:proofErr w:type="spellStart"/>
            <w:r>
              <w:rPr>
                <w:sz w:val="24"/>
                <w:szCs w:val="22"/>
                <w:lang w:eastAsia="en-US"/>
              </w:rPr>
              <w:t>мікросервісної</w:t>
            </w:r>
            <w:proofErr w:type="spellEnd"/>
            <w:r>
              <w:rPr>
                <w:sz w:val="24"/>
                <w:szCs w:val="22"/>
                <w:lang w:eastAsia="en-US"/>
              </w:rPr>
              <w:t xml:space="preserve"> архітектури, програмування основних модулів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A80C9" w14:textId="77777777" w:rsidR="00583FF9" w:rsidRDefault="008A17A2">
            <w:pPr>
              <w:widowControl w:val="0"/>
              <w:spacing w:before="49" w:line="259" w:lineRule="auto"/>
              <w:ind w:left="70" w:right="58"/>
              <w:jc w:val="center"/>
            </w:pPr>
            <w:r>
              <w:rPr>
                <w:sz w:val="24"/>
                <w:szCs w:val="22"/>
                <w:lang w:eastAsia="en-US"/>
              </w:rPr>
              <w:t>25.04.2025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B508D" w14:textId="77777777" w:rsidR="00583FF9" w:rsidRDefault="008A17A2">
            <w:pPr>
              <w:widowControl w:val="0"/>
              <w:spacing w:before="49" w:line="259" w:lineRule="auto"/>
              <w:ind w:left="57" w:right="65"/>
              <w:jc w:val="center"/>
            </w:pPr>
            <w:r>
              <w:rPr>
                <w:sz w:val="24"/>
                <w:szCs w:val="24"/>
              </w:rPr>
              <w:t>виконано</w:t>
            </w:r>
          </w:p>
        </w:tc>
      </w:tr>
      <w:tr w:rsidR="00583FF9" w14:paraId="7E50B1A7" w14:textId="77777777">
        <w:trPr>
          <w:trHeight w:val="551"/>
        </w:trPr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A546F" w14:textId="77777777" w:rsidR="00583FF9" w:rsidRDefault="008A17A2">
            <w:pPr>
              <w:widowControl w:val="0"/>
              <w:spacing w:before="49" w:line="259" w:lineRule="auto"/>
              <w:ind w:left="9"/>
              <w:jc w:val="center"/>
            </w:pPr>
            <w:r>
              <w:rPr>
                <w:sz w:val="24"/>
                <w:szCs w:val="22"/>
                <w:lang w:eastAsia="en-US"/>
              </w:rPr>
              <w:t>4</w:t>
            </w:r>
          </w:p>
        </w:tc>
        <w:tc>
          <w:tcPr>
            <w:tcW w:w="5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5F646" w14:textId="77777777" w:rsidR="00583FF9" w:rsidRDefault="008A17A2">
            <w:pPr>
              <w:widowControl w:val="0"/>
              <w:spacing w:line="267" w:lineRule="exact"/>
              <w:ind w:left="57"/>
            </w:pPr>
            <w:r>
              <w:rPr>
                <w:sz w:val="24"/>
                <w:szCs w:val="22"/>
                <w:lang w:eastAsia="en-US"/>
              </w:rPr>
              <w:t xml:space="preserve">Тестування функціональності, </w:t>
            </w:r>
            <w:proofErr w:type="spellStart"/>
            <w:r>
              <w:rPr>
                <w:sz w:val="24"/>
                <w:szCs w:val="22"/>
                <w:lang w:eastAsia="en-US"/>
              </w:rPr>
              <w:t>відмовостійкості</w:t>
            </w:r>
            <w:proofErr w:type="spellEnd"/>
            <w:r>
              <w:rPr>
                <w:sz w:val="24"/>
                <w:szCs w:val="22"/>
                <w:lang w:eastAsia="en-US"/>
              </w:rPr>
              <w:t xml:space="preserve"> та безпеки системи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5AE00" w14:textId="77777777" w:rsidR="00583FF9" w:rsidRDefault="008A17A2">
            <w:pPr>
              <w:widowControl w:val="0"/>
              <w:spacing w:before="49" w:line="259" w:lineRule="auto"/>
              <w:ind w:left="70" w:right="58"/>
              <w:jc w:val="center"/>
            </w:pPr>
            <w:r>
              <w:rPr>
                <w:sz w:val="24"/>
                <w:szCs w:val="22"/>
                <w:lang w:eastAsia="en-US"/>
              </w:rPr>
              <w:t>01.06.2025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11648" w14:textId="77777777" w:rsidR="00583FF9" w:rsidRDefault="008A17A2">
            <w:pPr>
              <w:widowControl w:val="0"/>
              <w:spacing w:before="49" w:line="259" w:lineRule="auto"/>
              <w:ind w:left="57" w:right="65"/>
              <w:jc w:val="center"/>
            </w:pPr>
            <w:r>
              <w:rPr>
                <w:sz w:val="24"/>
                <w:szCs w:val="24"/>
              </w:rPr>
              <w:t>виконано</w:t>
            </w:r>
          </w:p>
        </w:tc>
      </w:tr>
      <w:tr w:rsidR="00583FF9" w14:paraId="6C5A8BC4" w14:textId="77777777">
        <w:trPr>
          <w:trHeight w:val="398"/>
        </w:trPr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C4A47" w14:textId="77777777" w:rsidR="00583FF9" w:rsidRDefault="008A17A2">
            <w:pPr>
              <w:widowControl w:val="0"/>
              <w:spacing w:before="49" w:line="259" w:lineRule="auto"/>
              <w:ind w:left="9"/>
              <w:jc w:val="center"/>
            </w:pPr>
            <w:r>
              <w:rPr>
                <w:sz w:val="24"/>
                <w:szCs w:val="22"/>
                <w:lang w:eastAsia="en-US"/>
              </w:rPr>
              <w:t>5</w:t>
            </w:r>
          </w:p>
        </w:tc>
        <w:tc>
          <w:tcPr>
            <w:tcW w:w="5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7A744F" w14:textId="77777777" w:rsidR="00583FF9" w:rsidRDefault="008A17A2">
            <w:pPr>
              <w:widowControl w:val="0"/>
              <w:spacing w:before="54" w:line="259" w:lineRule="auto"/>
              <w:ind w:left="57"/>
            </w:pPr>
            <w:r>
              <w:rPr>
                <w:sz w:val="24"/>
                <w:szCs w:val="22"/>
                <w:lang w:eastAsia="en-US"/>
              </w:rPr>
              <w:t>Оформлення пояснювальної записки та підготовка до захисту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CF7E7" w14:textId="77777777" w:rsidR="00583FF9" w:rsidRDefault="008A17A2">
            <w:pPr>
              <w:widowControl w:val="0"/>
              <w:spacing w:before="49" w:line="259" w:lineRule="auto"/>
              <w:ind w:left="70" w:right="58"/>
              <w:jc w:val="center"/>
            </w:pPr>
            <w:r>
              <w:rPr>
                <w:sz w:val="24"/>
                <w:szCs w:val="22"/>
                <w:lang w:eastAsia="en-US"/>
              </w:rPr>
              <w:t>10.06.2025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F46C4" w14:textId="77777777" w:rsidR="00583FF9" w:rsidRDefault="008A17A2">
            <w:pPr>
              <w:widowControl w:val="0"/>
              <w:spacing w:before="49" w:line="259" w:lineRule="auto"/>
              <w:ind w:left="57" w:right="65"/>
              <w:jc w:val="center"/>
            </w:pPr>
            <w:r>
              <w:rPr>
                <w:sz w:val="24"/>
                <w:szCs w:val="24"/>
              </w:rPr>
              <w:t>виконано</w:t>
            </w:r>
          </w:p>
        </w:tc>
      </w:tr>
    </w:tbl>
    <w:p w14:paraId="68B0D1BE" w14:textId="77777777" w:rsidR="00583FF9" w:rsidRDefault="00583FF9">
      <w:pPr>
        <w:widowControl w:val="0"/>
        <w:rPr>
          <w:b/>
          <w:i/>
          <w:szCs w:val="22"/>
          <w:lang w:eastAsia="en-US"/>
        </w:rPr>
      </w:pPr>
    </w:p>
    <w:p w14:paraId="626B4375" w14:textId="77777777" w:rsidR="00583FF9" w:rsidRDefault="00583FF9">
      <w:pPr>
        <w:widowControl w:val="0"/>
        <w:rPr>
          <w:b/>
          <w:i/>
          <w:szCs w:val="22"/>
          <w:lang w:eastAsia="en-US"/>
        </w:rPr>
      </w:pPr>
    </w:p>
    <w:p w14:paraId="4807CCC0" w14:textId="77777777" w:rsidR="00583FF9" w:rsidRDefault="008A17A2">
      <w:pPr>
        <w:widowControl w:val="0"/>
        <w:tabs>
          <w:tab w:val="left" w:pos="5981"/>
        </w:tabs>
        <w:spacing w:before="228"/>
        <w:ind w:left="3380"/>
      </w:pPr>
      <w:bookmarkStart w:id="43" w:name="Студент_–_дипломник_____________________"/>
      <w:bookmarkEnd w:id="43"/>
      <w:r>
        <w:rPr>
          <w:b/>
          <w:i/>
          <w:sz w:val="24"/>
          <w:szCs w:val="22"/>
          <w:lang w:eastAsia="en-US"/>
        </w:rPr>
        <w:t>Студент</w:t>
      </w:r>
      <w:r>
        <w:rPr>
          <w:b/>
          <w:i/>
          <w:spacing w:val="-33"/>
          <w:sz w:val="24"/>
          <w:szCs w:val="22"/>
          <w:lang w:eastAsia="en-US"/>
        </w:rPr>
        <w:t xml:space="preserve"> </w:t>
      </w:r>
      <w:r>
        <w:rPr>
          <w:b/>
          <w:sz w:val="24"/>
          <w:szCs w:val="22"/>
          <w:lang w:eastAsia="en-US"/>
        </w:rPr>
        <w:t>–</w:t>
      </w:r>
      <w:r>
        <w:rPr>
          <w:b/>
          <w:spacing w:val="-33"/>
          <w:sz w:val="24"/>
          <w:szCs w:val="22"/>
          <w:lang w:eastAsia="en-US"/>
        </w:rPr>
        <w:t xml:space="preserve"> </w:t>
      </w:r>
      <w:r>
        <w:rPr>
          <w:b/>
          <w:i/>
          <w:sz w:val="24"/>
          <w:szCs w:val="22"/>
          <w:lang w:eastAsia="en-US"/>
        </w:rPr>
        <w:t>дипломник</w:t>
      </w:r>
      <w:r>
        <w:rPr>
          <w:b/>
          <w:i/>
          <w:sz w:val="24"/>
          <w:szCs w:val="22"/>
          <w:lang w:eastAsia="en-US"/>
        </w:rPr>
        <w:tab/>
      </w:r>
      <w:r>
        <w:rPr>
          <w:sz w:val="24"/>
          <w:szCs w:val="22"/>
          <w:lang w:eastAsia="en-US"/>
        </w:rPr>
        <w:t xml:space="preserve"> </w:t>
      </w:r>
      <w:r>
        <w:rPr>
          <w:sz w:val="24"/>
          <w:szCs w:val="22"/>
          <w:lang w:eastAsia="en-US"/>
        </w:rPr>
        <w:tab/>
        <w:t>___________ ____________________</w:t>
      </w:r>
    </w:p>
    <w:p w14:paraId="6E46B525" w14:textId="77777777" w:rsidR="00583FF9" w:rsidRDefault="008A17A2">
      <w:pPr>
        <w:widowControl w:val="0"/>
        <w:spacing w:before="63"/>
        <w:ind w:left="6785"/>
      </w:pPr>
      <w:r>
        <w:rPr>
          <w:rFonts w:eastAsia="Courier New"/>
          <w:sz w:val="16"/>
          <w:szCs w:val="16"/>
          <w:lang w:eastAsia="en-US"/>
        </w:rPr>
        <w:t>(підпис)</w:t>
      </w:r>
      <w:r>
        <w:rPr>
          <w:rFonts w:eastAsia="Courier New"/>
          <w:lang w:eastAsia="en-US"/>
        </w:rPr>
        <w:t xml:space="preserve"> </w:t>
      </w:r>
      <w:r>
        <w:rPr>
          <w:sz w:val="18"/>
          <w:szCs w:val="18"/>
          <w:lang w:eastAsia="ru-RU"/>
        </w:rPr>
        <w:t xml:space="preserve">              ( розшифровка підпису)</w:t>
      </w:r>
      <w:r>
        <w:rPr>
          <w:lang w:eastAsia="ru-RU"/>
        </w:rPr>
        <w:t xml:space="preserve">                                                    </w:t>
      </w:r>
    </w:p>
    <w:p w14:paraId="29A02CA7" w14:textId="77777777" w:rsidR="00583FF9" w:rsidRDefault="00583FF9">
      <w:pPr>
        <w:widowControl w:val="0"/>
        <w:spacing w:before="4"/>
        <w:rPr>
          <w:sz w:val="12"/>
          <w:szCs w:val="22"/>
          <w:lang w:eastAsia="en-US"/>
        </w:rPr>
      </w:pPr>
    </w:p>
    <w:p w14:paraId="00DDBED7" w14:textId="77777777" w:rsidR="00583FF9" w:rsidRDefault="008A17A2">
      <w:pPr>
        <w:widowControl w:val="0"/>
        <w:spacing w:before="90"/>
        <w:ind w:left="3380"/>
      </w:pPr>
      <w:r>
        <w:rPr>
          <w:b/>
          <w:i/>
          <w:sz w:val="24"/>
          <w:szCs w:val="22"/>
          <w:lang w:eastAsia="en-US"/>
        </w:rPr>
        <w:t xml:space="preserve">Керівник роботи                     </w:t>
      </w:r>
      <w:r>
        <w:rPr>
          <w:sz w:val="24"/>
          <w:szCs w:val="22"/>
          <w:lang w:eastAsia="en-US"/>
        </w:rPr>
        <w:t xml:space="preserve">___________ </w:t>
      </w:r>
      <w:r>
        <w:rPr>
          <w:sz w:val="24"/>
          <w:szCs w:val="22"/>
          <w:lang w:eastAsia="en-US"/>
        </w:rPr>
        <w:t>____________________</w:t>
      </w:r>
    </w:p>
    <w:p w14:paraId="55EEEC1C" w14:textId="77777777" w:rsidR="00583FF9" w:rsidRDefault="008A17A2">
      <w:pPr>
        <w:widowControl w:val="0"/>
        <w:tabs>
          <w:tab w:val="left" w:pos="2516"/>
          <w:tab w:val="left" w:pos="10080"/>
        </w:tabs>
        <w:spacing w:before="67" w:line="360" w:lineRule="auto"/>
        <w:ind w:right="547"/>
        <w:jc w:val="center"/>
      </w:pPr>
      <w:r>
        <w:rPr>
          <w:rFonts w:eastAsia="Courier New"/>
          <w:sz w:val="16"/>
          <w:szCs w:val="16"/>
          <w:lang w:val="en-US" w:eastAsia="en-US"/>
        </w:rPr>
        <w:t xml:space="preserve">                                                                                                                                                                     (</w:t>
      </w:r>
      <w:proofErr w:type="spellStart"/>
      <w:proofErr w:type="gramStart"/>
      <w:r>
        <w:rPr>
          <w:rFonts w:eastAsia="Courier New"/>
          <w:sz w:val="16"/>
          <w:szCs w:val="16"/>
          <w:lang w:val="en-US" w:eastAsia="en-US"/>
        </w:rPr>
        <w:t>підпис</w:t>
      </w:r>
      <w:proofErr w:type="spellEnd"/>
      <w:r>
        <w:rPr>
          <w:rFonts w:eastAsia="Courier New"/>
          <w:sz w:val="16"/>
          <w:szCs w:val="16"/>
          <w:lang w:val="en-US" w:eastAsia="en-US"/>
        </w:rPr>
        <w:t>)</w:t>
      </w:r>
      <w:r>
        <w:rPr>
          <w:rFonts w:eastAsia="Courier New"/>
          <w:lang w:val="en-US" w:eastAsia="en-US"/>
        </w:rPr>
        <w:t xml:space="preserve"> </w:t>
      </w:r>
      <w:r>
        <w:rPr>
          <w:sz w:val="18"/>
          <w:szCs w:val="18"/>
          <w:lang w:val="en-US" w:eastAsia="ru-RU"/>
        </w:rPr>
        <w:t xml:space="preserve">  </w:t>
      </w:r>
      <w:proofErr w:type="gramEnd"/>
      <w:r>
        <w:rPr>
          <w:sz w:val="18"/>
          <w:szCs w:val="18"/>
          <w:lang w:val="en-US" w:eastAsia="ru-RU"/>
        </w:rPr>
        <w:t xml:space="preserve">           ( </w:t>
      </w:r>
      <w:proofErr w:type="spellStart"/>
      <w:r>
        <w:rPr>
          <w:sz w:val="18"/>
          <w:szCs w:val="18"/>
          <w:lang w:val="en-US" w:eastAsia="ru-RU"/>
        </w:rPr>
        <w:t>розшифровка</w:t>
      </w:r>
      <w:proofErr w:type="spellEnd"/>
      <w:r>
        <w:rPr>
          <w:sz w:val="18"/>
          <w:szCs w:val="18"/>
          <w:lang w:val="en-US" w:eastAsia="ru-RU"/>
        </w:rPr>
        <w:t xml:space="preserve"> </w:t>
      </w:r>
      <w:proofErr w:type="spellStart"/>
      <w:r>
        <w:rPr>
          <w:sz w:val="18"/>
          <w:szCs w:val="18"/>
          <w:lang w:val="en-US" w:eastAsia="ru-RU"/>
        </w:rPr>
        <w:t>підпису</w:t>
      </w:r>
      <w:proofErr w:type="spellEnd"/>
      <w:r>
        <w:rPr>
          <w:sz w:val="18"/>
          <w:szCs w:val="18"/>
          <w:lang w:val="en-US" w:eastAsia="ru-RU"/>
        </w:rPr>
        <w:t>)</w:t>
      </w:r>
      <w:r>
        <w:rPr>
          <w:lang w:val="en-US" w:eastAsia="ru-RU"/>
        </w:rPr>
        <w:t xml:space="preserve">                                           </w:t>
      </w:r>
    </w:p>
    <w:p w14:paraId="49E4DC3E" w14:textId="77777777" w:rsidR="00583FF9" w:rsidRDefault="00583FF9">
      <w:pPr>
        <w:sectPr w:rsidR="00583FF9">
          <w:type w:val="continuous"/>
          <w:pgSz w:w="11906" w:h="16838"/>
          <w:pgMar w:top="1040" w:right="320" w:bottom="765" w:left="920" w:header="0" w:footer="0" w:gutter="0"/>
          <w:cols w:space="720"/>
          <w:formProt w:val="0"/>
          <w:docGrid w:linePitch="100"/>
        </w:sectPr>
      </w:pPr>
    </w:p>
    <w:p w14:paraId="6BE2154E" w14:textId="62DD6E57" w:rsidR="00583FF9" w:rsidRDefault="008A17A2">
      <w:pPr>
        <w:widowControl w:val="0"/>
        <w:tabs>
          <w:tab w:val="left" w:pos="2516"/>
          <w:tab w:val="left" w:pos="10080"/>
        </w:tabs>
        <w:spacing w:line="360" w:lineRule="auto"/>
        <w:jc w:val="center"/>
        <w:rPr>
          <w:b/>
          <w:lang w:eastAsia="en-US"/>
        </w:rPr>
      </w:pPr>
      <w:bookmarkStart w:id="44" w:name="КАЛЕНДАРНИЙ__ПЛАН"/>
      <w:bookmarkEnd w:id="44"/>
      <w:r>
        <w:rPr>
          <w:b/>
          <w:lang w:eastAsia="en-US"/>
        </w:rPr>
        <w:lastRenderedPageBreak/>
        <w:t>АНОТАЦІЯ</w:t>
      </w:r>
    </w:p>
    <w:p w14:paraId="63DEE2F5" w14:textId="77777777" w:rsidR="00935B7F" w:rsidRDefault="00935B7F">
      <w:pPr>
        <w:widowControl w:val="0"/>
        <w:tabs>
          <w:tab w:val="left" w:pos="2516"/>
          <w:tab w:val="left" w:pos="10080"/>
        </w:tabs>
        <w:spacing w:line="360" w:lineRule="auto"/>
        <w:jc w:val="center"/>
      </w:pPr>
    </w:p>
    <w:p w14:paraId="5B5848EC" w14:textId="77777777" w:rsidR="00583FF9" w:rsidRDefault="008A17A2">
      <w:pPr>
        <w:pStyle w:val="aff"/>
        <w:spacing w:after="0" w:line="360" w:lineRule="auto"/>
        <w:ind w:firstLine="850"/>
        <w:jc w:val="both"/>
      </w:pPr>
      <w:r>
        <w:rPr>
          <w:rStyle w:val="af3"/>
          <w:szCs w:val="28"/>
        </w:rPr>
        <w:t>Бакалаврська робота</w:t>
      </w:r>
      <w:r>
        <w:rPr>
          <w:szCs w:val="28"/>
        </w:rPr>
        <w:t xml:space="preserve"> містить 6</w:t>
      </w:r>
      <w:r>
        <w:rPr>
          <w:szCs w:val="28"/>
          <w:lang w:val="en-US"/>
        </w:rPr>
        <w:t>7</w:t>
      </w:r>
      <w:r>
        <w:rPr>
          <w:szCs w:val="28"/>
        </w:rPr>
        <w:t xml:space="preserve"> сторінок, 2</w:t>
      </w:r>
      <w:r>
        <w:rPr>
          <w:szCs w:val="28"/>
          <w:lang w:val="en-US"/>
        </w:rPr>
        <w:t>2</w:t>
      </w:r>
      <w:r>
        <w:rPr>
          <w:szCs w:val="28"/>
        </w:rPr>
        <w:t xml:space="preserve"> рисунки, список використаних джерел із 30 найменувань, 1 додаток.</w:t>
      </w:r>
    </w:p>
    <w:p w14:paraId="64F25BAD" w14:textId="77777777" w:rsidR="00583FF9" w:rsidRDefault="008A17A2">
      <w:pPr>
        <w:pStyle w:val="aff"/>
        <w:spacing w:after="0" w:line="360" w:lineRule="auto"/>
        <w:ind w:firstLine="850"/>
        <w:jc w:val="both"/>
      </w:pPr>
      <w:r>
        <w:rPr>
          <w:rStyle w:val="af3"/>
          <w:szCs w:val="28"/>
        </w:rPr>
        <w:t>Метою роботи</w:t>
      </w:r>
      <w:r>
        <w:rPr>
          <w:szCs w:val="28"/>
        </w:rPr>
        <w:t xml:space="preserve"> є розробка веб-платформи </w:t>
      </w:r>
      <w:proofErr w:type="spellStart"/>
      <w:r>
        <w:rPr>
          <w:rStyle w:val="ad"/>
          <w:i w:val="0"/>
          <w:iCs w:val="0"/>
          <w:szCs w:val="28"/>
        </w:rPr>
        <w:t>ArtMarket</w:t>
      </w:r>
      <w:proofErr w:type="spellEnd"/>
      <w:r>
        <w:rPr>
          <w:szCs w:val="28"/>
        </w:rPr>
        <w:t xml:space="preserve"> для продажу картин, яка поєднує </w:t>
      </w:r>
      <w:proofErr w:type="spellStart"/>
      <w:r>
        <w:rPr>
          <w:szCs w:val="28"/>
        </w:rPr>
        <w:t>мікросервісну</w:t>
      </w:r>
      <w:proofErr w:type="spellEnd"/>
      <w:r>
        <w:rPr>
          <w:szCs w:val="28"/>
        </w:rPr>
        <w:t xml:space="preserve"> архітектуру, масштаб</w:t>
      </w:r>
      <w:r>
        <w:rPr>
          <w:szCs w:val="28"/>
        </w:rPr>
        <w:t>ованість, безпечну авторизацію та повнотекстовий пошук, спрямовану на підтримку художників у представленні та реалізації їхніх творів онлайн.</w:t>
      </w:r>
    </w:p>
    <w:p w14:paraId="40B3E2CD" w14:textId="77777777" w:rsidR="00583FF9" w:rsidRDefault="008A17A2">
      <w:pPr>
        <w:pStyle w:val="aff"/>
        <w:spacing w:after="0" w:line="360" w:lineRule="auto"/>
        <w:ind w:firstLine="850"/>
        <w:jc w:val="both"/>
      </w:pPr>
      <w:r>
        <w:rPr>
          <w:rStyle w:val="af3"/>
        </w:rPr>
        <w:t>Об'єкт дослідження</w:t>
      </w:r>
      <w:r>
        <w:t>: Система електронної комерції для продажу творів мистецтва.</w:t>
      </w:r>
    </w:p>
    <w:p w14:paraId="50109BFA" w14:textId="77777777" w:rsidR="00583FF9" w:rsidRDefault="008A17A2">
      <w:pPr>
        <w:pStyle w:val="aff"/>
        <w:spacing w:after="0" w:line="360" w:lineRule="auto"/>
        <w:ind w:firstLine="850"/>
        <w:jc w:val="both"/>
      </w:pPr>
      <w:r>
        <w:rPr>
          <w:rStyle w:val="af3"/>
        </w:rPr>
        <w:t>Предмет дослідження</w:t>
      </w:r>
      <w:r>
        <w:t>: Архітектурні п</w:t>
      </w:r>
      <w:r>
        <w:t xml:space="preserve">ідходи до </w:t>
      </w:r>
      <w:proofErr w:type="spellStart"/>
      <w:r>
        <w:t>проєктування</w:t>
      </w:r>
      <w:proofErr w:type="spellEnd"/>
      <w:r>
        <w:t xml:space="preserve"> </w:t>
      </w:r>
      <w:proofErr w:type="spellStart"/>
      <w:r>
        <w:t>мікросервісних</w:t>
      </w:r>
      <w:proofErr w:type="spellEnd"/>
      <w:r>
        <w:t xml:space="preserve"> веб-платформ, вибір стеку технологій (</w:t>
      </w:r>
      <w:proofErr w:type="spellStart"/>
      <w:r>
        <w:t>Spring</w:t>
      </w:r>
      <w:proofErr w:type="spellEnd"/>
      <w:r>
        <w:t xml:space="preserve"> </w:t>
      </w:r>
      <w:proofErr w:type="spellStart"/>
      <w:r>
        <w:t>Boot</w:t>
      </w:r>
      <w:proofErr w:type="spellEnd"/>
      <w:r>
        <w:t xml:space="preserve">, </w:t>
      </w:r>
      <w:proofErr w:type="spellStart"/>
      <w:r>
        <w:t>PostgreSQL</w:t>
      </w:r>
      <w:proofErr w:type="spellEnd"/>
      <w:r>
        <w:t xml:space="preserve">, </w:t>
      </w:r>
      <w:proofErr w:type="spellStart"/>
      <w:r>
        <w:t>Elasticsearch</w:t>
      </w:r>
      <w:proofErr w:type="spellEnd"/>
      <w:r>
        <w:t xml:space="preserve">, </w:t>
      </w:r>
      <w:proofErr w:type="spellStart"/>
      <w:r>
        <w:t>Docker</w:t>
      </w:r>
      <w:proofErr w:type="spellEnd"/>
      <w:r>
        <w:t xml:space="preserve">, </w:t>
      </w:r>
      <w:proofErr w:type="spellStart"/>
      <w:r>
        <w:t>Keycloak</w:t>
      </w:r>
      <w:proofErr w:type="spellEnd"/>
      <w:r>
        <w:t xml:space="preserve">, </w:t>
      </w:r>
      <w:proofErr w:type="spellStart"/>
      <w:r>
        <w:t>Kafka</w:t>
      </w:r>
      <w:proofErr w:type="spellEnd"/>
      <w:r>
        <w:t xml:space="preserve">), моделювання доменної області, забезпечення безпеки, організація </w:t>
      </w:r>
      <w:proofErr w:type="spellStart"/>
      <w:r>
        <w:t>міжсервісної</w:t>
      </w:r>
      <w:proofErr w:type="spellEnd"/>
      <w:r>
        <w:t xml:space="preserve"> взаємодії, реалізація повнотекстового</w:t>
      </w:r>
      <w:r>
        <w:t xml:space="preserve"> пошуку, логістичних процесів та тестування </w:t>
      </w:r>
      <w:proofErr w:type="spellStart"/>
      <w:r>
        <w:t>мікросервісів</w:t>
      </w:r>
      <w:proofErr w:type="spellEnd"/>
      <w:r>
        <w:t>.</w:t>
      </w:r>
    </w:p>
    <w:p w14:paraId="283CA6EE" w14:textId="77777777" w:rsidR="00583FF9" w:rsidRDefault="008A17A2">
      <w:pPr>
        <w:pStyle w:val="aff"/>
        <w:spacing w:after="0" w:line="360" w:lineRule="auto"/>
        <w:ind w:firstLine="850"/>
        <w:jc w:val="both"/>
      </w:pPr>
      <w:r>
        <w:rPr>
          <w:rStyle w:val="af3"/>
        </w:rPr>
        <w:t>Результати дослідження</w:t>
      </w:r>
      <w:r>
        <w:t xml:space="preserve">: Розроблено </w:t>
      </w:r>
      <w:proofErr w:type="spellStart"/>
      <w:r>
        <w:t>мікросервісну</w:t>
      </w:r>
      <w:proofErr w:type="spellEnd"/>
      <w:r>
        <w:t xml:space="preserve"> веб-платформу </w:t>
      </w:r>
      <w:proofErr w:type="spellStart"/>
      <w:r>
        <w:rPr>
          <w:rStyle w:val="ad"/>
          <w:i w:val="0"/>
          <w:iCs w:val="0"/>
        </w:rPr>
        <w:t>ArtMarket</w:t>
      </w:r>
      <w:proofErr w:type="spellEnd"/>
      <w:r>
        <w:t>, яка складається з окремих сервісів (</w:t>
      </w:r>
      <w:proofErr w:type="spellStart"/>
      <w:r>
        <w:t>user-service</w:t>
      </w:r>
      <w:proofErr w:type="spellEnd"/>
      <w:r>
        <w:t xml:space="preserve">, </w:t>
      </w:r>
      <w:proofErr w:type="spellStart"/>
      <w:r>
        <w:t>painting-service</w:t>
      </w:r>
      <w:proofErr w:type="spellEnd"/>
      <w:r>
        <w:t xml:space="preserve">, </w:t>
      </w:r>
      <w:proofErr w:type="spellStart"/>
      <w:r>
        <w:t>order-service</w:t>
      </w:r>
      <w:proofErr w:type="spellEnd"/>
      <w:r>
        <w:t xml:space="preserve">, </w:t>
      </w:r>
      <w:proofErr w:type="spellStart"/>
      <w:r>
        <w:t>logistics-service</w:t>
      </w:r>
      <w:proofErr w:type="spellEnd"/>
      <w:r>
        <w:t xml:space="preserve">, </w:t>
      </w:r>
      <w:proofErr w:type="spellStart"/>
      <w:r>
        <w:t>notification-service</w:t>
      </w:r>
      <w:proofErr w:type="spellEnd"/>
      <w:r>
        <w:t>)</w:t>
      </w:r>
      <w:r>
        <w:t xml:space="preserve"> з єдиним доступом через API-</w:t>
      </w:r>
      <w:proofErr w:type="spellStart"/>
      <w:r>
        <w:t>gateway</w:t>
      </w:r>
      <w:proofErr w:type="spellEnd"/>
      <w:r>
        <w:t xml:space="preserve">. Система підтримує автентифікацію через </w:t>
      </w:r>
      <w:proofErr w:type="spellStart"/>
      <w:r>
        <w:t>Keycloak</w:t>
      </w:r>
      <w:proofErr w:type="spellEnd"/>
      <w:r>
        <w:t xml:space="preserve">, обробку подій через </w:t>
      </w:r>
      <w:proofErr w:type="spellStart"/>
      <w:r>
        <w:t>Kafka</w:t>
      </w:r>
      <w:proofErr w:type="spellEnd"/>
      <w:r>
        <w:t xml:space="preserve">, інтеграцію з API Нової Пошти, а також </w:t>
      </w:r>
      <w:proofErr w:type="spellStart"/>
      <w:r>
        <w:t>Elasticsearch</w:t>
      </w:r>
      <w:proofErr w:type="spellEnd"/>
      <w:r>
        <w:t xml:space="preserve"> для зручного пошуку картин. Проведено тестування ключових сервісів із використанням </w:t>
      </w:r>
      <w:proofErr w:type="spellStart"/>
      <w:r>
        <w:t>Testco</w:t>
      </w:r>
      <w:r>
        <w:t>ntainers</w:t>
      </w:r>
      <w:proofErr w:type="spellEnd"/>
      <w:r>
        <w:t xml:space="preserve">, </w:t>
      </w:r>
      <w:proofErr w:type="spellStart"/>
      <w:r>
        <w:t>MockMvc</w:t>
      </w:r>
      <w:proofErr w:type="spellEnd"/>
      <w:r>
        <w:t xml:space="preserve">, </w:t>
      </w:r>
      <w:proofErr w:type="spellStart"/>
      <w:r>
        <w:t>Keycloak</w:t>
      </w:r>
      <w:proofErr w:type="spellEnd"/>
      <w:r>
        <w:t xml:space="preserve"> та ізольованого середовища.</w:t>
      </w:r>
    </w:p>
    <w:p w14:paraId="39DCBB86" w14:textId="77777777" w:rsidR="00583FF9" w:rsidRDefault="008A17A2">
      <w:pPr>
        <w:pStyle w:val="aff"/>
        <w:spacing w:after="0" w:line="360" w:lineRule="auto"/>
        <w:ind w:firstLine="850"/>
        <w:jc w:val="both"/>
      </w:pPr>
      <w:r>
        <w:t xml:space="preserve">У </w:t>
      </w:r>
      <w:r>
        <w:rPr>
          <w:rStyle w:val="af3"/>
        </w:rPr>
        <w:t>першому розділі</w:t>
      </w:r>
      <w:r>
        <w:t xml:space="preserve"> проаналізовано існуючі рішення та обґрунтовано вибір </w:t>
      </w:r>
      <w:proofErr w:type="spellStart"/>
      <w:r>
        <w:t>мікросервісної</w:t>
      </w:r>
      <w:proofErr w:type="spellEnd"/>
      <w:r>
        <w:t xml:space="preserve"> архітектури і технологічного стеку.</w:t>
      </w:r>
    </w:p>
    <w:p w14:paraId="6412CCF5" w14:textId="77777777" w:rsidR="00583FF9" w:rsidRDefault="008A17A2">
      <w:pPr>
        <w:pStyle w:val="aff"/>
        <w:spacing w:after="0" w:line="360" w:lineRule="auto"/>
        <w:ind w:firstLine="850"/>
        <w:jc w:val="both"/>
      </w:pPr>
      <w:r>
        <w:t xml:space="preserve">У </w:t>
      </w:r>
      <w:r>
        <w:rPr>
          <w:rStyle w:val="af3"/>
        </w:rPr>
        <w:t>другому розділі</w:t>
      </w:r>
      <w:r>
        <w:t xml:space="preserve"> сформульовано функціональні та нефункціональні вимоги до пла</w:t>
      </w:r>
      <w:r>
        <w:t>тформи, визначено користувацькі ролі та сценарії взаємодії.</w:t>
      </w:r>
    </w:p>
    <w:p w14:paraId="404DC592" w14:textId="77777777" w:rsidR="00583FF9" w:rsidRDefault="008A17A2">
      <w:pPr>
        <w:pStyle w:val="aff"/>
        <w:spacing w:after="0" w:line="360" w:lineRule="auto"/>
        <w:ind w:firstLine="850"/>
        <w:jc w:val="both"/>
      </w:pPr>
      <w:r>
        <w:t xml:space="preserve">У </w:t>
      </w:r>
      <w:r>
        <w:rPr>
          <w:rStyle w:val="af3"/>
        </w:rPr>
        <w:t>третьому розділі</w:t>
      </w:r>
      <w:r>
        <w:t xml:space="preserve"> побудовано UML-діаграми для представлення структури системи: діаграми класів, послідовностей, варіантів використання.</w:t>
      </w:r>
    </w:p>
    <w:p w14:paraId="02A14178" w14:textId="77777777" w:rsidR="00583FF9" w:rsidRDefault="008A17A2">
      <w:pPr>
        <w:pStyle w:val="aff"/>
        <w:spacing w:after="0" w:line="360" w:lineRule="auto"/>
        <w:ind w:firstLine="850"/>
        <w:jc w:val="both"/>
      </w:pPr>
      <w:r>
        <w:t xml:space="preserve">У </w:t>
      </w:r>
      <w:r>
        <w:rPr>
          <w:rStyle w:val="af3"/>
        </w:rPr>
        <w:t>четвертому розділі</w:t>
      </w:r>
      <w:r>
        <w:t xml:space="preserve"> реалізовано логістичний </w:t>
      </w:r>
      <w:proofErr w:type="spellStart"/>
      <w:r>
        <w:t>мікросервіс</w:t>
      </w:r>
      <w:proofErr w:type="spellEnd"/>
      <w:r>
        <w:t xml:space="preserve"> із</w:t>
      </w:r>
      <w:r>
        <w:t xml:space="preserve"> взаємодією з </w:t>
      </w:r>
      <w:proofErr w:type="spellStart"/>
      <w:r>
        <w:t>Nova</w:t>
      </w:r>
      <w:proofErr w:type="spellEnd"/>
      <w:r>
        <w:t xml:space="preserve"> </w:t>
      </w:r>
      <w:proofErr w:type="spellStart"/>
      <w:r>
        <w:t>Poshta</w:t>
      </w:r>
      <w:proofErr w:type="spellEnd"/>
      <w:r>
        <w:t xml:space="preserve"> API, </w:t>
      </w:r>
      <w:proofErr w:type="spellStart"/>
      <w:r>
        <w:t>Kafka</w:t>
      </w:r>
      <w:proofErr w:type="spellEnd"/>
      <w:r>
        <w:t xml:space="preserve"> та </w:t>
      </w:r>
      <w:proofErr w:type="spellStart"/>
      <w:r>
        <w:t>fault-tolerance</w:t>
      </w:r>
      <w:proofErr w:type="spellEnd"/>
      <w:r>
        <w:t xml:space="preserve"> механізмами.</w:t>
      </w:r>
      <w:r>
        <w:br w:type="page"/>
      </w:r>
    </w:p>
    <w:p w14:paraId="7F593A62" w14:textId="77777777" w:rsidR="00583FF9" w:rsidRDefault="008A17A2">
      <w:pPr>
        <w:pStyle w:val="aff"/>
        <w:spacing w:after="0" w:line="360" w:lineRule="auto"/>
        <w:ind w:firstLine="850"/>
        <w:jc w:val="both"/>
      </w:pPr>
      <w:r>
        <w:lastRenderedPageBreak/>
        <w:t xml:space="preserve">У </w:t>
      </w:r>
      <w:r>
        <w:rPr>
          <w:rStyle w:val="af3"/>
        </w:rPr>
        <w:t>п’ятому розділі</w:t>
      </w:r>
      <w:r>
        <w:t xml:space="preserve"> проведено тестування сервісу збереження картин із симуляцією реального середовища за допомогою </w:t>
      </w:r>
      <w:proofErr w:type="spellStart"/>
      <w:r>
        <w:t>Testcontainers</w:t>
      </w:r>
      <w:proofErr w:type="spellEnd"/>
      <w:r>
        <w:t>, перевіркою авторизації, пошуку, завантаження зображень та CRUD-операцій.</w:t>
      </w:r>
    </w:p>
    <w:p w14:paraId="1D21BEBD" w14:textId="77777777" w:rsidR="00583FF9" w:rsidRDefault="008A17A2">
      <w:pPr>
        <w:pStyle w:val="aff"/>
        <w:spacing w:after="0" w:line="360" w:lineRule="auto"/>
        <w:ind w:firstLine="850"/>
        <w:jc w:val="both"/>
      </w:pPr>
      <w:r>
        <w:rPr>
          <w:rStyle w:val="af3"/>
        </w:rPr>
        <w:t>Висновок</w:t>
      </w:r>
      <w:r>
        <w:t xml:space="preserve">: В результаті роботи створено повнофункціональну, розширювану </w:t>
      </w:r>
      <w:r>
        <w:t xml:space="preserve">та надійну </w:t>
      </w:r>
      <w:proofErr w:type="spellStart"/>
      <w:r>
        <w:t>мікросервісну</w:t>
      </w:r>
      <w:proofErr w:type="spellEnd"/>
      <w:r>
        <w:t xml:space="preserve"> систему </w:t>
      </w:r>
      <w:proofErr w:type="spellStart"/>
      <w:r>
        <w:rPr>
          <w:rStyle w:val="ad"/>
          <w:i w:val="0"/>
          <w:iCs w:val="0"/>
        </w:rPr>
        <w:t>ArtMarket</w:t>
      </w:r>
      <w:proofErr w:type="spellEnd"/>
      <w:r>
        <w:t>, яка відповідає сучасним вимогам до веб-платформ у сфері електронної торгівлі творами мистецтва.</w:t>
      </w:r>
    </w:p>
    <w:p w14:paraId="329F09E4" w14:textId="77777777" w:rsidR="00583FF9" w:rsidRDefault="008A17A2">
      <w:pPr>
        <w:pStyle w:val="aff"/>
        <w:spacing w:after="0" w:line="360" w:lineRule="auto"/>
        <w:ind w:firstLine="850"/>
        <w:jc w:val="both"/>
      </w:pPr>
      <w:r>
        <w:rPr>
          <w:b/>
          <w:bCs/>
          <w:szCs w:val="28"/>
        </w:rPr>
        <w:t xml:space="preserve">КЛЮЧОВІ СЛОВА: ARTMARKET, МІКРОСЕРВІСИ, SPRING BOOT, KAFKA, KEYCLOAK, DOCKER, REST API. </w:t>
      </w:r>
    </w:p>
    <w:p w14:paraId="1A4B3045" w14:textId="77777777" w:rsidR="00583FF9" w:rsidRDefault="00583FF9">
      <w:pPr>
        <w:widowControl w:val="0"/>
        <w:tabs>
          <w:tab w:val="left" w:pos="2516"/>
          <w:tab w:val="left" w:pos="10080"/>
        </w:tabs>
        <w:spacing w:line="360" w:lineRule="auto"/>
        <w:ind w:firstLine="850"/>
        <w:jc w:val="both"/>
      </w:pPr>
    </w:p>
    <w:p w14:paraId="518782A2" w14:textId="77777777" w:rsidR="00583FF9" w:rsidRDefault="008A17A2">
      <w:pPr>
        <w:widowControl w:val="0"/>
        <w:tabs>
          <w:tab w:val="left" w:pos="2516"/>
          <w:tab w:val="left" w:pos="10080"/>
        </w:tabs>
        <w:spacing w:line="360" w:lineRule="auto"/>
        <w:ind w:firstLine="850"/>
        <w:jc w:val="both"/>
        <w:rPr>
          <w:b/>
          <w:lang w:eastAsia="en-US"/>
        </w:rPr>
      </w:pPr>
      <w:r>
        <w:br w:type="page"/>
      </w:r>
    </w:p>
    <w:p w14:paraId="56AB6A33" w14:textId="3A7751B7" w:rsidR="00583FF9" w:rsidRDefault="008A17A2">
      <w:pPr>
        <w:widowControl w:val="0"/>
        <w:tabs>
          <w:tab w:val="left" w:pos="2516"/>
          <w:tab w:val="left" w:pos="10080"/>
        </w:tabs>
        <w:spacing w:line="360" w:lineRule="auto"/>
        <w:jc w:val="center"/>
        <w:rPr>
          <w:b/>
          <w:lang w:eastAsia="en-US"/>
        </w:rPr>
      </w:pPr>
      <w:r>
        <w:rPr>
          <w:b/>
          <w:lang w:eastAsia="en-US"/>
        </w:rPr>
        <w:lastRenderedPageBreak/>
        <w:t>ANNOTATION</w:t>
      </w:r>
    </w:p>
    <w:p w14:paraId="0E869E91" w14:textId="77777777" w:rsidR="002D2CDE" w:rsidRDefault="002D2CDE">
      <w:pPr>
        <w:widowControl w:val="0"/>
        <w:tabs>
          <w:tab w:val="left" w:pos="2516"/>
          <w:tab w:val="left" w:pos="10080"/>
        </w:tabs>
        <w:spacing w:line="360" w:lineRule="auto"/>
        <w:jc w:val="center"/>
      </w:pPr>
    </w:p>
    <w:p w14:paraId="09160F35" w14:textId="77777777" w:rsidR="00583FF9" w:rsidRDefault="008A17A2">
      <w:pPr>
        <w:pStyle w:val="aff"/>
        <w:spacing w:after="0" w:line="360" w:lineRule="auto"/>
        <w:ind w:firstLine="850"/>
        <w:jc w:val="both"/>
      </w:pPr>
      <w:proofErr w:type="spellStart"/>
      <w:r>
        <w:rPr>
          <w:rStyle w:val="af3"/>
          <w:szCs w:val="28"/>
        </w:rPr>
        <w:t>Bachelor's</w:t>
      </w:r>
      <w:proofErr w:type="spellEnd"/>
      <w:r>
        <w:rPr>
          <w:rStyle w:val="af3"/>
          <w:szCs w:val="28"/>
        </w:rPr>
        <w:t xml:space="preserve"> </w:t>
      </w:r>
      <w:proofErr w:type="spellStart"/>
      <w:r>
        <w:rPr>
          <w:rStyle w:val="af3"/>
          <w:szCs w:val="28"/>
        </w:rPr>
        <w:t>thesis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consists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of</w:t>
      </w:r>
      <w:proofErr w:type="spellEnd"/>
      <w:r>
        <w:rPr>
          <w:szCs w:val="28"/>
        </w:rPr>
        <w:t xml:space="preserve"> 6</w:t>
      </w:r>
      <w:r>
        <w:rPr>
          <w:szCs w:val="28"/>
          <w:lang w:val="en-US"/>
        </w:rPr>
        <w:t>7</w:t>
      </w:r>
      <w:r>
        <w:rPr>
          <w:szCs w:val="28"/>
        </w:rPr>
        <w:t xml:space="preserve"> </w:t>
      </w:r>
      <w:proofErr w:type="spellStart"/>
      <w:r>
        <w:rPr>
          <w:szCs w:val="28"/>
        </w:rPr>
        <w:t>pages</w:t>
      </w:r>
      <w:proofErr w:type="spellEnd"/>
      <w:r>
        <w:rPr>
          <w:szCs w:val="28"/>
        </w:rPr>
        <w:t xml:space="preserve">, 22 </w:t>
      </w:r>
      <w:proofErr w:type="spellStart"/>
      <w:r>
        <w:rPr>
          <w:szCs w:val="28"/>
        </w:rPr>
        <w:t>figures</w:t>
      </w:r>
      <w:proofErr w:type="spellEnd"/>
      <w:r>
        <w:rPr>
          <w:szCs w:val="28"/>
        </w:rPr>
        <w:t xml:space="preserve">, a </w:t>
      </w:r>
      <w:proofErr w:type="spellStart"/>
      <w:r>
        <w:rPr>
          <w:szCs w:val="28"/>
        </w:rPr>
        <w:t>list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of</w:t>
      </w:r>
      <w:proofErr w:type="spellEnd"/>
      <w:r>
        <w:rPr>
          <w:szCs w:val="28"/>
        </w:rPr>
        <w:t xml:space="preserve"> 30 </w:t>
      </w:r>
      <w:proofErr w:type="spellStart"/>
      <w:r>
        <w:rPr>
          <w:szCs w:val="28"/>
        </w:rPr>
        <w:t>references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and</w:t>
      </w:r>
      <w:proofErr w:type="spellEnd"/>
      <w:r>
        <w:rPr>
          <w:szCs w:val="28"/>
        </w:rPr>
        <w:t xml:space="preserve"> 1 </w:t>
      </w:r>
      <w:proofErr w:type="spellStart"/>
      <w:r>
        <w:rPr>
          <w:szCs w:val="28"/>
        </w:rPr>
        <w:t>appendix</w:t>
      </w:r>
      <w:proofErr w:type="spellEnd"/>
      <w:r>
        <w:rPr>
          <w:szCs w:val="28"/>
        </w:rPr>
        <w:t>.</w:t>
      </w:r>
    </w:p>
    <w:p w14:paraId="2E520E37" w14:textId="77777777" w:rsidR="00583FF9" w:rsidRDefault="008A17A2">
      <w:pPr>
        <w:pStyle w:val="aff"/>
        <w:spacing w:after="0" w:line="360" w:lineRule="auto"/>
        <w:ind w:firstLine="850"/>
        <w:jc w:val="both"/>
      </w:pPr>
      <w:proofErr w:type="spellStart"/>
      <w:r>
        <w:rPr>
          <w:rStyle w:val="af3"/>
          <w:szCs w:val="28"/>
        </w:rPr>
        <w:t>The</w:t>
      </w:r>
      <w:proofErr w:type="spellEnd"/>
      <w:r>
        <w:rPr>
          <w:rStyle w:val="af3"/>
          <w:szCs w:val="28"/>
        </w:rPr>
        <w:t xml:space="preserve"> </w:t>
      </w:r>
      <w:proofErr w:type="spellStart"/>
      <w:r>
        <w:rPr>
          <w:rStyle w:val="af3"/>
          <w:szCs w:val="28"/>
        </w:rPr>
        <w:t>aim</w:t>
      </w:r>
      <w:proofErr w:type="spellEnd"/>
      <w:r>
        <w:rPr>
          <w:rStyle w:val="af3"/>
          <w:szCs w:val="28"/>
        </w:rPr>
        <w:t xml:space="preserve"> </w:t>
      </w:r>
      <w:proofErr w:type="spellStart"/>
      <w:r>
        <w:rPr>
          <w:rStyle w:val="af3"/>
          <w:szCs w:val="28"/>
        </w:rPr>
        <w:t>of</w:t>
      </w:r>
      <w:proofErr w:type="spellEnd"/>
      <w:r>
        <w:rPr>
          <w:rStyle w:val="af3"/>
          <w:szCs w:val="28"/>
        </w:rPr>
        <w:t xml:space="preserve"> </w:t>
      </w:r>
      <w:proofErr w:type="spellStart"/>
      <w:r>
        <w:rPr>
          <w:rStyle w:val="af3"/>
          <w:szCs w:val="28"/>
        </w:rPr>
        <w:t>the</w:t>
      </w:r>
      <w:proofErr w:type="spellEnd"/>
      <w:r>
        <w:rPr>
          <w:rStyle w:val="af3"/>
          <w:szCs w:val="28"/>
        </w:rPr>
        <w:t xml:space="preserve"> </w:t>
      </w:r>
      <w:proofErr w:type="spellStart"/>
      <w:r>
        <w:rPr>
          <w:rStyle w:val="af3"/>
          <w:szCs w:val="28"/>
        </w:rPr>
        <w:t>thesis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is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to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develop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the</w:t>
      </w:r>
      <w:proofErr w:type="spellEnd"/>
      <w:r>
        <w:rPr>
          <w:szCs w:val="28"/>
        </w:rPr>
        <w:t xml:space="preserve"> </w:t>
      </w:r>
      <w:proofErr w:type="spellStart"/>
      <w:r>
        <w:rPr>
          <w:rStyle w:val="ad"/>
          <w:i w:val="0"/>
          <w:iCs w:val="0"/>
          <w:szCs w:val="28"/>
        </w:rPr>
        <w:t>ArtMarket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web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platform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for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selling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paintings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which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utilizes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microservice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architecture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scalability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secure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authorization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and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full-text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search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to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support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artists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in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showcasing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and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selling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their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artwork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online</w:t>
      </w:r>
      <w:proofErr w:type="spellEnd"/>
      <w:r>
        <w:rPr>
          <w:szCs w:val="28"/>
        </w:rPr>
        <w:t>.</w:t>
      </w:r>
    </w:p>
    <w:p w14:paraId="1CF82308" w14:textId="77777777" w:rsidR="00583FF9" w:rsidRDefault="008A17A2">
      <w:pPr>
        <w:pStyle w:val="aff"/>
        <w:spacing w:after="0" w:line="360" w:lineRule="auto"/>
        <w:ind w:firstLine="850"/>
        <w:jc w:val="both"/>
      </w:pPr>
      <w:proofErr w:type="spellStart"/>
      <w:r>
        <w:rPr>
          <w:rStyle w:val="af3"/>
        </w:rPr>
        <w:t>Object</w:t>
      </w:r>
      <w:proofErr w:type="spellEnd"/>
      <w:r>
        <w:rPr>
          <w:rStyle w:val="af3"/>
        </w:rPr>
        <w:t xml:space="preserve"> </w:t>
      </w:r>
      <w:proofErr w:type="spellStart"/>
      <w:r>
        <w:rPr>
          <w:rStyle w:val="af3"/>
        </w:rPr>
        <w:t>of</w:t>
      </w:r>
      <w:proofErr w:type="spellEnd"/>
      <w:r>
        <w:rPr>
          <w:rStyle w:val="af3"/>
        </w:rPr>
        <w:t xml:space="preserve"> </w:t>
      </w:r>
      <w:proofErr w:type="spellStart"/>
      <w:r>
        <w:rPr>
          <w:rStyle w:val="af3"/>
        </w:rPr>
        <w:t>research</w:t>
      </w:r>
      <w:proofErr w:type="spellEnd"/>
      <w:r>
        <w:t xml:space="preserve">: </w:t>
      </w:r>
      <w:proofErr w:type="spellStart"/>
      <w:r>
        <w:t>An</w:t>
      </w:r>
      <w:proofErr w:type="spellEnd"/>
      <w:r>
        <w:t xml:space="preserve"> e-</w:t>
      </w:r>
      <w:proofErr w:type="spellStart"/>
      <w:r>
        <w:t>commerce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selling</w:t>
      </w:r>
      <w:proofErr w:type="spellEnd"/>
      <w:r>
        <w:t xml:space="preserve"> </w:t>
      </w:r>
      <w:proofErr w:type="spellStart"/>
      <w:r>
        <w:t>artwork</w:t>
      </w:r>
      <w:proofErr w:type="spellEnd"/>
      <w:r>
        <w:t>.</w:t>
      </w:r>
      <w:r>
        <w:br/>
      </w:r>
      <w:proofErr w:type="spellStart"/>
      <w:r>
        <w:rPr>
          <w:rStyle w:val="af3"/>
        </w:rPr>
        <w:t>Subject</w:t>
      </w:r>
      <w:proofErr w:type="spellEnd"/>
      <w:r>
        <w:rPr>
          <w:rStyle w:val="af3"/>
        </w:rPr>
        <w:t xml:space="preserve"> </w:t>
      </w:r>
      <w:proofErr w:type="spellStart"/>
      <w:r>
        <w:rPr>
          <w:rStyle w:val="af3"/>
        </w:rPr>
        <w:t>of</w:t>
      </w:r>
      <w:proofErr w:type="spellEnd"/>
      <w:r>
        <w:rPr>
          <w:rStyle w:val="af3"/>
        </w:rPr>
        <w:t xml:space="preserve"> </w:t>
      </w:r>
      <w:proofErr w:type="spellStart"/>
      <w:r>
        <w:rPr>
          <w:rStyle w:val="af3"/>
        </w:rPr>
        <w:t>research</w:t>
      </w:r>
      <w:proofErr w:type="spellEnd"/>
      <w:r>
        <w:t xml:space="preserve">: </w:t>
      </w:r>
      <w:proofErr w:type="spellStart"/>
      <w:r>
        <w:t>Architectural</w:t>
      </w:r>
      <w:proofErr w:type="spellEnd"/>
      <w:r>
        <w:t xml:space="preserve"> </w:t>
      </w:r>
      <w:proofErr w:type="spellStart"/>
      <w:r>
        <w:t>approaches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designing</w:t>
      </w:r>
      <w:proofErr w:type="spellEnd"/>
      <w:r>
        <w:t xml:space="preserve"> </w:t>
      </w:r>
      <w:proofErr w:type="spellStart"/>
      <w:r>
        <w:t>microservice-based</w:t>
      </w:r>
      <w:proofErr w:type="spellEnd"/>
      <w:r>
        <w:t xml:space="preserve"> </w:t>
      </w:r>
      <w:proofErr w:type="spellStart"/>
      <w:r>
        <w:t>web</w:t>
      </w:r>
      <w:proofErr w:type="spellEnd"/>
      <w:r>
        <w:t xml:space="preserve"> </w:t>
      </w:r>
      <w:proofErr w:type="spellStart"/>
      <w:r>
        <w:t>platforms</w:t>
      </w:r>
      <w:proofErr w:type="spellEnd"/>
      <w:r>
        <w:t xml:space="preserve">, </w:t>
      </w:r>
      <w:proofErr w:type="spellStart"/>
      <w:r>
        <w:t>selection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r>
        <w:t xml:space="preserve">a </w:t>
      </w:r>
      <w:proofErr w:type="spellStart"/>
      <w:r>
        <w:t>technology</w:t>
      </w:r>
      <w:proofErr w:type="spellEnd"/>
      <w:r>
        <w:t xml:space="preserve"> </w:t>
      </w:r>
      <w:proofErr w:type="spellStart"/>
      <w:r>
        <w:t>stack</w:t>
      </w:r>
      <w:proofErr w:type="spellEnd"/>
      <w:r>
        <w:t xml:space="preserve"> (</w:t>
      </w:r>
      <w:proofErr w:type="spellStart"/>
      <w:r>
        <w:t>Spring</w:t>
      </w:r>
      <w:proofErr w:type="spellEnd"/>
      <w:r>
        <w:t xml:space="preserve"> </w:t>
      </w:r>
      <w:proofErr w:type="spellStart"/>
      <w:r>
        <w:t>Boot</w:t>
      </w:r>
      <w:proofErr w:type="spellEnd"/>
      <w:r>
        <w:t xml:space="preserve">, </w:t>
      </w:r>
      <w:proofErr w:type="spellStart"/>
      <w:r>
        <w:t>PostgreSQL</w:t>
      </w:r>
      <w:proofErr w:type="spellEnd"/>
      <w:r>
        <w:t xml:space="preserve">, </w:t>
      </w:r>
      <w:proofErr w:type="spellStart"/>
      <w:r>
        <w:t>Elasticsearch</w:t>
      </w:r>
      <w:proofErr w:type="spellEnd"/>
      <w:r>
        <w:t xml:space="preserve">, </w:t>
      </w:r>
      <w:proofErr w:type="spellStart"/>
      <w:r>
        <w:t>Docker</w:t>
      </w:r>
      <w:proofErr w:type="spellEnd"/>
      <w:r>
        <w:t xml:space="preserve">, </w:t>
      </w:r>
      <w:proofErr w:type="spellStart"/>
      <w:r>
        <w:t>Keycloak</w:t>
      </w:r>
      <w:proofErr w:type="spellEnd"/>
      <w:r>
        <w:t xml:space="preserve">, </w:t>
      </w:r>
      <w:proofErr w:type="spellStart"/>
      <w:r>
        <w:t>Kafka</w:t>
      </w:r>
      <w:proofErr w:type="spellEnd"/>
      <w:r>
        <w:t xml:space="preserve">), </w:t>
      </w:r>
      <w:proofErr w:type="spellStart"/>
      <w:r>
        <w:t>domain</w:t>
      </w:r>
      <w:proofErr w:type="spellEnd"/>
      <w:r>
        <w:t xml:space="preserve"> </w:t>
      </w:r>
      <w:proofErr w:type="spellStart"/>
      <w:r>
        <w:t>modeling</w:t>
      </w:r>
      <w:proofErr w:type="spellEnd"/>
      <w:r>
        <w:t xml:space="preserve">, </w:t>
      </w:r>
      <w:proofErr w:type="spellStart"/>
      <w:r>
        <w:t>security</w:t>
      </w:r>
      <w:proofErr w:type="spellEnd"/>
      <w:r>
        <w:t xml:space="preserve"> </w:t>
      </w:r>
      <w:proofErr w:type="spellStart"/>
      <w:r>
        <w:t>implementation</w:t>
      </w:r>
      <w:proofErr w:type="spellEnd"/>
      <w:r>
        <w:t xml:space="preserve">, </w:t>
      </w:r>
      <w:proofErr w:type="spellStart"/>
      <w:r>
        <w:t>interservice</w:t>
      </w:r>
      <w:proofErr w:type="spellEnd"/>
      <w:r>
        <w:t xml:space="preserve"> </w:t>
      </w:r>
      <w:proofErr w:type="spellStart"/>
      <w:r>
        <w:t>communication</w:t>
      </w:r>
      <w:proofErr w:type="spellEnd"/>
      <w:r>
        <w:t xml:space="preserve">, </w:t>
      </w:r>
      <w:proofErr w:type="spellStart"/>
      <w:r>
        <w:t>full-text</w:t>
      </w:r>
      <w:proofErr w:type="spellEnd"/>
      <w:r>
        <w:t xml:space="preserve"> </w:t>
      </w:r>
      <w:proofErr w:type="spellStart"/>
      <w:r>
        <w:t>search</w:t>
      </w:r>
      <w:proofErr w:type="spellEnd"/>
      <w:r>
        <w:t xml:space="preserve">, </w:t>
      </w:r>
      <w:proofErr w:type="spellStart"/>
      <w:r>
        <w:t>logistics</w:t>
      </w:r>
      <w:proofErr w:type="spellEnd"/>
      <w:r>
        <w:t xml:space="preserve"> </w:t>
      </w:r>
      <w:proofErr w:type="spellStart"/>
      <w:r>
        <w:t>automation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microservice</w:t>
      </w:r>
      <w:proofErr w:type="spellEnd"/>
      <w:r>
        <w:t xml:space="preserve"> </w:t>
      </w:r>
      <w:proofErr w:type="spellStart"/>
      <w:r>
        <w:t>testing</w:t>
      </w:r>
      <w:proofErr w:type="spellEnd"/>
      <w:r>
        <w:t>.</w:t>
      </w:r>
    </w:p>
    <w:p w14:paraId="7664B595" w14:textId="77777777" w:rsidR="00583FF9" w:rsidRDefault="008A17A2">
      <w:pPr>
        <w:pStyle w:val="aff"/>
        <w:spacing w:after="0" w:line="360" w:lineRule="auto"/>
        <w:ind w:firstLine="850"/>
        <w:jc w:val="both"/>
      </w:pPr>
      <w:proofErr w:type="spellStart"/>
      <w:r>
        <w:rPr>
          <w:rStyle w:val="af3"/>
        </w:rPr>
        <w:t>Research</w:t>
      </w:r>
      <w:proofErr w:type="spellEnd"/>
      <w:r>
        <w:rPr>
          <w:rStyle w:val="af3"/>
        </w:rPr>
        <w:t xml:space="preserve"> </w:t>
      </w:r>
      <w:proofErr w:type="spellStart"/>
      <w:r>
        <w:rPr>
          <w:rStyle w:val="af3"/>
        </w:rPr>
        <w:t>results</w:t>
      </w:r>
      <w:proofErr w:type="spellEnd"/>
      <w:r>
        <w:t xml:space="preserve">: A </w:t>
      </w:r>
      <w:proofErr w:type="spellStart"/>
      <w:r>
        <w:t>microservice-b</w:t>
      </w:r>
      <w:r>
        <w:t>ased</w:t>
      </w:r>
      <w:proofErr w:type="spellEnd"/>
      <w:r>
        <w:t xml:space="preserve"> </w:t>
      </w:r>
      <w:proofErr w:type="spellStart"/>
      <w:r>
        <w:t>web</w:t>
      </w:r>
      <w:proofErr w:type="spellEnd"/>
      <w:r>
        <w:t xml:space="preserve"> </w:t>
      </w:r>
      <w:proofErr w:type="spellStart"/>
      <w:r>
        <w:t>platform</w:t>
      </w:r>
      <w:proofErr w:type="spellEnd"/>
      <w:r>
        <w:t xml:space="preserve"> </w:t>
      </w:r>
      <w:proofErr w:type="spellStart"/>
      <w:r>
        <w:rPr>
          <w:rStyle w:val="ad"/>
          <w:i w:val="0"/>
          <w:iCs w:val="0"/>
        </w:rPr>
        <w:t>ArtMarket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developed</w:t>
      </w:r>
      <w:proofErr w:type="spellEnd"/>
      <w:r>
        <w:t xml:space="preserve">, </w:t>
      </w:r>
      <w:proofErr w:type="spellStart"/>
      <w:r>
        <w:t>comprising</w:t>
      </w:r>
      <w:proofErr w:type="spellEnd"/>
      <w:r>
        <w:t xml:space="preserve"> </w:t>
      </w:r>
      <w:proofErr w:type="spellStart"/>
      <w:r>
        <w:t>separate</w:t>
      </w:r>
      <w:proofErr w:type="spellEnd"/>
      <w:r>
        <w:t xml:space="preserve"> </w:t>
      </w:r>
      <w:proofErr w:type="spellStart"/>
      <w:r>
        <w:t>services</w:t>
      </w:r>
      <w:proofErr w:type="spellEnd"/>
      <w:r>
        <w:t xml:space="preserve"> (</w:t>
      </w:r>
      <w:proofErr w:type="spellStart"/>
      <w:r>
        <w:t>user-service</w:t>
      </w:r>
      <w:proofErr w:type="spellEnd"/>
      <w:r>
        <w:t xml:space="preserve">, </w:t>
      </w:r>
      <w:proofErr w:type="spellStart"/>
      <w:r>
        <w:t>painting-service</w:t>
      </w:r>
      <w:proofErr w:type="spellEnd"/>
      <w:r>
        <w:t xml:space="preserve">, </w:t>
      </w:r>
      <w:proofErr w:type="spellStart"/>
      <w:r>
        <w:t>order-service</w:t>
      </w:r>
      <w:proofErr w:type="spellEnd"/>
      <w:r>
        <w:t xml:space="preserve">, </w:t>
      </w:r>
      <w:proofErr w:type="spellStart"/>
      <w:r>
        <w:t>logistics-service</w:t>
      </w:r>
      <w:proofErr w:type="spellEnd"/>
      <w:r>
        <w:t xml:space="preserve">, </w:t>
      </w:r>
      <w:proofErr w:type="spellStart"/>
      <w:r>
        <w:t>notification-service</w:t>
      </w:r>
      <w:proofErr w:type="spellEnd"/>
      <w:r>
        <w:t xml:space="preserve">) </w:t>
      </w:r>
      <w:proofErr w:type="spellStart"/>
      <w:r>
        <w:t>accessible</w:t>
      </w:r>
      <w:proofErr w:type="spellEnd"/>
      <w:r>
        <w:t xml:space="preserve"> </w:t>
      </w:r>
      <w:proofErr w:type="spellStart"/>
      <w:r>
        <w:t>via</w:t>
      </w:r>
      <w:proofErr w:type="spellEnd"/>
      <w:r>
        <w:t xml:space="preserve"> a </w:t>
      </w:r>
      <w:proofErr w:type="spellStart"/>
      <w:r>
        <w:t>unified</w:t>
      </w:r>
      <w:proofErr w:type="spellEnd"/>
      <w:r>
        <w:t xml:space="preserve"> API-</w:t>
      </w:r>
      <w:proofErr w:type="spellStart"/>
      <w:r>
        <w:t>gateway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 </w:t>
      </w:r>
      <w:proofErr w:type="spellStart"/>
      <w:r>
        <w:t>supports</w:t>
      </w:r>
      <w:proofErr w:type="spellEnd"/>
      <w:r>
        <w:t xml:space="preserve"> </w:t>
      </w:r>
      <w:proofErr w:type="spellStart"/>
      <w:r>
        <w:t>authentication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authorization</w:t>
      </w:r>
      <w:proofErr w:type="spellEnd"/>
      <w:r>
        <w:t xml:space="preserve"> </w:t>
      </w:r>
      <w:proofErr w:type="spellStart"/>
      <w:r>
        <w:t>thro</w:t>
      </w:r>
      <w:r>
        <w:t>ugh</w:t>
      </w:r>
      <w:proofErr w:type="spellEnd"/>
      <w:r>
        <w:t xml:space="preserve"> </w:t>
      </w:r>
      <w:proofErr w:type="spellStart"/>
      <w:r>
        <w:t>Keycloak</w:t>
      </w:r>
      <w:proofErr w:type="spellEnd"/>
      <w:r>
        <w:t xml:space="preserve">, </w:t>
      </w:r>
      <w:proofErr w:type="spellStart"/>
      <w:r>
        <w:t>event</w:t>
      </w:r>
      <w:proofErr w:type="spellEnd"/>
      <w:r>
        <w:t xml:space="preserve"> </w:t>
      </w:r>
      <w:proofErr w:type="spellStart"/>
      <w:r>
        <w:t>handling</w:t>
      </w:r>
      <w:proofErr w:type="spellEnd"/>
      <w:r>
        <w:t xml:space="preserve"> </w:t>
      </w:r>
      <w:proofErr w:type="spellStart"/>
      <w:r>
        <w:t>via</w:t>
      </w:r>
      <w:proofErr w:type="spellEnd"/>
      <w:r>
        <w:t xml:space="preserve"> </w:t>
      </w:r>
      <w:proofErr w:type="spellStart"/>
      <w:r>
        <w:t>Kafka</w:t>
      </w:r>
      <w:proofErr w:type="spellEnd"/>
      <w:r>
        <w:t xml:space="preserve">, </w:t>
      </w:r>
      <w:proofErr w:type="spellStart"/>
      <w:r>
        <w:t>integration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Nova</w:t>
      </w:r>
      <w:proofErr w:type="spellEnd"/>
      <w:r>
        <w:t xml:space="preserve"> </w:t>
      </w:r>
      <w:proofErr w:type="spellStart"/>
      <w:r>
        <w:t>Poshta</w:t>
      </w:r>
      <w:proofErr w:type="spellEnd"/>
      <w:r>
        <w:t xml:space="preserve"> API,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search</w:t>
      </w:r>
      <w:proofErr w:type="spellEnd"/>
      <w:r>
        <w:t xml:space="preserve"> </w:t>
      </w:r>
      <w:proofErr w:type="spellStart"/>
      <w:r>
        <w:t>functionality</w:t>
      </w:r>
      <w:proofErr w:type="spellEnd"/>
      <w:r>
        <w:t xml:space="preserve"> </w:t>
      </w:r>
      <w:proofErr w:type="spellStart"/>
      <w:r>
        <w:t>powered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Elasticsearch</w:t>
      </w:r>
      <w:proofErr w:type="spellEnd"/>
      <w:r>
        <w:t xml:space="preserve">. </w:t>
      </w:r>
      <w:proofErr w:type="spellStart"/>
      <w:r>
        <w:t>Key</w:t>
      </w:r>
      <w:proofErr w:type="spellEnd"/>
      <w:r>
        <w:t xml:space="preserve"> </w:t>
      </w:r>
      <w:proofErr w:type="spellStart"/>
      <w:r>
        <w:t>services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tested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isolated</w:t>
      </w:r>
      <w:proofErr w:type="spellEnd"/>
      <w:r>
        <w:t xml:space="preserve"> </w:t>
      </w:r>
      <w:proofErr w:type="spellStart"/>
      <w:r>
        <w:t>environments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Testcontainers</w:t>
      </w:r>
      <w:proofErr w:type="spellEnd"/>
      <w:r>
        <w:t xml:space="preserve">, </w:t>
      </w:r>
      <w:proofErr w:type="spellStart"/>
      <w:r>
        <w:t>MockMvc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secure</w:t>
      </w:r>
      <w:proofErr w:type="spellEnd"/>
      <w:r>
        <w:t xml:space="preserve"> </w:t>
      </w:r>
      <w:proofErr w:type="spellStart"/>
      <w:r>
        <w:t>authentication</w:t>
      </w:r>
      <w:proofErr w:type="spellEnd"/>
      <w:r>
        <w:t xml:space="preserve"> </w:t>
      </w:r>
      <w:proofErr w:type="spellStart"/>
      <w:r>
        <w:t>flow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Keycloak</w:t>
      </w:r>
      <w:proofErr w:type="spellEnd"/>
      <w:r>
        <w:t>.</w:t>
      </w:r>
    </w:p>
    <w:p w14:paraId="10970081" w14:textId="77777777" w:rsidR="00583FF9" w:rsidRDefault="008A17A2">
      <w:pPr>
        <w:pStyle w:val="aff"/>
        <w:spacing w:after="0" w:line="360" w:lineRule="auto"/>
        <w:ind w:firstLine="850"/>
        <w:jc w:val="both"/>
      </w:pPr>
      <w:proofErr w:type="spellStart"/>
      <w:r>
        <w:t>In</w:t>
      </w:r>
      <w:proofErr w:type="spellEnd"/>
      <w:r>
        <w:t xml:space="preserve"> </w:t>
      </w:r>
      <w:proofErr w:type="spellStart"/>
      <w:r>
        <w:rPr>
          <w:rStyle w:val="af3"/>
        </w:rPr>
        <w:t>C</w:t>
      </w:r>
      <w:r>
        <w:rPr>
          <w:rStyle w:val="af3"/>
        </w:rPr>
        <w:t>hapter</w:t>
      </w:r>
      <w:proofErr w:type="spellEnd"/>
      <w:r>
        <w:rPr>
          <w:rStyle w:val="af3"/>
        </w:rPr>
        <w:t xml:space="preserve"> 1</w:t>
      </w:r>
      <w:r>
        <w:t xml:space="preserve">, </w:t>
      </w:r>
      <w:proofErr w:type="spellStart"/>
      <w:r>
        <w:t>existing</w:t>
      </w:r>
      <w:proofErr w:type="spellEnd"/>
      <w:r>
        <w:t xml:space="preserve"> </w:t>
      </w:r>
      <w:proofErr w:type="spellStart"/>
      <w:r>
        <w:t>solutions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analyzed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choice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microservice</w:t>
      </w:r>
      <w:proofErr w:type="spellEnd"/>
      <w:r>
        <w:t xml:space="preserve"> </w:t>
      </w:r>
      <w:proofErr w:type="spellStart"/>
      <w:r>
        <w:t>architecture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technology</w:t>
      </w:r>
      <w:proofErr w:type="spellEnd"/>
      <w:r>
        <w:t xml:space="preserve"> </w:t>
      </w:r>
      <w:proofErr w:type="spellStart"/>
      <w:r>
        <w:t>stack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justified</w:t>
      </w:r>
      <w:proofErr w:type="spellEnd"/>
      <w:r>
        <w:t>.</w:t>
      </w:r>
    </w:p>
    <w:p w14:paraId="0BFB1395" w14:textId="77777777" w:rsidR="00583FF9" w:rsidRDefault="008A17A2">
      <w:pPr>
        <w:pStyle w:val="aff"/>
        <w:spacing w:after="0" w:line="360" w:lineRule="auto"/>
        <w:ind w:firstLine="850"/>
        <w:jc w:val="both"/>
      </w:pPr>
      <w:proofErr w:type="spellStart"/>
      <w:r>
        <w:rPr>
          <w:rStyle w:val="af3"/>
        </w:rPr>
        <w:t>Chapter</w:t>
      </w:r>
      <w:proofErr w:type="spellEnd"/>
      <w:r>
        <w:rPr>
          <w:rStyle w:val="af3"/>
        </w:rPr>
        <w:t xml:space="preserve"> 2</w:t>
      </w:r>
      <w:r>
        <w:t xml:space="preserve"> </w:t>
      </w:r>
      <w:proofErr w:type="spellStart"/>
      <w:r>
        <w:t>defines</w:t>
      </w:r>
      <w:proofErr w:type="spellEnd"/>
      <w:r>
        <w:t xml:space="preserve"> </w:t>
      </w:r>
      <w:proofErr w:type="spellStart"/>
      <w:r>
        <w:t>functional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non-functional</w:t>
      </w:r>
      <w:proofErr w:type="spellEnd"/>
      <w:r>
        <w:t xml:space="preserve"> </w:t>
      </w:r>
      <w:proofErr w:type="spellStart"/>
      <w:r>
        <w:t>requirements</w:t>
      </w:r>
      <w:proofErr w:type="spellEnd"/>
      <w:r>
        <w:t xml:space="preserve">, </w:t>
      </w:r>
      <w:proofErr w:type="spellStart"/>
      <w:r>
        <w:t>user</w:t>
      </w:r>
      <w:proofErr w:type="spellEnd"/>
      <w:r>
        <w:t xml:space="preserve"> </w:t>
      </w:r>
      <w:proofErr w:type="spellStart"/>
      <w:r>
        <w:t>roles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interaction</w:t>
      </w:r>
      <w:proofErr w:type="spellEnd"/>
      <w:r>
        <w:t xml:space="preserve"> </w:t>
      </w:r>
      <w:proofErr w:type="spellStart"/>
      <w:r>
        <w:t>scenarios</w:t>
      </w:r>
      <w:proofErr w:type="spellEnd"/>
      <w:r>
        <w:t>.</w:t>
      </w:r>
    </w:p>
    <w:p w14:paraId="3A2AEFE1" w14:textId="77777777" w:rsidR="00583FF9" w:rsidRDefault="008A17A2">
      <w:pPr>
        <w:pStyle w:val="aff"/>
        <w:spacing w:after="0" w:line="360" w:lineRule="auto"/>
        <w:ind w:firstLine="850"/>
        <w:jc w:val="both"/>
      </w:pPr>
      <w:proofErr w:type="spellStart"/>
      <w:r>
        <w:rPr>
          <w:rStyle w:val="af3"/>
        </w:rPr>
        <w:t>Chapter</w:t>
      </w:r>
      <w:proofErr w:type="spellEnd"/>
      <w:r>
        <w:rPr>
          <w:rStyle w:val="af3"/>
        </w:rPr>
        <w:t xml:space="preserve"> 3</w:t>
      </w:r>
      <w:r>
        <w:t xml:space="preserve"> </w:t>
      </w:r>
      <w:proofErr w:type="spellStart"/>
      <w:r>
        <w:t>presents</w:t>
      </w:r>
      <w:proofErr w:type="spellEnd"/>
      <w:r>
        <w:t xml:space="preserve"> UML </w:t>
      </w:r>
      <w:proofErr w:type="spellStart"/>
      <w:r>
        <w:t>modeling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, </w:t>
      </w:r>
      <w:proofErr w:type="spellStart"/>
      <w:r>
        <w:t>including</w:t>
      </w:r>
      <w:proofErr w:type="spellEnd"/>
      <w:r>
        <w:t xml:space="preserve"> </w:t>
      </w:r>
      <w:proofErr w:type="spellStart"/>
      <w:r>
        <w:t>class</w:t>
      </w:r>
      <w:proofErr w:type="spellEnd"/>
      <w:r>
        <w:t xml:space="preserve"> </w:t>
      </w:r>
      <w:proofErr w:type="spellStart"/>
      <w:r>
        <w:t>diagrams</w:t>
      </w:r>
      <w:proofErr w:type="spellEnd"/>
      <w:r>
        <w:t xml:space="preserve">, </w:t>
      </w:r>
      <w:proofErr w:type="spellStart"/>
      <w:r>
        <w:t>sequence</w:t>
      </w:r>
      <w:proofErr w:type="spellEnd"/>
      <w:r>
        <w:t xml:space="preserve"> </w:t>
      </w:r>
      <w:proofErr w:type="spellStart"/>
      <w:r>
        <w:t>diagrams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use</w:t>
      </w:r>
      <w:proofErr w:type="spellEnd"/>
      <w:r>
        <w:t xml:space="preserve"> </w:t>
      </w:r>
      <w:proofErr w:type="spellStart"/>
      <w:r>
        <w:t>case</w:t>
      </w:r>
      <w:proofErr w:type="spellEnd"/>
      <w:r>
        <w:t xml:space="preserve"> </w:t>
      </w:r>
      <w:proofErr w:type="spellStart"/>
      <w:r>
        <w:t>diagrams</w:t>
      </w:r>
      <w:proofErr w:type="spellEnd"/>
      <w:r>
        <w:t>.</w:t>
      </w:r>
    </w:p>
    <w:p w14:paraId="1C415FC9" w14:textId="77777777" w:rsidR="00583FF9" w:rsidRDefault="008A17A2">
      <w:pPr>
        <w:pStyle w:val="aff"/>
        <w:spacing w:after="0" w:line="360" w:lineRule="auto"/>
        <w:ind w:firstLine="850"/>
        <w:jc w:val="both"/>
      </w:pPr>
      <w:proofErr w:type="spellStart"/>
      <w:r>
        <w:rPr>
          <w:rStyle w:val="af3"/>
        </w:rPr>
        <w:t>Chapter</w:t>
      </w:r>
      <w:proofErr w:type="spellEnd"/>
      <w:r>
        <w:rPr>
          <w:rStyle w:val="af3"/>
        </w:rPr>
        <w:t xml:space="preserve"> 4</w:t>
      </w:r>
      <w:r>
        <w:t xml:space="preserve"> </w:t>
      </w:r>
      <w:proofErr w:type="spellStart"/>
      <w:r>
        <w:t>focuses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implementation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logistics</w:t>
      </w:r>
      <w:proofErr w:type="spellEnd"/>
      <w:r>
        <w:t xml:space="preserve"> </w:t>
      </w:r>
      <w:proofErr w:type="spellStart"/>
      <w:r>
        <w:t>microservice</w:t>
      </w:r>
      <w:proofErr w:type="spellEnd"/>
      <w:r>
        <w:t xml:space="preserve">, </w:t>
      </w:r>
      <w:proofErr w:type="spellStart"/>
      <w:r>
        <w:t>its</w:t>
      </w:r>
      <w:proofErr w:type="spellEnd"/>
      <w:r>
        <w:t xml:space="preserve"> </w:t>
      </w:r>
      <w:proofErr w:type="spellStart"/>
      <w:r>
        <w:t>integration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Nova</w:t>
      </w:r>
      <w:proofErr w:type="spellEnd"/>
      <w:r>
        <w:t xml:space="preserve"> </w:t>
      </w:r>
      <w:proofErr w:type="spellStart"/>
      <w:r>
        <w:t>Poshta</w:t>
      </w:r>
      <w:proofErr w:type="spellEnd"/>
      <w:r>
        <w:t xml:space="preserve"> API </w:t>
      </w:r>
      <w:proofErr w:type="spellStart"/>
      <w:r>
        <w:t>and</w:t>
      </w:r>
      <w:proofErr w:type="spellEnd"/>
      <w:r>
        <w:t xml:space="preserve"> </w:t>
      </w:r>
      <w:proofErr w:type="spellStart"/>
      <w:r>
        <w:t>Kafka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use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fault-tolerance</w:t>
      </w:r>
      <w:proofErr w:type="spellEnd"/>
      <w:r>
        <w:t xml:space="preserve"> </w:t>
      </w:r>
      <w:proofErr w:type="spellStart"/>
      <w:r>
        <w:t>mechanisms</w:t>
      </w:r>
      <w:proofErr w:type="spellEnd"/>
      <w:r>
        <w:t>.</w:t>
      </w:r>
    </w:p>
    <w:p w14:paraId="2B45159E" w14:textId="72F93F54" w:rsidR="002D2CDE" w:rsidRDefault="008A17A2" w:rsidP="002D2CDE">
      <w:pPr>
        <w:pStyle w:val="aff"/>
        <w:spacing w:line="360" w:lineRule="auto"/>
        <w:ind w:firstLine="850"/>
        <w:jc w:val="both"/>
      </w:pPr>
      <w:proofErr w:type="spellStart"/>
      <w:r>
        <w:rPr>
          <w:rStyle w:val="af3"/>
        </w:rPr>
        <w:t>Chapter</w:t>
      </w:r>
      <w:proofErr w:type="spellEnd"/>
      <w:r>
        <w:rPr>
          <w:rStyle w:val="af3"/>
        </w:rPr>
        <w:t xml:space="preserve"> 5</w:t>
      </w:r>
      <w:r>
        <w:t xml:space="preserve"> </w:t>
      </w:r>
      <w:proofErr w:type="spellStart"/>
      <w:r>
        <w:t>det</w:t>
      </w:r>
      <w:r>
        <w:t>ails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testing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painting-service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Testcontainers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emulate</w:t>
      </w:r>
      <w:proofErr w:type="spellEnd"/>
      <w:r>
        <w:t xml:space="preserve"> </w:t>
      </w:r>
      <w:proofErr w:type="spellStart"/>
      <w:r>
        <w:t>PostgreSQL</w:t>
      </w:r>
      <w:proofErr w:type="spellEnd"/>
      <w:r>
        <w:t xml:space="preserve">, </w:t>
      </w:r>
      <w:proofErr w:type="spellStart"/>
      <w:r>
        <w:t>Elasticsearch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Keycloak</w:t>
      </w:r>
      <w:proofErr w:type="spellEnd"/>
      <w:r>
        <w:t xml:space="preserve">, </w:t>
      </w:r>
      <w:proofErr w:type="spellStart"/>
      <w:r>
        <w:t>covering</w:t>
      </w:r>
      <w:proofErr w:type="spellEnd"/>
      <w:r>
        <w:t xml:space="preserve"> CRUD </w:t>
      </w:r>
      <w:proofErr w:type="spellStart"/>
      <w:r>
        <w:t>operations</w:t>
      </w:r>
      <w:proofErr w:type="spellEnd"/>
      <w:r>
        <w:t xml:space="preserve">, </w:t>
      </w:r>
      <w:proofErr w:type="spellStart"/>
      <w:r>
        <w:lastRenderedPageBreak/>
        <w:t>image</w:t>
      </w:r>
      <w:proofErr w:type="spellEnd"/>
      <w:r>
        <w:t xml:space="preserve"> </w:t>
      </w:r>
      <w:proofErr w:type="spellStart"/>
      <w:r>
        <w:t>upload</w:t>
      </w:r>
      <w:proofErr w:type="spellEnd"/>
      <w:r>
        <w:t xml:space="preserve">, </w:t>
      </w:r>
      <w:proofErr w:type="spellStart"/>
      <w:r>
        <w:t>authorization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search</w:t>
      </w:r>
      <w:proofErr w:type="spellEnd"/>
      <w:r>
        <w:t>.</w:t>
      </w:r>
      <w:r w:rsidR="002D2CDE" w:rsidRPr="002D2CDE">
        <w:t xml:space="preserve"> </w:t>
      </w:r>
      <w:proofErr w:type="spellStart"/>
      <w:r w:rsidR="002D2CDE">
        <w:t>Conclusion</w:t>
      </w:r>
      <w:proofErr w:type="spellEnd"/>
      <w:r w:rsidR="002D2CDE">
        <w:t xml:space="preserve">: </w:t>
      </w:r>
      <w:proofErr w:type="spellStart"/>
      <w:r w:rsidR="002D2CDE">
        <w:t>As</w:t>
      </w:r>
      <w:proofErr w:type="spellEnd"/>
      <w:r w:rsidR="002D2CDE">
        <w:t xml:space="preserve"> a </w:t>
      </w:r>
      <w:proofErr w:type="spellStart"/>
      <w:r w:rsidR="002D2CDE">
        <w:t>result</w:t>
      </w:r>
      <w:proofErr w:type="spellEnd"/>
      <w:r w:rsidR="002D2CDE">
        <w:t xml:space="preserve"> </w:t>
      </w:r>
      <w:proofErr w:type="spellStart"/>
      <w:r w:rsidR="002D2CDE">
        <w:t>of</w:t>
      </w:r>
      <w:proofErr w:type="spellEnd"/>
      <w:r w:rsidR="002D2CDE">
        <w:t xml:space="preserve"> </w:t>
      </w:r>
      <w:proofErr w:type="spellStart"/>
      <w:r w:rsidR="002D2CDE">
        <w:t>the</w:t>
      </w:r>
      <w:proofErr w:type="spellEnd"/>
      <w:r w:rsidR="002D2CDE">
        <w:t xml:space="preserve"> </w:t>
      </w:r>
      <w:proofErr w:type="spellStart"/>
      <w:r w:rsidR="002D2CDE">
        <w:t>thesis</w:t>
      </w:r>
      <w:proofErr w:type="spellEnd"/>
      <w:r w:rsidR="002D2CDE">
        <w:t xml:space="preserve">, a </w:t>
      </w:r>
      <w:proofErr w:type="spellStart"/>
      <w:r w:rsidR="002D2CDE">
        <w:t>fully</w:t>
      </w:r>
      <w:proofErr w:type="spellEnd"/>
      <w:r w:rsidR="002D2CDE">
        <w:t xml:space="preserve"> </w:t>
      </w:r>
      <w:proofErr w:type="spellStart"/>
      <w:r w:rsidR="002D2CDE">
        <w:t>functional</w:t>
      </w:r>
      <w:proofErr w:type="spellEnd"/>
      <w:r w:rsidR="002D2CDE">
        <w:t xml:space="preserve">, </w:t>
      </w:r>
      <w:proofErr w:type="spellStart"/>
      <w:r w:rsidR="002D2CDE">
        <w:t>scalable</w:t>
      </w:r>
      <w:proofErr w:type="spellEnd"/>
      <w:r w:rsidR="002D2CDE">
        <w:t xml:space="preserve">, </w:t>
      </w:r>
      <w:proofErr w:type="spellStart"/>
      <w:r w:rsidR="002D2CDE">
        <w:t>and</w:t>
      </w:r>
      <w:proofErr w:type="spellEnd"/>
      <w:r w:rsidR="002D2CDE">
        <w:t xml:space="preserve"> </w:t>
      </w:r>
      <w:proofErr w:type="spellStart"/>
      <w:r w:rsidR="002D2CDE">
        <w:t>reliable</w:t>
      </w:r>
      <w:proofErr w:type="spellEnd"/>
      <w:r w:rsidR="002D2CDE">
        <w:t xml:space="preserve"> </w:t>
      </w:r>
      <w:proofErr w:type="spellStart"/>
      <w:r w:rsidR="002D2CDE">
        <w:t>microservice-based</w:t>
      </w:r>
      <w:proofErr w:type="spellEnd"/>
      <w:r w:rsidR="002D2CDE">
        <w:t xml:space="preserve"> </w:t>
      </w:r>
      <w:proofErr w:type="spellStart"/>
      <w:r w:rsidR="002D2CDE">
        <w:t>system</w:t>
      </w:r>
      <w:proofErr w:type="spellEnd"/>
      <w:r w:rsidR="002D2CDE">
        <w:t xml:space="preserve"> </w:t>
      </w:r>
      <w:proofErr w:type="spellStart"/>
      <w:r w:rsidR="002D2CDE">
        <w:t>ArtMarket</w:t>
      </w:r>
      <w:proofErr w:type="spellEnd"/>
      <w:r w:rsidR="002D2CDE">
        <w:t xml:space="preserve"> </w:t>
      </w:r>
      <w:proofErr w:type="spellStart"/>
      <w:r w:rsidR="002D2CDE">
        <w:t>was</w:t>
      </w:r>
      <w:proofErr w:type="spellEnd"/>
      <w:r w:rsidR="002D2CDE">
        <w:t xml:space="preserve"> </w:t>
      </w:r>
      <w:proofErr w:type="spellStart"/>
      <w:r w:rsidR="002D2CDE">
        <w:t>developed</w:t>
      </w:r>
      <w:proofErr w:type="spellEnd"/>
      <w:r w:rsidR="002D2CDE">
        <w:t xml:space="preserve">, </w:t>
      </w:r>
      <w:proofErr w:type="spellStart"/>
      <w:r w:rsidR="002D2CDE">
        <w:t>meeting</w:t>
      </w:r>
      <w:proofErr w:type="spellEnd"/>
      <w:r w:rsidR="002D2CDE">
        <w:t xml:space="preserve"> </w:t>
      </w:r>
      <w:proofErr w:type="spellStart"/>
      <w:r w:rsidR="002D2CDE">
        <w:t>the</w:t>
      </w:r>
      <w:proofErr w:type="spellEnd"/>
      <w:r w:rsidR="002D2CDE">
        <w:t xml:space="preserve"> </w:t>
      </w:r>
      <w:proofErr w:type="spellStart"/>
      <w:r w:rsidR="002D2CDE">
        <w:t>current</w:t>
      </w:r>
      <w:proofErr w:type="spellEnd"/>
      <w:r w:rsidR="002D2CDE">
        <w:t xml:space="preserve"> </w:t>
      </w:r>
      <w:proofErr w:type="spellStart"/>
      <w:r w:rsidR="002D2CDE">
        <w:t>requirements</w:t>
      </w:r>
      <w:proofErr w:type="spellEnd"/>
      <w:r w:rsidR="002D2CDE">
        <w:t xml:space="preserve"> </w:t>
      </w:r>
      <w:proofErr w:type="spellStart"/>
      <w:r w:rsidR="002D2CDE">
        <w:t>for</w:t>
      </w:r>
      <w:proofErr w:type="spellEnd"/>
      <w:r w:rsidR="002D2CDE">
        <w:t xml:space="preserve"> </w:t>
      </w:r>
      <w:proofErr w:type="spellStart"/>
      <w:r w:rsidR="002D2CDE">
        <w:t>modern</w:t>
      </w:r>
      <w:proofErr w:type="spellEnd"/>
      <w:r w:rsidR="002D2CDE">
        <w:t xml:space="preserve"> </w:t>
      </w:r>
      <w:proofErr w:type="spellStart"/>
      <w:r w:rsidR="002D2CDE">
        <w:t>web</w:t>
      </w:r>
      <w:proofErr w:type="spellEnd"/>
      <w:r w:rsidR="002D2CDE">
        <w:t xml:space="preserve"> </w:t>
      </w:r>
      <w:proofErr w:type="spellStart"/>
      <w:r w:rsidR="002D2CDE">
        <w:t>platforms</w:t>
      </w:r>
      <w:proofErr w:type="spellEnd"/>
      <w:r w:rsidR="002D2CDE">
        <w:t xml:space="preserve"> </w:t>
      </w:r>
      <w:proofErr w:type="spellStart"/>
      <w:r w:rsidR="002D2CDE">
        <w:t>in</w:t>
      </w:r>
      <w:proofErr w:type="spellEnd"/>
      <w:r w:rsidR="002D2CDE">
        <w:t xml:space="preserve"> </w:t>
      </w:r>
      <w:proofErr w:type="spellStart"/>
      <w:r w:rsidR="002D2CDE">
        <w:t>the</w:t>
      </w:r>
      <w:proofErr w:type="spellEnd"/>
      <w:r w:rsidR="002D2CDE">
        <w:t xml:space="preserve"> </w:t>
      </w:r>
      <w:proofErr w:type="spellStart"/>
      <w:r w:rsidR="002D2CDE">
        <w:t>field</w:t>
      </w:r>
      <w:proofErr w:type="spellEnd"/>
      <w:r w:rsidR="002D2CDE">
        <w:t xml:space="preserve"> </w:t>
      </w:r>
      <w:proofErr w:type="spellStart"/>
      <w:r w:rsidR="002D2CDE">
        <w:t>of</w:t>
      </w:r>
      <w:proofErr w:type="spellEnd"/>
      <w:r w:rsidR="002D2CDE">
        <w:t xml:space="preserve"> </w:t>
      </w:r>
      <w:proofErr w:type="spellStart"/>
      <w:r w:rsidR="002D2CDE">
        <w:t>digital</w:t>
      </w:r>
      <w:proofErr w:type="spellEnd"/>
      <w:r w:rsidR="002D2CDE">
        <w:t xml:space="preserve"> </w:t>
      </w:r>
      <w:proofErr w:type="spellStart"/>
      <w:r w:rsidR="002D2CDE">
        <w:t>art</w:t>
      </w:r>
      <w:proofErr w:type="spellEnd"/>
      <w:r w:rsidR="002D2CDE">
        <w:t xml:space="preserve"> </w:t>
      </w:r>
      <w:proofErr w:type="spellStart"/>
      <w:r w:rsidR="002D2CDE">
        <w:t>commerce</w:t>
      </w:r>
      <w:proofErr w:type="spellEnd"/>
      <w:r w:rsidR="002D2CDE">
        <w:t>.</w:t>
      </w:r>
    </w:p>
    <w:p w14:paraId="145B07A6" w14:textId="77777777" w:rsidR="002D2CDE" w:rsidRDefault="002D2CDE" w:rsidP="002D2CDE">
      <w:pPr>
        <w:pStyle w:val="aff"/>
        <w:spacing w:line="360" w:lineRule="auto"/>
        <w:ind w:firstLine="850"/>
        <w:jc w:val="both"/>
      </w:pPr>
    </w:p>
    <w:p w14:paraId="13045BB8" w14:textId="03411618" w:rsidR="00583FF9" w:rsidRPr="002D2CDE" w:rsidRDefault="002D2CDE" w:rsidP="002D2CDE">
      <w:pPr>
        <w:pStyle w:val="aff"/>
        <w:spacing w:after="0" w:line="360" w:lineRule="auto"/>
        <w:ind w:firstLine="850"/>
        <w:jc w:val="both"/>
        <w:rPr>
          <w:b/>
          <w:bCs/>
        </w:rPr>
      </w:pPr>
      <w:r w:rsidRPr="002D2CDE">
        <w:rPr>
          <w:b/>
          <w:bCs/>
        </w:rPr>
        <w:t>KEYWORDS: ARTMARKET, MICROSERVICES, SPRING BOOT, KAFKA, KEYCLOAK, DOCKER, REST API.</w:t>
      </w:r>
      <w:r w:rsidR="008A17A2" w:rsidRPr="002D2CDE">
        <w:rPr>
          <w:b/>
          <w:bCs/>
        </w:rPr>
        <w:br w:type="page"/>
      </w:r>
    </w:p>
    <w:p w14:paraId="15791FEA" w14:textId="77777777" w:rsidR="00583FF9" w:rsidRDefault="00583FF9">
      <w:pPr>
        <w:sectPr w:rsidR="00583FF9">
          <w:headerReference w:type="default" r:id="rId8"/>
          <w:footerReference w:type="default" r:id="rId9"/>
          <w:pgSz w:w="11906" w:h="16838"/>
          <w:pgMar w:top="1134" w:right="1134" w:bottom="1134" w:left="1134" w:header="709" w:footer="709" w:gutter="0"/>
          <w:cols w:space="720"/>
          <w:formProt w:val="0"/>
          <w:docGrid w:linePitch="360"/>
        </w:sectPr>
      </w:pPr>
    </w:p>
    <w:sdt>
      <w:sdtPr>
        <w:rPr>
          <w:rFonts w:eastAsia="Times New Roman" w:cs="Times New Roman"/>
          <w:bCs/>
          <w:color w:val="auto"/>
          <w:sz w:val="28"/>
          <w:szCs w:val="20"/>
          <w:lang w:val="uk-UA" w:eastAsia="uk-UA"/>
        </w:rPr>
        <w:id w:val="1843435056"/>
        <w:docPartObj>
          <w:docPartGallery w:val="Table of Contents"/>
          <w:docPartUnique/>
        </w:docPartObj>
      </w:sdtPr>
      <w:sdtEndPr/>
      <w:sdtContent>
        <w:p w14:paraId="62CA0815" w14:textId="77777777" w:rsidR="00583FF9" w:rsidRDefault="008A17A2">
          <w:pPr>
            <w:pStyle w:val="aff7"/>
            <w:spacing w:line="360" w:lineRule="auto"/>
          </w:pPr>
          <w:r>
            <w:t>ЗМІСТ</w:t>
          </w:r>
        </w:p>
        <w:p w14:paraId="7BA4F0AE" w14:textId="77777777" w:rsidR="00583FF9" w:rsidRDefault="008A17A2" w:rsidP="00935B7F">
          <w:pPr>
            <w:pStyle w:val="11"/>
          </w:pPr>
          <w:r>
            <w:fldChar w:fldCharType="begin"/>
          </w:r>
          <w:r>
            <w:rPr>
              <w:rStyle w:val="afd"/>
            </w:rPr>
            <w:instrText xml:space="preserve"> TOC \f \o "1-9" \h</w:instrText>
          </w:r>
          <w:r>
            <w:rPr>
              <w:rStyle w:val="afd"/>
            </w:rPr>
            <w:fldChar w:fldCharType="separate"/>
          </w:r>
          <w:hyperlink w:anchor="__RefHeading___Toc13917_2366434181">
            <w:r>
              <w:rPr>
                <w:rStyle w:val="afd"/>
              </w:rPr>
              <w:t>ПЕРЕЛІК УМОВНИХ ПОЗНАЧЕНЬ, СИМВОЛІВ, ОДИНИЦЬ І ТЕРМІНІВ</w:t>
            </w:r>
            <w:r>
              <w:rPr>
                <w:rStyle w:val="afd"/>
              </w:rPr>
              <w:tab/>
              <w:t>7</w:t>
            </w:r>
          </w:hyperlink>
        </w:p>
        <w:p w14:paraId="01B2485D" w14:textId="77777777" w:rsidR="00583FF9" w:rsidRDefault="008A17A2" w:rsidP="00935B7F">
          <w:pPr>
            <w:pStyle w:val="11"/>
          </w:pPr>
          <w:hyperlink w:anchor="__RefHeading___Toc11_1052614722_%2525D0%">
            <w:r>
              <w:rPr>
                <w:rStyle w:val="afd"/>
              </w:rPr>
              <w:t>ВСТУП</w:t>
            </w:r>
            <w:r>
              <w:rPr>
                <w:rStyle w:val="afd"/>
              </w:rPr>
              <w:tab/>
              <w:t>8</w:t>
            </w:r>
          </w:hyperlink>
        </w:p>
        <w:p w14:paraId="2F8EC2B8" w14:textId="77777777" w:rsidR="00583FF9" w:rsidRDefault="008A17A2" w:rsidP="00935B7F">
          <w:pPr>
            <w:pStyle w:val="11"/>
          </w:pPr>
          <w:hyperlink w:anchor="__RefHeading___Toc23575_1704985250">
            <w:r>
              <w:rPr>
                <w:rStyle w:val="afd"/>
              </w:rPr>
              <w:t>РОЗДІЛ 1. АНАЛІЗ ІСНУЮЧИХ РІШЕНЬ І ТЕХНОЛОГІЙ ДЛЯ РОЗРОБКИ МІКРОСЕРВІСНИХ ВЕБ-ПЛАТФОРМ</w:t>
            </w:r>
            <w:r>
              <w:rPr>
                <w:rStyle w:val="afd"/>
              </w:rPr>
              <w:tab/>
              <w:t>10</w:t>
            </w:r>
          </w:hyperlink>
        </w:p>
        <w:p w14:paraId="12D0E9C3" w14:textId="77777777" w:rsidR="00583FF9" w:rsidRDefault="008A17A2">
          <w:pPr>
            <w:pStyle w:val="21"/>
            <w:tabs>
              <w:tab w:val="clear" w:pos="10383"/>
              <w:tab w:val="right" w:leader="dot" w:pos="9637"/>
            </w:tabs>
            <w:spacing w:line="360" w:lineRule="auto"/>
          </w:pPr>
          <w:hyperlink w:anchor="__RefHeading___Toc6857_677171393">
            <w:r>
              <w:rPr>
                <w:rStyle w:val="afd"/>
              </w:rPr>
              <w:t>1.1. Сучасні тенденції в архітектурі веб-додатків</w:t>
            </w:r>
            <w:r>
              <w:rPr>
                <w:rStyle w:val="afd"/>
              </w:rPr>
              <w:tab/>
              <w:t>10</w:t>
            </w:r>
          </w:hyperlink>
        </w:p>
        <w:p w14:paraId="73A48AF2" w14:textId="77777777" w:rsidR="00583FF9" w:rsidRDefault="008A17A2">
          <w:pPr>
            <w:pStyle w:val="21"/>
            <w:tabs>
              <w:tab w:val="clear" w:pos="10383"/>
              <w:tab w:val="right" w:leader="dot" w:pos="9637"/>
            </w:tabs>
            <w:spacing w:line="360" w:lineRule="auto"/>
          </w:pPr>
          <w:hyperlink w:anchor="__RefHeading___Toc6860_677171393">
            <w:r>
              <w:rPr>
                <w:rStyle w:val="afd"/>
              </w:rPr>
              <w:t>1.2. Аналіз аналогічних платформ і вибір архітектури</w:t>
            </w:r>
            <w:r>
              <w:rPr>
                <w:rStyle w:val="afd"/>
              </w:rPr>
              <w:tab/>
              <w:t>11</w:t>
            </w:r>
          </w:hyperlink>
        </w:p>
        <w:p w14:paraId="0A734D18" w14:textId="77777777" w:rsidR="00583FF9" w:rsidRDefault="008A17A2">
          <w:pPr>
            <w:pStyle w:val="21"/>
            <w:tabs>
              <w:tab w:val="clear" w:pos="10383"/>
              <w:tab w:val="right" w:leader="dot" w:pos="9637"/>
            </w:tabs>
            <w:spacing w:line="360" w:lineRule="auto"/>
          </w:pPr>
          <w:hyperlink w:anchor="__RefHeading___Toc23577_1704985250">
            <w:r>
              <w:rPr>
                <w:rStyle w:val="afd"/>
              </w:rPr>
              <w:t>1.3. Аналіз обраних технологій</w:t>
            </w:r>
            <w:r>
              <w:rPr>
                <w:rStyle w:val="afd"/>
              </w:rPr>
              <w:tab/>
              <w:t>13</w:t>
            </w:r>
          </w:hyperlink>
        </w:p>
        <w:p w14:paraId="046149D8" w14:textId="77777777" w:rsidR="00583FF9" w:rsidRDefault="008A17A2">
          <w:pPr>
            <w:pStyle w:val="21"/>
            <w:tabs>
              <w:tab w:val="clear" w:pos="10383"/>
              <w:tab w:val="right" w:leader="dot" w:pos="9637"/>
            </w:tabs>
            <w:spacing w:line="360" w:lineRule="auto"/>
          </w:pPr>
          <w:hyperlink w:anchor="__RefHeading___Toc13919_2366434181">
            <w:r>
              <w:rPr>
                <w:rStyle w:val="afd"/>
              </w:rPr>
              <w:t>1.4 Висновок по р</w:t>
            </w:r>
            <w:r>
              <w:rPr>
                <w:rStyle w:val="afd"/>
              </w:rPr>
              <w:t>озділу</w:t>
            </w:r>
            <w:r>
              <w:rPr>
                <w:rStyle w:val="afd"/>
              </w:rPr>
              <w:tab/>
              <w:t>15</w:t>
            </w:r>
          </w:hyperlink>
        </w:p>
        <w:p w14:paraId="235A98D2" w14:textId="77777777" w:rsidR="00583FF9" w:rsidRDefault="008A17A2" w:rsidP="00935B7F">
          <w:pPr>
            <w:pStyle w:val="11"/>
          </w:pPr>
          <w:hyperlink w:anchor="__RefHeading___Toc6864_677171393">
            <w:r>
              <w:rPr>
                <w:rStyle w:val="afd"/>
              </w:rPr>
              <w:t>РОЗДІЛ 2. ФОРМУВАННЯ ВИМОГ ДО ВЕБ-ПЛАТФОРМИ ARTMARKET</w:t>
            </w:r>
            <w:r>
              <w:rPr>
                <w:rStyle w:val="afd"/>
              </w:rPr>
              <w:tab/>
              <w:t>17</w:t>
            </w:r>
          </w:hyperlink>
        </w:p>
        <w:p w14:paraId="65A5705A" w14:textId="77777777" w:rsidR="00583FF9" w:rsidRDefault="008A17A2">
          <w:pPr>
            <w:pStyle w:val="21"/>
            <w:tabs>
              <w:tab w:val="clear" w:pos="10383"/>
              <w:tab w:val="right" w:leader="dot" w:pos="9637"/>
            </w:tabs>
            <w:spacing w:line="360" w:lineRule="auto"/>
          </w:pPr>
          <w:hyperlink w:anchor="__RefHeading___Toc6866_677171393">
            <w:r>
              <w:rPr>
                <w:rStyle w:val="afd"/>
              </w:rPr>
              <w:t>2.1. Збір і класифікація вимог</w:t>
            </w:r>
            <w:r>
              <w:rPr>
                <w:rStyle w:val="afd"/>
              </w:rPr>
              <w:tab/>
              <w:t>17</w:t>
            </w:r>
          </w:hyperlink>
        </w:p>
        <w:p w14:paraId="16D41227" w14:textId="77777777" w:rsidR="00583FF9" w:rsidRDefault="008A17A2">
          <w:pPr>
            <w:pStyle w:val="21"/>
            <w:tabs>
              <w:tab w:val="clear" w:pos="10383"/>
              <w:tab w:val="right" w:leader="dot" w:pos="9637"/>
            </w:tabs>
            <w:spacing w:line="360" w:lineRule="auto"/>
          </w:pPr>
          <w:hyperlink w:anchor="__RefHeading___Toc6868_677171393">
            <w:r>
              <w:rPr>
                <w:rStyle w:val="afd"/>
              </w:rPr>
              <w:t>2.2. Функціональні та нефункціональні вимоги</w:t>
            </w:r>
            <w:r>
              <w:rPr>
                <w:rStyle w:val="afd"/>
              </w:rPr>
              <w:tab/>
              <w:t>19</w:t>
            </w:r>
          </w:hyperlink>
        </w:p>
        <w:p w14:paraId="60C91365" w14:textId="77777777" w:rsidR="00583FF9" w:rsidRDefault="008A17A2">
          <w:pPr>
            <w:pStyle w:val="21"/>
            <w:tabs>
              <w:tab w:val="clear" w:pos="10383"/>
              <w:tab w:val="right" w:leader="dot" w:pos="9637"/>
            </w:tabs>
            <w:spacing w:line="360" w:lineRule="auto"/>
          </w:pPr>
          <w:hyperlink w:anchor="__RefHeading___Toc22658_3114745769">
            <w:r>
              <w:rPr>
                <w:rStyle w:val="afd"/>
              </w:rPr>
              <w:t>2.3 Висновки по розділу</w:t>
            </w:r>
            <w:r>
              <w:rPr>
                <w:rStyle w:val="afd"/>
              </w:rPr>
              <w:tab/>
              <w:t>24</w:t>
            </w:r>
          </w:hyperlink>
        </w:p>
        <w:p w14:paraId="1CF9F07F" w14:textId="77777777" w:rsidR="00583FF9" w:rsidRDefault="008A17A2" w:rsidP="00935B7F">
          <w:pPr>
            <w:pStyle w:val="11"/>
          </w:pPr>
          <w:hyperlink w:anchor="__RefHeading___Toc12142_677171393">
            <w:r>
              <w:rPr>
                <w:rStyle w:val="afd"/>
              </w:rPr>
              <w:t>РОЗДІЛ 3. АРХІТЕКТУРА СИСТЕМИ ARTMARKET І UML-МОДЕЛЮВАННЯ</w:t>
            </w:r>
            <w:r>
              <w:rPr>
                <w:rStyle w:val="afd"/>
              </w:rPr>
              <w:tab/>
            </w:r>
            <w:r>
              <w:rPr>
                <w:rStyle w:val="afd"/>
              </w:rPr>
              <w:t>25</w:t>
            </w:r>
          </w:hyperlink>
        </w:p>
        <w:p w14:paraId="3B8BF3B5" w14:textId="77777777" w:rsidR="00583FF9" w:rsidRDefault="008A17A2">
          <w:pPr>
            <w:pStyle w:val="21"/>
            <w:tabs>
              <w:tab w:val="clear" w:pos="10383"/>
              <w:tab w:val="right" w:leader="dot" w:pos="9637"/>
            </w:tabs>
            <w:spacing w:line="360" w:lineRule="auto"/>
          </w:pPr>
          <w:hyperlink w:anchor="__RefHeading___Toc12145_677171393">
            <w:r>
              <w:rPr>
                <w:rStyle w:val="afd"/>
              </w:rPr>
              <w:t>3.1. Архітектурне рішення та вибір технологій системи ArtMarket</w:t>
            </w:r>
            <w:r>
              <w:rPr>
                <w:rStyle w:val="afd"/>
              </w:rPr>
              <w:tab/>
              <w:t>25</w:t>
            </w:r>
          </w:hyperlink>
        </w:p>
        <w:p w14:paraId="031129BE" w14:textId="77777777" w:rsidR="00583FF9" w:rsidRDefault="008A17A2">
          <w:pPr>
            <w:pStyle w:val="21"/>
            <w:tabs>
              <w:tab w:val="clear" w:pos="10383"/>
              <w:tab w:val="right" w:leader="dot" w:pos="9637"/>
            </w:tabs>
            <w:spacing w:line="360" w:lineRule="auto"/>
          </w:pPr>
          <w:hyperlink w:anchor="__RefHeading___Toc12147_677171393">
            <w:r>
              <w:rPr>
                <w:rStyle w:val="afd"/>
              </w:rPr>
              <w:t>3.2. UML-моделювання системи ArtMarket</w:t>
            </w:r>
            <w:r>
              <w:rPr>
                <w:rStyle w:val="afd"/>
              </w:rPr>
              <w:tab/>
              <w:t>28</w:t>
            </w:r>
          </w:hyperlink>
        </w:p>
        <w:p w14:paraId="447B2056" w14:textId="77777777" w:rsidR="00583FF9" w:rsidRDefault="008A17A2">
          <w:pPr>
            <w:pStyle w:val="21"/>
            <w:tabs>
              <w:tab w:val="clear" w:pos="10383"/>
              <w:tab w:val="right" w:leader="dot" w:pos="9637"/>
            </w:tabs>
            <w:spacing w:line="360" w:lineRule="auto"/>
          </w:pPr>
          <w:hyperlink w:anchor="__RefHeading___Toc23583_1704985250">
            <w:r>
              <w:rPr>
                <w:rStyle w:val="afd"/>
              </w:rPr>
              <w:t>3.3 Безпека та автентифікація</w:t>
            </w:r>
            <w:r>
              <w:rPr>
                <w:rStyle w:val="afd"/>
              </w:rPr>
              <w:tab/>
              <w:t>32</w:t>
            </w:r>
          </w:hyperlink>
        </w:p>
        <w:p w14:paraId="42945391" w14:textId="77777777" w:rsidR="00583FF9" w:rsidRDefault="008A17A2">
          <w:pPr>
            <w:pStyle w:val="21"/>
            <w:tabs>
              <w:tab w:val="clear" w:pos="10383"/>
              <w:tab w:val="right" w:leader="dot" w:pos="9637"/>
            </w:tabs>
            <w:spacing w:line="360" w:lineRule="auto"/>
          </w:pPr>
          <w:hyperlink w:anchor="__RefHeading___Toc13921_2366434181">
            <w:r>
              <w:rPr>
                <w:rStyle w:val="afd"/>
              </w:rPr>
              <w:t>3.6 Висновок по розділу</w:t>
            </w:r>
            <w:r>
              <w:rPr>
                <w:rStyle w:val="afd"/>
              </w:rPr>
              <w:tab/>
              <w:t>35</w:t>
            </w:r>
          </w:hyperlink>
        </w:p>
        <w:p w14:paraId="4F56C7BA" w14:textId="77777777" w:rsidR="00583FF9" w:rsidRDefault="008A17A2" w:rsidP="00935B7F">
          <w:pPr>
            <w:pStyle w:val="11"/>
          </w:pPr>
          <w:hyperlink w:anchor="__RefHeading___Toc14440_4074140182">
            <w:r>
              <w:rPr>
                <w:rStyle w:val="afd"/>
              </w:rPr>
              <w:t xml:space="preserve">РОЗДІЛ 4. РЕАЛІЗАЦІЯ МІКРОСЕРВІСІВ НА ПРИКЛАДІ </w:t>
            </w:r>
            <w:r>
              <w:rPr>
                <w:rStyle w:val="afd"/>
              </w:rPr>
              <w:t>ЛОГІСТИЧНОГО СЕРВІСУ</w:t>
            </w:r>
            <w:r>
              <w:rPr>
                <w:rStyle w:val="afd"/>
              </w:rPr>
              <w:tab/>
              <w:t>38</w:t>
            </w:r>
          </w:hyperlink>
        </w:p>
        <w:p w14:paraId="4F39138B" w14:textId="77777777" w:rsidR="00583FF9" w:rsidRDefault="008A17A2">
          <w:pPr>
            <w:pStyle w:val="21"/>
            <w:tabs>
              <w:tab w:val="clear" w:pos="10383"/>
              <w:tab w:val="right" w:leader="dot" w:pos="9637"/>
            </w:tabs>
            <w:spacing w:line="360" w:lineRule="auto"/>
          </w:pPr>
          <w:hyperlink w:anchor="__RefHeading___Toc14443_4074140182">
            <w:r>
              <w:rPr>
                <w:rStyle w:val="afd"/>
              </w:rPr>
              <w:t>4.1 Архітектура логістичного мікросервісу</w:t>
            </w:r>
            <w:r>
              <w:rPr>
                <w:rStyle w:val="afd"/>
              </w:rPr>
              <w:tab/>
              <w:t>38</w:t>
            </w:r>
          </w:hyperlink>
        </w:p>
        <w:p w14:paraId="5BAFA7B1" w14:textId="77777777" w:rsidR="00583FF9" w:rsidRDefault="008A17A2">
          <w:pPr>
            <w:pStyle w:val="21"/>
            <w:tabs>
              <w:tab w:val="clear" w:pos="10383"/>
              <w:tab w:val="right" w:leader="dot" w:pos="9637"/>
            </w:tabs>
            <w:spacing w:line="360" w:lineRule="auto"/>
          </w:pPr>
          <w:hyperlink w:anchor="__RefHeading___Toc23599_1704985250">
            <w:r>
              <w:rPr>
                <w:rStyle w:val="afd"/>
              </w:rPr>
              <w:t>4.2 Відмовостійкість через Resilience4j</w:t>
            </w:r>
            <w:r>
              <w:rPr>
                <w:rStyle w:val="afd"/>
              </w:rPr>
              <w:tab/>
              <w:t>40</w:t>
            </w:r>
          </w:hyperlink>
        </w:p>
        <w:p w14:paraId="7CC1163A" w14:textId="77777777" w:rsidR="00583FF9" w:rsidRDefault="008A17A2">
          <w:pPr>
            <w:pStyle w:val="21"/>
            <w:tabs>
              <w:tab w:val="clear" w:pos="10383"/>
              <w:tab w:val="right" w:leader="dot" w:pos="9637"/>
            </w:tabs>
            <w:spacing w:line="360" w:lineRule="auto"/>
          </w:pPr>
          <w:hyperlink w:anchor="__RefHeading___Toc15674_1855341257">
            <w:r>
              <w:rPr>
                <w:rStyle w:val="afd"/>
              </w:rPr>
              <w:t>4.3 Комунікація з API «Нова Пошта»</w:t>
            </w:r>
            <w:r>
              <w:rPr>
                <w:rStyle w:val="afd"/>
              </w:rPr>
              <w:tab/>
              <w:t>43</w:t>
            </w:r>
          </w:hyperlink>
        </w:p>
        <w:p w14:paraId="167EA29D" w14:textId="77777777" w:rsidR="00583FF9" w:rsidRDefault="008A17A2">
          <w:pPr>
            <w:pStyle w:val="21"/>
            <w:tabs>
              <w:tab w:val="clear" w:pos="10383"/>
              <w:tab w:val="right" w:leader="dot" w:pos="9637"/>
            </w:tabs>
            <w:spacing w:line="360" w:lineRule="auto"/>
          </w:pPr>
          <w:hyperlink w:anchor="__RefHeading___Toc14733_4074140182">
            <w:r>
              <w:rPr>
                <w:rStyle w:val="afd"/>
              </w:rPr>
              <w:t>4.4 Формування доставки замовлення</w:t>
            </w:r>
            <w:r>
              <w:rPr>
                <w:rStyle w:val="afd"/>
              </w:rPr>
              <w:tab/>
              <w:t>45</w:t>
            </w:r>
          </w:hyperlink>
        </w:p>
        <w:p w14:paraId="1331181C" w14:textId="77777777" w:rsidR="00583FF9" w:rsidRDefault="008A17A2">
          <w:pPr>
            <w:pStyle w:val="21"/>
            <w:tabs>
              <w:tab w:val="clear" w:pos="10383"/>
              <w:tab w:val="right" w:leader="dot" w:pos="9637"/>
            </w:tabs>
            <w:spacing w:line="360" w:lineRule="auto"/>
          </w:pPr>
          <w:hyperlink w:anchor="__RefHeading___Toc14735_4074140182">
            <w:r>
              <w:rPr>
                <w:rStyle w:val="afd"/>
              </w:rPr>
              <w:t>4.5 Обробка події OrderUpdatedEvent у notification-service</w:t>
            </w:r>
            <w:r>
              <w:rPr>
                <w:rStyle w:val="afd"/>
              </w:rPr>
              <w:tab/>
              <w:t>48</w:t>
            </w:r>
          </w:hyperlink>
        </w:p>
        <w:p w14:paraId="5D76B10D" w14:textId="77777777" w:rsidR="00583FF9" w:rsidRDefault="008A17A2">
          <w:pPr>
            <w:pStyle w:val="21"/>
            <w:tabs>
              <w:tab w:val="clear" w:pos="10383"/>
              <w:tab w:val="right" w:leader="dot" w:pos="9637"/>
            </w:tabs>
            <w:spacing w:line="360" w:lineRule="auto"/>
          </w:pPr>
          <w:hyperlink w:anchor="__RefHeading___Toc11665_1942195148">
            <w:r>
              <w:rPr>
                <w:rStyle w:val="afd"/>
              </w:rPr>
              <w:t>4.6 Висновки по розділу</w:t>
            </w:r>
            <w:r>
              <w:rPr>
                <w:rStyle w:val="afd"/>
              </w:rPr>
              <w:tab/>
              <w:t>50</w:t>
            </w:r>
          </w:hyperlink>
        </w:p>
        <w:p w14:paraId="2D73397C" w14:textId="77777777" w:rsidR="00583FF9" w:rsidRDefault="008A17A2" w:rsidP="00935B7F">
          <w:pPr>
            <w:pStyle w:val="11"/>
          </w:pPr>
          <w:hyperlink w:anchor="__RefHeading___Toc17824_4074140182">
            <w:r>
              <w:rPr>
                <w:rStyle w:val="afd"/>
              </w:rPr>
              <w:t>РОЗДІЛ 5. ТЕСТУВАННЯ МІКРОСЕРВІСІВ НА ПРИКЛАДІ PAINTING-SERVICE</w:t>
            </w:r>
            <w:r>
              <w:rPr>
                <w:rStyle w:val="afd"/>
              </w:rPr>
              <w:tab/>
              <w:t>53</w:t>
            </w:r>
          </w:hyperlink>
        </w:p>
        <w:p w14:paraId="387103E4" w14:textId="77777777" w:rsidR="00583FF9" w:rsidRDefault="008A17A2">
          <w:pPr>
            <w:pStyle w:val="21"/>
            <w:tabs>
              <w:tab w:val="clear" w:pos="10383"/>
              <w:tab w:val="right" w:leader="dot" w:pos="9637"/>
            </w:tabs>
            <w:spacing w:line="360" w:lineRule="auto"/>
          </w:pPr>
          <w:hyperlink w:anchor="__RefHeading___Toc17826_4074140182">
            <w:r>
              <w:rPr>
                <w:rStyle w:val="afd"/>
              </w:rPr>
              <w:t>5.1 Мета тестування</w:t>
            </w:r>
            <w:r>
              <w:rPr>
                <w:rStyle w:val="afd"/>
              </w:rPr>
              <w:tab/>
              <w:t>53</w:t>
            </w:r>
          </w:hyperlink>
        </w:p>
        <w:p w14:paraId="62AF245B" w14:textId="77777777" w:rsidR="00583FF9" w:rsidRDefault="008A17A2">
          <w:pPr>
            <w:pStyle w:val="21"/>
            <w:tabs>
              <w:tab w:val="clear" w:pos="10383"/>
              <w:tab w:val="right" w:leader="dot" w:pos="9637"/>
            </w:tabs>
            <w:spacing w:line="360" w:lineRule="auto"/>
          </w:pPr>
          <w:hyperlink w:anchor="__RefHeading___Toc11799_284451397">
            <w:r>
              <w:rPr>
                <w:rStyle w:val="afd"/>
              </w:rPr>
              <w:t>5.2 Підготовка середовища тестування</w:t>
            </w:r>
            <w:r>
              <w:rPr>
                <w:rStyle w:val="afd"/>
              </w:rPr>
              <w:tab/>
              <w:t>55</w:t>
            </w:r>
          </w:hyperlink>
        </w:p>
        <w:p w14:paraId="7412B1CA" w14:textId="77777777" w:rsidR="00583FF9" w:rsidRDefault="008A17A2">
          <w:pPr>
            <w:pStyle w:val="21"/>
            <w:tabs>
              <w:tab w:val="clear" w:pos="10383"/>
              <w:tab w:val="right" w:leader="dot" w:pos="9637"/>
            </w:tabs>
            <w:spacing w:line="360" w:lineRule="auto"/>
          </w:pPr>
          <w:hyperlink w:anchor="__RefHeading___Toc13925_2366434181">
            <w:r>
              <w:rPr>
                <w:rStyle w:val="afd"/>
              </w:rPr>
              <w:t>5.3 Структура тестів</w:t>
            </w:r>
            <w:r>
              <w:rPr>
                <w:rStyle w:val="afd"/>
              </w:rPr>
              <w:tab/>
              <w:t>59</w:t>
            </w:r>
          </w:hyperlink>
        </w:p>
        <w:p w14:paraId="0C3B8075" w14:textId="77777777" w:rsidR="00583FF9" w:rsidRDefault="008A17A2">
          <w:pPr>
            <w:pStyle w:val="21"/>
            <w:tabs>
              <w:tab w:val="clear" w:pos="10383"/>
              <w:tab w:val="right" w:leader="dot" w:pos="9637"/>
            </w:tabs>
            <w:spacing w:line="360" w:lineRule="auto"/>
          </w:pPr>
          <w:hyperlink w:anchor="__RefHeading___Toc14044_2366434181">
            <w:r>
              <w:rPr>
                <w:rStyle w:val="afd"/>
              </w:rPr>
              <w:t>5.4 Результати тестування</w:t>
            </w:r>
            <w:r>
              <w:rPr>
                <w:rStyle w:val="afd"/>
              </w:rPr>
              <w:tab/>
              <w:t>61</w:t>
            </w:r>
          </w:hyperlink>
        </w:p>
        <w:p w14:paraId="61BBB589" w14:textId="77777777" w:rsidR="00583FF9" w:rsidRDefault="008A17A2">
          <w:pPr>
            <w:pStyle w:val="21"/>
            <w:tabs>
              <w:tab w:val="clear" w:pos="10383"/>
              <w:tab w:val="right" w:leader="dot" w:pos="9637"/>
            </w:tabs>
            <w:spacing w:line="360" w:lineRule="auto"/>
          </w:pPr>
          <w:hyperlink w:anchor="__RefHeading___Toc14042_2366434181">
            <w:r>
              <w:rPr>
                <w:rStyle w:val="afd"/>
              </w:rPr>
              <w:t>5.5 Висновки по розділу</w:t>
            </w:r>
            <w:r>
              <w:rPr>
                <w:rStyle w:val="afd"/>
              </w:rPr>
              <w:tab/>
              <w:t>63</w:t>
            </w:r>
          </w:hyperlink>
        </w:p>
        <w:p w14:paraId="793028F9" w14:textId="77777777" w:rsidR="00583FF9" w:rsidRDefault="008A17A2" w:rsidP="00935B7F">
          <w:pPr>
            <w:pStyle w:val="11"/>
          </w:pPr>
          <w:hyperlink w:anchor="__RefHeading___Toc43_1052614722">
            <w:r>
              <w:rPr>
                <w:rStyle w:val="afd"/>
              </w:rPr>
              <w:t>ВИСНОВКИ</w:t>
            </w:r>
            <w:r>
              <w:rPr>
                <w:rStyle w:val="afd"/>
              </w:rPr>
              <w:tab/>
              <w:t>65</w:t>
            </w:r>
          </w:hyperlink>
        </w:p>
        <w:p w14:paraId="47A0E15A" w14:textId="77777777" w:rsidR="00583FF9" w:rsidRDefault="008A17A2" w:rsidP="00935B7F">
          <w:pPr>
            <w:pStyle w:val="11"/>
          </w:pPr>
          <w:hyperlink w:anchor="__RefHeading___Toc24001_1855341257">
            <w:r>
              <w:rPr>
                <w:rStyle w:val="afd"/>
              </w:rPr>
              <w:t>СПИСОК ВИКОРИСТАНОЇ ЛІТЕРАТУРИ</w:t>
            </w:r>
            <w:r>
              <w:rPr>
                <w:rStyle w:val="afd"/>
              </w:rPr>
              <w:tab/>
              <w:t>67</w:t>
            </w:r>
          </w:hyperlink>
        </w:p>
        <w:p w14:paraId="01F20E25" w14:textId="77777777" w:rsidR="00583FF9" w:rsidRDefault="008A17A2" w:rsidP="00935B7F">
          <w:pPr>
            <w:pStyle w:val="11"/>
          </w:pPr>
          <w:hyperlink w:anchor="__RefHeading___Toc17836_4074140182">
            <w:r>
              <w:rPr>
                <w:rStyle w:val="afd"/>
              </w:rPr>
              <w:t>ДОДАТКИ</w:t>
            </w:r>
          </w:hyperlink>
        </w:p>
        <w:p w14:paraId="3E1549C1" w14:textId="77777777" w:rsidR="00583FF9" w:rsidRDefault="008A17A2" w:rsidP="00935B7F">
          <w:pPr>
            <w:pStyle w:val="11"/>
          </w:pPr>
          <w:hyperlink w:anchor="__RefHeading___Toc23607_1704985250">
            <w:r>
              <w:rPr>
                <w:rStyle w:val="afd"/>
              </w:rPr>
              <w:t>БІБЛІОГРАФІЧНА ДОВІДКА</w:t>
            </w:r>
          </w:hyperlink>
          <w:r>
            <w:rPr>
              <w:rStyle w:val="afd"/>
            </w:rPr>
            <w:fldChar w:fldCharType="end"/>
          </w:r>
        </w:p>
      </w:sdtContent>
    </w:sdt>
    <w:p w14:paraId="51BB4050" w14:textId="77777777" w:rsidR="00583FF9" w:rsidRDefault="00583FF9" w:rsidP="00935B7F">
      <w:pPr>
        <w:pStyle w:val="11"/>
      </w:pPr>
    </w:p>
    <w:p w14:paraId="179F2DAF" w14:textId="77777777" w:rsidR="00583FF9" w:rsidRDefault="008A17A2">
      <w:pPr>
        <w:sectPr w:rsidR="00583FF9">
          <w:pgSz w:w="11906" w:h="16838"/>
          <w:pgMar w:top="1134" w:right="1134" w:bottom="2863" w:left="1134" w:header="709" w:footer="2438" w:gutter="0"/>
          <w:pgNumType w:start="5"/>
          <w:cols w:space="720"/>
          <w:formProt w:val="0"/>
          <w:docGrid w:linePitch="360"/>
        </w:sectPr>
      </w:pPr>
      <w:r>
        <w:br w:type="page"/>
      </w:r>
    </w:p>
    <w:p w14:paraId="50A84646" w14:textId="77777777" w:rsidR="00583FF9" w:rsidRDefault="008A17A2">
      <w:pPr>
        <w:pStyle w:val="1"/>
        <w:spacing w:before="0" w:after="0" w:line="360" w:lineRule="auto"/>
      </w:pPr>
      <w:bookmarkStart w:id="45" w:name="__RefHeading___Toc13917_2366434181"/>
      <w:bookmarkEnd w:id="45"/>
      <w:r>
        <w:rPr>
          <w:rFonts w:cs="Times New Roman"/>
          <w:sz w:val="28"/>
          <w:szCs w:val="28"/>
        </w:rPr>
        <w:lastRenderedPageBreak/>
        <w:t>ПЕРЕЛІК УМОВНИХ ПОЗНАЧЕНЬ, СИМВОЛІВ, ОДИНИЦЬ І ТЕРМІНІВ</w:t>
      </w:r>
    </w:p>
    <w:p w14:paraId="629CD201" w14:textId="77777777" w:rsidR="00583FF9" w:rsidRDefault="00583FF9">
      <w:pPr>
        <w:spacing w:line="360" w:lineRule="auto"/>
      </w:pPr>
    </w:p>
    <w:p w14:paraId="353163C1" w14:textId="77777777" w:rsidR="00583FF9" w:rsidRDefault="008A17A2">
      <w:pPr>
        <w:pStyle w:val="aff"/>
        <w:spacing w:after="0" w:line="360" w:lineRule="auto"/>
        <w:jc w:val="both"/>
      </w:pPr>
      <w:r>
        <w:rPr>
          <w:rStyle w:val="af3"/>
          <w:rFonts w:eastAsia="Calibri"/>
          <w:szCs w:val="28"/>
        </w:rPr>
        <w:t>API</w:t>
      </w:r>
      <w:r>
        <w:rPr>
          <w:rStyle w:val="af3"/>
          <w:rFonts w:eastAsia="Calibri"/>
          <w:b w:val="0"/>
          <w:bCs w:val="0"/>
          <w:szCs w:val="28"/>
        </w:rPr>
        <w:t xml:space="preserve"> –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Application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Programming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Interface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– програмний інтерфейс прикладного програмування</w:t>
      </w:r>
      <w:r>
        <w:rPr>
          <w:rStyle w:val="af3"/>
          <w:rFonts w:eastAsia="Calibri"/>
          <w:b w:val="0"/>
          <w:bCs w:val="0"/>
          <w:szCs w:val="28"/>
        </w:rPr>
        <w:br/>
      </w:r>
      <w:r>
        <w:rPr>
          <w:rStyle w:val="af3"/>
          <w:rFonts w:eastAsia="Calibri"/>
          <w:szCs w:val="28"/>
        </w:rPr>
        <w:t>CI/CD</w:t>
      </w:r>
      <w:r>
        <w:rPr>
          <w:rStyle w:val="af3"/>
          <w:rFonts w:eastAsia="Calibri"/>
          <w:b w:val="0"/>
          <w:bCs w:val="0"/>
          <w:szCs w:val="28"/>
        </w:rPr>
        <w:t xml:space="preserve"> –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Continuous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Integration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 /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Continuous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Delivery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– безперервна інтеграція</w:t>
      </w:r>
    </w:p>
    <w:p w14:paraId="42CCB276" w14:textId="77777777" w:rsidR="00583FF9" w:rsidRDefault="008A17A2">
      <w:pPr>
        <w:pStyle w:val="aff"/>
        <w:spacing w:after="0" w:line="360" w:lineRule="auto"/>
        <w:jc w:val="both"/>
      </w:pPr>
      <w:r>
        <w:rPr>
          <w:rStyle w:val="af3"/>
          <w:rFonts w:eastAsia="Calibri"/>
          <w:b w:val="0"/>
          <w:bCs w:val="0"/>
          <w:szCs w:val="28"/>
        </w:rPr>
        <w:t>та доставка програмного забезпечення</w:t>
      </w:r>
    </w:p>
    <w:p w14:paraId="41E7406B" w14:textId="77777777" w:rsidR="00583FF9" w:rsidRDefault="008A17A2">
      <w:pPr>
        <w:pStyle w:val="aff"/>
        <w:spacing w:after="0" w:line="360" w:lineRule="auto"/>
        <w:jc w:val="both"/>
      </w:pPr>
      <w:r>
        <w:rPr>
          <w:rStyle w:val="af3"/>
          <w:rFonts w:eastAsia="Calibri"/>
          <w:szCs w:val="28"/>
        </w:rPr>
        <w:t>CRUD</w:t>
      </w:r>
      <w:r>
        <w:rPr>
          <w:rStyle w:val="af3"/>
          <w:rFonts w:eastAsia="Calibri"/>
          <w:b w:val="0"/>
          <w:bCs w:val="0"/>
          <w:szCs w:val="28"/>
        </w:rPr>
        <w:t xml:space="preserve"> –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Create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,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Read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,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Update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,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Delete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– базові операції над даними</w:t>
      </w:r>
    </w:p>
    <w:p w14:paraId="5F9F23C2" w14:textId="77777777" w:rsidR="00583FF9" w:rsidRDefault="008A17A2">
      <w:pPr>
        <w:pStyle w:val="aff"/>
        <w:spacing w:after="0" w:line="360" w:lineRule="auto"/>
        <w:jc w:val="both"/>
      </w:pPr>
      <w:r>
        <w:rPr>
          <w:rStyle w:val="af3"/>
          <w:rFonts w:eastAsia="Calibri"/>
          <w:szCs w:val="28"/>
        </w:rPr>
        <w:t>DB</w:t>
      </w:r>
      <w:r>
        <w:rPr>
          <w:rStyle w:val="af3"/>
          <w:rFonts w:eastAsia="Calibri"/>
          <w:b w:val="0"/>
          <w:bCs w:val="0"/>
          <w:szCs w:val="28"/>
        </w:rPr>
        <w:t xml:space="preserve"> –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Database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– база даних</w:t>
      </w:r>
    </w:p>
    <w:p w14:paraId="772BAFFA" w14:textId="77777777" w:rsidR="00583FF9" w:rsidRDefault="008A17A2">
      <w:pPr>
        <w:pStyle w:val="aff"/>
        <w:spacing w:after="0" w:line="360" w:lineRule="auto"/>
        <w:jc w:val="both"/>
      </w:pPr>
      <w:r>
        <w:rPr>
          <w:rStyle w:val="af3"/>
          <w:rFonts w:eastAsia="Calibri"/>
          <w:szCs w:val="28"/>
        </w:rPr>
        <w:t>DTO</w:t>
      </w:r>
      <w:r>
        <w:rPr>
          <w:rStyle w:val="af3"/>
          <w:rFonts w:eastAsia="Calibri"/>
          <w:b w:val="0"/>
          <w:bCs w:val="0"/>
          <w:szCs w:val="28"/>
        </w:rPr>
        <w:t xml:space="preserve"> –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Data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Transfer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Object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– об’єкт передачі даних між сервісами</w:t>
      </w:r>
    </w:p>
    <w:p w14:paraId="620AF63D" w14:textId="77777777" w:rsidR="00583FF9" w:rsidRDefault="008A17A2">
      <w:pPr>
        <w:pStyle w:val="aff"/>
        <w:spacing w:after="0" w:line="360" w:lineRule="auto"/>
        <w:jc w:val="both"/>
      </w:pPr>
      <w:proofErr w:type="spellStart"/>
      <w:r>
        <w:rPr>
          <w:rStyle w:val="af3"/>
          <w:rFonts w:eastAsia="Calibri"/>
          <w:szCs w:val="28"/>
        </w:rPr>
        <w:t>Elasticsearch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– розподілена система повнотекстового пошуку на базі </w:t>
      </w:r>
      <w:proofErr w:type="spellStart"/>
      <w:r>
        <w:rPr>
          <w:rStyle w:val="af3"/>
          <w:rFonts w:eastAsia="Calibri"/>
          <w:b w:val="0"/>
          <w:bCs w:val="0"/>
          <w:szCs w:val="28"/>
        </w:rPr>
        <w:t>Lucene</w:t>
      </w:r>
      <w:proofErr w:type="spellEnd"/>
      <w:r>
        <w:rPr>
          <w:rStyle w:val="af3"/>
          <w:rFonts w:eastAsia="Calibri"/>
          <w:b w:val="0"/>
          <w:bCs w:val="0"/>
          <w:szCs w:val="28"/>
        </w:rPr>
        <w:br/>
      </w:r>
      <w:proofErr w:type="spellStart"/>
      <w:r>
        <w:rPr>
          <w:rStyle w:val="af3"/>
          <w:rFonts w:eastAsia="Calibri"/>
          <w:szCs w:val="28"/>
        </w:rPr>
        <w:t>Feign</w:t>
      </w:r>
      <w:proofErr w:type="spellEnd"/>
      <w:r>
        <w:rPr>
          <w:rStyle w:val="af3"/>
          <w:rFonts w:eastAsia="Calibri"/>
          <w:szCs w:val="28"/>
        </w:rPr>
        <w:t xml:space="preserve"> </w:t>
      </w:r>
      <w:proofErr w:type="spellStart"/>
      <w:r>
        <w:rPr>
          <w:rStyle w:val="af3"/>
          <w:rFonts w:eastAsia="Calibri"/>
          <w:szCs w:val="28"/>
        </w:rPr>
        <w:t>Client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– декларативний HTTP-клієнт, який спрощує </w:t>
      </w:r>
      <w:proofErr w:type="spellStart"/>
      <w:r>
        <w:rPr>
          <w:rStyle w:val="af3"/>
          <w:rFonts w:eastAsia="Calibri"/>
          <w:b w:val="0"/>
          <w:bCs w:val="0"/>
          <w:szCs w:val="28"/>
        </w:rPr>
        <w:t>міжсе</w:t>
      </w:r>
      <w:r>
        <w:rPr>
          <w:rStyle w:val="af3"/>
          <w:rFonts w:eastAsia="Calibri"/>
          <w:b w:val="0"/>
          <w:bCs w:val="0"/>
          <w:szCs w:val="28"/>
        </w:rPr>
        <w:t>рвісну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комунікацію у </w:t>
      </w:r>
      <w:proofErr w:type="spellStart"/>
      <w:r>
        <w:rPr>
          <w:rStyle w:val="af3"/>
          <w:rFonts w:eastAsia="Calibri"/>
          <w:b w:val="0"/>
          <w:bCs w:val="0"/>
          <w:szCs w:val="28"/>
        </w:rPr>
        <w:t>Spring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</w:t>
      </w:r>
      <w:proofErr w:type="spellStart"/>
      <w:r>
        <w:rPr>
          <w:rStyle w:val="af3"/>
          <w:rFonts w:eastAsia="Calibri"/>
          <w:b w:val="0"/>
          <w:bCs w:val="0"/>
          <w:szCs w:val="28"/>
        </w:rPr>
        <w:t>Boot</w:t>
      </w:r>
      <w:proofErr w:type="spellEnd"/>
    </w:p>
    <w:p w14:paraId="59957C11" w14:textId="77777777" w:rsidR="00583FF9" w:rsidRDefault="008A17A2">
      <w:pPr>
        <w:pStyle w:val="aff"/>
        <w:spacing w:after="0" w:line="360" w:lineRule="auto"/>
        <w:jc w:val="both"/>
      </w:pPr>
      <w:r>
        <w:rPr>
          <w:rStyle w:val="af3"/>
          <w:rFonts w:eastAsia="Calibri"/>
          <w:szCs w:val="28"/>
        </w:rPr>
        <w:t>HTTP</w:t>
      </w:r>
      <w:r>
        <w:rPr>
          <w:rStyle w:val="af3"/>
          <w:rFonts w:eastAsia="Calibri"/>
          <w:b w:val="0"/>
          <w:bCs w:val="0"/>
          <w:szCs w:val="28"/>
        </w:rPr>
        <w:t xml:space="preserve"> –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HyperText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Transfer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Protocol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– протокол передавання гіпертексту</w:t>
      </w:r>
    </w:p>
    <w:p w14:paraId="56C58652" w14:textId="77777777" w:rsidR="00583FF9" w:rsidRDefault="008A17A2">
      <w:pPr>
        <w:pStyle w:val="aff"/>
        <w:spacing w:after="0" w:line="360" w:lineRule="auto"/>
        <w:jc w:val="both"/>
      </w:pPr>
      <w:r>
        <w:rPr>
          <w:rStyle w:val="af3"/>
          <w:rFonts w:eastAsia="Calibri"/>
          <w:szCs w:val="28"/>
        </w:rPr>
        <w:t>JSON</w:t>
      </w:r>
      <w:r>
        <w:rPr>
          <w:rStyle w:val="af3"/>
          <w:rFonts w:eastAsia="Calibri"/>
          <w:b w:val="0"/>
          <w:bCs w:val="0"/>
          <w:szCs w:val="28"/>
        </w:rPr>
        <w:t xml:space="preserve"> –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JavaScript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Object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Notation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– формат обміну даними на основі об’єктів</w:t>
      </w:r>
    </w:p>
    <w:p w14:paraId="72BED213" w14:textId="77777777" w:rsidR="00583FF9" w:rsidRDefault="008A17A2">
      <w:pPr>
        <w:pStyle w:val="aff"/>
        <w:spacing w:after="0" w:line="360" w:lineRule="auto"/>
        <w:jc w:val="both"/>
      </w:pPr>
      <w:r>
        <w:rPr>
          <w:rStyle w:val="af3"/>
          <w:rFonts w:eastAsia="Calibri"/>
          <w:szCs w:val="28"/>
        </w:rPr>
        <w:t>JWT</w:t>
      </w:r>
      <w:r>
        <w:rPr>
          <w:rStyle w:val="af3"/>
          <w:rFonts w:eastAsia="Calibri"/>
          <w:b w:val="0"/>
          <w:bCs w:val="0"/>
          <w:szCs w:val="28"/>
        </w:rPr>
        <w:t xml:space="preserve"> – </w:t>
      </w:r>
      <w:r>
        <w:rPr>
          <w:rStyle w:val="ad"/>
          <w:rFonts w:eastAsia="Calibri"/>
          <w:i w:val="0"/>
          <w:iCs w:val="0"/>
          <w:szCs w:val="28"/>
        </w:rPr>
        <w:t xml:space="preserve">JSON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Web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Token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– токен автентифікації та авторизації</w:t>
      </w:r>
    </w:p>
    <w:p w14:paraId="1D8E1E63" w14:textId="77777777" w:rsidR="00583FF9" w:rsidRDefault="008A17A2">
      <w:pPr>
        <w:pStyle w:val="aff"/>
        <w:spacing w:after="0" w:line="360" w:lineRule="auto"/>
        <w:jc w:val="both"/>
      </w:pPr>
      <w:proofErr w:type="spellStart"/>
      <w:r>
        <w:rPr>
          <w:rStyle w:val="af3"/>
          <w:rFonts w:eastAsia="Calibri"/>
          <w:szCs w:val="28"/>
        </w:rPr>
        <w:t>Kafka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– платформа для обробки потокових повідомлень</w:t>
      </w:r>
    </w:p>
    <w:p w14:paraId="70307CA0" w14:textId="77777777" w:rsidR="00583FF9" w:rsidRDefault="008A17A2">
      <w:pPr>
        <w:pStyle w:val="aff"/>
        <w:spacing w:after="0" w:line="360" w:lineRule="auto"/>
        <w:jc w:val="both"/>
      </w:pPr>
      <w:proofErr w:type="spellStart"/>
      <w:r>
        <w:rPr>
          <w:rStyle w:val="af3"/>
          <w:rFonts w:eastAsia="Calibri"/>
          <w:szCs w:val="28"/>
        </w:rPr>
        <w:t>Keycloak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– система автентифікації та авторизації користувачів</w:t>
      </w:r>
    </w:p>
    <w:p w14:paraId="0F29FCF7" w14:textId="77777777" w:rsidR="00583FF9" w:rsidRDefault="008A17A2">
      <w:pPr>
        <w:pStyle w:val="aff"/>
        <w:spacing w:after="0" w:line="360" w:lineRule="auto"/>
        <w:jc w:val="both"/>
      </w:pPr>
      <w:proofErr w:type="spellStart"/>
      <w:r>
        <w:rPr>
          <w:rStyle w:val="af3"/>
          <w:rFonts w:eastAsia="Calibri"/>
          <w:szCs w:val="28"/>
        </w:rPr>
        <w:t>MockMvc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– інструмент для тестування контролерів </w:t>
      </w:r>
      <w:proofErr w:type="spellStart"/>
      <w:r>
        <w:rPr>
          <w:rStyle w:val="af3"/>
          <w:rFonts w:eastAsia="Calibri"/>
          <w:b w:val="0"/>
          <w:bCs w:val="0"/>
          <w:szCs w:val="28"/>
        </w:rPr>
        <w:t>Spring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MVC</w:t>
      </w:r>
    </w:p>
    <w:p w14:paraId="58DA4680" w14:textId="77777777" w:rsidR="00583FF9" w:rsidRDefault="008A17A2">
      <w:pPr>
        <w:pStyle w:val="aff"/>
        <w:spacing w:after="0" w:line="360" w:lineRule="auto"/>
        <w:jc w:val="both"/>
      </w:pPr>
      <w:r>
        <w:rPr>
          <w:rStyle w:val="af3"/>
          <w:rFonts w:eastAsia="Calibri"/>
          <w:szCs w:val="28"/>
        </w:rPr>
        <w:t>MSA</w:t>
      </w:r>
      <w:r>
        <w:rPr>
          <w:rStyle w:val="af3"/>
          <w:rFonts w:eastAsia="Calibri"/>
          <w:b w:val="0"/>
          <w:bCs w:val="0"/>
          <w:szCs w:val="28"/>
        </w:rPr>
        <w:t xml:space="preserve"> –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Microservices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Architecture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— </w:t>
      </w:r>
      <w:proofErr w:type="spellStart"/>
      <w:r>
        <w:rPr>
          <w:rStyle w:val="af3"/>
          <w:rFonts w:eastAsia="Calibri"/>
          <w:b w:val="0"/>
          <w:bCs w:val="0"/>
          <w:szCs w:val="28"/>
        </w:rPr>
        <w:t>мікросерв</w:t>
      </w:r>
      <w:r>
        <w:rPr>
          <w:rStyle w:val="af3"/>
          <w:rFonts w:eastAsia="Calibri"/>
          <w:b w:val="0"/>
          <w:bCs w:val="0"/>
          <w:szCs w:val="28"/>
        </w:rPr>
        <w:t>існа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архітектура</w:t>
      </w:r>
    </w:p>
    <w:p w14:paraId="48CF943C" w14:textId="77777777" w:rsidR="00583FF9" w:rsidRDefault="008A17A2">
      <w:pPr>
        <w:pStyle w:val="aff"/>
        <w:spacing w:after="0" w:line="360" w:lineRule="auto"/>
        <w:jc w:val="both"/>
      </w:pPr>
      <w:r>
        <w:rPr>
          <w:rStyle w:val="af3"/>
          <w:rFonts w:eastAsia="Calibri"/>
          <w:szCs w:val="28"/>
        </w:rPr>
        <w:t>OAuth2</w:t>
      </w:r>
      <w:r>
        <w:rPr>
          <w:rStyle w:val="af3"/>
          <w:rFonts w:eastAsia="Calibri"/>
          <w:b w:val="0"/>
          <w:bCs w:val="0"/>
          <w:szCs w:val="28"/>
        </w:rPr>
        <w:t xml:space="preserve"> –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Open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Authorization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 2.0</w:t>
      </w:r>
      <w:r>
        <w:rPr>
          <w:rStyle w:val="af3"/>
          <w:rFonts w:eastAsia="Calibri"/>
          <w:b w:val="0"/>
          <w:bCs w:val="0"/>
          <w:szCs w:val="28"/>
        </w:rPr>
        <w:t xml:space="preserve"> – протокол авторизації </w:t>
      </w:r>
    </w:p>
    <w:p w14:paraId="5E76A5AD" w14:textId="77777777" w:rsidR="00583FF9" w:rsidRDefault="008A17A2">
      <w:pPr>
        <w:pStyle w:val="aff"/>
        <w:spacing w:after="0" w:line="360" w:lineRule="auto"/>
        <w:jc w:val="both"/>
      </w:pPr>
      <w:proofErr w:type="spellStart"/>
      <w:r>
        <w:rPr>
          <w:rStyle w:val="af3"/>
          <w:rFonts w:eastAsia="Calibri"/>
          <w:szCs w:val="28"/>
        </w:rPr>
        <w:t>PostgreSQL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– система керування реляційними базами даних</w:t>
      </w:r>
    </w:p>
    <w:p w14:paraId="08BEBC90" w14:textId="77777777" w:rsidR="00583FF9" w:rsidRDefault="008A17A2">
      <w:pPr>
        <w:pStyle w:val="aff"/>
        <w:spacing w:after="0" w:line="360" w:lineRule="auto"/>
        <w:jc w:val="both"/>
      </w:pPr>
      <w:r>
        <w:rPr>
          <w:rStyle w:val="af3"/>
          <w:rFonts w:eastAsia="Calibri"/>
          <w:szCs w:val="28"/>
        </w:rPr>
        <w:t>Resilience4j</w:t>
      </w:r>
      <w:r>
        <w:rPr>
          <w:rStyle w:val="af3"/>
          <w:rFonts w:eastAsia="Calibri"/>
          <w:b w:val="0"/>
          <w:bCs w:val="0"/>
          <w:szCs w:val="28"/>
        </w:rPr>
        <w:t xml:space="preserve"> – </w:t>
      </w:r>
      <w:proofErr w:type="spellStart"/>
      <w:r>
        <w:rPr>
          <w:rStyle w:val="af3"/>
          <w:rFonts w:eastAsia="Calibri"/>
          <w:b w:val="0"/>
          <w:bCs w:val="0"/>
          <w:szCs w:val="28"/>
        </w:rPr>
        <w:t>Java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-бібліотека для реалізації механізмів </w:t>
      </w:r>
      <w:proofErr w:type="spellStart"/>
      <w:r>
        <w:rPr>
          <w:rStyle w:val="af3"/>
          <w:rFonts w:eastAsia="Calibri"/>
          <w:b w:val="0"/>
          <w:bCs w:val="0"/>
          <w:szCs w:val="28"/>
        </w:rPr>
        <w:t>відмовостійкості</w:t>
      </w:r>
      <w:proofErr w:type="spellEnd"/>
    </w:p>
    <w:p w14:paraId="18548435" w14:textId="77777777" w:rsidR="00583FF9" w:rsidRDefault="008A17A2">
      <w:pPr>
        <w:pStyle w:val="aff"/>
        <w:spacing w:after="0" w:line="360" w:lineRule="auto"/>
        <w:jc w:val="both"/>
      </w:pPr>
      <w:r>
        <w:rPr>
          <w:rStyle w:val="af3"/>
          <w:rFonts w:eastAsia="Calibri"/>
          <w:szCs w:val="28"/>
        </w:rPr>
        <w:t>REST</w:t>
      </w:r>
      <w:r>
        <w:rPr>
          <w:rStyle w:val="af3"/>
          <w:rFonts w:eastAsia="Calibri"/>
          <w:b w:val="0"/>
          <w:bCs w:val="0"/>
          <w:szCs w:val="28"/>
        </w:rPr>
        <w:t xml:space="preserve"> –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Representational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State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Transfer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– стиль архіте</w:t>
      </w:r>
      <w:r>
        <w:rPr>
          <w:rStyle w:val="af3"/>
          <w:rFonts w:eastAsia="Calibri"/>
          <w:b w:val="0"/>
          <w:bCs w:val="0"/>
          <w:szCs w:val="28"/>
        </w:rPr>
        <w:t>ктури веб-сервісів</w:t>
      </w:r>
    </w:p>
    <w:p w14:paraId="7D6098F3" w14:textId="77777777" w:rsidR="00583FF9" w:rsidRDefault="008A17A2">
      <w:pPr>
        <w:pStyle w:val="aff"/>
        <w:spacing w:after="0" w:line="360" w:lineRule="auto"/>
        <w:jc w:val="both"/>
      </w:pPr>
      <w:proofErr w:type="spellStart"/>
      <w:r>
        <w:rPr>
          <w:rStyle w:val="af3"/>
          <w:rFonts w:eastAsia="Calibri"/>
          <w:szCs w:val="28"/>
        </w:rPr>
        <w:t>Spring</w:t>
      </w:r>
      <w:proofErr w:type="spellEnd"/>
      <w:r>
        <w:rPr>
          <w:rStyle w:val="af3"/>
          <w:rFonts w:eastAsia="Calibri"/>
          <w:szCs w:val="28"/>
        </w:rPr>
        <w:t xml:space="preserve"> </w:t>
      </w:r>
      <w:proofErr w:type="spellStart"/>
      <w:r>
        <w:rPr>
          <w:rStyle w:val="af3"/>
          <w:rFonts w:eastAsia="Calibri"/>
          <w:szCs w:val="28"/>
        </w:rPr>
        <w:t>Boot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– фреймворк для створення </w:t>
      </w:r>
      <w:proofErr w:type="spellStart"/>
      <w:r>
        <w:rPr>
          <w:rStyle w:val="af3"/>
          <w:rFonts w:eastAsia="Calibri"/>
          <w:b w:val="0"/>
          <w:bCs w:val="0"/>
          <w:szCs w:val="28"/>
        </w:rPr>
        <w:t>мікросервісів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на </w:t>
      </w:r>
      <w:proofErr w:type="spellStart"/>
      <w:r>
        <w:rPr>
          <w:rStyle w:val="af3"/>
          <w:rFonts w:eastAsia="Calibri"/>
          <w:b w:val="0"/>
          <w:bCs w:val="0"/>
          <w:szCs w:val="28"/>
        </w:rPr>
        <w:t>Java</w:t>
      </w:r>
      <w:proofErr w:type="spellEnd"/>
    </w:p>
    <w:p w14:paraId="7DD8AF37" w14:textId="77777777" w:rsidR="00583FF9" w:rsidRDefault="008A17A2">
      <w:pPr>
        <w:pStyle w:val="aff"/>
        <w:spacing w:after="0" w:line="360" w:lineRule="auto"/>
        <w:jc w:val="both"/>
      </w:pPr>
      <w:r>
        <w:rPr>
          <w:rStyle w:val="af3"/>
          <w:rFonts w:eastAsia="Calibri"/>
          <w:szCs w:val="28"/>
        </w:rPr>
        <w:t>ТТН</w:t>
      </w:r>
      <w:r>
        <w:rPr>
          <w:rStyle w:val="af3"/>
          <w:rFonts w:eastAsia="Calibri"/>
          <w:b w:val="0"/>
          <w:bCs w:val="0"/>
          <w:szCs w:val="28"/>
        </w:rPr>
        <w:t xml:space="preserve"> – Товарно-транспортна накладна</w:t>
      </w:r>
    </w:p>
    <w:p w14:paraId="7CC6C471" w14:textId="77777777" w:rsidR="00583FF9" w:rsidRDefault="008A17A2">
      <w:pPr>
        <w:pStyle w:val="aff"/>
        <w:spacing w:after="0" w:line="360" w:lineRule="auto"/>
        <w:jc w:val="both"/>
      </w:pPr>
      <w:r>
        <w:rPr>
          <w:rStyle w:val="af3"/>
          <w:rFonts w:eastAsia="Calibri"/>
          <w:szCs w:val="28"/>
        </w:rPr>
        <w:t>UI</w:t>
      </w:r>
      <w:r>
        <w:rPr>
          <w:rStyle w:val="af3"/>
          <w:rFonts w:eastAsia="Calibri"/>
          <w:b w:val="0"/>
          <w:bCs w:val="0"/>
          <w:szCs w:val="28"/>
        </w:rPr>
        <w:t xml:space="preserve"> –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User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Interface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– користувацький інтерфейс</w:t>
      </w:r>
    </w:p>
    <w:p w14:paraId="706B1FCE" w14:textId="77777777" w:rsidR="00583FF9" w:rsidRDefault="008A17A2">
      <w:pPr>
        <w:pStyle w:val="aff"/>
        <w:spacing w:after="0" w:line="360" w:lineRule="auto"/>
        <w:jc w:val="both"/>
      </w:pPr>
      <w:r>
        <w:rPr>
          <w:rStyle w:val="af3"/>
          <w:rFonts w:eastAsia="Calibri"/>
          <w:szCs w:val="28"/>
        </w:rPr>
        <w:t>UML</w:t>
      </w:r>
      <w:r>
        <w:rPr>
          <w:rStyle w:val="af3"/>
          <w:rFonts w:eastAsia="Calibri"/>
          <w:b w:val="0"/>
          <w:bCs w:val="0"/>
          <w:szCs w:val="28"/>
        </w:rPr>
        <w:t xml:space="preserve"> –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Unified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Modeling</w:t>
      </w:r>
      <w:proofErr w:type="spellEnd"/>
      <w:r>
        <w:rPr>
          <w:rStyle w:val="ad"/>
          <w:rFonts w:eastAsia="Calibri"/>
          <w:i w:val="0"/>
          <w:iCs w:val="0"/>
          <w:szCs w:val="28"/>
        </w:rPr>
        <w:t xml:space="preserve"> </w:t>
      </w:r>
      <w:proofErr w:type="spellStart"/>
      <w:r>
        <w:rPr>
          <w:rStyle w:val="ad"/>
          <w:rFonts w:eastAsia="Calibri"/>
          <w:i w:val="0"/>
          <w:iCs w:val="0"/>
          <w:szCs w:val="28"/>
        </w:rPr>
        <w:t>Language</w:t>
      </w:r>
      <w:proofErr w:type="spellEnd"/>
      <w:r>
        <w:rPr>
          <w:rStyle w:val="af3"/>
          <w:rFonts w:eastAsia="Calibri"/>
          <w:b w:val="0"/>
          <w:bCs w:val="0"/>
          <w:szCs w:val="28"/>
        </w:rPr>
        <w:t xml:space="preserve"> – уніфікована мова моделювання </w:t>
      </w:r>
      <w:r>
        <w:br w:type="page"/>
      </w:r>
    </w:p>
    <w:p w14:paraId="58B00C4F" w14:textId="77777777" w:rsidR="00583FF9" w:rsidRDefault="008A17A2">
      <w:pPr>
        <w:pStyle w:val="1"/>
        <w:spacing w:before="0" w:after="0" w:line="360" w:lineRule="auto"/>
      </w:pPr>
      <w:bookmarkStart w:id="46" w:name="__RefHeading___Toc11_1052614722_копія_1"/>
      <w:bookmarkEnd w:id="46"/>
      <w:r>
        <w:rPr>
          <w:rFonts w:cs="Times New Roman"/>
          <w:bCs/>
          <w:sz w:val="28"/>
          <w:szCs w:val="28"/>
        </w:rPr>
        <w:lastRenderedPageBreak/>
        <w:t>ВСТУП</w:t>
      </w:r>
    </w:p>
    <w:p w14:paraId="74D510E2" w14:textId="77777777" w:rsidR="00583FF9" w:rsidRDefault="00583FF9">
      <w:pPr>
        <w:spacing w:line="360" w:lineRule="auto"/>
      </w:pPr>
    </w:p>
    <w:p w14:paraId="2CF5944E" w14:textId="77777777" w:rsidR="00583FF9" w:rsidRDefault="008A17A2">
      <w:pPr>
        <w:pStyle w:val="aff"/>
        <w:spacing w:after="0" w:line="360" w:lineRule="auto"/>
        <w:ind w:right="-414" w:firstLine="850"/>
        <w:jc w:val="both"/>
      </w:pPr>
      <w:r>
        <w:rPr>
          <w:szCs w:val="28"/>
        </w:rPr>
        <w:t xml:space="preserve">У сучасному світі </w:t>
      </w:r>
      <w:r>
        <w:rPr>
          <w:szCs w:val="28"/>
        </w:rPr>
        <w:t xml:space="preserve">цифрові технології стрімко змінюють підходи до реалізації електронної комерції, зокрема в галузі торгівлі мистецтвом. Тенденція до децентралізації та впровадження розподілених систем сприяє популяризації </w:t>
      </w:r>
      <w:proofErr w:type="spellStart"/>
      <w:r>
        <w:rPr>
          <w:szCs w:val="28"/>
        </w:rPr>
        <w:t>мікросервісної</w:t>
      </w:r>
      <w:proofErr w:type="spellEnd"/>
      <w:r>
        <w:rPr>
          <w:szCs w:val="28"/>
        </w:rPr>
        <w:t xml:space="preserve"> архітектури як ефективного рішення дл</w:t>
      </w:r>
      <w:r>
        <w:rPr>
          <w:szCs w:val="28"/>
        </w:rPr>
        <w:t>я створення масштабованих, надійних і зручних у підтримці веб-платформ . В умовах сучасних викликів — як технічних, так і соціально-економічних — особливо важливо створювати системи, що забезпечують високу доступність, безпеку та адаптивність до навантажен</w:t>
      </w:r>
      <w:r>
        <w:rPr>
          <w:szCs w:val="28"/>
        </w:rPr>
        <w:t>ь. Ринок цифрової торгівлі в Україні потребує нових рішень, які забезпечують інтеграцію з логістичними та фінансовими інструментами, а також відповідають очікуванням як користувачів, так і бізнесу.</w:t>
      </w:r>
    </w:p>
    <w:p w14:paraId="644744E2" w14:textId="77777777" w:rsidR="00583FF9" w:rsidRDefault="008A17A2">
      <w:pPr>
        <w:pStyle w:val="aff"/>
        <w:spacing w:after="0" w:line="360" w:lineRule="auto"/>
        <w:ind w:right="-414" w:firstLine="850"/>
        <w:jc w:val="both"/>
      </w:pPr>
      <w:r>
        <w:rPr>
          <w:rStyle w:val="af3"/>
        </w:rPr>
        <w:t>Актуальність теми</w:t>
      </w:r>
      <w:r>
        <w:t xml:space="preserve"> зумовлена необхідністю створення сучасно</w:t>
      </w:r>
      <w:r>
        <w:t>ї e-</w:t>
      </w:r>
      <w:proofErr w:type="spellStart"/>
      <w:r>
        <w:t>commerce</w:t>
      </w:r>
      <w:proofErr w:type="spellEnd"/>
      <w:r>
        <w:t>-платформи у сфері продажу мистецтва. Попри наявність окремих рішень, існує потреба в цілісній системі, побудованій на сучасному стеку технологій і з урахуванням вимог щодо масштабованості, безпеки, взаємодії з зовнішніми API та зручності корис</w:t>
      </w:r>
      <w:r>
        <w:t xml:space="preserve">тування. Саме цим вимогам відповідає </w:t>
      </w:r>
      <w:proofErr w:type="spellStart"/>
      <w:r>
        <w:t>проєкт</w:t>
      </w:r>
      <w:proofErr w:type="spellEnd"/>
      <w:r>
        <w:t xml:space="preserve"> </w:t>
      </w:r>
      <w:proofErr w:type="spellStart"/>
      <w:r>
        <w:rPr>
          <w:rStyle w:val="af3"/>
          <w:b w:val="0"/>
          <w:bCs w:val="0"/>
        </w:rPr>
        <w:t>ArtMarket</w:t>
      </w:r>
      <w:proofErr w:type="spellEnd"/>
      <w:r>
        <w:t>.</w:t>
      </w:r>
    </w:p>
    <w:p w14:paraId="1D2A760F" w14:textId="5EFF6497" w:rsidR="00583FF9" w:rsidRDefault="008A17A2">
      <w:pPr>
        <w:pStyle w:val="aff"/>
        <w:spacing w:after="0" w:line="360" w:lineRule="auto"/>
        <w:ind w:right="-414" w:firstLine="850"/>
        <w:jc w:val="both"/>
      </w:pPr>
      <w:r>
        <w:rPr>
          <w:rStyle w:val="af3"/>
        </w:rPr>
        <w:t>Метою дослідження</w:t>
      </w:r>
      <w:r>
        <w:t xml:space="preserve"> була розробка веб-платформи </w:t>
      </w:r>
      <w:proofErr w:type="spellStart"/>
      <w:r>
        <w:rPr>
          <w:rStyle w:val="af3"/>
          <w:b w:val="0"/>
          <w:bCs w:val="0"/>
        </w:rPr>
        <w:t>ArtMarket</w:t>
      </w:r>
      <w:proofErr w:type="spellEnd"/>
      <w:r>
        <w:t xml:space="preserve"> на основі </w:t>
      </w:r>
      <w:proofErr w:type="spellStart"/>
      <w:r>
        <w:t>мікросервісної</w:t>
      </w:r>
      <w:proofErr w:type="spellEnd"/>
      <w:r>
        <w:t xml:space="preserve"> архітектури з використанням </w:t>
      </w:r>
      <w:proofErr w:type="spellStart"/>
      <w:r>
        <w:t>Java</w:t>
      </w:r>
      <w:proofErr w:type="spellEnd"/>
      <w:r>
        <w:t xml:space="preserve"> </w:t>
      </w:r>
      <w:proofErr w:type="spellStart"/>
      <w:r>
        <w:t>Spring</w:t>
      </w:r>
      <w:proofErr w:type="spellEnd"/>
      <w:r w:rsidR="002D2CDE">
        <w:t xml:space="preserve"> </w:t>
      </w:r>
      <w:r>
        <w:rPr>
          <w:lang w:val="en-US"/>
        </w:rPr>
        <w:t>[</w:t>
      </w:r>
      <w:r>
        <w:rPr>
          <w:lang w:val="en-US"/>
        </w:rPr>
        <w:fldChar w:fldCharType="begin"/>
      </w:r>
      <w:r>
        <w:rPr>
          <w:lang w:val="en-US"/>
        </w:rPr>
        <w:instrText xml:space="preserve"> REF __RefNumPara__23247_2670076096 \r \r \h </w:instrText>
      </w:r>
      <w:r>
        <w:rPr>
          <w:lang w:val="en-US"/>
        </w:rPr>
      </w:r>
      <w:r>
        <w:rPr>
          <w:lang w:val="en-US"/>
        </w:rPr>
        <w:fldChar w:fldCharType="separate"/>
      </w:r>
      <w:r>
        <w:rPr>
          <w:lang w:val="en-US"/>
        </w:rPr>
        <w:t>23</w:t>
      </w:r>
      <w:r>
        <w:rPr>
          <w:lang w:val="en-US"/>
        </w:rPr>
        <w:fldChar w:fldCharType="end"/>
      </w:r>
      <w:r>
        <w:rPr>
          <w:lang w:val="en-US"/>
        </w:rPr>
        <w:t>]</w:t>
      </w:r>
      <w:r>
        <w:t>, яка б ефективно забезпечувала взаємодію між користувачами, адміністраторами, сервісами доставки та інфраструктурними модулями.</w:t>
      </w:r>
    </w:p>
    <w:p w14:paraId="00FFDCC5" w14:textId="77777777" w:rsidR="00583FF9" w:rsidRDefault="008A17A2">
      <w:pPr>
        <w:pStyle w:val="aff"/>
        <w:spacing w:after="0" w:line="360" w:lineRule="auto"/>
        <w:ind w:right="-414" w:firstLine="850"/>
        <w:jc w:val="both"/>
      </w:pPr>
      <w:r>
        <w:rPr>
          <w:rStyle w:val="af3"/>
        </w:rPr>
        <w:t>Завданнями дослідження</w:t>
      </w:r>
      <w:r>
        <w:t xml:space="preserve"> були:</w:t>
      </w:r>
    </w:p>
    <w:p w14:paraId="72C51155" w14:textId="77777777" w:rsidR="00583FF9" w:rsidRDefault="008A17A2">
      <w:pPr>
        <w:pStyle w:val="aff"/>
        <w:spacing w:after="0" w:line="360" w:lineRule="auto"/>
        <w:ind w:right="-414" w:firstLine="850"/>
        <w:jc w:val="both"/>
      </w:pPr>
      <w:r>
        <w:t>– аналіз існуючих рішень та вибір релевантного</w:t>
      </w:r>
      <w:r>
        <w:t xml:space="preserve"> технологічного стеку;</w:t>
      </w:r>
    </w:p>
    <w:p w14:paraId="0D36EAAF" w14:textId="06C2D4FE" w:rsidR="00583FF9" w:rsidRDefault="008A17A2">
      <w:pPr>
        <w:pStyle w:val="aff"/>
        <w:spacing w:after="0" w:line="360" w:lineRule="auto"/>
        <w:ind w:right="-414" w:firstLine="850"/>
        <w:jc w:val="both"/>
      </w:pPr>
      <w:r>
        <w:t xml:space="preserve">– </w:t>
      </w:r>
      <w:proofErr w:type="spellStart"/>
      <w:r>
        <w:t>проєктування</w:t>
      </w:r>
      <w:proofErr w:type="spellEnd"/>
      <w:r>
        <w:t xml:space="preserve"> </w:t>
      </w:r>
      <w:proofErr w:type="spellStart"/>
      <w:r>
        <w:t>мікросервісної</w:t>
      </w:r>
      <w:proofErr w:type="spellEnd"/>
      <w:r>
        <w:t xml:space="preserve"> архітектури платформи</w:t>
      </w:r>
      <w:r w:rsidR="002D2CDE">
        <w:t xml:space="preserve"> </w:t>
      </w:r>
      <w:r>
        <w:rPr>
          <w:lang w:val="en-US"/>
        </w:rPr>
        <w:t>[</w:t>
      </w:r>
      <w:r>
        <w:rPr>
          <w:lang w:val="en-US"/>
        </w:rPr>
        <w:fldChar w:fldCharType="begin"/>
      </w:r>
      <w:r>
        <w:rPr>
          <w:lang w:val="en-US"/>
        </w:rPr>
        <w:instrText xml:space="preserve"> REF __RefNumPara__26402_2670076096 \r \r \h </w:instrText>
      </w:r>
      <w:r>
        <w:rPr>
          <w:lang w:val="en-US"/>
        </w:rPr>
      </w:r>
      <w:r>
        <w:rPr>
          <w:lang w:val="en-US"/>
        </w:rPr>
        <w:fldChar w:fldCharType="separate"/>
      </w:r>
      <w:r>
        <w:rPr>
          <w:lang w:val="en-US"/>
        </w:rPr>
        <w:t>12</w:t>
      </w:r>
      <w:r>
        <w:rPr>
          <w:lang w:val="en-US"/>
        </w:rPr>
        <w:fldChar w:fldCharType="end"/>
      </w:r>
      <w:r>
        <w:rPr>
          <w:lang w:val="en-US"/>
        </w:rPr>
        <w:t>][</w:t>
      </w:r>
      <w:r>
        <w:rPr>
          <w:lang w:val="en-US"/>
        </w:rPr>
        <w:fldChar w:fldCharType="begin"/>
      </w:r>
      <w:r>
        <w:rPr>
          <w:lang w:val="en-US"/>
        </w:rPr>
        <w:instrText xml:space="preserve"> REF __RefNumPara__26404_2670076096 \r \r \h </w:instrText>
      </w:r>
      <w:r>
        <w:rPr>
          <w:lang w:val="en-US"/>
        </w:rPr>
      </w:r>
      <w:r>
        <w:rPr>
          <w:lang w:val="en-US"/>
        </w:rPr>
        <w:fldChar w:fldCharType="separate"/>
      </w:r>
      <w:r>
        <w:rPr>
          <w:lang w:val="en-US"/>
        </w:rPr>
        <w:t>18</w:t>
      </w:r>
      <w:r>
        <w:rPr>
          <w:lang w:val="en-US"/>
        </w:rPr>
        <w:fldChar w:fldCharType="end"/>
      </w:r>
      <w:r>
        <w:rPr>
          <w:lang w:val="en-US"/>
        </w:rPr>
        <w:t>]</w:t>
      </w:r>
      <w:r>
        <w:t>;</w:t>
      </w:r>
    </w:p>
    <w:p w14:paraId="0ED603E2" w14:textId="77777777" w:rsidR="00583FF9" w:rsidRDefault="008A17A2">
      <w:pPr>
        <w:pStyle w:val="aff"/>
        <w:spacing w:after="0" w:line="360" w:lineRule="auto"/>
        <w:ind w:right="-414" w:firstLine="850"/>
        <w:jc w:val="both"/>
      </w:pPr>
      <w:r>
        <w:t>– реалізація основних сервісів (</w:t>
      </w:r>
      <w:proofErr w:type="spellStart"/>
      <w:r>
        <w:rPr>
          <w:rStyle w:val="af6"/>
          <w:rFonts w:ascii="Times New Roman" w:hAnsi="Times New Roman" w:cs="Times New Roman"/>
        </w:rPr>
        <w:t>user</w:t>
      </w:r>
      <w:proofErr w:type="spellEnd"/>
      <w:r>
        <w:t xml:space="preserve">, </w:t>
      </w:r>
      <w:proofErr w:type="spellStart"/>
      <w:r>
        <w:rPr>
          <w:rStyle w:val="af6"/>
          <w:rFonts w:ascii="Times New Roman" w:hAnsi="Times New Roman" w:cs="Times New Roman"/>
        </w:rPr>
        <w:t>painting</w:t>
      </w:r>
      <w:proofErr w:type="spellEnd"/>
      <w:r>
        <w:t xml:space="preserve">, </w:t>
      </w:r>
      <w:proofErr w:type="spellStart"/>
      <w:r>
        <w:rPr>
          <w:rStyle w:val="af6"/>
          <w:rFonts w:ascii="Times New Roman" w:hAnsi="Times New Roman" w:cs="Times New Roman"/>
        </w:rPr>
        <w:t>order</w:t>
      </w:r>
      <w:proofErr w:type="spellEnd"/>
      <w:r>
        <w:t xml:space="preserve">, </w:t>
      </w:r>
      <w:proofErr w:type="spellStart"/>
      <w:r>
        <w:rPr>
          <w:rStyle w:val="af6"/>
          <w:rFonts w:ascii="Times New Roman" w:hAnsi="Times New Roman" w:cs="Times New Roman"/>
        </w:rPr>
        <w:t>logistics</w:t>
      </w:r>
      <w:proofErr w:type="spellEnd"/>
      <w:r>
        <w:t xml:space="preserve">, </w:t>
      </w:r>
      <w:proofErr w:type="spellStart"/>
      <w:r>
        <w:rPr>
          <w:rStyle w:val="af6"/>
          <w:rFonts w:ascii="Times New Roman" w:hAnsi="Times New Roman" w:cs="Times New Roman"/>
        </w:rPr>
        <w:t>notification</w:t>
      </w:r>
      <w:proofErr w:type="spellEnd"/>
      <w:r>
        <w:t>);</w:t>
      </w:r>
    </w:p>
    <w:p w14:paraId="435FB371" w14:textId="7B71C978" w:rsidR="00583FF9" w:rsidRDefault="008A17A2">
      <w:pPr>
        <w:pStyle w:val="aff"/>
        <w:spacing w:after="0" w:line="360" w:lineRule="auto"/>
        <w:ind w:firstLine="850"/>
        <w:jc w:val="both"/>
      </w:pPr>
      <w:r>
        <w:t xml:space="preserve">– забезпечення авторизації користувачів через </w:t>
      </w:r>
      <w:proofErr w:type="spellStart"/>
      <w:r>
        <w:rPr>
          <w:rStyle w:val="af3"/>
          <w:b w:val="0"/>
          <w:bCs w:val="0"/>
        </w:rPr>
        <w:t>Keycloak</w:t>
      </w:r>
      <w:proofErr w:type="spellEnd"/>
      <w:r w:rsidR="002D2CDE">
        <w:rPr>
          <w:rStyle w:val="af3"/>
          <w:b w:val="0"/>
          <w:bCs w:val="0"/>
        </w:rPr>
        <w:t xml:space="preserve"> </w:t>
      </w:r>
      <w:r>
        <w:rPr>
          <w:rStyle w:val="af3"/>
          <w:b w:val="0"/>
          <w:bCs w:val="0"/>
          <w:lang w:val="en-US"/>
        </w:rPr>
        <w:t>[</w:t>
      </w:r>
      <w:r>
        <w:rPr>
          <w:rStyle w:val="af3"/>
          <w:b w:val="0"/>
          <w:bCs w:val="0"/>
          <w:lang w:val="en-US"/>
        </w:rPr>
        <w:fldChar w:fldCharType="begin"/>
      </w:r>
      <w:r>
        <w:rPr>
          <w:rStyle w:val="af3"/>
          <w:b w:val="0"/>
          <w:bCs w:val="0"/>
          <w:lang w:val="en-US"/>
        </w:rPr>
        <w:instrText xml:space="preserve"> REF __RefNumPara__22697_2670076</w:instrText>
      </w:r>
      <w:r>
        <w:rPr>
          <w:rStyle w:val="af3"/>
          <w:b w:val="0"/>
          <w:bCs w:val="0"/>
          <w:lang w:val="en-US"/>
        </w:rPr>
        <w:instrText xml:space="preserve">096 \r \r \h </w:instrText>
      </w:r>
      <w:r>
        <w:rPr>
          <w:rStyle w:val="af3"/>
          <w:b w:val="0"/>
          <w:bCs w:val="0"/>
          <w:lang w:val="en-US"/>
        </w:rPr>
      </w:r>
      <w:r>
        <w:rPr>
          <w:rStyle w:val="af3"/>
          <w:b w:val="0"/>
          <w:bCs w:val="0"/>
          <w:lang w:val="en-US"/>
        </w:rPr>
        <w:fldChar w:fldCharType="separate"/>
      </w:r>
      <w:r>
        <w:rPr>
          <w:rStyle w:val="af3"/>
          <w:b w:val="0"/>
          <w:bCs w:val="0"/>
          <w:lang w:val="en-US"/>
        </w:rPr>
        <w:t>11</w:t>
      </w:r>
      <w:r>
        <w:rPr>
          <w:rStyle w:val="af3"/>
          <w:b w:val="0"/>
          <w:bCs w:val="0"/>
          <w:lang w:val="en-US"/>
        </w:rPr>
        <w:fldChar w:fldCharType="end"/>
      </w:r>
      <w:r>
        <w:rPr>
          <w:rStyle w:val="af3"/>
          <w:b w:val="0"/>
          <w:bCs w:val="0"/>
          <w:lang w:val="en-US"/>
        </w:rPr>
        <w:t>]</w:t>
      </w:r>
      <w:r>
        <w:t>;</w:t>
      </w:r>
    </w:p>
    <w:p w14:paraId="4973D4AF" w14:textId="574AFF72" w:rsidR="00583FF9" w:rsidRDefault="008A17A2">
      <w:pPr>
        <w:pStyle w:val="aff"/>
        <w:spacing w:after="0" w:line="360" w:lineRule="auto"/>
        <w:ind w:firstLine="850"/>
        <w:jc w:val="both"/>
      </w:pPr>
      <w:r>
        <w:t xml:space="preserve">– реалізація асинхронної взаємодії через </w:t>
      </w:r>
      <w:proofErr w:type="spellStart"/>
      <w:r>
        <w:rPr>
          <w:rStyle w:val="af3"/>
          <w:b w:val="0"/>
          <w:bCs w:val="0"/>
        </w:rPr>
        <w:t>Apache</w:t>
      </w:r>
      <w:proofErr w:type="spellEnd"/>
      <w:r>
        <w:rPr>
          <w:rStyle w:val="af3"/>
          <w:b w:val="0"/>
          <w:bCs w:val="0"/>
        </w:rPr>
        <w:t xml:space="preserve"> </w:t>
      </w:r>
      <w:proofErr w:type="spellStart"/>
      <w:r>
        <w:rPr>
          <w:rStyle w:val="af3"/>
          <w:b w:val="0"/>
          <w:bCs w:val="0"/>
        </w:rPr>
        <w:t>Kafka</w:t>
      </w:r>
      <w:proofErr w:type="spellEnd"/>
      <w:r w:rsidR="002D2CDE">
        <w:rPr>
          <w:rStyle w:val="af3"/>
          <w:b w:val="0"/>
          <w:bCs w:val="0"/>
        </w:rPr>
        <w:t xml:space="preserve"> </w:t>
      </w:r>
      <w:r>
        <w:rPr>
          <w:rStyle w:val="af3"/>
          <w:b w:val="0"/>
          <w:bCs w:val="0"/>
          <w:lang w:val="en-US"/>
        </w:rPr>
        <w:t>[</w:t>
      </w:r>
      <w:r>
        <w:rPr>
          <w:rStyle w:val="af3"/>
          <w:b w:val="0"/>
          <w:bCs w:val="0"/>
          <w:lang w:val="en-US"/>
        </w:rPr>
        <w:fldChar w:fldCharType="begin"/>
      </w:r>
      <w:r>
        <w:rPr>
          <w:rStyle w:val="af3"/>
          <w:b w:val="0"/>
          <w:bCs w:val="0"/>
          <w:lang w:val="en-US"/>
        </w:rPr>
        <w:instrText xml:space="preserve"> REF __RefNumPara__23251_2670076096 \r \r \h </w:instrText>
      </w:r>
      <w:r>
        <w:rPr>
          <w:rStyle w:val="af3"/>
          <w:b w:val="0"/>
          <w:bCs w:val="0"/>
          <w:lang w:val="en-US"/>
        </w:rPr>
      </w:r>
      <w:r>
        <w:rPr>
          <w:rStyle w:val="af3"/>
          <w:b w:val="0"/>
          <w:bCs w:val="0"/>
          <w:lang w:val="en-US"/>
        </w:rPr>
        <w:fldChar w:fldCharType="separate"/>
      </w:r>
      <w:r>
        <w:rPr>
          <w:rStyle w:val="af3"/>
          <w:b w:val="0"/>
          <w:bCs w:val="0"/>
          <w:lang w:val="en-US"/>
        </w:rPr>
        <w:t>1</w:t>
      </w:r>
      <w:r>
        <w:rPr>
          <w:rStyle w:val="af3"/>
          <w:b w:val="0"/>
          <w:bCs w:val="0"/>
          <w:lang w:val="en-US"/>
        </w:rPr>
        <w:fldChar w:fldCharType="end"/>
      </w:r>
      <w:r>
        <w:rPr>
          <w:rStyle w:val="af3"/>
          <w:b w:val="0"/>
          <w:bCs w:val="0"/>
          <w:lang w:val="en-US"/>
        </w:rPr>
        <w:t>]</w:t>
      </w:r>
      <w:r>
        <w:t>;</w:t>
      </w:r>
    </w:p>
    <w:p w14:paraId="7BB32738" w14:textId="7336A62E" w:rsidR="00583FF9" w:rsidRDefault="008A17A2">
      <w:pPr>
        <w:pStyle w:val="aff"/>
        <w:spacing w:after="0" w:line="360" w:lineRule="auto"/>
        <w:ind w:firstLine="850"/>
        <w:jc w:val="both"/>
      </w:pPr>
      <w:r>
        <w:t xml:space="preserve">– побудова </w:t>
      </w:r>
      <w:r>
        <w:rPr>
          <w:rStyle w:val="af3"/>
          <w:b w:val="0"/>
          <w:bCs w:val="0"/>
        </w:rPr>
        <w:t xml:space="preserve">API </w:t>
      </w:r>
      <w:proofErr w:type="spellStart"/>
      <w:r>
        <w:rPr>
          <w:rStyle w:val="af3"/>
          <w:b w:val="0"/>
          <w:bCs w:val="0"/>
        </w:rPr>
        <w:t>Gateway</w:t>
      </w:r>
      <w:proofErr w:type="spellEnd"/>
      <w:r>
        <w:t xml:space="preserve"> із документацією через </w:t>
      </w:r>
      <w:proofErr w:type="spellStart"/>
      <w:r>
        <w:rPr>
          <w:rStyle w:val="af3"/>
          <w:b w:val="0"/>
          <w:bCs w:val="0"/>
        </w:rPr>
        <w:t>OpenAPI</w:t>
      </w:r>
      <w:proofErr w:type="spellEnd"/>
      <w:r>
        <w:rPr>
          <w:rStyle w:val="af3"/>
          <w:b w:val="0"/>
          <w:bCs w:val="0"/>
        </w:rPr>
        <w:t>/</w:t>
      </w:r>
      <w:proofErr w:type="spellStart"/>
      <w:r>
        <w:rPr>
          <w:rStyle w:val="af3"/>
          <w:b w:val="0"/>
          <w:bCs w:val="0"/>
        </w:rPr>
        <w:t>Swagger</w:t>
      </w:r>
      <w:proofErr w:type="spellEnd"/>
      <w:r w:rsidR="002D2CDE">
        <w:rPr>
          <w:rStyle w:val="af3"/>
          <w:b w:val="0"/>
          <w:bCs w:val="0"/>
        </w:rPr>
        <w:t xml:space="preserve"> </w:t>
      </w:r>
      <w:r>
        <w:rPr>
          <w:rStyle w:val="af3"/>
          <w:b w:val="0"/>
          <w:bCs w:val="0"/>
          <w:lang w:val="en-US"/>
        </w:rPr>
        <w:t>[</w:t>
      </w:r>
      <w:r>
        <w:rPr>
          <w:rStyle w:val="af3"/>
          <w:b w:val="0"/>
          <w:bCs w:val="0"/>
          <w:lang w:val="en-US"/>
        </w:rPr>
        <w:fldChar w:fldCharType="begin"/>
      </w:r>
      <w:r>
        <w:rPr>
          <w:rStyle w:val="af3"/>
          <w:b w:val="0"/>
          <w:bCs w:val="0"/>
          <w:lang w:val="en-US"/>
        </w:rPr>
        <w:instrText xml:space="preserve"> REF __RefNumPara__26134_2670076096 \r \r \h </w:instrText>
      </w:r>
      <w:r>
        <w:rPr>
          <w:rStyle w:val="af3"/>
          <w:b w:val="0"/>
          <w:bCs w:val="0"/>
          <w:lang w:val="en-US"/>
        </w:rPr>
      </w:r>
      <w:r>
        <w:rPr>
          <w:rStyle w:val="af3"/>
          <w:b w:val="0"/>
          <w:bCs w:val="0"/>
          <w:lang w:val="en-US"/>
        </w:rPr>
        <w:fldChar w:fldCharType="separate"/>
      </w:r>
      <w:r>
        <w:rPr>
          <w:rStyle w:val="af3"/>
          <w:b w:val="0"/>
          <w:bCs w:val="0"/>
          <w:lang w:val="en-US"/>
        </w:rPr>
        <w:t>16</w:t>
      </w:r>
      <w:r>
        <w:rPr>
          <w:rStyle w:val="af3"/>
          <w:b w:val="0"/>
          <w:bCs w:val="0"/>
          <w:lang w:val="en-US"/>
        </w:rPr>
        <w:fldChar w:fldCharType="end"/>
      </w:r>
      <w:r>
        <w:rPr>
          <w:rStyle w:val="af3"/>
          <w:b w:val="0"/>
          <w:bCs w:val="0"/>
          <w:lang w:val="en-US"/>
        </w:rPr>
        <w:t>]</w:t>
      </w:r>
      <w:r>
        <w:t>;</w:t>
      </w:r>
    </w:p>
    <w:p w14:paraId="22F493E5" w14:textId="129236E3" w:rsidR="00583FF9" w:rsidRDefault="008A17A2">
      <w:pPr>
        <w:pStyle w:val="aff"/>
        <w:spacing w:after="0" w:line="360" w:lineRule="auto"/>
        <w:ind w:firstLine="850"/>
        <w:jc w:val="both"/>
      </w:pPr>
      <w:r>
        <w:lastRenderedPageBreak/>
        <w:t xml:space="preserve">– </w:t>
      </w:r>
      <w:r>
        <w:t>н</w:t>
      </w:r>
      <w:r>
        <w:t xml:space="preserve">аписання модульних, інтеграційних тестів та організація розгортання через </w:t>
      </w:r>
      <w:proofErr w:type="spellStart"/>
      <w:r>
        <w:rPr>
          <w:rStyle w:val="af3"/>
          <w:b w:val="0"/>
          <w:bCs w:val="0"/>
        </w:rPr>
        <w:t>Docker</w:t>
      </w:r>
      <w:proofErr w:type="spellEnd"/>
      <w:r w:rsidR="002D2CDE">
        <w:rPr>
          <w:rStyle w:val="af3"/>
          <w:b w:val="0"/>
          <w:bCs w:val="0"/>
        </w:rPr>
        <w:t xml:space="preserve"> </w:t>
      </w:r>
      <w:r>
        <w:rPr>
          <w:rStyle w:val="af3"/>
          <w:b w:val="0"/>
          <w:bCs w:val="0"/>
          <w:lang w:val="en-US"/>
        </w:rPr>
        <w:t>[</w:t>
      </w:r>
      <w:r>
        <w:rPr>
          <w:rStyle w:val="af3"/>
          <w:b w:val="0"/>
          <w:bCs w:val="0"/>
          <w:lang w:val="en-US"/>
        </w:rPr>
        <w:fldChar w:fldCharType="begin"/>
      </w:r>
      <w:r>
        <w:rPr>
          <w:rStyle w:val="af3"/>
          <w:b w:val="0"/>
          <w:bCs w:val="0"/>
          <w:lang w:val="en-US"/>
        </w:rPr>
        <w:instrText xml:space="preserve"> REF __RefNumPara__22703_2670076096 \r \r \h </w:instrText>
      </w:r>
      <w:r>
        <w:rPr>
          <w:rStyle w:val="af3"/>
          <w:b w:val="0"/>
          <w:bCs w:val="0"/>
          <w:lang w:val="en-US"/>
        </w:rPr>
      </w:r>
      <w:r>
        <w:rPr>
          <w:rStyle w:val="af3"/>
          <w:b w:val="0"/>
          <w:bCs w:val="0"/>
          <w:lang w:val="en-US"/>
        </w:rPr>
        <w:fldChar w:fldCharType="separate"/>
      </w:r>
      <w:r>
        <w:rPr>
          <w:rStyle w:val="af3"/>
          <w:b w:val="0"/>
          <w:bCs w:val="0"/>
          <w:lang w:val="en-US"/>
        </w:rPr>
        <w:t>5</w:t>
      </w:r>
      <w:r>
        <w:rPr>
          <w:rStyle w:val="af3"/>
          <w:b w:val="0"/>
          <w:bCs w:val="0"/>
          <w:lang w:val="en-US"/>
        </w:rPr>
        <w:fldChar w:fldCharType="end"/>
      </w:r>
      <w:r>
        <w:rPr>
          <w:rStyle w:val="af3"/>
          <w:b w:val="0"/>
          <w:bCs w:val="0"/>
          <w:lang w:val="en-US"/>
        </w:rPr>
        <w:t>]</w:t>
      </w:r>
      <w:r>
        <w:t>.</w:t>
      </w:r>
    </w:p>
    <w:p w14:paraId="1BDA781C" w14:textId="77777777" w:rsidR="00583FF9" w:rsidRDefault="008A17A2">
      <w:pPr>
        <w:pStyle w:val="aff"/>
        <w:spacing w:after="0" w:line="360" w:lineRule="auto"/>
        <w:ind w:firstLine="850"/>
        <w:jc w:val="both"/>
      </w:pPr>
      <w:r>
        <w:rPr>
          <w:rStyle w:val="af3"/>
        </w:rPr>
        <w:t>Об’єктом дослі</w:t>
      </w:r>
      <w:r>
        <w:rPr>
          <w:rStyle w:val="af3"/>
        </w:rPr>
        <w:t>дження</w:t>
      </w:r>
      <w:r>
        <w:t xml:space="preserve"> є процеси розробки розподілених веб-систем у сфері електронної комерції, а також способи їхньої реалізації в архітектурі </w:t>
      </w:r>
      <w:proofErr w:type="spellStart"/>
      <w:r>
        <w:t>мікросервісів</w:t>
      </w:r>
      <w:proofErr w:type="spellEnd"/>
      <w:r>
        <w:t>.</w:t>
      </w:r>
    </w:p>
    <w:p w14:paraId="273E7B54" w14:textId="77777777" w:rsidR="00583FF9" w:rsidRDefault="008A17A2">
      <w:pPr>
        <w:pStyle w:val="aff"/>
        <w:spacing w:after="0" w:line="360" w:lineRule="auto"/>
        <w:ind w:firstLine="850"/>
        <w:jc w:val="both"/>
      </w:pPr>
      <w:r>
        <w:rPr>
          <w:rStyle w:val="af3"/>
        </w:rPr>
        <w:t>Предметом дослідження</w:t>
      </w:r>
      <w:r>
        <w:t xml:space="preserve"> виступають підходи до побудови </w:t>
      </w:r>
      <w:proofErr w:type="spellStart"/>
      <w:r>
        <w:t>мікросервісної</w:t>
      </w:r>
      <w:proofErr w:type="spellEnd"/>
      <w:r>
        <w:t xml:space="preserve"> архітектури, механізми взаємодії сервісів, за</w:t>
      </w:r>
      <w:r>
        <w:t>безпечення безпеки та тестування, інструменти для масштабування та інтеграції з зовнішніми API.</w:t>
      </w:r>
    </w:p>
    <w:p w14:paraId="230DFEFD" w14:textId="77777777" w:rsidR="00583FF9" w:rsidRDefault="008A17A2">
      <w:pPr>
        <w:pStyle w:val="aff"/>
        <w:spacing w:after="0" w:line="360" w:lineRule="auto"/>
        <w:ind w:firstLine="850"/>
        <w:jc w:val="both"/>
      </w:pPr>
      <w:r>
        <w:rPr>
          <w:rStyle w:val="af3"/>
        </w:rPr>
        <w:t>Методи дослідження</w:t>
      </w:r>
      <w:r>
        <w:t xml:space="preserve"> включали: моделювання структури сервісів, розробку REST API, впровадження подій через </w:t>
      </w:r>
      <w:proofErr w:type="spellStart"/>
      <w:r>
        <w:t>Kafka</w:t>
      </w:r>
      <w:proofErr w:type="spellEnd"/>
      <w:r>
        <w:t>, авторизацію через OAuth2/</w:t>
      </w:r>
      <w:proofErr w:type="spellStart"/>
      <w:r>
        <w:t>Keycloak</w:t>
      </w:r>
      <w:proofErr w:type="spellEnd"/>
      <w:r>
        <w:t>, модульне й ін</w:t>
      </w:r>
      <w:r>
        <w:t xml:space="preserve">теграційне тестування за допомогою </w:t>
      </w:r>
      <w:proofErr w:type="spellStart"/>
      <w:r>
        <w:t>Testcontainers</w:t>
      </w:r>
      <w:proofErr w:type="spellEnd"/>
      <w:r>
        <w:rPr>
          <w:lang w:val="en-US"/>
        </w:rPr>
        <w:t>[</w:t>
      </w:r>
      <w:r>
        <w:rPr>
          <w:lang w:val="en-US"/>
        </w:rPr>
        <w:fldChar w:fldCharType="begin"/>
      </w:r>
      <w:r>
        <w:rPr>
          <w:lang w:val="en-US"/>
        </w:rPr>
        <w:instrText xml:space="preserve"> REF __RefNumPara__26136_2670076096 \r \r \h </w:instrText>
      </w:r>
      <w:r>
        <w:rPr>
          <w:lang w:val="en-US"/>
        </w:rPr>
      </w:r>
      <w:r>
        <w:rPr>
          <w:lang w:val="en-US"/>
        </w:rPr>
        <w:fldChar w:fldCharType="separate"/>
      </w:r>
      <w:r>
        <w:rPr>
          <w:lang w:val="en-US"/>
        </w:rPr>
        <w:t>27</w:t>
      </w:r>
      <w:r>
        <w:rPr>
          <w:lang w:val="en-US"/>
        </w:rPr>
        <w:fldChar w:fldCharType="end"/>
      </w:r>
      <w:r>
        <w:rPr>
          <w:lang w:val="en-US"/>
        </w:rPr>
        <w:t>]</w:t>
      </w:r>
      <w:r>
        <w:t xml:space="preserve"> і </w:t>
      </w:r>
      <w:proofErr w:type="spellStart"/>
      <w:r>
        <w:t>MockMvc</w:t>
      </w:r>
      <w:proofErr w:type="spellEnd"/>
      <w:r>
        <w:t xml:space="preserve">, використання </w:t>
      </w:r>
      <w:proofErr w:type="spellStart"/>
      <w:r>
        <w:t>Docker</w:t>
      </w:r>
      <w:proofErr w:type="spellEnd"/>
      <w:r>
        <w:t xml:space="preserve"> для розгортання, а також аналіз документації з використанням </w:t>
      </w:r>
      <w:proofErr w:type="spellStart"/>
      <w:r>
        <w:t>Swagger</w:t>
      </w:r>
      <w:proofErr w:type="spellEnd"/>
      <w:r>
        <w:t>.</w:t>
      </w:r>
    </w:p>
    <w:p w14:paraId="6AFBEF99" w14:textId="77777777" w:rsidR="00583FF9" w:rsidRDefault="008A17A2">
      <w:pPr>
        <w:pStyle w:val="aff"/>
        <w:spacing w:after="0" w:line="360" w:lineRule="auto"/>
        <w:ind w:firstLine="850"/>
        <w:jc w:val="both"/>
      </w:pPr>
      <w:r>
        <w:rPr>
          <w:rStyle w:val="af3"/>
        </w:rPr>
        <w:t>Результати роботи</w:t>
      </w:r>
      <w:r>
        <w:t xml:space="preserve"> свідчать про успішну реалізацію функціональної веб-платформи </w:t>
      </w:r>
      <w:proofErr w:type="spellStart"/>
      <w:r>
        <w:rPr>
          <w:rStyle w:val="af3"/>
          <w:b w:val="0"/>
          <w:bCs w:val="0"/>
        </w:rPr>
        <w:t>ArtMarket</w:t>
      </w:r>
      <w:proofErr w:type="spellEnd"/>
      <w:r>
        <w:t>, здатної обробляти користувацькі запити, взаємодіяти з логістични</w:t>
      </w:r>
      <w:r>
        <w:t xml:space="preserve">ми службами (через </w:t>
      </w:r>
      <w:proofErr w:type="spellStart"/>
      <w:r>
        <w:t>Nova</w:t>
      </w:r>
      <w:proofErr w:type="spellEnd"/>
      <w:r>
        <w:t xml:space="preserve"> </w:t>
      </w:r>
      <w:proofErr w:type="spellStart"/>
      <w:r>
        <w:t>Poshta</w:t>
      </w:r>
      <w:proofErr w:type="spellEnd"/>
      <w:r>
        <w:t xml:space="preserve"> API</w:t>
      </w:r>
      <w:r>
        <w:rPr>
          <w:lang w:val="en-US"/>
        </w:rPr>
        <w:t>[</w:t>
      </w:r>
      <w:r>
        <w:t xml:space="preserve">), зберігати дані в </w:t>
      </w:r>
      <w:proofErr w:type="spellStart"/>
      <w:r>
        <w:t>PostgreSQL</w:t>
      </w:r>
      <w:proofErr w:type="spellEnd"/>
      <w:r>
        <w:t xml:space="preserve"> та виконувати повнотекстовий пошук через </w:t>
      </w:r>
      <w:proofErr w:type="spellStart"/>
      <w:r>
        <w:t>Elasticsearch</w:t>
      </w:r>
      <w:proofErr w:type="spellEnd"/>
      <w:r>
        <w:rPr>
          <w:lang w:val="en-US"/>
        </w:rPr>
        <w:t>[</w:t>
      </w:r>
      <w:r>
        <w:t xml:space="preserve">. Система реалізована як набір </w:t>
      </w:r>
      <w:proofErr w:type="spellStart"/>
      <w:r>
        <w:t>мікросервісів</w:t>
      </w:r>
      <w:proofErr w:type="spellEnd"/>
      <w:r>
        <w:t>, що забезпечує легкість масштабування, гнучкість розвитку та високу надійність.</w:t>
      </w:r>
    </w:p>
    <w:p w14:paraId="5E23A98E" w14:textId="77777777" w:rsidR="00583FF9" w:rsidRDefault="008A17A2">
      <w:pPr>
        <w:pStyle w:val="aff"/>
        <w:spacing w:after="0" w:line="360" w:lineRule="auto"/>
        <w:jc w:val="both"/>
      </w:pPr>
      <w:r>
        <w:t>Очікується</w:t>
      </w:r>
      <w:r>
        <w:t xml:space="preserve">, що платформа </w:t>
      </w:r>
      <w:proofErr w:type="spellStart"/>
      <w:r>
        <w:rPr>
          <w:rStyle w:val="af3"/>
          <w:b w:val="0"/>
          <w:bCs w:val="0"/>
        </w:rPr>
        <w:t>ArtMarket</w:t>
      </w:r>
      <w:proofErr w:type="spellEnd"/>
      <w:r>
        <w:t xml:space="preserve"> може стати ефективною основою для реального комерційного використання та слугувати прикладом реалізації сучасних підходів до побудови e-</w:t>
      </w:r>
      <w:proofErr w:type="spellStart"/>
      <w:r>
        <w:t>commerce</w:t>
      </w:r>
      <w:proofErr w:type="spellEnd"/>
      <w:r>
        <w:t xml:space="preserve">-рішень на базі відкритих технологій і </w:t>
      </w:r>
      <w:proofErr w:type="spellStart"/>
      <w:r>
        <w:t>мікросервісної</w:t>
      </w:r>
      <w:proofErr w:type="spellEnd"/>
      <w:r>
        <w:t xml:space="preserve"> архітектури.</w:t>
      </w:r>
    </w:p>
    <w:p w14:paraId="192C98DC" w14:textId="77777777" w:rsidR="00583FF9" w:rsidRDefault="008A17A2">
      <w:pPr>
        <w:pStyle w:val="aff"/>
        <w:spacing w:after="0" w:line="360" w:lineRule="auto"/>
        <w:ind w:firstLine="850"/>
        <w:jc w:val="both"/>
      </w:pPr>
      <w:r>
        <w:rPr>
          <w:rStyle w:val="af3"/>
          <w:szCs w:val="28"/>
        </w:rPr>
        <w:t>Бакалаврська робота</w:t>
      </w:r>
      <w:r>
        <w:rPr>
          <w:bCs/>
          <w:szCs w:val="28"/>
        </w:rPr>
        <w:t xml:space="preserve"> </w:t>
      </w:r>
      <w:r>
        <w:rPr>
          <w:bCs/>
          <w:szCs w:val="28"/>
        </w:rPr>
        <w:t>містить 6</w:t>
      </w:r>
      <w:r>
        <w:rPr>
          <w:bCs/>
          <w:szCs w:val="28"/>
          <w:lang w:val="en-US"/>
        </w:rPr>
        <w:t>9</w:t>
      </w:r>
      <w:r>
        <w:rPr>
          <w:bCs/>
          <w:szCs w:val="28"/>
        </w:rPr>
        <w:t xml:space="preserve"> сторінки, 22 рисунка, 5 розділів, список використаних джерел із 30 найменувань, 1 додаток.</w:t>
      </w:r>
      <w:r>
        <w:br w:type="page"/>
      </w:r>
    </w:p>
    <w:p w14:paraId="5EF0F574" w14:textId="77777777" w:rsidR="00583FF9" w:rsidRDefault="008A17A2" w:rsidP="00935B7F">
      <w:pPr>
        <w:pStyle w:val="1"/>
        <w:spacing w:before="0" w:after="0" w:line="360" w:lineRule="auto"/>
        <w:ind w:left="720" w:right="-414"/>
      </w:pPr>
      <w:bookmarkStart w:id="47" w:name="__RefHeading___Toc23575_1704985250"/>
      <w:bookmarkEnd w:id="47"/>
      <w:r>
        <w:rPr>
          <w:rFonts w:cs="Times New Roman"/>
          <w:sz w:val="28"/>
          <w:szCs w:val="28"/>
        </w:rPr>
        <w:lastRenderedPageBreak/>
        <w:t>РОЗДІЛ 1. АНАЛІЗ ІСНУЮЧИХ РІШЕНЬ І ТЕХНОЛОГІЙ ДЛЯ РОЗРОБКИ МІКРОСЕРВІСНИХ ВЕБ-ПЛАТФОРМ</w:t>
      </w:r>
    </w:p>
    <w:p w14:paraId="5D05528F" w14:textId="77777777" w:rsidR="00583FF9" w:rsidRDefault="00583FF9" w:rsidP="00935B7F">
      <w:pPr>
        <w:spacing w:line="360" w:lineRule="auto"/>
        <w:ind w:left="720" w:right="-414"/>
      </w:pPr>
    </w:p>
    <w:p w14:paraId="303D159C" w14:textId="77777777" w:rsidR="00583FF9" w:rsidRDefault="008A17A2" w:rsidP="00935B7F">
      <w:pPr>
        <w:pStyle w:val="2"/>
        <w:spacing w:before="0" w:after="0" w:line="360" w:lineRule="auto"/>
        <w:ind w:right="-414" w:firstLine="850"/>
        <w:jc w:val="both"/>
      </w:pPr>
      <w:bookmarkStart w:id="48" w:name="__RefHeading___Toc6857_677171393"/>
      <w:bookmarkEnd w:id="48"/>
      <w:r>
        <w:rPr>
          <w:rFonts w:cs="Times New Roman"/>
        </w:rPr>
        <w:t xml:space="preserve">1.1. Сучасні тенденції в архітектурі веб-додатків </w:t>
      </w:r>
    </w:p>
    <w:p w14:paraId="3272DD76" w14:textId="77777777" w:rsidR="00583FF9" w:rsidRDefault="00583FF9" w:rsidP="00935B7F">
      <w:pPr>
        <w:spacing w:line="360" w:lineRule="auto"/>
        <w:ind w:right="-414"/>
        <w:jc w:val="center"/>
      </w:pPr>
    </w:p>
    <w:p w14:paraId="3D5F34CE" w14:textId="77777777" w:rsidR="002D2CDE" w:rsidRDefault="008A17A2" w:rsidP="00935B7F">
      <w:pPr>
        <w:pStyle w:val="aff"/>
        <w:widowControl w:val="0"/>
        <w:tabs>
          <w:tab w:val="left" w:pos="2516"/>
          <w:tab w:val="left" w:pos="10080"/>
        </w:tabs>
        <w:spacing w:after="0" w:line="360" w:lineRule="auto"/>
        <w:ind w:right="-414" w:firstLine="850"/>
        <w:jc w:val="both"/>
        <w:rPr>
          <w:rFonts w:eastAsiaTheme="majorEastAsia"/>
          <w:szCs w:val="28"/>
        </w:rPr>
      </w:pPr>
      <w:r>
        <w:rPr>
          <w:rFonts w:eastAsiaTheme="majorEastAsia"/>
          <w:szCs w:val="28"/>
        </w:rPr>
        <w:t>Упродовж оста</w:t>
      </w:r>
      <w:r>
        <w:rPr>
          <w:rFonts w:eastAsiaTheme="majorEastAsia"/>
          <w:szCs w:val="28"/>
        </w:rPr>
        <w:t xml:space="preserve">нніх років спостерігаються суттєві зміни в підходах до </w:t>
      </w:r>
      <w:proofErr w:type="spellStart"/>
      <w:r>
        <w:rPr>
          <w:rFonts w:eastAsiaTheme="majorEastAsia"/>
          <w:szCs w:val="28"/>
        </w:rPr>
        <w:t>проєктування</w:t>
      </w:r>
      <w:proofErr w:type="spellEnd"/>
      <w:r>
        <w:rPr>
          <w:rFonts w:eastAsiaTheme="majorEastAsia"/>
          <w:szCs w:val="28"/>
        </w:rPr>
        <w:t xml:space="preserve"> веб-застосунків. Монолітна архітектура, що тривалий час залишалася домінуючою, нині поступається місцем </w:t>
      </w:r>
      <w:proofErr w:type="spellStart"/>
      <w:r>
        <w:rPr>
          <w:rFonts w:eastAsiaTheme="majorEastAsia"/>
          <w:szCs w:val="28"/>
        </w:rPr>
        <w:t>мікросервісній</w:t>
      </w:r>
      <w:proofErr w:type="spellEnd"/>
      <w:r>
        <w:rPr>
          <w:rFonts w:eastAsiaTheme="majorEastAsia"/>
          <w:szCs w:val="28"/>
        </w:rPr>
        <w:t xml:space="preserve"> архітектурі (MSA, </w:t>
      </w:r>
      <w:proofErr w:type="spellStart"/>
      <w:r>
        <w:rPr>
          <w:rFonts w:eastAsiaTheme="majorEastAsia"/>
          <w:szCs w:val="28"/>
        </w:rPr>
        <w:t>Microservices</w:t>
      </w:r>
      <w:proofErr w:type="spellEnd"/>
      <w:r>
        <w:rPr>
          <w:rFonts w:eastAsiaTheme="majorEastAsia"/>
          <w:szCs w:val="28"/>
        </w:rPr>
        <w:t xml:space="preserve"> </w:t>
      </w:r>
      <w:proofErr w:type="spellStart"/>
      <w:r>
        <w:rPr>
          <w:rFonts w:eastAsiaTheme="majorEastAsia"/>
          <w:szCs w:val="28"/>
        </w:rPr>
        <w:t>Architecture</w:t>
      </w:r>
      <w:proofErr w:type="spellEnd"/>
      <w:r>
        <w:rPr>
          <w:rFonts w:eastAsiaTheme="majorEastAsia"/>
          <w:szCs w:val="28"/>
        </w:rPr>
        <w:t>)</w:t>
      </w:r>
      <w:r>
        <w:rPr>
          <w:rFonts w:eastAsiaTheme="majorEastAsia"/>
          <w:szCs w:val="28"/>
          <w:lang w:val="en-US"/>
        </w:rPr>
        <w:t>[</w:t>
      </w:r>
      <w:r>
        <w:rPr>
          <w:rFonts w:eastAsiaTheme="majorEastAsia"/>
          <w:szCs w:val="28"/>
          <w:lang w:val="en-US"/>
        </w:rPr>
        <w:fldChar w:fldCharType="begin"/>
      </w:r>
      <w:r>
        <w:rPr>
          <w:szCs w:val="28"/>
          <w:lang w:val="en-US"/>
        </w:rPr>
        <w:instrText xml:space="preserve"> REF __RefNumPara__2640</w:instrText>
      </w:r>
      <w:r>
        <w:rPr>
          <w:szCs w:val="28"/>
          <w:lang w:val="en-US"/>
        </w:rPr>
        <w:instrText xml:space="preserve">2_2670076096 \r \r \h </w:instrText>
      </w:r>
      <w:r>
        <w:rPr>
          <w:rFonts w:eastAsiaTheme="majorEastAsia"/>
          <w:szCs w:val="28"/>
          <w:lang w:val="en-US"/>
        </w:rPr>
      </w:r>
      <w:r>
        <w:rPr>
          <w:szCs w:val="28"/>
          <w:lang w:val="en-US"/>
        </w:rPr>
        <w:fldChar w:fldCharType="separate"/>
      </w:r>
      <w:r>
        <w:rPr>
          <w:szCs w:val="28"/>
          <w:lang w:val="en-US"/>
        </w:rPr>
        <w:t>12</w:t>
      </w:r>
      <w:r>
        <w:rPr>
          <w:szCs w:val="28"/>
          <w:lang w:val="en-US"/>
        </w:rPr>
        <w:fldChar w:fldCharType="end"/>
      </w:r>
      <w:r>
        <w:rPr>
          <w:rFonts w:eastAsiaTheme="majorEastAsia"/>
          <w:szCs w:val="28"/>
          <w:lang w:val="en-US"/>
        </w:rPr>
        <w:t>][</w:t>
      </w:r>
      <w:r>
        <w:rPr>
          <w:rFonts w:eastAsiaTheme="majorEastAsia"/>
          <w:szCs w:val="28"/>
          <w:lang w:val="en-US"/>
        </w:rPr>
        <w:fldChar w:fldCharType="begin"/>
      </w:r>
      <w:r>
        <w:rPr>
          <w:szCs w:val="28"/>
          <w:lang w:val="en-US"/>
        </w:rPr>
        <w:instrText xml:space="preserve"> REF __RefNumPara__26404_2670076096 \r \r \h </w:instrText>
      </w:r>
      <w:r>
        <w:rPr>
          <w:rFonts w:eastAsiaTheme="majorEastAsia"/>
          <w:szCs w:val="28"/>
          <w:lang w:val="en-US"/>
        </w:rPr>
      </w:r>
      <w:r>
        <w:rPr>
          <w:szCs w:val="28"/>
          <w:lang w:val="en-US"/>
        </w:rPr>
        <w:fldChar w:fldCharType="separate"/>
      </w:r>
      <w:r>
        <w:rPr>
          <w:szCs w:val="28"/>
          <w:lang w:val="en-US"/>
        </w:rPr>
        <w:t>18</w:t>
      </w:r>
      <w:r>
        <w:rPr>
          <w:szCs w:val="28"/>
          <w:lang w:val="en-US"/>
        </w:rPr>
        <w:fldChar w:fldCharType="end"/>
      </w:r>
      <w:r>
        <w:rPr>
          <w:rFonts w:eastAsiaTheme="majorEastAsia"/>
          <w:szCs w:val="28"/>
          <w:lang w:val="en-US"/>
        </w:rPr>
        <w:t>]</w:t>
      </w:r>
      <w:r>
        <w:rPr>
          <w:rFonts w:eastAsiaTheme="majorEastAsia"/>
          <w:szCs w:val="28"/>
        </w:rPr>
        <w:t xml:space="preserve">. </w:t>
      </w:r>
    </w:p>
    <w:p w14:paraId="3DB89C4B" w14:textId="77777777" w:rsidR="002D2CDE" w:rsidRDefault="008A17A2" w:rsidP="00935B7F">
      <w:pPr>
        <w:pStyle w:val="aff"/>
        <w:widowControl w:val="0"/>
        <w:tabs>
          <w:tab w:val="left" w:pos="2516"/>
          <w:tab w:val="left" w:pos="10080"/>
        </w:tabs>
        <w:spacing w:after="0" w:line="360" w:lineRule="auto"/>
        <w:ind w:right="-414" w:firstLine="850"/>
        <w:jc w:val="both"/>
        <w:rPr>
          <w:rFonts w:eastAsiaTheme="majorEastAsia"/>
          <w:szCs w:val="28"/>
        </w:rPr>
      </w:pPr>
      <w:r>
        <w:rPr>
          <w:rFonts w:eastAsiaTheme="majorEastAsia"/>
          <w:szCs w:val="28"/>
        </w:rPr>
        <w:t xml:space="preserve">У </w:t>
      </w:r>
      <w:r>
        <w:rPr>
          <w:rFonts w:eastAsiaTheme="majorEastAsia"/>
          <w:szCs w:val="28"/>
        </w:rPr>
        <w:t xml:space="preserve">традиційній монолітній структурі всі компоненти — бізнес-логіка, інтерфейс користувача, доступ до бази даних — зібрані в єдине цілісне програмне забезпечення. </w:t>
      </w:r>
    </w:p>
    <w:p w14:paraId="7BA6BEE5" w14:textId="0879A4EC" w:rsidR="00583FF9" w:rsidRDefault="008A17A2" w:rsidP="00935B7F">
      <w:pPr>
        <w:pStyle w:val="aff"/>
        <w:widowControl w:val="0"/>
        <w:tabs>
          <w:tab w:val="left" w:pos="2516"/>
          <w:tab w:val="left" w:pos="10080"/>
        </w:tabs>
        <w:spacing w:after="0" w:line="360" w:lineRule="auto"/>
        <w:ind w:right="-414" w:firstLine="850"/>
        <w:jc w:val="both"/>
      </w:pPr>
      <w:r>
        <w:rPr>
          <w:rFonts w:eastAsiaTheme="majorEastAsia"/>
          <w:szCs w:val="28"/>
        </w:rPr>
        <w:t>У випадку збоїв або змін навіть у невеликій частині коду необхідно перевіряти і розгортати весь з</w:t>
      </w:r>
      <w:r>
        <w:rPr>
          <w:rFonts w:eastAsiaTheme="majorEastAsia"/>
          <w:szCs w:val="28"/>
        </w:rPr>
        <w:t>астосунок, що ускладнює підтримку, масштабування та розвиток системи.</w:t>
      </w:r>
    </w:p>
    <w:p w14:paraId="46F65EE3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proofErr w:type="spellStart"/>
      <w:r>
        <w:t>Мікросервісна</w:t>
      </w:r>
      <w:proofErr w:type="spellEnd"/>
      <w:r>
        <w:t xml:space="preserve"> архітектура, навпаки, передбачає поділ системи на окремі незалежні сервіси, кожен з яких відповідає за конкретну бізнес-функцію. Цей підхід забезпечує значну кількість пере</w:t>
      </w:r>
      <w:r>
        <w:t>ваг:</w:t>
      </w:r>
    </w:p>
    <w:p w14:paraId="74A30281" w14:textId="77777777" w:rsidR="00583FF9" w:rsidRDefault="008A17A2" w:rsidP="00935B7F">
      <w:pPr>
        <w:pStyle w:val="aff"/>
        <w:numPr>
          <w:ilvl w:val="0"/>
          <w:numId w:val="4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Масштабованість</w:t>
      </w:r>
      <w:r>
        <w:t>: кожен сервіс може масштабуватися незалежно від інших, залежно від навантаження;</w:t>
      </w:r>
    </w:p>
    <w:p w14:paraId="2CA3F91D" w14:textId="77777777" w:rsidR="00583FF9" w:rsidRDefault="008A17A2" w:rsidP="00935B7F">
      <w:pPr>
        <w:pStyle w:val="aff"/>
        <w:numPr>
          <w:ilvl w:val="0"/>
          <w:numId w:val="4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Незалежність розгортання</w:t>
      </w:r>
      <w:r>
        <w:t>: зміни в одному сервісі не впливають на стабільність інших;</w:t>
      </w:r>
    </w:p>
    <w:p w14:paraId="299896E4" w14:textId="77777777" w:rsidR="00583FF9" w:rsidRDefault="008A17A2" w:rsidP="00935B7F">
      <w:pPr>
        <w:pStyle w:val="aff"/>
        <w:numPr>
          <w:ilvl w:val="0"/>
          <w:numId w:val="4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Модульність</w:t>
      </w:r>
      <w:r>
        <w:t xml:space="preserve">: можливість розподілу розробки між різними </w:t>
      </w:r>
      <w:r>
        <w:t>командами;</w:t>
      </w:r>
    </w:p>
    <w:p w14:paraId="5DE17BFF" w14:textId="77777777" w:rsidR="00583FF9" w:rsidRDefault="008A17A2" w:rsidP="00935B7F">
      <w:pPr>
        <w:pStyle w:val="aff"/>
        <w:numPr>
          <w:ilvl w:val="0"/>
          <w:numId w:val="4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Гнучкість</w:t>
      </w:r>
      <w:r>
        <w:t>: окремі сервіси можуть бути написані різними мовами програмування та використовувати різні технології;</w:t>
      </w:r>
    </w:p>
    <w:p w14:paraId="2E5ED74E" w14:textId="77777777" w:rsidR="00583FF9" w:rsidRDefault="008A17A2" w:rsidP="00935B7F">
      <w:pPr>
        <w:pStyle w:val="aff"/>
        <w:numPr>
          <w:ilvl w:val="0"/>
          <w:numId w:val="4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Полегшене тестування</w:t>
      </w:r>
      <w:r>
        <w:t>: автономність компонентів спрощує написання модульних і інтеграційних тестів;</w:t>
      </w:r>
    </w:p>
    <w:p w14:paraId="5D958D67" w14:textId="77777777" w:rsidR="00935B7F" w:rsidRDefault="008A17A2" w:rsidP="00935B7F">
      <w:pPr>
        <w:pStyle w:val="aff"/>
        <w:numPr>
          <w:ilvl w:val="0"/>
          <w:numId w:val="4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 </w:t>
      </w:r>
      <w:r>
        <w:rPr>
          <w:rStyle w:val="af3"/>
        </w:rPr>
        <w:t>Прискорення CI/CD-процесів</w:t>
      </w:r>
      <w:r>
        <w:t xml:space="preserve">: </w:t>
      </w:r>
      <w:proofErr w:type="spellStart"/>
      <w:r>
        <w:t>мікр</w:t>
      </w:r>
      <w:r>
        <w:t>осервіси</w:t>
      </w:r>
      <w:proofErr w:type="spellEnd"/>
      <w:r>
        <w:t xml:space="preserve"> легко інтегруються</w:t>
      </w:r>
      <w:r w:rsidR="00935B7F">
        <w:t>.</w:t>
      </w:r>
    </w:p>
    <w:p w14:paraId="6958B0F3" w14:textId="77777777" w:rsidR="00935B7F" w:rsidRDefault="00935B7F" w:rsidP="00935B7F">
      <w:pPr>
        <w:pStyle w:val="aff"/>
        <w:tabs>
          <w:tab w:val="left" w:pos="0"/>
        </w:tabs>
        <w:spacing w:after="0" w:line="360" w:lineRule="auto"/>
        <w:ind w:left="709" w:right="-414"/>
        <w:jc w:val="both"/>
      </w:pPr>
      <w:r>
        <w:lastRenderedPageBreak/>
        <w:t xml:space="preserve">У сфері електронної комерції ці переваги мають критичне значення. </w:t>
      </w:r>
    </w:p>
    <w:p w14:paraId="6A258D98" w14:textId="77777777" w:rsidR="00935B7F" w:rsidRDefault="00935B7F" w:rsidP="00935B7F">
      <w:pPr>
        <w:pStyle w:val="aff"/>
        <w:numPr>
          <w:ilvl w:val="0"/>
          <w:numId w:val="4"/>
        </w:numPr>
        <w:tabs>
          <w:tab w:val="clear" w:pos="709"/>
          <w:tab w:val="left" w:pos="0"/>
          <w:tab w:val="num" w:pos="851"/>
          <w:tab w:val="left" w:pos="1134"/>
        </w:tabs>
        <w:spacing w:after="0" w:line="360" w:lineRule="auto"/>
        <w:ind w:left="0" w:right="-414" w:firstLine="851"/>
        <w:jc w:val="both"/>
      </w:pPr>
      <w:r>
        <w:t xml:space="preserve">Інтернет-магазини оперують складною логікою — управління </w:t>
      </w:r>
    </w:p>
    <w:p w14:paraId="6B137EE4" w14:textId="3C7EDE5E" w:rsidR="00583FF9" w:rsidRDefault="008A17A2" w:rsidP="00935B7F">
      <w:pPr>
        <w:pStyle w:val="aff"/>
        <w:tabs>
          <w:tab w:val="left" w:pos="0"/>
          <w:tab w:val="left" w:pos="1134"/>
        </w:tabs>
        <w:spacing w:after="0" w:line="360" w:lineRule="auto"/>
        <w:ind w:right="-414"/>
        <w:jc w:val="both"/>
      </w:pPr>
      <w:r>
        <w:t xml:space="preserve">користувачами, каталогами товарів, замовленнями, логістикою, </w:t>
      </w:r>
      <w:proofErr w:type="spellStart"/>
      <w:r>
        <w:t>оплатами</w:t>
      </w:r>
      <w:proofErr w:type="spellEnd"/>
      <w:r>
        <w:t>, сповіщеннями. Для забезпечення ст</w:t>
      </w:r>
      <w:r>
        <w:t xml:space="preserve">ійкості та масштабованості таких систем </w:t>
      </w:r>
      <w:proofErr w:type="spellStart"/>
      <w:r>
        <w:t>мікросервісна</w:t>
      </w:r>
      <w:proofErr w:type="spellEnd"/>
      <w:r>
        <w:t xml:space="preserve"> архітектура є найбільш доречним вибором</w:t>
      </w:r>
      <w:r w:rsidRPr="00935B7F">
        <w:rPr>
          <w:lang w:val="en-US"/>
        </w:rPr>
        <w:t>[</w:t>
      </w:r>
      <w:r w:rsidRPr="00935B7F">
        <w:rPr>
          <w:lang w:val="en-US"/>
        </w:rPr>
        <w:fldChar w:fldCharType="begin"/>
      </w:r>
      <w:r w:rsidRPr="00935B7F">
        <w:rPr>
          <w:lang w:val="en-US"/>
        </w:rPr>
        <w:instrText xml:space="preserve"> REF __RefNumPara__26537_2670076096 \r \r \h </w:instrText>
      </w:r>
      <w:r>
        <w:rPr>
          <w:lang w:val="en-US"/>
        </w:rPr>
      </w:r>
      <w:r w:rsidRPr="00935B7F">
        <w:rPr>
          <w:lang w:val="en-US"/>
        </w:rPr>
        <w:fldChar w:fldCharType="separate"/>
      </w:r>
      <w:r w:rsidRPr="00935B7F">
        <w:rPr>
          <w:lang w:val="en-US"/>
        </w:rPr>
        <w:t>22</w:t>
      </w:r>
      <w:r w:rsidRPr="00935B7F">
        <w:rPr>
          <w:lang w:val="en-US"/>
        </w:rPr>
        <w:fldChar w:fldCharType="end"/>
      </w:r>
      <w:r w:rsidRPr="00935B7F">
        <w:rPr>
          <w:lang w:val="en-US"/>
        </w:rPr>
        <w:t>]</w:t>
      </w:r>
      <w:r>
        <w:t>.</w:t>
      </w:r>
    </w:p>
    <w:p w14:paraId="65F7E976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Особливого значення набуває </w:t>
      </w:r>
      <w:r>
        <w:t xml:space="preserve">також </w:t>
      </w:r>
      <w:proofErr w:type="spellStart"/>
      <w:r>
        <w:t>подієво</w:t>
      </w:r>
      <w:proofErr w:type="spellEnd"/>
      <w:r>
        <w:t xml:space="preserve">-орієнтована архітектура (EDA), яка забезпечує асинхронну взаємодію між сервісами за допомогою брокерів повідомлень, зокрема </w:t>
      </w:r>
      <w:proofErr w:type="spellStart"/>
      <w:r>
        <w:t>Apache</w:t>
      </w:r>
      <w:proofErr w:type="spellEnd"/>
      <w:r>
        <w:t xml:space="preserve"> </w:t>
      </w:r>
      <w:proofErr w:type="spellStart"/>
      <w:r>
        <w:t>Kafka</w:t>
      </w:r>
      <w:proofErr w:type="spellEnd"/>
      <w:r>
        <w:rPr>
          <w:lang w:val="en-US"/>
        </w:rPr>
        <w:t>[</w:t>
      </w:r>
      <w:r>
        <w:rPr>
          <w:lang w:val="en-US"/>
        </w:rPr>
        <w:fldChar w:fldCharType="begin"/>
      </w:r>
      <w:r>
        <w:rPr>
          <w:lang w:val="en-US"/>
        </w:rPr>
        <w:instrText xml:space="preserve"> REF __RefNumPara__23251_2670076096 \r \r \h </w:instrText>
      </w:r>
      <w:r>
        <w:rPr>
          <w:lang w:val="en-US"/>
        </w:rPr>
      </w:r>
      <w:r>
        <w:rPr>
          <w:lang w:val="en-US"/>
        </w:rPr>
        <w:fldChar w:fldCharType="separate"/>
      </w:r>
      <w:r>
        <w:rPr>
          <w:lang w:val="en-US"/>
        </w:rPr>
        <w:t>1</w:t>
      </w:r>
      <w:r>
        <w:rPr>
          <w:lang w:val="en-US"/>
        </w:rPr>
        <w:fldChar w:fldCharType="end"/>
      </w:r>
      <w:r>
        <w:rPr>
          <w:lang w:val="en-US"/>
        </w:rPr>
        <w:t>]</w:t>
      </w:r>
      <w:r>
        <w:t>.</w:t>
      </w:r>
    </w:p>
    <w:p w14:paraId="72C43EC9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З урахуванням сучасних тенденцій, застосування </w:t>
      </w:r>
      <w:proofErr w:type="spellStart"/>
      <w:r>
        <w:t>мікросервісної</w:t>
      </w:r>
      <w:proofErr w:type="spellEnd"/>
      <w:r>
        <w:t xml:space="preserve"> архітектури в платформі </w:t>
      </w:r>
      <w:proofErr w:type="spellStart"/>
      <w:r>
        <w:t>ArtMarket</w:t>
      </w:r>
      <w:proofErr w:type="spellEnd"/>
      <w:r>
        <w:t xml:space="preserve"> є технічно обґрунтованим та стратегічно вмотивованим рішенням.</w:t>
      </w:r>
    </w:p>
    <w:p w14:paraId="6DA9ACF0" w14:textId="77777777" w:rsidR="00583FF9" w:rsidRDefault="00583FF9" w:rsidP="00935B7F">
      <w:pPr>
        <w:pStyle w:val="aff"/>
        <w:spacing w:after="0" w:line="360" w:lineRule="auto"/>
        <w:ind w:right="-414" w:firstLine="850"/>
        <w:jc w:val="both"/>
      </w:pPr>
    </w:p>
    <w:p w14:paraId="215C6036" w14:textId="77777777" w:rsidR="00583FF9" w:rsidRDefault="008A17A2" w:rsidP="00935B7F">
      <w:pPr>
        <w:pStyle w:val="2"/>
        <w:spacing w:before="0" w:after="0" w:line="360" w:lineRule="auto"/>
        <w:ind w:right="-414" w:firstLine="850"/>
        <w:jc w:val="both"/>
      </w:pPr>
      <w:bookmarkStart w:id="49" w:name="__RefHeading___Toc6860_677171393"/>
      <w:bookmarkEnd w:id="49"/>
      <w:r>
        <w:rPr>
          <w:rFonts w:cs="Times New Roman"/>
        </w:rPr>
        <w:t>1.2. Аналіз аналогічних платформ і вибір архітектури</w:t>
      </w:r>
    </w:p>
    <w:p w14:paraId="6FE3B62E" w14:textId="77777777" w:rsidR="00583FF9" w:rsidRDefault="00583FF9" w:rsidP="00935B7F">
      <w:pPr>
        <w:spacing w:line="360" w:lineRule="auto"/>
        <w:ind w:right="-414"/>
        <w:jc w:val="center"/>
      </w:pPr>
    </w:p>
    <w:p w14:paraId="0DD0F641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>Для вибору арх</w:t>
      </w:r>
      <w:r>
        <w:t xml:space="preserve">ітектури та функціональних рішень платформи </w:t>
      </w:r>
      <w:proofErr w:type="spellStart"/>
      <w:r>
        <w:t>ArtMarket</w:t>
      </w:r>
      <w:proofErr w:type="spellEnd"/>
      <w:r>
        <w:t xml:space="preserve"> було проаналізовано існуючі e-</w:t>
      </w:r>
      <w:proofErr w:type="spellStart"/>
      <w:r>
        <w:t>commerce</w:t>
      </w:r>
      <w:proofErr w:type="spellEnd"/>
      <w:r>
        <w:t xml:space="preserve"> системи, що працюють у сегменті мистецтва та </w:t>
      </w:r>
      <w:proofErr w:type="spellStart"/>
      <w:r>
        <w:t>хендмейду</w:t>
      </w:r>
      <w:proofErr w:type="spellEnd"/>
      <w:r>
        <w:t>:</w:t>
      </w:r>
    </w:p>
    <w:p w14:paraId="2483D2B0" w14:textId="77777777" w:rsidR="00583FF9" w:rsidRDefault="008A17A2" w:rsidP="00935B7F">
      <w:pPr>
        <w:pStyle w:val="aff"/>
        <w:numPr>
          <w:ilvl w:val="0"/>
          <w:numId w:val="5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Etsy</w:t>
      </w:r>
      <w:proofErr w:type="spellEnd"/>
      <w:r>
        <w:t xml:space="preserve"> — міжнародний </w:t>
      </w:r>
      <w:proofErr w:type="spellStart"/>
      <w:r>
        <w:t>маркетплейс</w:t>
      </w:r>
      <w:proofErr w:type="spellEnd"/>
      <w:r>
        <w:t xml:space="preserve"> для продажу </w:t>
      </w:r>
      <w:proofErr w:type="spellStart"/>
      <w:r>
        <w:t>хендмейд</w:t>
      </w:r>
      <w:proofErr w:type="spellEnd"/>
      <w:r>
        <w:t xml:space="preserve">-продукції. Використовує </w:t>
      </w:r>
      <w:proofErr w:type="spellStart"/>
      <w:r>
        <w:t>Kafka</w:t>
      </w:r>
      <w:proofErr w:type="spellEnd"/>
      <w:r>
        <w:t xml:space="preserve"> для обробки подій у реаль</w:t>
      </w:r>
      <w:r>
        <w:t xml:space="preserve">ному часі, має гнучку </w:t>
      </w:r>
      <w:proofErr w:type="spellStart"/>
      <w:r>
        <w:t>мікросервісну</w:t>
      </w:r>
      <w:proofErr w:type="spellEnd"/>
      <w:r>
        <w:t xml:space="preserve"> архітектуру з активним використанням контейнеризації (</w:t>
      </w:r>
      <w:proofErr w:type="spellStart"/>
      <w:r>
        <w:t>Docker</w:t>
      </w:r>
      <w:proofErr w:type="spellEnd"/>
      <w:r>
        <w:t xml:space="preserve">), а також пошуковий механізм на базі </w:t>
      </w:r>
      <w:proofErr w:type="spellStart"/>
      <w:r>
        <w:t>Elasticsearch</w:t>
      </w:r>
      <w:proofErr w:type="spellEnd"/>
      <w:r>
        <w:t>.</w:t>
      </w:r>
    </w:p>
    <w:p w14:paraId="703670D1" w14:textId="77777777" w:rsidR="00583FF9" w:rsidRDefault="008A17A2" w:rsidP="00935B7F">
      <w:pPr>
        <w:pStyle w:val="aff"/>
        <w:numPr>
          <w:ilvl w:val="0"/>
          <w:numId w:val="5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Saatchi</w:t>
      </w:r>
      <w:proofErr w:type="spellEnd"/>
      <w:r>
        <w:rPr>
          <w:rStyle w:val="af3"/>
        </w:rPr>
        <w:t xml:space="preserve"> </w:t>
      </w:r>
      <w:proofErr w:type="spellStart"/>
      <w:r>
        <w:rPr>
          <w:rStyle w:val="af3"/>
        </w:rPr>
        <w:t>Art</w:t>
      </w:r>
      <w:proofErr w:type="spellEnd"/>
      <w:r>
        <w:t xml:space="preserve"> — онлайн-галерея з продажу творів мистецтва. Має складну систему пошуку, ймовірно реалізовану з</w:t>
      </w:r>
      <w:r>
        <w:t xml:space="preserve">а допомогою </w:t>
      </w:r>
      <w:proofErr w:type="spellStart"/>
      <w:r>
        <w:t>Elasticsearch</w:t>
      </w:r>
      <w:proofErr w:type="spellEnd"/>
      <w:r>
        <w:t xml:space="preserve"> або подібного рушія. Відома високим рівнем персоналізації й ефективною навігацією.</w:t>
      </w:r>
    </w:p>
    <w:p w14:paraId="7392FBAE" w14:textId="3DB5EB11" w:rsidR="00583FF9" w:rsidRDefault="008A17A2" w:rsidP="00935B7F">
      <w:pPr>
        <w:pStyle w:val="aff"/>
        <w:numPr>
          <w:ilvl w:val="0"/>
          <w:numId w:val="5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Shopify</w:t>
      </w:r>
      <w:proofErr w:type="spellEnd"/>
      <w:r>
        <w:t xml:space="preserve"> — </w:t>
      </w:r>
      <w:proofErr w:type="spellStart"/>
      <w:r>
        <w:t>SaaS</w:t>
      </w:r>
      <w:proofErr w:type="spellEnd"/>
      <w:r>
        <w:t xml:space="preserve">-платформа для створення онлайн-магазинів. Підтримує масштабовану архітектуру з REST та </w:t>
      </w:r>
      <w:proofErr w:type="spellStart"/>
      <w:r>
        <w:t>GraphQL</w:t>
      </w:r>
      <w:proofErr w:type="spellEnd"/>
      <w:r>
        <w:t xml:space="preserve"> API, інтегрує систему керування товар</w:t>
      </w:r>
      <w:r>
        <w:t xml:space="preserve">ами, </w:t>
      </w:r>
      <w:proofErr w:type="spellStart"/>
      <w:r>
        <w:t>оплатами</w:t>
      </w:r>
      <w:proofErr w:type="spellEnd"/>
      <w:r>
        <w:t>, доставкою та аналітикою. Забезпечує</w:t>
      </w:r>
      <w:r>
        <w:br/>
        <w:t>високу  надійність, безпеку та розширюваність  через додатки.</w:t>
      </w:r>
    </w:p>
    <w:p w14:paraId="68CE48DB" w14:textId="77777777" w:rsidR="00583FF9" w:rsidRDefault="008A17A2" w:rsidP="00935B7F">
      <w:pPr>
        <w:pStyle w:val="aff"/>
        <w:tabs>
          <w:tab w:val="left" w:pos="0"/>
        </w:tabs>
        <w:spacing w:after="0" w:line="360" w:lineRule="auto"/>
        <w:ind w:right="-414" w:firstLine="851"/>
        <w:jc w:val="both"/>
      </w:pPr>
      <w:r>
        <w:lastRenderedPageBreak/>
        <w:t>Орієнтована на масштабованість і інтеграційні можливості.</w:t>
      </w:r>
    </w:p>
    <w:p w14:paraId="4CCDE322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>Спільними рисами цих рішень є:</w:t>
      </w:r>
    </w:p>
    <w:p w14:paraId="118F6692" w14:textId="77777777" w:rsidR="00583FF9" w:rsidRDefault="008A17A2" w:rsidP="00935B7F">
      <w:pPr>
        <w:pStyle w:val="aff"/>
        <w:numPr>
          <w:ilvl w:val="0"/>
          <w:numId w:val="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t>Мікросервісна</w:t>
      </w:r>
      <w:proofErr w:type="spellEnd"/>
      <w:r>
        <w:t xml:space="preserve"> архітектура або </w:t>
      </w:r>
      <w:proofErr w:type="spellStart"/>
      <w:r>
        <w:t>сервісно</w:t>
      </w:r>
      <w:proofErr w:type="spellEnd"/>
      <w:r>
        <w:t>-орієнтована модель;</w:t>
      </w:r>
    </w:p>
    <w:p w14:paraId="455EB300" w14:textId="77777777" w:rsidR="00583FF9" w:rsidRDefault="008A17A2" w:rsidP="00935B7F">
      <w:pPr>
        <w:pStyle w:val="aff"/>
        <w:numPr>
          <w:ilvl w:val="0"/>
          <w:numId w:val="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>Контейнеризація та автоматичне масштабування;</w:t>
      </w:r>
    </w:p>
    <w:p w14:paraId="5D05D72C" w14:textId="77777777" w:rsidR="00583FF9" w:rsidRDefault="008A17A2" w:rsidP="00935B7F">
      <w:pPr>
        <w:pStyle w:val="aff"/>
        <w:numPr>
          <w:ilvl w:val="0"/>
          <w:numId w:val="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>Асинхронна комунікація (</w:t>
      </w:r>
      <w:proofErr w:type="spellStart"/>
      <w:r>
        <w:t>Kafka</w:t>
      </w:r>
      <w:proofErr w:type="spellEnd"/>
      <w:r>
        <w:t xml:space="preserve">, </w:t>
      </w:r>
      <w:proofErr w:type="spellStart"/>
      <w:r>
        <w:t>RabbitMQ</w:t>
      </w:r>
      <w:proofErr w:type="spellEnd"/>
      <w:r>
        <w:t>);</w:t>
      </w:r>
    </w:p>
    <w:p w14:paraId="441C9A76" w14:textId="77777777" w:rsidR="00583FF9" w:rsidRDefault="008A17A2" w:rsidP="00935B7F">
      <w:pPr>
        <w:pStyle w:val="aff"/>
        <w:numPr>
          <w:ilvl w:val="0"/>
          <w:numId w:val="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>Використання пошукових рушіїв для фільтрації контенту;</w:t>
      </w:r>
    </w:p>
    <w:p w14:paraId="185E74CA" w14:textId="77777777" w:rsidR="00583FF9" w:rsidRDefault="008A17A2" w:rsidP="00935B7F">
      <w:pPr>
        <w:pStyle w:val="aff"/>
        <w:numPr>
          <w:ilvl w:val="0"/>
          <w:numId w:val="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Авторизація через протоколи OAuth2 / </w:t>
      </w:r>
      <w:proofErr w:type="spellStart"/>
      <w:r>
        <w:t>OpenID</w:t>
      </w:r>
      <w:proofErr w:type="spellEnd"/>
      <w:r>
        <w:t xml:space="preserve"> </w:t>
      </w:r>
      <w:proofErr w:type="spellStart"/>
      <w:r>
        <w:t>Connect</w:t>
      </w:r>
      <w:proofErr w:type="spellEnd"/>
      <w:r>
        <w:t>.</w:t>
      </w:r>
    </w:p>
    <w:p w14:paraId="7AB32DA4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Зважаючи на це, для </w:t>
      </w:r>
      <w:r>
        <w:t xml:space="preserve">реалізації </w:t>
      </w:r>
      <w:proofErr w:type="spellStart"/>
      <w:r>
        <w:t>ArtMarket</w:t>
      </w:r>
      <w:proofErr w:type="spellEnd"/>
      <w:r>
        <w:t xml:space="preserve"> також обрано </w:t>
      </w:r>
      <w:proofErr w:type="spellStart"/>
      <w:r>
        <w:t>мікросервісну</w:t>
      </w:r>
      <w:proofErr w:type="spellEnd"/>
      <w:r>
        <w:t xml:space="preserve"> архітектуру з </w:t>
      </w:r>
      <w:proofErr w:type="spellStart"/>
      <w:r>
        <w:t>подієвою</w:t>
      </w:r>
      <w:proofErr w:type="spellEnd"/>
      <w:r>
        <w:t xml:space="preserve"> взаємодією. Структура системи включає такі компоненти:</w:t>
      </w:r>
    </w:p>
    <w:p w14:paraId="46EAD8A0" w14:textId="77777777" w:rsidR="00583FF9" w:rsidRDefault="008A17A2" w:rsidP="00935B7F">
      <w:pPr>
        <w:pStyle w:val="aff"/>
        <w:numPr>
          <w:ilvl w:val="0"/>
          <w:numId w:val="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6"/>
          <w:rFonts w:ascii="Times New Roman" w:hAnsi="Times New Roman" w:cs="Times New Roman"/>
        </w:rPr>
        <w:t>user-service</w:t>
      </w:r>
      <w:proofErr w:type="spellEnd"/>
      <w:r>
        <w:t xml:space="preserve"> — керування користувачами, авторизація, надання даних про користувачів через </w:t>
      </w:r>
      <w:proofErr w:type="spellStart"/>
      <w:r>
        <w:t>Keycloak</w:t>
      </w:r>
      <w:proofErr w:type="spellEnd"/>
      <w:r>
        <w:t xml:space="preserve"> і REST API;</w:t>
      </w:r>
    </w:p>
    <w:p w14:paraId="3A854944" w14:textId="77777777" w:rsidR="00583FF9" w:rsidRDefault="008A17A2" w:rsidP="00935B7F">
      <w:pPr>
        <w:pStyle w:val="aff"/>
        <w:numPr>
          <w:ilvl w:val="0"/>
          <w:numId w:val="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6"/>
          <w:rFonts w:ascii="Times New Roman" w:hAnsi="Times New Roman" w:cs="Times New Roman"/>
        </w:rPr>
        <w:t>painting-service</w:t>
      </w:r>
      <w:proofErr w:type="spellEnd"/>
      <w:r>
        <w:t xml:space="preserve"> — </w:t>
      </w:r>
      <w:r>
        <w:t xml:space="preserve">обробка картин, індексація в </w:t>
      </w:r>
      <w:proofErr w:type="spellStart"/>
      <w:r>
        <w:t>Elasticsearch</w:t>
      </w:r>
      <w:proofErr w:type="spellEnd"/>
      <w:r>
        <w:t xml:space="preserve">, асоціація з користувачами через </w:t>
      </w:r>
      <w:proofErr w:type="spellStart"/>
      <w:r>
        <w:rPr>
          <w:rStyle w:val="af6"/>
          <w:rFonts w:ascii="Times New Roman" w:hAnsi="Times New Roman" w:cs="Times New Roman"/>
        </w:rPr>
        <w:t>UserClient</w:t>
      </w:r>
      <w:proofErr w:type="spellEnd"/>
      <w:r>
        <w:t>;</w:t>
      </w:r>
    </w:p>
    <w:p w14:paraId="2658990F" w14:textId="77777777" w:rsidR="00583FF9" w:rsidRDefault="008A17A2" w:rsidP="00935B7F">
      <w:pPr>
        <w:pStyle w:val="aff"/>
        <w:numPr>
          <w:ilvl w:val="0"/>
          <w:numId w:val="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6"/>
          <w:rFonts w:ascii="Times New Roman" w:hAnsi="Times New Roman" w:cs="Times New Roman"/>
        </w:rPr>
        <w:t>order-service</w:t>
      </w:r>
      <w:proofErr w:type="spellEnd"/>
      <w:r>
        <w:t xml:space="preserve"> — створення та обробка замовлень, </w:t>
      </w:r>
      <w:proofErr w:type="spellStart"/>
      <w:r>
        <w:t>продюсування</w:t>
      </w:r>
      <w:proofErr w:type="spellEnd"/>
      <w:r>
        <w:t xml:space="preserve"> подій до </w:t>
      </w:r>
      <w:proofErr w:type="spellStart"/>
      <w:r>
        <w:t>Kafka</w:t>
      </w:r>
      <w:proofErr w:type="spellEnd"/>
      <w:r>
        <w:t xml:space="preserve">, робота з </w:t>
      </w:r>
      <w:proofErr w:type="spellStart"/>
      <w:r>
        <w:rPr>
          <w:rStyle w:val="af6"/>
          <w:rFonts w:ascii="Times New Roman" w:hAnsi="Times New Roman" w:cs="Times New Roman"/>
        </w:rPr>
        <w:t>UserClient</w:t>
      </w:r>
      <w:proofErr w:type="spellEnd"/>
      <w:r>
        <w:t xml:space="preserve"> і </w:t>
      </w:r>
      <w:proofErr w:type="spellStart"/>
      <w:r>
        <w:rPr>
          <w:rStyle w:val="af6"/>
          <w:rFonts w:ascii="Times New Roman" w:hAnsi="Times New Roman" w:cs="Times New Roman"/>
        </w:rPr>
        <w:t>PaintingClient</w:t>
      </w:r>
      <w:proofErr w:type="spellEnd"/>
      <w:r>
        <w:t>;</w:t>
      </w:r>
    </w:p>
    <w:p w14:paraId="2FF4A8BF" w14:textId="77777777" w:rsidR="00583FF9" w:rsidRDefault="008A17A2" w:rsidP="00935B7F">
      <w:pPr>
        <w:pStyle w:val="aff"/>
        <w:numPr>
          <w:ilvl w:val="0"/>
          <w:numId w:val="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6"/>
          <w:rFonts w:ascii="Times New Roman" w:hAnsi="Times New Roman" w:cs="Times New Roman"/>
        </w:rPr>
        <w:t>notification-service</w:t>
      </w:r>
      <w:proofErr w:type="spellEnd"/>
      <w:r>
        <w:t xml:space="preserve"> — обробка </w:t>
      </w:r>
      <w:proofErr w:type="spellStart"/>
      <w:r>
        <w:t>Kafka</w:t>
      </w:r>
      <w:proofErr w:type="spellEnd"/>
      <w:r>
        <w:t>-подій і надсилан</w:t>
      </w:r>
      <w:r>
        <w:t xml:space="preserve">ня </w:t>
      </w:r>
      <w:proofErr w:type="spellStart"/>
      <w:r>
        <w:t>email</w:t>
      </w:r>
      <w:proofErr w:type="spellEnd"/>
      <w:r>
        <w:t>/</w:t>
      </w:r>
      <w:proofErr w:type="spellStart"/>
      <w:r>
        <w:t>spam</w:t>
      </w:r>
      <w:proofErr w:type="spellEnd"/>
      <w:r>
        <w:t>-сповіщень;</w:t>
      </w:r>
    </w:p>
    <w:p w14:paraId="57FA6820" w14:textId="77777777" w:rsidR="00583FF9" w:rsidRDefault="008A17A2" w:rsidP="00935B7F">
      <w:pPr>
        <w:pStyle w:val="aff"/>
        <w:numPr>
          <w:ilvl w:val="0"/>
          <w:numId w:val="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6"/>
          <w:rFonts w:ascii="Times New Roman" w:hAnsi="Times New Roman" w:cs="Times New Roman"/>
        </w:rPr>
        <w:t>logistics-service</w:t>
      </w:r>
      <w:proofErr w:type="spellEnd"/>
      <w:r>
        <w:t xml:space="preserve"> — формування доставки через </w:t>
      </w:r>
      <w:proofErr w:type="spellStart"/>
      <w:r>
        <w:t>Nova</w:t>
      </w:r>
      <w:proofErr w:type="spellEnd"/>
      <w:r>
        <w:t xml:space="preserve"> </w:t>
      </w:r>
      <w:proofErr w:type="spellStart"/>
      <w:r>
        <w:t>Poshta</w:t>
      </w:r>
      <w:proofErr w:type="spellEnd"/>
      <w:r>
        <w:t xml:space="preserve"> API, </w:t>
      </w:r>
      <w:proofErr w:type="spellStart"/>
      <w:r>
        <w:t>Kafka</w:t>
      </w:r>
      <w:proofErr w:type="spellEnd"/>
      <w:r>
        <w:t xml:space="preserve">-підписник, </w:t>
      </w:r>
      <w:proofErr w:type="spellStart"/>
      <w:r>
        <w:rPr>
          <w:rStyle w:val="af6"/>
          <w:rFonts w:ascii="Times New Roman" w:hAnsi="Times New Roman" w:cs="Times New Roman"/>
        </w:rPr>
        <w:t>OrderClient</w:t>
      </w:r>
      <w:proofErr w:type="spellEnd"/>
      <w:r>
        <w:t>;</w:t>
      </w:r>
    </w:p>
    <w:p w14:paraId="3C796B11" w14:textId="77777777" w:rsidR="00583FF9" w:rsidRDefault="008A17A2" w:rsidP="00935B7F">
      <w:pPr>
        <w:pStyle w:val="aff"/>
        <w:numPr>
          <w:ilvl w:val="0"/>
          <w:numId w:val="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6"/>
          <w:rFonts w:ascii="Times New Roman" w:hAnsi="Times New Roman" w:cs="Times New Roman"/>
        </w:rPr>
        <w:t>api-gateway</w:t>
      </w:r>
      <w:proofErr w:type="spellEnd"/>
      <w:r>
        <w:t xml:space="preserve"> — централізований шлюз для взаємодії клієнта із системою, з підтримкою </w:t>
      </w:r>
      <w:proofErr w:type="spellStart"/>
      <w:r>
        <w:t>OpenAPI</w:t>
      </w:r>
      <w:proofErr w:type="spellEnd"/>
      <w:r>
        <w:rPr>
          <w:lang w:val="en-US"/>
        </w:rPr>
        <w:t>[</w:t>
      </w:r>
      <w:r>
        <w:rPr>
          <w:lang w:val="en-US"/>
        </w:rPr>
        <w:fldChar w:fldCharType="begin"/>
      </w:r>
      <w:r>
        <w:rPr>
          <w:lang w:val="en-US"/>
        </w:rPr>
        <w:instrText xml:space="preserve"> REF __RefNumPara__23255_2670076096 \r \r \h </w:instrText>
      </w:r>
      <w:r>
        <w:rPr>
          <w:lang w:val="en-US"/>
        </w:rPr>
      </w:r>
      <w:r>
        <w:rPr>
          <w:lang w:val="en-US"/>
        </w:rPr>
        <w:fldChar w:fldCharType="separate"/>
      </w:r>
      <w:r>
        <w:rPr>
          <w:lang w:val="en-US"/>
        </w:rPr>
        <w:t>17</w:t>
      </w:r>
      <w:r>
        <w:rPr>
          <w:lang w:val="en-US"/>
        </w:rPr>
        <w:fldChar w:fldCharType="end"/>
      </w:r>
      <w:r>
        <w:rPr>
          <w:lang w:val="en-US"/>
        </w:rPr>
        <w:t>]</w:t>
      </w:r>
      <w:r>
        <w:t>;</w:t>
      </w:r>
    </w:p>
    <w:p w14:paraId="190D440B" w14:textId="77777777" w:rsidR="00583FF9" w:rsidRDefault="008A17A2" w:rsidP="00935B7F">
      <w:pPr>
        <w:pStyle w:val="aff"/>
        <w:numPr>
          <w:ilvl w:val="0"/>
          <w:numId w:val="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6"/>
          <w:rFonts w:ascii="Times New Roman" w:hAnsi="Times New Roman" w:cs="Times New Roman"/>
        </w:rPr>
        <w:t>artmarket-events-dto</w:t>
      </w:r>
      <w:proofErr w:type="spellEnd"/>
      <w:r>
        <w:t xml:space="preserve"> — спільний модуль для обміну структурованими подіями через </w:t>
      </w:r>
      <w:proofErr w:type="spellStart"/>
      <w:r>
        <w:t>Kafka</w:t>
      </w:r>
      <w:proofErr w:type="spellEnd"/>
      <w:r>
        <w:t>.</w:t>
      </w:r>
    </w:p>
    <w:p w14:paraId="2CF81DCF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Завдяки REST-взаємодії та </w:t>
      </w:r>
      <w:proofErr w:type="spellStart"/>
      <w:r>
        <w:t>Kafka</w:t>
      </w:r>
      <w:proofErr w:type="spellEnd"/>
      <w:r>
        <w:t>-подіям сервіси можуть працювати незалежно, підтри</w:t>
      </w:r>
      <w:r>
        <w:t xml:space="preserve">муючи високу гнучкість і </w:t>
      </w:r>
      <w:proofErr w:type="spellStart"/>
      <w:r>
        <w:t>відмовостійкість</w:t>
      </w:r>
      <w:proofErr w:type="spellEnd"/>
      <w:r>
        <w:t xml:space="preserve"> системи.</w:t>
      </w:r>
    </w:p>
    <w:p w14:paraId="459C5070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Використання </w:t>
      </w:r>
      <w:proofErr w:type="spellStart"/>
      <w:r>
        <w:rPr>
          <w:rStyle w:val="af6"/>
          <w:rFonts w:ascii="Times New Roman" w:hAnsi="Times New Roman" w:cs="Times New Roman"/>
        </w:rPr>
        <w:t>Client</w:t>
      </w:r>
      <w:proofErr w:type="spellEnd"/>
      <w:r>
        <w:t>-взаємодії (</w:t>
      </w:r>
      <w:proofErr w:type="spellStart"/>
      <w:r>
        <w:rPr>
          <w:rStyle w:val="af6"/>
          <w:rFonts w:ascii="Times New Roman" w:hAnsi="Times New Roman" w:cs="Times New Roman"/>
        </w:rPr>
        <w:t>UserClient</w:t>
      </w:r>
      <w:proofErr w:type="spellEnd"/>
      <w:r>
        <w:t xml:space="preserve">, </w:t>
      </w:r>
      <w:proofErr w:type="spellStart"/>
      <w:r>
        <w:rPr>
          <w:rStyle w:val="af6"/>
          <w:rFonts w:ascii="Times New Roman" w:hAnsi="Times New Roman" w:cs="Times New Roman"/>
        </w:rPr>
        <w:t>PaintingClient</w:t>
      </w:r>
      <w:proofErr w:type="spellEnd"/>
      <w:r>
        <w:t xml:space="preserve">, </w:t>
      </w:r>
      <w:proofErr w:type="spellStart"/>
      <w:r>
        <w:rPr>
          <w:rStyle w:val="af6"/>
          <w:rFonts w:ascii="Times New Roman" w:hAnsi="Times New Roman" w:cs="Times New Roman"/>
        </w:rPr>
        <w:t>OrderClient</w:t>
      </w:r>
      <w:proofErr w:type="spellEnd"/>
      <w:r>
        <w:t>) дозволяє делегувати дані з одного сервісу до іншого без дублювання логіки.</w:t>
      </w:r>
      <w:r>
        <w:br w:type="page"/>
      </w:r>
    </w:p>
    <w:p w14:paraId="18C6A20C" w14:textId="6218DAF6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lastRenderedPageBreak/>
        <w:t xml:space="preserve">Таким чином, архітектура </w:t>
      </w:r>
      <w:proofErr w:type="spellStart"/>
      <w:r>
        <w:t>ArtMarket</w:t>
      </w:r>
      <w:proofErr w:type="spellEnd"/>
      <w:r>
        <w:t xml:space="preserve"> базується на найкращих</w:t>
      </w:r>
      <w:r>
        <w:t xml:space="preserve"> практиках сучасного програмного інжинірингу та відо</w:t>
      </w:r>
      <w:r>
        <w:t>бражає актуальні вимоги до масштабованих e-</w:t>
      </w:r>
      <w:proofErr w:type="spellStart"/>
      <w:r>
        <w:t>commerce</w:t>
      </w:r>
      <w:proofErr w:type="spellEnd"/>
      <w:r>
        <w:t xml:space="preserve"> платформ.</w:t>
      </w:r>
    </w:p>
    <w:p w14:paraId="6E94F45E" w14:textId="77777777" w:rsidR="00935B7F" w:rsidRDefault="00935B7F" w:rsidP="00935B7F">
      <w:pPr>
        <w:pStyle w:val="aff"/>
        <w:spacing w:after="0" w:line="360" w:lineRule="auto"/>
        <w:ind w:right="-414" w:firstLine="850"/>
        <w:jc w:val="both"/>
      </w:pPr>
    </w:p>
    <w:p w14:paraId="1743532B" w14:textId="636FB4A8" w:rsidR="00583FF9" w:rsidRDefault="008A17A2" w:rsidP="00935B7F">
      <w:pPr>
        <w:pStyle w:val="2"/>
        <w:spacing w:line="360" w:lineRule="auto"/>
        <w:ind w:right="-414" w:firstLine="850"/>
        <w:jc w:val="both"/>
        <w:rPr>
          <w:rFonts w:cs="Times New Roman"/>
        </w:rPr>
      </w:pPr>
      <w:bookmarkStart w:id="50" w:name="__RefHeading___Toc23577_1704985250"/>
      <w:bookmarkEnd w:id="50"/>
      <w:r>
        <w:rPr>
          <w:rFonts w:cs="Times New Roman"/>
        </w:rPr>
        <w:t xml:space="preserve">1.3. Аналіз обраних технологій </w:t>
      </w:r>
      <w:bookmarkStart w:id="51" w:name="__RefHeading___Toc11663_1942195148"/>
      <w:bookmarkEnd w:id="51"/>
    </w:p>
    <w:p w14:paraId="4F726A45" w14:textId="77777777" w:rsidR="00935B7F" w:rsidRPr="00935B7F" w:rsidRDefault="00935B7F" w:rsidP="00935B7F"/>
    <w:p w14:paraId="0CDA63ED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У розробці </w:t>
      </w:r>
      <w:proofErr w:type="spellStart"/>
      <w:r>
        <w:t>ArtMarket</w:t>
      </w:r>
      <w:proofErr w:type="spellEnd"/>
      <w:r>
        <w:t xml:space="preserve"> використано сучасні, перевірені часом технології з відкритим кодом. Їхній добір </w:t>
      </w:r>
      <w:r>
        <w:t>здійснено на основі технічних вимог до системи, продуктивності, масштабованості та доступності підтримки. Усі ключові компоненти наведені в таблиці 1.1.</w:t>
      </w:r>
    </w:p>
    <w:p w14:paraId="313843A1" w14:textId="77777777" w:rsidR="00583FF9" w:rsidRDefault="008A17A2" w:rsidP="00935B7F">
      <w:pPr>
        <w:spacing w:line="360" w:lineRule="auto"/>
        <w:ind w:right="-414" w:firstLine="709"/>
        <w:jc w:val="right"/>
      </w:pPr>
      <w:r>
        <w:rPr>
          <w:szCs w:val="28"/>
          <w:lang w:eastAsia="ru-RU"/>
        </w:rPr>
        <w:t xml:space="preserve">Таблиця 1.1 </w:t>
      </w:r>
    </w:p>
    <w:p w14:paraId="56874ABC" w14:textId="35A566B5" w:rsidR="00583FF9" w:rsidRDefault="008A17A2" w:rsidP="00935B7F">
      <w:pPr>
        <w:spacing w:line="360" w:lineRule="auto"/>
        <w:ind w:right="-414" w:firstLine="850"/>
        <w:jc w:val="center"/>
      </w:pPr>
      <w:r>
        <w:rPr>
          <w:szCs w:val="28"/>
          <w:lang w:eastAsia="ru-RU"/>
        </w:rPr>
        <w:t>Список використаних технологій в проекті</w:t>
      </w:r>
    </w:p>
    <w:tbl>
      <w:tblPr>
        <w:tblW w:w="9390" w:type="dxa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397"/>
        <w:gridCol w:w="2649"/>
        <w:gridCol w:w="6344"/>
      </w:tblGrid>
      <w:tr w:rsidR="00583FF9" w14:paraId="23BC77CE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4AE092" w14:textId="77777777" w:rsidR="00583FF9" w:rsidRDefault="008A17A2" w:rsidP="00935B7F">
            <w:pPr>
              <w:pStyle w:val="affa"/>
              <w:ind w:right="-414"/>
            </w:pPr>
            <w:r>
              <w:t>№</w:t>
            </w:r>
          </w:p>
        </w:tc>
        <w:tc>
          <w:tcPr>
            <w:tcW w:w="2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960574" w14:textId="77777777" w:rsidR="00583FF9" w:rsidRDefault="008A17A2" w:rsidP="00935B7F">
            <w:pPr>
              <w:pStyle w:val="affa"/>
              <w:ind w:right="-414"/>
            </w:pPr>
            <w:r>
              <w:rPr>
                <w:szCs w:val="24"/>
              </w:rPr>
              <w:t>Технологія</w:t>
            </w:r>
          </w:p>
        </w:tc>
        <w:tc>
          <w:tcPr>
            <w:tcW w:w="6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5BE066" w14:textId="77777777" w:rsidR="00583FF9" w:rsidRDefault="008A17A2" w:rsidP="00935B7F">
            <w:pPr>
              <w:pStyle w:val="affa"/>
              <w:ind w:right="-414"/>
            </w:pPr>
            <w:r>
              <w:rPr>
                <w:szCs w:val="24"/>
              </w:rPr>
              <w:t>Призначення</w:t>
            </w:r>
          </w:p>
        </w:tc>
      </w:tr>
      <w:tr w:rsidR="00583FF9" w14:paraId="1808CC0C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4CF002" w14:textId="77777777" w:rsidR="00583FF9" w:rsidRDefault="008A17A2" w:rsidP="00935B7F">
            <w:pPr>
              <w:pStyle w:val="aff9"/>
              <w:ind w:right="-414"/>
            </w:pPr>
            <w:r>
              <w:t>1</w:t>
            </w:r>
          </w:p>
        </w:tc>
        <w:tc>
          <w:tcPr>
            <w:tcW w:w="2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A02BDB" w14:textId="77777777" w:rsidR="00583FF9" w:rsidRDefault="008A17A2" w:rsidP="00935B7F">
            <w:pPr>
              <w:pStyle w:val="aff9"/>
              <w:ind w:right="-414"/>
            </w:pPr>
            <w:proofErr w:type="spellStart"/>
            <w:r>
              <w:rPr>
                <w:rStyle w:val="af3"/>
                <w:b w:val="0"/>
                <w:bCs w:val="0"/>
                <w:szCs w:val="24"/>
              </w:rPr>
              <w:t>Spring</w:t>
            </w:r>
            <w:proofErr w:type="spellEnd"/>
            <w:r>
              <w:rPr>
                <w:rStyle w:val="af3"/>
                <w:b w:val="0"/>
                <w:bCs w:val="0"/>
                <w:szCs w:val="24"/>
              </w:rPr>
              <w:t xml:space="preserve"> </w:t>
            </w:r>
            <w:proofErr w:type="spellStart"/>
            <w:r>
              <w:rPr>
                <w:rStyle w:val="af3"/>
                <w:b w:val="0"/>
                <w:bCs w:val="0"/>
                <w:szCs w:val="24"/>
              </w:rPr>
              <w:t>Boot</w:t>
            </w:r>
            <w:proofErr w:type="spellEnd"/>
          </w:p>
        </w:tc>
        <w:tc>
          <w:tcPr>
            <w:tcW w:w="6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BF5411" w14:textId="77777777" w:rsidR="00583FF9" w:rsidRDefault="008A17A2" w:rsidP="00935B7F">
            <w:pPr>
              <w:pStyle w:val="aff9"/>
              <w:ind w:right="-414"/>
            </w:pPr>
            <w:r>
              <w:rPr>
                <w:szCs w:val="24"/>
              </w:rPr>
              <w:t xml:space="preserve">Основний фреймворк для побудови </w:t>
            </w:r>
            <w:proofErr w:type="spellStart"/>
            <w:r>
              <w:rPr>
                <w:szCs w:val="24"/>
              </w:rPr>
              <w:t>RESTful</w:t>
            </w:r>
            <w:proofErr w:type="spellEnd"/>
            <w:r>
              <w:rPr>
                <w:szCs w:val="24"/>
              </w:rPr>
              <w:t xml:space="preserve"> </w:t>
            </w:r>
            <w:proofErr w:type="spellStart"/>
            <w:r>
              <w:rPr>
                <w:szCs w:val="24"/>
              </w:rPr>
              <w:t>мікросервісів</w:t>
            </w:r>
            <w:proofErr w:type="spellEnd"/>
          </w:p>
        </w:tc>
      </w:tr>
      <w:tr w:rsidR="00583FF9" w14:paraId="1CF2745E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88A0DB" w14:textId="77777777" w:rsidR="00583FF9" w:rsidRDefault="008A17A2" w:rsidP="00935B7F">
            <w:pPr>
              <w:pStyle w:val="aff9"/>
              <w:ind w:right="-414"/>
            </w:pPr>
            <w:r>
              <w:t>2</w:t>
            </w:r>
          </w:p>
        </w:tc>
        <w:tc>
          <w:tcPr>
            <w:tcW w:w="2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8FC9C0" w14:textId="77777777" w:rsidR="00583FF9" w:rsidRDefault="008A17A2" w:rsidP="00935B7F">
            <w:pPr>
              <w:pStyle w:val="aff9"/>
              <w:ind w:right="-414"/>
            </w:pPr>
            <w:proofErr w:type="spellStart"/>
            <w:r>
              <w:rPr>
                <w:rStyle w:val="af3"/>
                <w:b w:val="0"/>
                <w:bCs w:val="0"/>
                <w:szCs w:val="24"/>
              </w:rPr>
              <w:t>PostgreSQL</w:t>
            </w:r>
            <w:proofErr w:type="spellEnd"/>
          </w:p>
        </w:tc>
        <w:tc>
          <w:tcPr>
            <w:tcW w:w="6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3B9C93" w14:textId="77777777" w:rsidR="00583FF9" w:rsidRDefault="008A17A2" w:rsidP="00935B7F">
            <w:pPr>
              <w:pStyle w:val="aff9"/>
              <w:ind w:right="-414"/>
            </w:pPr>
            <w:r>
              <w:rPr>
                <w:szCs w:val="24"/>
              </w:rPr>
              <w:t>Реляційна СУБД для зберігання картин, користувачів, замовлень</w:t>
            </w:r>
          </w:p>
        </w:tc>
      </w:tr>
      <w:tr w:rsidR="00583FF9" w14:paraId="575641CF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670022" w14:textId="77777777" w:rsidR="00583FF9" w:rsidRDefault="008A17A2" w:rsidP="00935B7F">
            <w:pPr>
              <w:pStyle w:val="aff9"/>
              <w:ind w:right="-414"/>
            </w:pPr>
            <w:r>
              <w:t>3</w:t>
            </w:r>
          </w:p>
        </w:tc>
        <w:tc>
          <w:tcPr>
            <w:tcW w:w="2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7CE4DB" w14:textId="77777777" w:rsidR="00583FF9" w:rsidRDefault="008A17A2" w:rsidP="00935B7F">
            <w:pPr>
              <w:pStyle w:val="aff9"/>
              <w:ind w:right="-414"/>
            </w:pPr>
            <w:proofErr w:type="spellStart"/>
            <w:r>
              <w:rPr>
                <w:rStyle w:val="af3"/>
                <w:b w:val="0"/>
                <w:bCs w:val="0"/>
                <w:szCs w:val="24"/>
              </w:rPr>
              <w:t>Apache</w:t>
            </w:r>
            <w:proofErr w:type="spellEnd"/>
            <w:r>
              <w:rPr>
                <w:rStyle w:val="af3"/>
                <w:b w:val="0"/>
                <w:bCs w:val="0"/>
                <w:szCs w:val="24"/>
              </w:rPr>
              <w:t xml:space="preserve"> </w:t>
            </w:r>
            <w:proofErr w:type="spellStart"/>
            <w:r>
              <w:rPr>
                <w:rStyle w:val="af3"/>
                <w:b w:val="0"/>
                <w:bCs w:val="0"/>
                <w:szCs w:val="24"/>
              </w:rPr>
              <w:t>Kafka</w:t>
            </w:r>
            <w:proofErr w:type="spellEnd"/>
          </w:p>
        </w:tc>
        <w:tc>
          <w:tcPr>
            <w:tcW w:w="6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646A7D" w14:textId="77777777" w:rsidR="00583FF9" w:rsidRDefault="008A17A2" w:rsidP="00935B7F">
            <w:pPr>
              <w:pStyle w:val="aff9"/>
              <w:ind w:right="-414"/>
            </w:pPr>
            <w:r>
              <w:rPr>
                <w:szCs w:val="24"/>
              </w:rPr>
              <w:t>Посередник для асинхронної комунікації між сервісами</w:t>
            </w:r>
          </w:p>
        </w:tc>
      </w:tr>
      <w:tr w:rsidR="00583FF9" w14:paraId="512233BD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277A8B" w14:textId="77777777" w:rsidR="00583FF9" w:rsidRDefault="008A17A2" w:rsidP="00935B7F">
            <w:pPr>
              <w:pStyle w:val="aff9"/>
              <w:ind w:right="-414"/>
            </w:pPr>
            <w:r>
              <w:t>4</w:t>
            </w:r>
          </w:p>
        </w:tc>
        <w:tc>
          <w:tcPr>
            <w:tcW w:w="2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94DFE4" w14:textId="77777777" w:rsidR="00583FF9" w:rsidRDefault="008A17A2" w:rsidP="00935B7F">
            <w:pPr>
              <w:pStyle w:val="aff9"/>
              <w:ind w:right="-414"/>
            </w:pPr>
            <w:proofErr w:type="spellStart"/>
            <w:r>
              <w:rPr>
                <w:rStyle w:val="af3"/>
                <w:b w:val="0"/>
                <w:bCs w:val="0"/>
                <w:szCs w:val="24"/>
              </w:rPr>
              <w:t>Elasticsearch</w:t>
            </w:r>
            <w:proofErr w:type="spellEnd"/>
          </w:p>
        </w:tc>
        <w:tc>
          <w:tcPr>
            <w:tcW w:w="6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5E0CEA" w14:textId="77777777" w:rsidR="00583FF9" w:rsidRDefault="008A17A2" w:rsidP="00935B7F">
            <w:pPr>
              <w:pStyle w:val="aff9"/>
              <w:ind w:right="-414"/>
            </w:pPr>
            <w:r>
              <w:rPr>
                <w:szCs w:val="24"/>
              </w:rPr>
              <w:t xml:space="preserve">Пошуковий рушій для </w:t>
            </w:r>
            <w:r>
              <w:rPr>
                <w:szCs w:val="24"/>
              </w:rPr>
              <w:t>фільтрації та повнотекстового пошуку картин</w:t>
            </w:r>
          </w:p>
        </w:tc>
      </w:tr>
      <w:tr w:rsidR="00583FF9" w14:paraId="2D3AEDC4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27C57C" w14:textId="77777777" w:rsidR="00583FF9" w:rsidRDefault="008A17A2" w:rsidP="00935B7F">
            <w:pPr>
              <w:pStyle w:val="aff9"/>
              <w:ind w:right="-414"/>
            </w:pPr>
            <w:r>
              <w:t>5</w:t>
            </w:r>
          </w:p>
        </w:tc>
        <w:tc>
          <w:tcPr>
            <w:tcW w:w="2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CFE823" w14:textId="77777777" w:rsidR="00583FF9" w:rsidRDefault="008A17A2" w:rsidP="00935B7F">
            <w:pPr>
              <w:pStyle w:val="aff9"/>
              <w:ind w:right="-414"/>
            </w:pPr>
            <w:proofErr w:type="spellStart"/>
            <w:r>
              <w:rPr>
                <w:rStyle w:val="af3"/>
                <w:b w:val="0"/>
                <w:bCs w:val="0"/>
                <w:szCs w:val="24"/>
              </w:rPr>
              <w:t>Keycloak</w:t>
            </w:r>
            <w:proofErr w:type="spellEnd"/>
          </w:p>
        </w:tc>
        <w:tc>
          <w:tcPr>
            <w:tcW w:w="6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094221" w14:textId="77777777" w:rsidR="00583FF9" w:rsidRDefault="008A17A2" w:rsidP="00935B7F">
            <w:pPr>
              <w:pStyle w:val="aff9"/>
              <w:ind w:right="-414"/>
            </w:pPr>
            <w:r>
              <w:rPr>
                <w:szCs w:val="24"/>
              </w:rPr>
              <w:t xml:space="preserve">Сервіс ідентифікації з підтримкою </w:t>
            </w:r>
            <w:proofErr w:type="spellStart"/>
            <w:r>
              <w:rPr>
                <w:szCs w:val="24"/>
              </w:rPr>
              <w:t>OpenID</w:t>
            </w:r>
            <w:proofErr w:type="spellEnd"/>
            <w:r>
              <w:rPr>
                <w:szCs w:val="24"/>
              </w:rPr>
              <w:t xml:space="preserve"> </w:t>
            </w:r>
            <w:proofErr w:type="spellStart"/>
            <w:r>
              <w:rPr>
                <w:szCs w:val="24"/>
              </w:rPr>
              <w:t>Connect</w:t>
            </w:r>
            <w:proofErr w:type="spellEnd"/>
            <w:r>
              <w:rPr>
                <w:szCs w:val="24"/>
              </w:rPr>
              <w:t>, OAuth2, SSO</w:t>
            </w:r>
          </w:p>
        </w:tc>
      </w:tr>
      <w:tr w:rsidR="00583FF9" w14:paraId="04488474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C042C2" w14:textId="77777777" w:rsidR="00583FF9" w:rsidRDefault="008A17A2" w:rsidP="00935B7F">
            <w:pPr>
              <w:pStyle w:val="aff9"/>
              <w:ind w:right="-414"/>
            </w:pPr>
            <w:r>
              <w:rPr>
                <w:szCs w:val="24"/>
              </w:rPr>
              <w:t>6</w:t>
            </w:r>
          </w:p>
        </w:tc>
        <w:tc>
          <w:tcPr>
            <w:tcW w:w="2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CDDC0E" w14:textId="77777777" w:rsidR="00583FF9" w:rsidRDefault="008A17A2" w:rsidP="00935B7F">
            <w:pPr>
              <w:pStyle w:val="aff9"/>
              <w:ind w:right="-414"/>
            </w:pPr>
            <w:proofErr w:type="spellStart"/>
            <w:r>
              <w:rPr>
                <w:rStyle w:val="af3"/>
                <w:b w:val="0"/>
                <w:bCs w:val="0"/>
                <w:szCs w:val="24"/>
              </w:rPr>
              <w:t>Docker</w:t>
            </w:r>
            <w:proofErr w:type="spellEnd"/>
          </w:p>
        </w:tc>
        <w:tc>
          <w:tcPr>
            <w:tcW w:w="6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7FB4D0" w14:textId="77777777" w:rsidR="00583FF9" w:rsidRDefault="008A17A2" w:rsidP="00935B7F">
            <w:pPr>
              <w:pStyle w:val="aff9"/>
              <w:ind w:right="-414"/>
            </w:pPr>
            <w:r>
              <w:rPr>
                <w:szCs w:val="24"/>
              </w:rPr>
              <w:t xml:space="preserve">Контейнеризація </w:t>
            </w:r>
            <w:proofErr w:type="spellStart"/>
            <w:r>
              <w:rPr>
                <w:szCs w:val="24"/>
              </w:rPr>
              <w:t>мікросервісів</w:t>
            </w:r>
            <w:proofErr w:type="spellEnd"/>
            <w:r>
              <w:rPr>
                <w:szCs w:val="24"/>
              </w:rPr>
              <w:t>, ізоляція середовища виконання</w:t>
            </w:r>
          </w:p>
        </w:tc>
      </w:tr>
      <w:tr w:rsidR="00583FF9" w14:paraId="231040BD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0E1767" w14:textId="77777777" w:rsidR="00583FF9" w:rsidRDefault="008A17A2" w:rsidP="00935B7F">
            <w:pPr>
              <w:pStyle w:val="aff9"/>
              <w:ind w:right="-414"/>
            </w:pPr>
            <w:r>
              <w:t>7</w:t>
            </w:r>
          </w:p>
        </w:tc>
        <w:tc>
          <w:tcPr>
            <w:tcW w:w="2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A4AC46" w14:textId="77777777" w:rsidR="00583FF9" w:rsidRDefault="008A17A2" w:rsidP="00935B7F">
            <w:pPr>
              <w:pStyle w:val="aff9"/>
              <w:ind w:right="-414"/>
            </w:pPr>
            <w:proofErr w:type="spellStart"/>
            <w:r>
              <w:rPr>
                <w:rStyle w:val="af3"/>
                <w:b w:val="0"/>
                <w:bCs w:val="0"/>
                <w:szCs w:val="24"/>
              </w:rPr>
              <w:t>Swagger</w:t>
            </w:r>
            <w:proofErr w:type="spellEnd"/>
            <w:r>
              <w:rPr>
                <w:rStyle w:val="af3"/>
                <w:b w:val="0"/>
                <w:bCs w:val="0"/>
                <w:szCs w:val="24"/>
              </w:rPr>
              <w:t xml:space="preserve"> / </w:t>
            </w:r>
            <w:proofErr w:type="spellStart"/>
            <w:r>
              <w:rPr>
                <w:rStyle w:val="af3"/>
                <w:b w:val="0"/>
                <w:bCs w:val="0"/>
                <w:szCs w:val="24"/>
              </w:rPr>
              <w:t>OpenAPI</w:t>
            </w:r>
            <w:proofErr w:type="spellEnd"/>
          </w:p>
        </w:tc>
        <w:tc>
          <w:tcPr>
            <w:tcW w:w="6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71DBF6" w14:textId="77777777" w:rsidR="00583FF9" w:rsidRDefault="008A17A2" w:rsidP="00935B7F">
            <w:pPr>
              <w:pStyle w:val="aff9"/>
              <w:ind w:right="-414"/>
            </w:pPr>
            <w:r>
              <w:rPr>
                <w:szCs w:val="24"/>
              </w:rPr>
              <w:t>Документація REST API, генерація інтерфейсів ч</w:t>
            </w:r>
            <w:r>
              <w:rPr>
                <w:szCs w:val="24"/>
              </w:rPr>
              <w:t xml:space="preserve">ерез </w:t>
            </w:r>
            <w:proofErr w:type="spellStart"/>
            <w:r>
              <w:rPr>
                <w:szCs w:val="24"/>
              </w:rPr>
              <w:t>api-gateway</w:t>
            </w:r>
            <w:proofErr w:type="spellEnd"/>
          </w:p>
        </w:tc>
      </w:tr>
      <w:tr w:rsidR="00583FF9" w14:paraId="421F8908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905A5E" w14:textId="77777777" w:rsidR="00583FF9" w:rsidRDefault="008A17A2" w:rsidP="00935B7F">
            <w:pPr>
              <w:pStyle w:val="aff9"/>
              <w:ind w:right="-414"/>
            </w:pPr>
            <w:r>
              <w:t>8</w:t>
            </w:r>
          </w:p>
        </w:tc>
        <w:tc>
          <w:tcPr>
            <w:tcW w:w="2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E79B78" w14:textId="77777777" w:rsidR="00583FF9" w:rsidRDefault="008A17A2" w:rsidP="00935B7F">
            <w:pPr>
              <w:pStyle w:val="aff9"/>
              <w:ind w:right="-414"/>
            </w:pPr>
            <w:proofErr w:type="spellStart"/>
            <w:r>
              <w:rPr>
                <w:rStyle w:val="af3"/>
                <w:b w:val="0"/>
                <w:bCs w:val="0"/>
                <w:szCs w:val="24"/>
              </w:rPr>
              <w:t>Testcontainers</w:t>
            </w:r>
            <w:proofErr w:type="spellEnd"/>
          </w:p>
        </w:tc>
        <w:tc>
          <w:tcPr>
            <w:tcW w:w="6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4423D6" w14:textId="77777777" w:rsidR="00583FF9" w:rsidRDefault="008A17A2" w:rsidP="00935B7F">
            <w:pPr>
              <w:pStyle w:val="aff9"/>
              <w:ind w:right="-414"/>
            </w:pPr>
            <w:r>
              <w:rPr>
                <w:szCs w:val="24"/>
              </w:rPr>
              <w:t xml:space="preserve">Інтеграційне тестування з реальними </w:t>
            </w:r>
            <w:proofErr w:type="spellStart"/>
            <w:r>
              <w:rPr>
                <w:szCs w:val="24"/>
              </w:rPr>
              <w:t>інстансами</w:t>
            </w:r>
            <w:proofErr w:type="spellEnd"/>
            <w:r>
              <w:rPr>
                <w:szCs w:val="24"/>
              </w:rPr>
              <w:t xml:space="preserve"> БД, </w:t>
            </w:r>
            <w:proofErr w:type="spellStart"/>
            <w:r>
              <w:rPr>
                <w:szCs w:val="24"/>
              </w:rPr>
              <w:t>Kafka</w:t>
            </w:r>
            <w:proofErr w:type="spellEnd"/>
            <w:r>
              <w:rPr>
                <w:szCs w:val="24"/>
              </w:rPr>
              <w:t xml:space="preserve">, </w:t>
            </w:r>
            <w:proofErr w:type="spellStart"/>
            <w:r>
              <w:rPr>
                <w:szCs w:val="24"/>
              </w:rPr>
              <w:t>Keycloak</w:t>
            </w:r>
            <w:proofErr w:type="spellEnd"/>
            <w:r>
              <w:rPr>
                <w:szCs w:val="24"/>
              </w:rPr>
              <w:t xml:space="preserve"> тощо</w:t>
            </w:r>
          </w:p>
        </w:tc>
      </w:tr>
    </w:tbl>
    <w:p w14:paraId="4ED8CBE6" w14:textId="77777777" w:rsidR="00583FF9" w:rsidRDefault="00583FF9" w:rsidP="00935B7F">
      <w:pPr>
        <w:pStyle w:val="aff"/>
        <w:spacing w:after="0" w:line="360" w:lineRule="auto"/>
        <w:ind w:right="-414" w:firstLine="850"/>
        <w:jc w:val="both"/>
      </w:pPr>
    </w:p>
    <w:p w14:paraId="6E132825" w14:textId="77777777" w:rsidR="00583FF9" w:rsidRDefault="008A17A2" w:rsidP="00935B7F">
      <w:pPr>
        <w:pStyle w:val="aff"/>
        <w:spacing w:after="0" w:line="360" w:lineRule="auto"/>
        <w:ind w:right="-414" w:firstLine="907"/>
        <w:jc w:val="both"/>
      </w:pPr>
      <w:proofErr w:type="spellStart"/>
      <w:r>
        <w:rPr>
          <w:rStyle w:val="af3"/>
        </w:rPr>
        <w:t>Spring</w:t>
      </w:r>
      <w:proofErr w:type="spellEnd"/>
      <w:r>
        <w:rPr>
          <w:rStyle w:val="af3"/>
        </w:rPr>
        <w:t xml:space="preserve"> </w:t>
      </w:r>
      <w:proofErr w:type="spellStart"/>
      <w:r>
        <w:rPr>
          <w:rStyle w:val="af3"/>
        </w:rPr>
        <w:t>Boot</w:t>
      </w:r>
      <w:proofErr w:type="spellEnd"/>
      <w:r>
        <w:rPr>
          <w:rStyle w:val="af3"/>
          <w:lang w:val="en-US"/>
        </w:rPr>
        <w:t>[</w:t>
      </w:r>
      <w:r>
        <w:rPr>
          <w:rStyle w:val="af3"/>
          <w:lang w:val="en-US"/>
        </w:rPr>
        <w:fldChar w:fldCharType="begin"/>
      </w:r>
      <w:r>
        <w:rPr>
          <w:rStyle w:val="af3"/>
          <w:lang w:val="en-US"/>
        </w:rPr>
        <w:instrText xml:space="preserve"> REF __RefNumPara__23251_2670076096 \r \r \h </w:instrText>
      </w:r>
      <w:r>
        <w:rPr>
          <w:rStyle w:val="af3"/>
          <w:lang w:val="en-US"/>
        </w:rPr>
      </w:r>
      <w:r>
        <w:rPr>
          <w:rStyle w:val="af3"/>
          <w:lang w:val="en-US"/>
        </w:rPr>
        <w:fldChar w:fldCharType="separate"/>
      </w:r>
      <w:r>
        <w:rPr>
          <w:rStyle w:val="af3"/>
          <w:lang w:val="en-US"/>
        </w:rPr>
        <w:t>1</w:t>
      </w:r>
      <w:r>
        <w:rPr>
          <w:rStyle w:val="af3"/>
          <w:lang w:val="en-US"/>
        </w:rPr>
        <w:fldChar w:fldCharType="end"/>
      </w:r>
      <w:r>
        <w:rPr>
          <w:rStyle w:val="af3"/>
          <w:lang w:val="en-US"/>
        </w:rPr>
        <w:t>]</w:t>
      </w:r>
      <w:r>
        <w:rPr>
          <w:rStyle w:val="af3"/>
        </w:rPr>
        <w:t xml:space="preserve"> </w:t>
      </w:r>
      <w:r>
        <w:rPr>
          <w:rStyle w:val="af3"/>
          <w:b w:val="0"/>
          <w:bCs w:val="0"/>
        </w:rPr>
        <w:t xml:space="preserve">використовується як базова платформа для побудови кожного </w:t>
      </w:r>
      <w:proofErr w:type="spellStart"/>
      <w:r>
        <w:rPr>
          <w:rStyle w:val="af3"/>
          <w:b w:val="0"/>
          <w:bCs w:val="0"/>
        </w:rPr>
        <w:t>мікросервісу</w:t>
      </w:r>
      <w:proofErr w:type="spellEnd"/>
      <w:r>
        <w:rPr>
          <w:rStyle w:val="af3"/>
          <w:b w:val="0"/>
          <w:bCs w:val="0"/>
        </w:rPr>
        <w:t xml:space="preserve">. Забезпечує спрощене конфігурування, модульність, підтримку REST API, інтеграцію з </w:t>
      </w:r>
      <w:proofErr w:type="spellStart"/>
      <w:r>
        <w:rPr>
          <w:rStyle w:val="af3"/>
          <w:b w:val="0"/>
          <w:bCs w:val="0"/>
        </w:rPr>
        <w:t>Kafka</w:t>
      </w:r>
      <w:proofErr w:type="spellEnd"/>
      <w:r>
        <w:rPr>
          <w:rStyle w:val="af3"/>
          <w:b w:val="0"/>
          <w:bCs w:val="0"/>
        </w:rPr>
        <w:t>, JPA</w:t>
      </w:r>
      <w:r>
        <w:rPr>
          <w:rStyle w:val="af3"/>
          <w:b w:val="0"/>
          <w:bCs w:val="0"/>
          <w:lang w:val="en-US"/>
        </w:rPr>
        <w:t>[</w:t>
      </w:r>
      <w:r>
        <w:rPr>
          <w:rStyle w:val="af3"/>
          <w:b w:val="0"/>
          <w:bCs w:val="0"/>
          <w:lang w:val="en-US"/>
        </w:rPr>
        <w:fldChar w:fldCharType="begin"/>
      </w:r>
      <w:r>
        <w:rPr>
          <w:rStyle w:val="af3"/>
          <w:b w:val="0"/>
          <w:bCs w:val="0"/>
          <w:lang w:val="en-US"/>
        </w:rPr>
        <w:instrText xml:space="preserve"> REF __R</w:instrText>
      </w:r>
      <w:r>
        <w:rPr>
          <w:rStyle w:val="af3"/>
          <w:b w:val="0"/>
          <w:bCs w:val="0"/>
          <w:lang w:val="en-US"/>
        </w:rPr>
        <w:instrText xml:space="preserve">efNumPara__22692_2670076096 \r \r \h </w:instrText>
      </w:r>
      <w:r>
        <w:rPr>
          <w:rStyle w:val="af3"/>
          <w:b w:val="0"/>
          <w:bCs w:val="0"/>
          <w:lang w:val="en-US"/>
        </w:rPr>
      </w:r>
      <w:r>
        <w:rPr>
          <w:rStyle w:val="af3"/>
          <w:b w:val="0"/>
          <w:bCs w:val="0"/>
          <w:lang w:val="en-US"/>
        </w:rPr>
        <w:fldChar w:fldCharType="separate"/>
      </w:r>
      <w:r>
        <w:rPr>
          <w:rStyle w:val="af3"/>
          <w:b w:val="0"/>
          <w:bCs w:val="0"/>
          <w:lang w:val="en-US"/>
        </w:rPr>
        <w:t>25</w:t>
      </w:r>
      <w:r>
        <w:rPr>
          <w:rStyle w:val="af3"/>
          <w:b w:val="0"/>
          <w:bCs w:val="0"/>
          <w:lang w:val="en-US"/>
        </w:rPr>
        <w:fldChar w:fldCharType="end"/>
      </w:r>
      <w:r>
        <w:rPr>
          <w:rStyle w:val="af3"/>
          <w:b w:val="0"/>
          <w:bCs w:val="0"/>
          <w:lang w:val="en-US"/>
        </w:rPr>
        <w:t>]</w:t>
      </w:r>
      <w:r>
        <w:rPr>
          <w:rStyle w:val="af3"/>
          <w:b w:val="0"/>
          <w:bCs w:val="0"/>
        </w:rPr>
        <w:t xml:space="preserve">, безпекою через </w:t>
      </w:r>
      <w:proofErr w:type="spellStart"/>
      <w:r>
        <w:rPr>
          <w:rStyle w:val="af3"/>
          <w:b w:val="0"/>
          <w:bCs w:val="0"/>
        </w:rPr>
        <w:t>Spring</w:t>
      </w:r>
      <w:proofErr w:type="spellEnd"/>
      <w:r>
        <w:rPr>
          <w:rStyle w:val="af3"/>
          <w:b w:val="0"/>
          <w:bCs w:val="0"/>
        </w:rPr>
        <w:t xml:space="preserve"> </w:t>
      </w:r>
      <w:proofErr w:type="spellStart"/>
      <w:r>
        <w:rPr>
          <w:rStyle w:val="af3"/>
          <w:b w:val="0"/>
          <w:bCs w:val="0"/>
        </w:rPr>
        <w:t>Security</w:t>
      </w:r>
      <w:proofErr w:type="spellEnd"/>
      <w:r>
        <w:rPr>
          <w:rStyle w:val="af3"/>
          <w:b w:val="0"/>
          <w:bCs w:val="0"/>
          <w:lang w:val="en-US"/>
        </w:rPr>
        <w:t>[</w:t>
      </w:r>
      <w:r>
        <w:rPr>
          <w:rStyle w:val="af3"/>
          <w:b w:val="0"/>
          <w:bCs w:val="0"/>
          <w:lang w:val="en-US"/>
        </w:rPr>
        <w:fldChar w:fldCharType="begin"/>
      </w:r>
      <w:r>
        <w:rPr>
          <w:rStyle w:val="af3"/>
          <w:b w:val="0"/>
          <w:bCs w:val="0"/>
          <w:lang w:val="en-US"/>
        </w:rPr>
        <w:instrText xml:space="preserve"> REF __RefNumPara__22692_2670076096 \r \r \h </w:instrText>
      </w:r>
      <w:r>
        <w:rPr>
          <w:rStyle w:val="af3"/>
          <w:b w:val="0"/>
          <w:bCs w:val="0"/>
          <w:lang w:val="en-US"/>
        </w:rPr>
      </w:r>
      <w:r>
        <w:rPr>
          <w:rStyle w:val="af3"/>
          <w:b w:val="0"/>
          <w:bCs w:val="0"/>
          <w:lang w:val="en-US"/>
        </w:rPr>
        <w:fldChar w:fldCharType="separate"/>
      </w:r>
      <w:r>
        <w:rPr>
          <w:rStyle w:val="af3"/>
          <w:b w:val="0"/>
          <w:bCs w:val="0"/>
          <w:lang w:val="en-US"/>
        </w:rPr>
        <w:t>25</w:t>
      </w:r>
      <w:r>
        <w:rPr>
          <w:rStyle w:val="af3"/>
          <w:b w:val="0"/>
          <w:bCs w:val="0"/>
          <w:lang w:val="en-US"/>
        </w:rPr>
        <w:fldChar w:fldCharType="end"/>
      </w:r>
      <w:r>
        <w:rPr>
          <w:rStyle w:val="af3"/>
          <w:b w:val="0"/>
          <w:bCs w:val="0"/>
          <w:lang w:val="en-US"/>
        </w:rPr>
        <w:t>]</w:t>
      </w:r>
      <w:r>
        <w:rPr>
          <w:rStyle w:val="af3"/>
          <w:b w:val="0"/>
          <w:bCs w:val="0"/>
        </w:rPr>
        <w:t xml:space="preserve">. Ідеально підходить для </w:t>
      </w:r>
      <w:proofErr w:type="spellStart"/>
      <w:r>
        <w:rPr>
          <w:rStyle w:val="af3"/>
          <w:b w:val="0"/>
          <w:bCs w:val="0"/>
        </w:rPr>
        <w:t>мікросервісної</w:t>
      </w:r>
      <w:proofErr w:type="spellEnd"/>
      <w:r>
        <w:rPr>
          <w:rStyle w:val="af3"/>
          <w:b w:val="0"/>
          <w:bCs w:val="0"/>
        </w:rPr>
        <w:t xml:space="preserve"> архітектури, з високою швидкістю розробки та розгорнутою екосистемою.</w:t>
      </w:r>
    </w:p>
    <w:p w14:paraId="6FF7FB5D" w14:textId="77777777" w:rsidR="00583FF9" w:rsidRDefault="008A17A2" w:rsidP="00935B7F">
      <w:pPr>
        <w:pStyle w:val="aff"/>
        <w:spacing w:after="0" w:line="360" w:lineRule="auto"/>
        <w:ind w:right="-414" w:firstLine="907"/>
        <w:jc w:val="both"/>
      </w:pPr>
      <w:proofErr w:type="spellStart"/>
      <w:r>
        <w:rPr>
          <w:rStyle w:val="af3"/>
        </w:rPr>
        <w:t>PostgreSQL</w:t>
      </w:r>
      <w:proofErr w:type="spellEnd"/>
      <w:r>
        <w:rPr>
          <w:rStyle w:val="af3"/>
          <w:lang w:val="en-US"/>
        </w:rPr>
        <w:t>[</w:t>
      </w:r>
      <w:r>
        <w:rPr>
          <w:rStyle w:val="af3"/>
          <w:lang w:val="en-US"/>
        </w:rPr>
        <w:fldChar w:fldCharType="begin"/>
      </w:r>
      <w:r>
        <w:rPr>
          <w:rStyle w:val="af3"/>
          <w:lang w:val="en-US"/>
        </w:rPr>
        <w:instrText xml:space="preserve"> REF __RefNumPara__23249_2670076096 \r \r \h </w:instrText>
      </w:r>
      <w:r>
        <w:rPr>
          <w:rStyle w:val="af3"/>
          <w:lang w:val="en-US"/>
        </w:rPr>
      </w:r>
      <w:r>
        <w:rPr>
          <w:rStyle w:val="af3"/>
          <w:lang w:val="en-US"/>
        </w:rPr>
        <w:fldChar w:fldCharType="separate"/>
      </w:r>
      <w:r>
        <w:rPr>
          <w:rStyle w:val="af3"/>
          <w:lang w:val="en-US"/>
        </w:rPr>
        <w:t>2</w:t>
      </w:r>
      <w:r>
        <w:rPr>
          <w:rStyle w:val="af3"/>
          <w:lang w:val="en-US"/>
        </w:rPr>
        <w:fldChar w:fldCharType="end"/>
      </w:r>
      <w:r>
        <w:rPr>
          <w:rStyle w:val="af3"/>
          <w:lang w:val="en-US"/>
        </w:rPr>
        <w:t>]</w:t>
      </w:r>
      <w:r>
        <w:rPr>
          <w:rStyle w:val="af3"/>
        </w:rPr>
        <w:t xml:space="preserve"> </w:t>
      </w:r>
      <w:r>
        <w:rPr>
          <w:rStyle w:val="af3"/>
          <w:b w:val="0"/>
          <w:bCs w:val="0"/>
        </w:rPr>
        <w:t xml:space="preserve">обрана як основна СУБД за свою продуктивність, надійність, розширюваність (через JSONB, розширення </w:t>
      </w:r>
      <w:proofErr w:type="spellStart"/>
      <w:r>
        <w:rPr>
          <w:rStyle w:val="af3"/>
          <w:b w:val="0"/>
          <w:bCs w:val="0"/>
        </w:rPr>
        <w:t>PostGIS</w:t>
      </w:r>
      <w:proofErr w:type="spellEnd"/>
      <w:r>
        <w:rPr>
          <w:rStyle w:val="af3"/>
          <w:b w:val="0"/>
          <w:bCs w:val="0"/>
        </w:rPr>
        <w:t>, тощо).</w:t>
      </w:r>
      <w:r>
        <w:br w:type="page"/>
      </w:r>
    </w:p>
    <w:p w14:paraId="17731C98" w14:textId="77777777" w:rsidR="00583FF9" w:rsidRDefault="008A17A2" w:rsidP="00935B7F">
      <w:pPr>
        <w:pStyle w:val="aff"/>
        <w:spacing w:after="0" w:line="360" w:lineRule="auto"/>
        <w:ind w:right="-414" w:firstLine="907"/>
        <w:jc w:val="both"/>
      </w:pPr>
      <w:proofErr w:type="spellStart"/>
      <w:r>
        <w:rPr>
          <w:rStyle w:val="af3"/>
          <w:b w:val="0"/>
          <w:bCs w:val="0"/>
        </w:rPr>
        <w:lastRenderedPageBreak/>
        <w:t>PostgreSQL</w:t>
      </w:r>
      <w:proofErr w:type="spellEnd"/>
      <w:r>
        <w:rPr>
          <w:rStyle w:val="af3"/>
          <w:b w:val="0"/>
          <w:bCs w:val="0"/>
        </w:rPr>
        <w:t xml:space="preserve"> використовується в </w:t>
      </w:r>
      <w:proofErr w:type="spellStart"/>
      <w:r>
        <w:rPr>
          <w:rStyle w:val="af3"/>
          <w:b w:val="0"/>
          <w:bCs w:val="0"/>
        </w:rPr>
        <w:t>user-service</w:t>
      </w:r>
      <w:proofErr w:type="spellEnd"/>
      <w:r>
        <w:rPr>
          <w:rStyle w:val="af3"/>
          <w:b w:val="0"/>
          <w:bCs w:val="0"/>
        </w:rPr>
        <w:t xml:space="preserve">, </w:t>
      </w:r>
      <w:proofErr w:type="spellStart"/>
      <w:r>
        <w:rPr>
          <w:rStyle w:val="af3"/>
          <w:b w:val="0"/>
          <w:bCs w:val="0"/>
        </w:rPr>
        <w:t>painting-service</w:t>
      </w:r>
      <w:proofErr w:type="spellEnd"/>
      <w:r>
        <w:rPr>
          <w:rStyle w:val="af3"/>
          <w:b w:val="0"/>
          <w:bCs w:val="0"/>
        </w:rPr>
        <w:t>,</w:t>
      </w:r>
      <w:r>
        <w:rPr>
          <w:rStyle w:val="af3"/>
          <w:b w:val="0"/>
          <w:bCs w:val="0"/>
        </w:rPr>
        <w:t xml:space="preserve"> </w:t>
      </w:r>
      <w:proofErr w:type="spellStart"/>
      <w:r>
        <w:rPr>
          <w:rStyle w:val="af3"/>
          <w:b w:val="0"/>
          <w:bCs w:val="0"/>
        </w:rPr>
        <w:t>order-service</w:t>
      </w:r>
      <w:proofErr w:type="spellEnd"/>
      <w:r>
        <w:rPr>
          <w:rStyle w:val="af3"/>
          <w:b w:val="0"/>
          <w:bCs w:val="0"/>
        </w:rPr>
        <w:t xml:space="preserve"> — для збереження основних бізнес-даних.</w:t>
      </w:r>
    </w:p>
    <w:p w14:paraId="361CA5CC" w14:textId="77777777" w:rsidR="00583FF9" w:rsidRDefault="008A17A2" w:rsidP="00935B7F">
      <w:pPr>
        <w:pStyle w:val="aff"/>
        <w:spacing w:after="0" w:line="360" w:lineRule="auto"/>
        <w:ind w:right="-414" w:firstLine="907"/>
        <w:jc w:val="both"/>
      </w:pPr>
      <w:proofErr w:type="spellStart"/>
      <w:r>
        <w:rPr>
          <w:rStyle w:val="af3"/>
        </w:rPr>
        <w:t>Apache</w:t>
      </w:r>
      <w:proofErr w:type="spellEnd"/>
      <w:r>
        <w:rPr>
          <w:rStyle w:val="af3"/>
        </w:rPr>
        <w:t xml:space="preserve"> </w:t>
      </w:r>
      <w:proofErr w:type="spellStart"/>
      <w:r>
        <w:rPr>
          <w:rStyle w:val="af3"/>
        </w:rPr>
        <w:t>Kafka</w:t>
      </w:r>
      <w:proofErr w:type="spellEnd"/>
      <w:r>
        <w:rPr>
          <w:rStyle w:val="af3"/>
          <w:lang w:val="en-US"/>
        </w:rPr>
        <w:t>[</w:t>
      </w:r>
      <w:r>
        <w:rPr>
          <w:rStyle w:val="af3"/>
          <w:lang w:val="en-US"/>
        </w:rPr>
        <w:fldChar w:fldCharType="begin"/>
      </w:r>
      <w:r>
        <w:rPr>
          <w:rStyle w:val="af3"/>
          <w:lang w:val="en-US"/>
        </w:rPr>
        <w:instrText xml:space="preserve"> REF __RefNumPara__22699_2670076096 \r \r \h </w:instrText>
      </w:r>
      <w:r>
        <w:rPr>
          <w:rStyle w:val="af3"/>
          <w:lang w:val="en-US"/>
        </w:rPr>
      </w:r>
      <w:r>
        <w:rPr>
          <w:rStyle w:val="af3"/>
          <w:lang w:val="en-US"/>
        </w:rPr>
        <w:fldChar w:fldCharType="separate"/>
      </w:r>
      <w:r>
        <w:rPr>
          <w:rStyle w:val="af3"/>
          <w:lang w:val="en-US"/>
        </w:rPr>
        <w:t>6</w:t>
      </w:r>
      <w:r>
        <w:rPr>
          <w:rStyle w:val="af3"/>
          <w:lang w:val="en-US"/>
        </w:rPr>
        <w:fldChar w:fldCharType="end"/>
      </w:r>
      <w:r>
        <w:rPr>
          <w:rStyle w:val="af3"/>
          <w:lang w:val="en-US"/>
        </w:rPr>
        <w:t>]</w:t>
      </w:r>
      <w:r>
        <w:rPr>
          <w:rStyle w:val="af3"/>
        </w:rPr>
        <w:t xml:space="preserve"> </w:t>
      </w:r>
      <w:r>
        <w:rPr>
          <w:rStyle w:val="af3"/>
          <w:b w:val="0"/>
          <w:bCs w:val="0"/>
        </w:rPr>
        <w:t xml:space="preserve">дозволяє реалізувати </w:t>
      </w:r>
      <w:proofErr w:type="spellStart"/>
      <w:r>
        <w:rPr>
          <w:rStyle w:val="af3"/>
          <w:b w:val="0"/>
          <w:bCs w:val="0"/>
        </w:rPr>
        <w:t>подієво</w:t>
      </w:r>
      <w:proofErr w:type="spellEnd"/>
      <w:r>
        <w:rPr>
          <w:rStyle w:val="af3"/>
          <w:b w:val="0"/>
          <w:bCs w:val="0"/>
        </w:rPr>
        <w:t>-орієнтовану архітектуру, д</w:t>
      </w:r>
      <w:r>
        <w:rPr>
          <w:rStyle w:val="af3"/>
          <w:b w:val="0"/>
          <w:bCs w:val="0"/>
        </w:rPr>
        <w:t xml:space="preserve">е сервіси взаємодіють через події. Завдяки </w:t>
      </w:r>
      <w:proofErr w:type="spellStart"/>
      <w:r>
        <w:rPr>
          <w:rStyle w:val="af3"/>
          <w:b w:val="0"/>
          <w:bCs w:val="0"/>
        </w:rPr>
        <w:t>Kafka</w:t>
      </w:r>
      <w:proofErr w:type="spellEnd"/>
      <w:r>
        <w:rPr>
          <w:rStyle w:val="af3"/>
          <w:b w:val="0"/>
          <w:bCs w:val="0"/>
        </w:rPr>
        <w:t xml:space="preserve"> досягається слабка зв'язність: сервіси не залежать від синхронних запитів. Наприклад, при створенні замовлення </w:t>
      </w:r>
      <w:proofErr w:type="spellStart"/>
      <w:r>
        <w:rPr>
          <w:rStyle w:val="af6"/>
          <w:rFonts w:ascii="Times New Roman" w:hAnsi="Times New Roman" w:cs="Times New Roman"/>
        </w:rPr>
        <w:t>order-service</w:t>
      </w:r>
      <w:proofErr w:type="spellEnd"/>
      <w:r>
        <w:rPr>
          <w:rStyle w:val="af3"/>
          <w:b w:val="0"/>
          <w:bCs w:val="0"/>
        </w:rPr>
        <w:t xml:space="preserve"> публікує подію </w:t>
      </w:r>
      <w:proofErr w:type="spellStart"/>
      <w:r>
        <w:rPr>
          <w:rStyle w:val="af6"/>
          <w:rFonts w:ascii="Times New Roman" w:hAnsi="Times New Roman" w:cs="Times New Roman"/>
        </w:rPr>
        <w:t>order.created</w:t>
      </w:r>
      <w:proofErr w:type="spellEnd"/>
      <w:r>
        <w:rPr>
          <w:rStyle w:val="af3"/>
          <w:b w:val="0"/>
          <w:bCs w:val="0"/>
        </w:rPr>
        <w:t xml:space="preserve">, яку асинхронно споживають </w:t>
      </w:r>
      <w:proofErr w:type="spellStart"/>
      <w:r>
        <w:rPr>
          <w:rStyle w:val="af6"/>
          <w:rFonts w:ascii="Times New Roman" w:hAnsi="Times New Roman" w:cs="Times New Roman"/>
        </w:rPr>
        <w:t>notification-service</w:t>
      </w:r>
      <w:proofErr w:type="spellEnd"/>
      <w:r>
        <w:rPr>
          <w:rStyle w:val="af3"/>
          <w:b w:val="0"/>
          <w:bCs w:val="0"/>
        </w:rPr>
        <w:t xml:space="preserve"> і </w:t>
      </w:r>
      <w:proofErr w:type="spellStart"/>
      <w:r>
        <w:rPr>
          <w:rStyle w:val="af6"/>
          <w:rFonts w:ascii="Times New Roman" w:hAnsi="Times New Roman" w:cs="Times New Roman"/>
        </w:rPr>
        <w:t>log</w:t>
      </w:r>
      <w:r>
        <w:rPr>
          <w:rStyle w:val="af6"/>
          <w:rFonts w:ascii="Times New Roman" w:hAnsi="Times New Roman" w:cs="Times New Roman"/>
        </w:rPr>
        <w:t>istics-service</w:t>
      </w:r>
      <w:proofErr w:type="spellEnd"/>
      <w:r>
        <w:rPr>
          <w:rStyle w:val="af3"/>
          <w:b w:val="0"/>
          <w:bCs w:val="0"/>
        </w:rPr>
        <w:t>.</w:t>
      </w:r>
    </w:p>
    <w:p w14:paraId="04114DE4" w14:textId="77777777" w:rsidR="00583FF9" w:rsidRDefault="008A17A2" w:rsidP="00935B7F">
      <w:pPr>
        <w:pStyle w:val="aff"/>
        <w:spacing w:after="0" w:line="360" w:lineRule="auto"/>
        <w:ind w:right="-414" w:firstLine="907"/>
        <w:jc w:val="both"/>
      </w:pPr>
      <w:proofErr w:type="spellStart"/>
      <w:r>
        <w:rPr>
          <w:rStyle w:val="af3"/>
        </w:rPr>
        <w:t>Elasticsearch</w:t>
      </w:r>
      <w:proofErr w:type="spellEnd"/>
      <w:r>
        <w:rPr>
          <w:rStyle w:val="af3"/>
          <w:lang w:val="en-US"/>
        </w:rPr>
        <w:t>[</w:t>
      </w:r>
      <w:r>
        <w:rPr>
          <w:rStyle w:val="af3"/>
          <w:lang w:val="en-US"/>
        </w:rPr>
        <w:fldChar w:fldCharType="begin"/>
      </w:r>
      <w:r>
        <w:rPr>
          <w:rStyle w:val="af3"/>
          <w:lang w:val="en-US"/>
        </w:rPr>
        <w:instrText xml:space="preserve"> REF __RefNumPara__22709_2670076096 \r \r \h </w:instrText>
      </w:r>
      <w:r>
        <w:rPr>
          <w:rStyle w:val="af3"/>
          <w:lang w:val="en-US"/>
        </w:rPr>
      </w:r>
      <w:r>
        <w:rPr>
          <w:rStyle w:val="af3"/>
          <w:lang w:val="en-US"/>
        </w:rPr>
        <w:fldChar w:fldCharType="separate"/>
      </w:r>
      <w:r>
        <w:rPr>
          <w:rStyle w:val="af3"/>
          <w:lang w:val="en-US"/>
        </w:rPr>
        <w:t>3</w:t>
      </w:r>
      <w:r>
        <w:rPr>
          <w:rStyle w:val="af3"/>
          <w:lang w:val="en-US"/>
        </w:rPr>
        <w:fldChar w:fldCharType="end"/>
      </w:r>
      <w:r>
        <w:rPr>
          <w:rStyle w:val="af3"/>
          <w:lang w:val="en-US"/>
        </w:rPr>
        <w:t>]</w:t>
      </w:r>
      <w:r>
        <w:rPr>
          <w:rStyle w:val="af3"/>
        </w:rPr>
        <w:t xml:space="preserve"> </w:t>
      </w:r>
      <w:r>
        <w:rPr>
          <w:rStyle w:val="af3"/>
          <w:b w:val="0"/>
          <w:bCs w:val="0"/>
        </w:rPr>
        <w:t xml:space="preserve">відповідає за реалізацію швидкого та інтуїтивного пошуку картин за різними </w:t>
      </w:r>
      <w:r>
        <w:rPr>
          <w:rStyle w:val="af3"/>
          <w:b w:val="0"/>
          <w:bCs w:val="0"/>
        </w:rPr>
        <w:t xml:space="preserve">критеріями: ключові слова, теги, автор, рік створення, розмір, ціна тощо. Завдяки використанню </w:t>
      </w:r>
      <w:proofErr w:type="spellStart"/>
      <w:r>
        <w:rPr>
          <w:rStyle w:val="af3"/>
          <w:b w:val="0"/>
          <w:bCs w:val="0"/>
        </w:rPr>
        <w:t>Elasticsearch</w:t>
      </w:r>
      <w:proofErr w:type="spellEnd"/>
      <w:r>
        <w:rPr>
          <w:rStyle w:val="af3"/>
          <w:b w:val="0"/>
          <w:bCs w:val="0"/>
        </w:rPr>
        <w:t xml:space="preserve"> покращується UX системи, особливо в сценаріях перегляду та фільтрації великого каталогу картин.</w:t>
      </w:r>
    </w:p>
    <w:p w14:paraId="26E5E1F2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proofErr w:type="spellStart"/>
      <w:r>
        <w:rPr>
          <w:rStyle w:val="af3"/>
        </w:rPr>
        <w:t>Keycloak</w:t>
      </w:r>
      <w:proofErr w:type="spellEnd"/>
      <w:r>
        <w:rPr>
          <w:rStyle w:val="af3"/>
          <w:lang w:val="en-US"/>
        </w:rPr>
        <w:t>[</w:t>
      </w:r>
      <w:r>
        <w:rPr>
          <w:rStyle w:val="af3"/>
          <w:lang w:val="en-US"/>
        </w:rPr>
        <w:fldChar w:fldCharType="begin"/>
      </w:r>
      <w:r>
        <w:rPr>
          <w:rStyle w:val="af3"/>
          <w:lang w:val="en-US"/>
        </w:rPr>
        <w:instrText xml:space="preserve"> REF __RefNumPara__22697_2670076096 \r \r </w:instrText>
      </w:r>
      <w:r>
        <w:rPr>
          <w:rStyle w:val="af3"/>
          <w:lang w:val="en-US"/>
        </w:rPr>
        <w:instrText xml:space="preserve">\h </w:instrText>
      </w:r>
      <w:r>
        <w:rPr>
          <w:rStyle w:val="af3"/>
          <w:lang w:val="en-US"/>
        </w:rPr>
      </w:r>
      <w:r>
        <w:rPr>
          <w:rStyle w:val="af3"/>
          <w:lang w:val="en-US"/>
        </w:rPr>
        <w:fldChar w:fldCharType="separate"/>
      </w:r>
      <w:r>
        <w:rPr>
          <w:rStyle w:val="af3"/>
          <w:lang w:val="en-US"/>
        </w:rPr>
        <w:t>11</w:t>
      </w:r>
      <w:r>
        <w:rPr>
          <w:rStyle w:val="af3"/>
          <w:lang w:val="en-US"/>
        </w:rPr>
        <w:fldChar w:fldCharType="end"/>
      </w:r>
      <w:r>
        <w:rPr>
          <w:rStyle w:val="af3"/>
          <w:lang w:val="en-US"/>
        </w:rPr>
        <w:t>]</w:t>
      </w:r>
      <w:r>
        <w:rPr>
          <w:rStyle w:val="af3"/>
        </w:rPr>
        <w:t xml:space="preserve"> </w:t>
      </w:r>
      <w:r>
        <w:rPr>
          <w:rStyle w:val="af3"/>
          <w:b w:val="0"/>
          <w:bCs w:val="0"/>
        </w:rPr>
        <w:t xml:space="preserve">забезпечує централізовану автентифікацію та авторизацію з підтримкою ролей користувачів (адміністратор, продавець, покупець), SSO та OAuth2. Інтегрується зі </w:t>
      </w:r>
      <w:proofErr w:type="spellStart"/>
      <w:r>
        <w:rPr>
          <w:rStyle w:val="af3"/>
          <w:b w:val="0"/>
          <w:bCs w:val="0"/>
        </w:rPr>
        <w:t>Spring</w:t>
      </w:r>
      <w:proofErr w:type="spellEnd"/>
      <w:r>
        <w:rPr>
          <w:rStyle w:val="af3"/>
          <w:b w:val="0"/>
          <w:bCs w:val="0"/>
        </w:rPr>
        <w:t xml:space="preserve"> </w:t>
      </w:r>
      <w:proofErr w:type="spellStart"/>
      <w:r>
        <w:rPr>
          <w:rStyle w:val="af3"/>
          <w:b w:val="0"/>
          <w:bCs w:val="0"/>
        </w:rPr>
        <w:t>S</w:t>
      </w:r>
      <w:r>
        <w:rPr>
          <w:rStyle w:val="af3"/>
          <w:b w:val="0"/>
          <w:bCs w:val="0"/>
        </w:rPr>
        <w:t>ecurity</w:t>
      </w:r>
      <w:proofErr w:type="spellEnd"/>
      <w:r>
        <w:rPr>
          <w:rStyle w:val="af3"/>
          <w:b w:val="0"/>
          <w:bCs w:val="0"/>
        </w:rPr>
        <w:t xml:space="preserve">, дозволяє реалізувати контроль доступу на рівні </w:t>
      </w:r>
      <w:proofErr w:type="spellStart"/>
      <w:r>
        <w:rPr>
          <w:rStyle w:val="af3"/>
          <w:b w:val="0"/>
          <w:bCs w:val="0"/>
        </w:rPr>
        <w:t>gateway</w:t>
      </w:r>
      <w:proofErr w:type="spellEnd"/>
      <w:r>
        <w:rPr>
          <w:rStyle w:val="af3"/>
          <w:b w:val="0"/>
          <w:bCs w:val="0"/>
        </w:rPr>
        <w:t xml:space="preserve"> та </w:t>
      </w:r>
      <w:proofErr w:type="spellStart"/>
      <w:r>
        <w:rPr>
          <w:rStyle w:val="af3"/>
          <w:b w:val="0"/>
          <w:bCs w:val="0"/>
        </w:rPr>
        <w:t>мікросервісів</w:t>
      </w:r>
      <w:proofErr w:type="spellEnd"/>
      <w:r>
        <w:rPr>
          <w:rStyle w:val="af3"/>
          <w:b w:val="0"/>
          <w:bCs w:val="0"/>
        </w:rPr>
        <w:t>.</w:t>
      </w:r>
    </w:p>
    <w:p w14:paraId="5C19CAA4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proofErr w:type="spellStart"/>
      <w:r>
        <w:rPr>
          <w:rStyle w:val="af3"/>
        </w:rPr>
        <w:t>Docker</w:t>
      </w:r>
      <w:proofErr w:type="spellEnd"/>
      <w:r>
        <w:rPr>
          <w:rStyle w:val="af3"/>
          <w:lang w:val="en-US"/>
        </w:rPr>
        <w:t>[</w:t>
      </w:r>
      <w:r>
        <w:rPr>
          <w:rStyle w:val="af3"/>
          <w:lang w:val="en-US"/>
        </w:rPr>
        <w:fldChar w:fldCharType="begin"/>
      </w:r>
      <w:r>
        <w:rPr>
          <w:rStyle w:val="af3"/>
          <w:lang w:val="en-US"/>
        </w:rPr>
        <w:instrText xml:space="preserve"> REF __RefNumPara__22703_2670076096 \r \r \h </w:instrText>
      </w:r>
      <w:r>
        <w:rPr>
          <w:rStyle w:val="af3"/>
          <w:lang w:val="en-US"/>
        </w:rPr>
      </w:r>
      <w:r>
        <w:rPr>
          <w:rStyle w:val="af3"/>
          <w:lang w:val="en-US"/>
        </w:rPr>
        <w:fldChar w:fldCharType="separate"/>
      </w:r>
      <w:r>
        <w:rPr>
          <w:rStyle w:val="af3"/>
          <w:lang w:val="en-US"/>
        </w:rPr>
        <w:t>5</w:t>
      </w:r>
      <w:r>
        <w:rPr>
          <w:rStyle w:val="af3"/>
          <w:lang w:val="en-US"/>
        </w:rPr>
        <w:fldChar w:fldCharType="end"/>
      </w:r>
      <w:r>
        <w:rPr>
          <w:rStyle w:val="af3"/>
          <w:lang w:val="en-US"/>
        </w:rPr>
        <w:t>]</w:t>
      </w:r>
      <w:r>
        <w:rPr>
          <w:rStyle w:val="af3"/>
        </w:rPr>
        <w:t xml:space="preserve"> </w:t>
      </w:r>
      <w:r>
        <w:rPr>
          <w:rStyle w:val="af3"/>
          <w:b w:val="0"/>
          <w:bCs w:val="0"/>
        </w:rPr>
        <w:t>використовується для контейнеризаці</w:t>
      </w:r>
      <w:r>
        <w:rPr>
          <w:rStyle w:val="af3"/>
          <w:b w:val="0"/>
          <w:bCs w:val="0"/>
        </w:rPr>
        <w:t>ї сервісів та супутніх компонентів (</w:t>
      </w:r>
      <w:proofErr w:type="spellStart"/>
      <w:r>
        <w:rPr>
          <w:rStyle w:val="af3"/>
          <w:b w:val="0"/>
          <w:bCs w:val="0"/>
        </w:rPr>
        <w:t>Kafka</w:t>
      </w:r>
      <w:proofErr w:type="spellEnd"/>
      <w:r>
        <w:rPr>
          <w:rStyle w:val="af3"/>
          <w:b w:val="0"/>
          <w:bCs w:val="0"/>
        </w:rPr>
        <w:t xml:space="preserve">, </w:t>
      </w:r>
      <w:proofErr w:type="spellStart"/>
      <w:r>
        <w:rPr>
          <w:rStyle w:val="af3"/>
          <w:b w:val="0"/>
          <w:bCs w:val="0"/>
        </w:rPr>
        <w:t>Keycloak</w:t>
      </w:r>
      <w:proofErr w:type="spellEnd"/>
      <w:r>
        <w:rPr>
          <w:rStyle w:val="af3"/>
          <w:b w:val="0"/>
          <w:bCs w:val="0"/>
        </w:rPr>
        <w:t xml:space="preserve">, </w:t>
      </w:r>
      <w:proofErr w:type="spellStart"/>
      <w:r>
        <w:rPr>
          <w:rStyle w:val="af3"/>
          <w:b w:val="0"/>
          <w:bCs w:val="0"/>
        </w:rPr>
        <w:t>PostgreSQL</w:t>
      </w:r>
      <w:proofErr w:type="spellEnd"/>
      <w:r>
        <w:rPr>
          <w:rStyle w:val="af3"/>
          <w:b w:val="0"/>
          <w:bCs w:val="0"/>
        </w:rPr>
        <w:t xml:space="preserve">, </w:t>
      </w:r>
      <w:proofErr w:type="spellStart"/>
      <w:r>
        <w:rPr>
          <w:rStyle w:val="af3"/>
          <w:b w:val="0"/>
          <w:bCs w:val="0"/>
        </w:rPr>
        <w:t>Elasticsearch</w:t>
      </w:r>
      <w:proofErr w:type="spellEnd"/>
      <w:r>
        <w:rPr>
          <w:rStyle w:val="af3"/>
          <w:b w:val="0"/>
          <w:bCs w:val="0"/>
        </w:rPr>
        <w:t xml:space="preserve">). Це дозволяє уніфікувати середовище виконання, автоматизувати </w:t>
      </w:r>
      <w:proofErr w:type="spellStart"/>
      <w:r>
        <w:rPr>
          <w:rStyle w:val="af3"/>
          <w:b w:val="0"/>
          <w:bCs w:val="0"/>
        </w:rPr>
        <w:t>деплоймент</w:t>
      </w:r>
      <w:proofErr w:type="spellEnd"/>
      <w:r>
        <w:rPr>
          <w:rStyle w:val="af3"/>
          <w:b w:val="0"/>
          <w:bCs w:val="0"/>
        </w:rPr>
        <w:t xml:space="preserve"> у </w:t>
      </w:r>
      <w:proofErr w:type="spellStart"/>
      <w:r>
        <w:rPr>
          <w:rStyle w:val="af3"/>
          <w:b w:val="0"/>
          <w:bCs w:val="0"/>
        </w:rPr>
        <w:t>staging</w:t>
      </w:r>
      <w:proofErr w:type="spellEnd"/>
      <w:r>
        <w:rPr>
          <w:rStyle w:val="af3"/>
          <w:b w:val="0"/>
          <w:bCs w:val="0"/>
        </w:rPr>
        <w:t>/</w:t>
      </w:r>
      <w:proofErr w:type="spellStart"/>
      <w:r>
        <w:rPr>
          <w:rStyle w:val="af3"/>
          <w:b w:val="0"/>
          <w:bCs w:val="0"/>
        </w:rPr>
        <w:t>production</w:t>
      </w:r>
      <w:proofErr w:type="spellEnd"/>
      <w:r>
        <w:rPr>
          <w:rStyle w:val="af3"/>
          <w:b w:val="0"/>
          <w:bCs w:val="0"/>
        </w:rPr>
        <w:t xml:space="preserve"> середовище та зменшити кількість помилок, пов’язаних із конфігураціями.</w:t>
      </w:r>
    </w:p>
    <w:p w14:paraId="647FEB97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proofErr w:type="spellStart"/>
      <w:r>
        <w:rPr>
          <w:rStyle w:val="af3"/>
        </w:rPr>
        <w:t>Swagger</w:t>
      </w:r>
      <w:proofErr w:type="spellEnd"/>
      <w:r>
        <w:rPr>
          <w:rStyle w:val="af3"/>
        </w:rPr>
        <w:t xml:space="preserve"> / </w:t>
      </w:r>
      <w:proofErr w:type="spellStart"/>
      <w:r>
        <w:rPr>
          <w:rStyle w:val="af3"/>
        </w:rPr>
        <w:t>OpenAPI</w:t>
      </w:r>
      <w:proofErr w:type="spellEnd"/>
      <w:r>
        <w:rPr>
          <w:rStyle w:val="af3"/>
          <w:lang w:val="en-US"/>
        </w:rPr>
        <w:t>[</w:t>
      </w:r>
      <w:r>
        <w:rPr>
          <w:rStyle w:val="af3"/>
          <w:lang w:val="en-US"/>
        </w:rPr>
        <w:fldChar w:fldCharType="begin"/>
      </w:r>
      <w:r>
        <w:rPr>
          <w:rStyle w:val="af3"/>
          <w:lang w:val="en-US"/>
        </w:rPr>
        <w:instrText xml:space="preserve"> REF __RefNumPara__26134_2670076096 \r \r \h </w:instrText>
      </w:r>
      <w:r>
        <w:rPr>
          <w:rStyle w:val="af3"/>
          <w:lang w:val="en-US"/>
        </w:rPr>
      </w:r>
      <w:r>
        <w:rPr>
          <w:rStyle w:val="af3"/>
          <w:lang w:val="en-US"/>
        </w:rPr>
        <w:fldChar w:fldCharType="separate"/>
      </w:r>
      <w:r>
        <w:rPr>
          <w:rStyle w:val="af3"/>
          <w:lang w:val="en-US"/>
        </w:rPr>
        <w:t>16</w:t>
      </w:r>
      <w:r>
        <w:rPr>
          <w:rStyle w:val="af3"/>
          <w:lang w:val="en-US"/>
        </w:rPr>
        <w:fldChar w:fldCharType="end"/>
      </w:r>
      <w:r>
        <w:rPr>
          <w:rStyle w:val="af3"/>
          <w:lang w:val="en-US"/>
        </w:rPr>
        <w:t>]</w:t>
      </w:r>
      <w:r>
        <w:rPr>
          <w:rStyle w:val="af3"/>
        </w:rPr>
        <w:t xml:space="preserve"> </w:t>
      </w:r>
      <w:r>
        <w:rPr>
          <w:rStyle w:val="af3"/>
          <w:b w:val="0"/>
          <w:bCs w:val="0"/>
        </w:rPr>
        <w:t xml:space="preserve">кожен </w:t>
      </w:r>
      <w:proofErr w:type="spellStart"/>
      <w:r>
        <w:rPr>
          <w:rStyle w:val="af3"/>
          <w:b w:val="0"/>
          <w:bCs w:val="0"/>
        </w:rPr>
        <w:t>мікросервіс</w:t>
      </w:r>
      <w:proofErr w:type="spellEnd"/>
      <w:r>
        <w:rPr>
          <w:rStyle w:val="af3"/>
          <w:b w:val="0"/>
          <w:bCs w:val="0"/>
        </w:rPr>
        <w:t xml:space="preserve"> публікує свою </w:t>
      </w:r>
      <w:proofErr w:type="spellStart"/>
      <w:r>
        <w:rPr>
          <w:rStyle w:val="af3"/>
          <w:b w:val="0"/>
          <w:bCs w:val="0"/>
        </w:rPr>
        <w:t>OpenAPI</w:t>
      </w:r>
      <w:proofErr w:type="spellEnd"/>
      <w:r>
        <w:rPr>
          <w:rStyle w:val="af3"/>
          <w:b w:val="0"/>
          <w:bCs w:val="0"/>
        </w:rPr>
        <w:t>-специфікацію, яка використовується для генерації документації, автоматичног</w:t>
      </w:r>
      <w:r>
        <w:rPr>
          <w:rStyle w:val="af3"/>
          <w:b w:val="0"/>
          <w:bCs w:val="0"/>
        </w:rPr>
        <w:t xml:space="preserve">о тестування та формування інтеграційного шару в API </w:t>
      </w:r>
      <w:proofErr w:type="spellStart"/>
      <w:r>
        <w:rPr>
          <w:rStyle w:val="af3"/>
          <w:b w:val="0"/>
          <w:bCs w:val="0"/>
        </w:rPr>
        <w:t>Gateway</w:t>
      </w:r>
      <w:proofErr w:type="spellEnd"/>
      <w:r>
        <w:rPr>
          <w:rStyle w:val="af3"/>
          <w:b w:val="0"/>
          <w:bCs w:val="0"/>
        </w:rPr>
        <w:t xml:space="preserve">. Це полегшує розробку </w:t>
      </w:r>
      <w:proofErr w:type="spellStart"/>
      <w:r>
        <w:rPr>
          <w:rStyle w:val="af3"/>
          <w:b w:val="0"/>
          <w:bCs w:val="0"/>
        </w:rPr>
        <w:t>фронтенду</w:t>
      </w:r>
      <w:proofErr w:type="spellEnd"/>
      <w:r>
        <w:rPr>
          <w:rStyle w:val="af3"/>
          <w:b w:val="0"/>
          <w:bCs w:val="0"/>
        </w:rPr>
        <w:t>, знижує ризики непорозумінь між командами.</w:t>
      </w:r>
    </w:p>
    <w:p w14:paraId="1A7DDCEB" w14:textId="04196CAE" w:rsidR="00583FF9" w:rsidRDefault="008A17A2" w:rsidP="00935B7F">
      <w:pPr>
        <w:pStyle w:val="aff"/>
        <w:spacing w:after="0" w:line="360" w:lineRule="auto"/>
        <w:ind w:right="-414" w:firstLine="850"/>
        <w:jc w:val="both"/>
        <w:rPr>
          <w:rStyle w:val="af3"/>
          <w:b w:val="0"/>
          <w:bCs w:val="0"/>
        </w:rPr>
      </w:pPr>
      <w:proofErr w:type="spellStart"/>
      <w:r>
        <w:rPr>
          <w:rStyle w:val="af3"/>
        </w:rPr>
        <w:t>Testcontainers</w:t>
      </w:r>
      <w:proofErr w:type="spellEnd"/>
      <w:r>
        <w:rPr>
          <w:rStyle w:val="af3"/>
          <w:lang w:val="en-US"/>
        </w:rPr>
        <w:t>[</w:t>
      </w:r>
      <w:r>
        <w:rPr>
          <w:rStyle w:val="af3"/>
          <w:lang w:val="en-US"/>
        </w:rPr>
        <w:fldChar w:fldCharType="begin"/>
      </w:r>
      <w:r>
        <w:rPr>
          <w:rStyle w:val="af3"/>
          <w:lang w:val="en-US"/>
        </w:rPr>
        <w:instrText xml:space="preserve"> REF __RefNumPara__26136_2670076096 \r \r \h </w:instrText>
      </w:r>
      <w:r>
        <w:rPr>
          <w:rStyle w:val="af3"/>
          <w:lang w:val="en-US"/>
        </w:rPr>
      </w:r>
      <w:r>
        <w:rPr>
          <w:rStyle w:val="af3"/>
          <w:lang w:val="en-US"/>
        </w:rPr>
        <w:fldChar w:fldCharType="separate"/>
      </w:r>
      <w:r>
        <w:rPr>
          <w:rStyle w:val="af3"/>
          <w:lang w:val="en-US"/>
        </w:rPr>
        <w:t>27</w:t>
      </w:r>
      <w:r>
        <w:rPr>
          <w:rStyle w:val="af3"/>
          <w:lang w:val="en-US"/>
        </w:rPr>
        <w:fldChar w:fldCharType="end"/>
      </w:r>
      <w:r>
        <w:rPr>
          <w:rStyle w:val="af3"/>
          <w:lang w:val="en-US"/>
        </w:rPr>
        <w:t>]</w:t>
      </w:r>
      <w:r>
        <w:rPr>
          <w:rStyle w:val="af3"/>
        </w:rPr>
        <w:t xml:space="preserve"> </w:t>
      </w:r>
      <w:r>
        <w:rPr>
          <w:rStyle w:val="af3"/>
          <w:b w:val="0"/>
          <w:bCs w:val="0"/>
        </w:rPr>
        <w:t xml:space="preserve">ця бібліотека дозволяє створювати тимчасові контейнери під час тестів з реальними </w:t>
      </w:r>
      <w:proofErr w:type="spellStart"/>
      <w:r>
        <w:rPr>
          <w:rStyle w:val="af3"/>
          <w:b w:val="0"/>
          <w:bCs w:val="0"/>
        </w:rPr>
        <w:t>інстансами</w:t>
      </w:r>
      <w:proofErr w:type="spellEnd"/>
      <w:r>
        <w:rPr>
          <w:rStyle w:val="af3"/>
          <w:b w:val="0"/>
          <w:bCs w:val="0"/>
        </w:rPr>
        <w:t xml:space="preserve"> </w:t>
      </w:r>
      <w:proofErr w:type="spellStart"/>
      <w:r>
        <w:rPr>
          <w:rStyle w:val="af3"/>
          <w:b w:val="0"/>
          <w:bCs w:val="0"/>
        </w:rPr>
        <w:t>Kafka</w:t>
      </w:r>
      <w:proofErr w:type="spellEnd"/>
      <w:r>
        <w:rPr>
          <w:rStyle w:val="af3"/>
          <w:b w:val="0"/>
          <w:bCs w:val="0"/>
        </w:rPr>
        <w:t xml:space="preserve">, </w:t>
      </w:r>
      <w:proofErr w:type="spellStart"/>
      <w:r>
        <w:rPr>
          <w:rStyle w:val="af3"/>
          <w:b w:val="0"/>
          <w:bCs w:val="0"/>
        </w:rPr>
        <w:t>PostgreSQL</w:t>
      </w:r>
      <w:proofErr w:type="spellEnd"/>
      <w:r>
        <w:rPr>
          <w:rStyle w:val="af3"/>
          <w:b w:val="0"/>
          <w:bCs w:val="0"/>
        </w:rPr>
        <w:t xml:space="preserve">, </w:t>
      </w:r>
      <w:proofErr w:type="spellStart"/>
      <w:r>
        <w:rPr>
          <w:rStyle w:val="af3"/>
          <w:b w:val="0"/>
          <w:bCs w:val="0"/>
        </w:rPr>
        <w:t>Keycloak</w:t>
      </w:r>
      <w:proofErr w:type="spellEnd"/>
      <w:r>
        <w:rPr>
          <w:rStyle w:val="af3"/>
          <w:b w:val="0"/>
          <w:bCs w:val="0"/>
        </w:rPr>
        <w:t>. Це забезпечує більш реалістичне середовище для інтеграційного тестування, що значно підвищує надійність П</w:t>
      </w:r>
      <w:r>
        <w:rPr>
          <w:rStyle w:val="af3"/>
          <w:b w:val="0"/>
          <w:bCs w:val="0"/>
        </w:rPr>
        <w:t>З ще до його розгортання.</w:t>
      </w:r>
    </w:p>
    <w:p w14:paraId="5E6AFC17" w14:textId="77777777" w:rsidR="00935B7F" w:rsidRDefault="00935B7F" w:rsidP="00935B7F">
      <w:pPr>
        <w:pStyle w:val="aff"/>
        <w:spacing w:after="0" w:line="360" w:lineRule="auto"/>
        <w:ind w:right="-414" w:firstLine="850"/>
        <w:jc w:val="both"/>
      </w:pPr>
    </w:p>
    <w:p w14:paraId="77FEACED" w14:textId="77777777" w:rsidR="00583FF9" w:rsidRDefault="008A17A2">
      <w:pPr>
        <w:pStyle w:val="2"/>
        <w:spacing w:before="0" w:after="0" w:line="360" w:lineRule="auto"/>
        <w:ind w:firstLine="850"/>
        <w:jc w:val="both"/>
      </w:pPr>
      <w:bookmarkStart w:id="52" w:name="__RefHeading___Toc13919_2366434181"/>
      <w:bookmarkEnd w:id="52"/>
      <w:r>
        <w:rPr>
          <w:rFonts w:cs="Times New Roman"/>
        </w:rPr>
        <w:lastRenderedPageBreak/>
        <w:t>1.4 Висновок по розділу</w:t>
      </w:r>
    </w:p>
    <w:p w14:paraId="003D04CD" w14:textId="77777777" w:rsidR="00583FF9" w:rsidRDefault="00583FF9">
      <w:pPr>
        <w:spacing w:line="360" w:lineRule="auto"/>
        <w:jc w:val="center"/>
      </w:pPr>
    </w:p>
    <w:p w14:paraId="3FEDD3F6" w14:textId="77777777" w:rsidR="00583FF9" w:rsidRDefault="008A17A2" w:rsidP="00935B7F">
      <w:pPr>
        <w:pStyle w:val="aff"/>
        <w:tabs>
          <w:tab w:val="left" w:pos="8931"/>
        </w:tabs>
        <w:spacing w:after="0" w:line="360" w:lineRule="auto"/>
        <w:ind w:right="-414" w:firstLine="850"/>
        <w:jc w:val="both"/>
      </w:pPr>
      <w:r>
        <w:t xml:space="preserve">У цьому розділі було проаналізовано сучасні тенденції в архітектурі веб-додатків, зокрема перехід від монолітних до </w:t>
      </w:r>
      <w:proofErr w:type="spellStart"/>
      <w:r>
        <w:t>мікросервісних</w:t>
      </w:r>
      <w:proofErr w:type="spellEnd"/>
      <w:r>
        <w:t xml:space="preserve"> підходів, що обумовлено потребами в масштабованості, гнучкості, </w:t>
      </w:r>
      <w:r>
        <w:t xml:space="preserve">незалежному розгортанні та спрощенні супроводу систем. </w:t>
      </w:r>
      <w:proofErr w:type="spellStart"/>
      <w:r>
        <w:t>Мікросервісна</w:t>
      </w:r>
      <w:proofErr w:type="spellEnd"/>
      <w:r>
        <w:t xml:space="preserve"> архітектура, підкріплена </w:t>
      </w:r>
      <w:proofErr w:type="spellStart"/>
      <w:r>
        <w:t>подієвою</w:t>
      </w:r>
      <w:proofErr w:type="spellEnd"/>
      <w:r>
        <w:t xml:space="preserve"> взаємодією через </w:t>
      </w:r>
      <w:proofErr w:type="spellStart"/>
      <w:r>
        <w:t>Apache</w:t>
      </w:r>
      <w:proofErr w:type="spellEnd"/>
      <w:r>
        <w:t xml:space="preserve"> </w:t>
      </w:r>
      <w:proofErr w:type="spellStart"/>
      <w:r>
        <w:t>Kafka</w:t>
      </w:r>
      <w:proofErr w:type="spellEnd"/>
      <w:r>
        <w:t>, надає суттєві переваги для складних e-</w:t>
      </w:r>
      <w:proofErr w:type="spellStart"/>
      <w:r>
        <w:t>commerce</w:t>
      </w:r>
      <w:proofErr w:type="spellEnd"/>
      <w:r>
        <w:t xml:space="preserve"> платформ, зокрема таких, як </w:t>
      </w:r>
      <w:proofErr w:type="spellStart"/>
      <w:r>
        <w:t>ArtMarket</w:t>
      </w:r>
      <w:proofErr w:type="spellEnd"/>
      <w:r>
        <w:t>.</w:t>
      </w:r>
    </w:p>
    <w:p w14:paraId="21E953A5" w14:textId="77777777" w:rsidR="00583FF9" w:rsidRDefault="008A17A2" w:rsidP="00935B7F">
      <w:pPr>
        <w:pStyle w:val="aff"/>
        <w:tabs>
          <w:tab w:val="left" w:pos="8931"/>
        </w:tabs>
        <w:spacing w:after="0" w:line="360" w:lineRule="auto"/>
        <w:ind w:right="-414" w:firstLine="850"/>
        <w:jc w:val="both"/>
      </w:pPr>
      <w:r>
        <w:t>Порівняльний аналіз провідних платфо</w:t>
      </w:r>
      <w:r>
        <w:t xml:space="preserve">рм — </w:t>
      </w:r>
      <w:proofErr w:type="spellStart"/>
      <w:r>
        <w:t>Etsy</w:t>
      </w:r>
      <w:proofErr w:type="spellEnd"/>
      <w:r>
        <w:t xml:space="preserve">, </w:t>
      </w:r>
      <w:proofErr w:type="spellStart"/>
      <w:r>
        <w:t>Saatchi</w:t>
      </w:r>
      <w:proofErr w:type="spellEnd"/>
      <w:r>
        <w:t xml:space="preserve"> </w:t>
      </w:r>
      <w:proofErr w:type="spellStart"/>
      <w:r>
        <w:t>Art</w:t>
      </w:r>
      <w:proofErr w:type="spellEnd"/>
      <w:r>
        <w:t xml:space="preserve">, </w:t>
      </w:r>
      <w:proofErr w:type="spellStart"/>
      <w:r>
        <w:t>Shopify</w:t>
      </w:r>
      <w:proofErr w:type="spellEnd"/>
      <w:r>
        <w:t xml:space="preserve"> — засвідчив ефективність використання </w:t>
      </w:r>
      <w:proofErr w:type="spellStart"/>
      <w:r>
        <w:t>мікросервісного</w:t>
      </w:r>
      <w:proofErr w:type="spellEnd"/>
      <w:r>
        <w:t xml:space="preserve"> підходу, контейнеризації, пошукових рушіїв, асинхронної комунікації та сучасних протоколів авторизації. Це дозволило обґрунтувати вибір архітектурної моделі для </w:t>
      </w:r>
      <w:proofErr w:type="spellStart"/>
      <w:r>
        <w:t>ArtMarket</w:t>
      </w:r>
      <w:proofErr w:type="spellEnd"/>
      <w:r>
        <w:t>, яка включає окремі сервіси для користувачів, картин, замовлень, логістики, сповіщень та шлюзу взаємодії з клієнтами.</w:t>
      </w:r>
    </w:p>
    <w:p w14:paraId="0F3AA98D" w14:textId="77777777" w:rsidR="00583FF9" w:rsidRDefault="008A17A2" w:rsidP="00935B7F">
      <w:pPr>
        <w:pStyle w:val="aff"/>
        <w:tabs>
          <w:tab w:val="left" w:pos="8931"/>
        </w:tabs>
        <w:spacing w:after="0" w:line="360" w:lineRule="auto"/>
        <w:ind w:right="-414" w:firstLine="850"/>
        <w:jc w:val="both"/>
      </w:pPr>
      <w:r>
        <w:t xml:space="preserve">Обрані технології — </w:t>
      </w:r>
      <w:proofErr w:type="spellStart"/>
      <w:r>
        <w:t>Spring</w:t>
      </w:r>
      <w:proofErr w:type="spellEnd"/>
      <w:r>
        <w:t xml:space="preserve"> </w:t>
      </w:r>
      <w:proofErr w:type="spellStart"/>
      <w:r>
        <w:t>Boot</w:t>
      </w:r>
      <w:proofErr w:type="spellEnd"/>
      <w:r>
        <w:t xml:space="preserve">, </w:t>
      </w:r>
      <w:proofErr w:type="spellStart"/>
      <w:r>
        <w:t>PostgreSQL</w:t>
      </w:r>
      <w:proofErr w:type="spellEnd"/>
      <w:r>
        <w:t xml:space="preserve">, </w:t>
      </w:r>
      <w:proofErr w:type="spellStart"/>
      <w:r>
        <w:t>Kafka</w:t>
      </w:r>
      <w:proofErr w:type="spellEnd"/>
      <w:r>
        <w:t xml:space="preserve">, </w:t>
      </w:r>
      <w:proofErr w:type="spellStart"/>
      <w:r>
        <w:t>Elasticsearch</w:t>
      </w:r>
      <w:proofErr w:type="spellEnd"/>
      <w:r>
        <w:t xml:space="preserve">, </w:t>
      </w:r>
      <w:proofErr w:type="spellStart"/>
      <w:r>
        <w:t>Keycloak</w:t>
      </w:r>
      <w:proofErr w:type="spellEnd"/>
      <w:r>
        <w:t xml:space="preserve">, </w:t>
      </w:r>
      <w:proofErr w:type="spellStart"/>
      <w:r>
        <w:t>Docker</w:t>
      </w:r>
      <w:proofErr w:type="spellEnd"/>
      <w:r>
        <w:t xml:space="preserve">, </w:t>
      </w:r>
      <w:proofErr w:type="spellStart"/>
      <w:r>
        <w:t>Swagger</w:t>
      </w:r>
      <w:proofErr w:type="spellEnd"/>
      <w:r>
        <w:t>/</w:t>
      </w:r>
      <w:proofErr w:type="spellStart"/>
      <w:r>
        <w:t>OpenAPI</w:t>
      </w:r>
      <w:proofErr w:type="spellEnd"/>
      <w:r>
        <w:t xml:space="preserve"> та </w:t>
      </w:r>
      <w:proofErr w:type="spellStart"/>
      <w:r>
        <w:t>Testcontainers</w:t>
      </w:r>
      <w:proofErr w:type="spellEnd"/>
      <w:r>
        <w:t xml:space="preserve"> — є відкритими, на</w:t>
      </w:r>
      <w:r>
        <w:t xml:space="preserve">дійними та добре інтегруються в </w:t>
      </w:r>
      <w:proofErr w:type="spellStart"/>
      <w:r>
        <w:t>мікросервісне</w:t>
      </w:r>
      <w:proofErr w:type="spellEnd"/>
      <w:r>
        <w:t xml:space="preserve"> середовище. Їхній вибір ґрунтується на критеріях продуктивності, підтримки CI/CD-процесів, зручності розгортання та тестування. </w:t>
      </w:r>
    </w:p>
    <w:p w14:paraId="58873A12" w14:textId="77777777" w:rsidR="00583FF9" w:rsidRDefault="008A17A2" w:rsidP="00935B7F">
      <w:pPr>
        <w:pStyle w:val="aff"/>
        <w:tabs>
          <w:tab w:val="left" w:pos="8931"/>
        </w:tabs>
        <w:spacing w:after="0" w:line="360" w:lineRule="auto"/>
        <w:ind w:right="-414" w:firstLine="850"/>
        <w:jc w:val="both"/>
      </w:pPr>
      <w:r>
        <w:t>У комплексі вони формують технічний фундамент для розробки надійної, масштабовано</w:t>
      </w:r>
      <w:r>
        <w:t xml:space="preserve">ї та адаптивної платформи </w:t>
      </w:r>
      <w:proofErr w:type="spellStart"/>
      <w:r>
        <w:t>ArtMarket</w:t>
      </w:r>
      <w:proofErr w:type="spellEnd"/>
      <w:r>
        <w:t>.</w:t>
      </w:r>
    </w:p>
    <w:p w14:paraId="56CBB90D" w14:textId="77777777" w:rsidR="00583FF9" w:rsidRDefault="008A17A2" w:rsidP="00935B7F">
      <w:pPr>
        <w:pStyle w:val="aff"/>
        <w:tabs>
          <w:tab w:val="left" w:pos="8931"/>
        </w:tabs>
        <w:spacing w:after="0" w:line="360" w:lineRule="auto"/>
        <w:ind w:right="-414" w:firstLine="850"/>
        <w:jc w:val="both"/>
      </w:pPr>
      <w:r>
        <w:t xml:space="preserve">Таким чином, архітектурне та технологічне підґрунтя </w:t>
      </w:r>
      <w:proofErr w:type="spellStart"/>
      <w:r>
        <w:t>проєкту</w:t>
      </w:r>
      <w:proofErr w:type="spellEnd"/>
      <w:r>
        <w:t xml:space="preserve"> </w:t>
      </w:r>
      <w:proofErr w:type="spellStart"/>
      <w:r>
        <w:t>ArtMarket</w:t>
      </w:r>
      <w:proofErr w:type="spellEnd"/>
      <w:r>
        <w:t xml:space="preserve"> відповідає сучасним вимогам до веб-платформ у сфері електронно комерції, забезпечуючи стійкість, гнучкість та ефективну підтримку розвитку в майбутнь</w:t>
      </w:r>
      <w:r>
        <w:t>ому.</w:t>
      </w:r>
      <w:r>
        <w:br w:type="page"/>
      </w:r>
    </w:p>
    <w:p w14:paraId="608712DE" w14:textId="77777777" w:rsidR="00583FF9" w:rsidRDefault="008A17A2" w:rsidP="00935B7F">
      <w:pPr>
        <w:pStyle w:val="1"/>
        <w:spacing w:before="0" w:after="0" w:line="360" w:lineRule="auto"/>
        <w:ind w:right="-414"/>
      </w:pPr>
      <w:bookmarkStart w:id="53" w:name="__RefHeading___Toc6864_677171393"/>
      <w:bookmarkEnd w:id="53"/>
      <w:r>
        <w:rPr>
          <w:rFonts w:cs="Times New Roman"/>
          <w:sz w:val="28"/>
          <w:szCs w:val="28"/>
        </w:rPr>
        <w:lastRenderedPageBreak/>
        <w:t>РОЗДІЛ 2. ФОРМУВАННЯ ВИМОГ ДО ВЕБ-ПЛАТФОРМИ ARTMARKET</w:t>
      </w:r>
    </w:p>
    <w:p w14:paraId="38EBC51C" w14:textId="77777777" w:rsidR="00583FF9" w:rsidRDefault="00583FF9" w:rsidP="00935B7F">
      <w:pPr>
        <w:spacing w:line="360" w:lineRule="auto"/>
        <w:ind w:right="-414"/>
        <w:jc w:val="center"/>
        <w:rPr>
          <w:szCs w:val="28"/>
        </w:rPr>
      </w:pPr>
    </w:p>
    <w:p w14:paraId="47F5A3AE" w14:textId="77777777" w:rsidR="00583FF9" w:rsidRDefault="008A17A2" w:rsidP="00935B7F">
      <w:pPr>
        <w:pStyle w:val="2"/>
        <w:spacing w:before="0" w:after="0" w:line="360" w:lineRule="auto"/>
        <w:ind w:right="-414" w:firstLine="850"/>
        <w:jc w:val="both"/>
      </w:pPr>
      <w:bookmarkStart w:id="54" w:name="__RefHeading___Toc6866_677171393"/>
      <w:bookmarkEnd w:id="54"/>
      <w:r>
        <w:rPr>
          <w:rFonts w:cs="Times New Roman"/>
        </w:rPr>
        <w:t xml:space="preserve">2.1. Збір і класифікація вимог </w:t>
      </w:r>
    </w:p>
    <w:p w14:paraId="35952241" w14:textId="77777777" w:rsidR="00583FF9" w:rsidRDefault="00583FF9" w:rsidP="00935B7F">
      <w:pPr>
        <w:spacing w:line="360" w:lineRule="auto"/>
        <w:ind w:right="-414"/>
      </w:pPr>
    </w:p>
    <w:p w14:paraId="354FDB80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bCs/>
          <w:iCs/>
          <w:szCs w:val="28"/>
        </w:rPr>
        <w:t xml:space="preserve">Одним з ключових етапів життєвого циклу програмного забезпечення є формування вимог. Успішна реалізація системи напряму залежить від якості, повноти та </w:t>
      </w:r>
      <w:r>
        <w:rPr>
          <w:bCs/>
          <w:iCs/>
          <w:szCs w:val="28"/>
        </w:rPr>
        <w:t xml:space="preserve">коректності визначення функціональних і нефункціональних характеристик. Для </w:t>
      </w:r>
      <w:proofErr w:type="spellStart"/>
      <w:r>
        <w:rPr>
          <w:bCs/>
          <w:iCs/>
          <w:szCs w:val="28"/>
        </w:rPr>
        <w:t>проєкту</w:t>
      </w:r>
      <w:proofErr w:type="spellEnd"/>
      <w:r>
        <w:rPr>
          <w:bCs/>
          <w:iCs/>
          <w:szCs w:val="28"/>
        </w:rPr>
        <w:t xml:space="preserve"> </w:t>
      </w:r>
      <w:proofErr w:type="spellStart"/>
      <w:r>
        <w:rPr>
          <w:bCs/>
          <w:iCs/>
          <w:szCs w:val="28"/>
        </w:rPr>
        <w:t>ArtMarket</w:t>
      </w:r>
      <w:proofErr w:type="spellEnd"/>
      <w:r>
        <w:rPr>
          <w:bCs/>
          <w:iCs/>
          <w:szCs w:val="28"/>
        </w:rPr>
        <w:t xml:space="preserve"> — веб-платформи для купівлі-продажу картин — формування вимог мало вирішальне значення, оскільки платформа включає розподілену </w:t>
      </w:r>
      <w:proofErr w:type="spellStart"/>
      <w:r>
        <w:rPr>
          <w:bCs/>
          <w:iCs/>
          <w:szCs w:val="28"/>
        </w:rPr>
        <w:t>мікросервісну</w:t>
      </w:r>
      <w:proofErr w:type="spellEnd"/>
      <w:r>
        <w:rPr>
          <w:bCs/>
          <w:iCs/>
          <w:szCs w:val="28"/>
        </w:rPr>
        <w:t xml:space="preserve"> архітектуру, </w:t>
      </w:r>
      <w:proofErr w:type="spellStart"/>
      <w:r>
        <w:rPr>
          <w:bCs/>
          <w:iCs/>
          <w:szCs w:val="28"/>
        </w:rPr>
        <w:t>багаторо</w:t>
      </w:r>
      <w:r>
        <w:rPr>
          <w:bCs/>
          <w:iCs/>
          <w:szCs w:val="28"/>
        </w:rPr>
        <w:t>льову</w:t>
      </w:r>
      <w:proofErr w:type="spellEnd"/>
      <w:r>
        <w:rPr>
          <w:bCs/>
          <w:iCs/>
          <w:szCs w:val="28"/>
        </w:rPr>
        <w:t xml:space="preserve"> модель користувачів, асинхронну обробку подій та зовнішні інтеграції.</w:t>
      </w:r>
    </w:p>
    <w:p w14:paraId="53A486B4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>Оскільки система орієнтована на взаємодію між декількома типами користувачів (покупці, продавці, адміністратори), а також має працювати в умовах високої доступності, її вимоги пови</w:t>
      </w:r>
      <w:r>
        <w:t>нні враховувати як бізнес-логіку, так і технічні обмеження. Крім того, необхідно було забезпечити зручність інтерфейсу, безперервність роботи сервісів, інтеграцію з платіжними та логістичними системами.</w:t>
      </w:r>
    </w:p>
    <w:p w14:paraId="69D092FC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У процесі розробки </w:t>
      </w:r>
      <w:proofErr w:type="spellStart"/>
      <w:r>
        <w:t>ArtMarket</w:t>
      </w:r>
      <w:proofErr w:type="spellEnd"/>
      <w:r>
        <w:t xml:space="preserve"> застосовано змішаний під</w:t>
      </w:r>
      <w:r>
        <w:t>хід до збору вимог, який включає три типи методів:</w:t>
      </w:r>
    </w:p>
    <w:p w14:paraId="01A3C776" w14:textId="77777777" w:rsidR="00583FF9" w:rsidRDefault="008A17A2" w:rsidP="00935B7F">
      <w:pPr>
        <w:pStyle w:val="aff"/>
        <w:numPr>
          <w:ilvl w:val="0"/>
          <w:numId w:val="43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аналітичні</w:t>
      </w:r>
      <w:r>
        <w:t xml:space="preserve"> — аналіз існуючих аналогів, документації, конкурентних систем, що дало змогу визначити загальні галузеві стандарти та очікуваний функціонал;</w:t>
      </w:r>
    </w:p>
    <w:p w14:paraId="03279B4A" w14:textId="77777777" w:rsidR="00583FF9" w:rsidRDefault="008A17A2" w:rsidP="00935B7F">
      <w:pPr>
        <w:pStyle w:val="aff"/>
        <w:numPr>
          <w:ilvl w:val="0"/>
          <w:numId w:val="43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емпіричні</w:t>
      </w:r>
      <w:r>
        <w:t xml:space="preserve"> — досвід попередніх </w:t>
      </w:r>
      <w:proofErr w:type="spellStart"/>
      <w:r>
        <w:t>проєктів</w:t>
      </w:r>
      <w:proofErr w:type="spellEnd"/>
      <w:r>
        <w:t>, аналіз поведі</w:t>
      </w:r>
      <w:r>
        <w:t>нки користувачів за допомогою прототипів і спостережень, що допомогло адаптувати функціональність до реальних сценаріїв використання;</w:t>
      </w:r>
    </w:p>
    <w:p w14:paraId="217D19D0" w14:textId="77777777" w:rsidR="00583FF9" w:rsidRDefault="008A17A2" w:rsidP="00935B7F">
      <w:pPr>
        <w:pStyle w:val="aff"/>
        <w:numPr>
          <w:ilvl w:val="0"/>
          <w:numId w:val="43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експертні</w:t>
      </w:r>
      <w:r>
        <w:t xml:space="preserve"> — консультації з фахівцями в галузі e-</w:t>
      </w:r>
      <w:proofErr w:type="spellStart"/>
      <w:r>
        <w:t>commerce</w:t>
      </w:r>
      <w:proofErr w:type="spellEnd"/>
      <w:r>
        <w:t>, UX</w:t>
      </w:r>
      <w:r>
        <w:rPr>
          <w:lang w:val="en-US"/>
        </w:rPr>
        <w:t xml:space="preserve"> </w:t>
      </w:r>
      <w:r>
        <w:t>дизайну та розробки ПЗ</w:t>
      </w:r>
      <w:r>
        <w:br w:type="page"/>
      </w:r>
    </w:p>
    <w:p w14:paraId="5753FAD1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lastRenderedPageBreak/>
        <w:t>Цей підхід дозволив не лише зібрати в</w:t>
      </w:r>
      <w:r>
        <w:t xml:space="preserve">имоги, а й виявити приховані очікування користувачів, </w:t>
      </w:r>
      <w:proofErr w:type="spellStart"/>
      <w:r>
        <w:t>валідувати</w:t>
      </w:r>
      <w:proofErr w:type="spellEnd"/>
      <w:r>
        <w:t xml:space="preserve"> гіпотези функціональності, сформувати технічне бачення системи, а також створити основу для подальшого моделювання архітектури (табл. 2.1) та розробки </w:t>
      </w:r>
      <w:proofErr w:type="spellStart"/>
      <w:r>
        <w:t>мікросервісів</w:t>
      </w:r>
      <w:proofErr w:type="spellEnd"/>
      <w:r>
        <w:t>.</w:t>
      </w:r>
    </w:p>
    <w:p w14:paraId="4BCA0299" w14:textId="2561FE27" w:rsidR="00583FF9" w:rsidRPr="00BD1DCD" w:rsidRDefault="008A17A2" w:rsidP="00935B7F">
      <w:pPr>
        <w:spacing w:line="360" w:lineRule="auto"/>
        <w:ind w:right="-414" w:firstLine="709"/>
        <w:jc w:val="right"/>
        <w:rPr>
          <w:szCs w:val="28"/>
          <w:lang w:eastAsia="ru-RU"/>
        </w:rPr>
      </w:pPr>
      <w:r w:rsidRPr="00BD1DCD">
        <w:rPr>
          <w:szCs w:val="28"/>
          <w:lang w:eastAsia="ru-RU"/>
        </w:rPr>
        <w:t xml:space="preserve">Таблиця 2.1 </w:t>
      </w:r>
    </w:p>
    <w:p w14:paraId="3B5FF430" w14:textId="5F01E7C2" w:rsidR="006F18EF" w:rsidRPr="006F18EF" w:rsidRDefault="00BD1DCD" w:rsidP="00BD1DCD">
      <w:pPr>
        <w:spacing w:line="360" w:lineRule="auto"/>
        <w:ind w:right="-414" w:firstLine="709"/>
        <w:jc w:val="center"/>
        <w:rPr>
          <w:highlight w:val="yellow"/>
        </w:rPr>
      </w:pPr>
      <w:r w:rsidRPr="00BD1DCD">
        <w:t>Аналіз джерел для формування функціональних і нефункціональних вимог системи</w:t>
      </w:r>
    </w:p>
    <w:tbl>
      <w:tblPr>
        <w:tblW w:w="5000" w:type="pc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97"/>
        <w:gridCol w:w="2655"/>
        <w:gridCol w:w="6299"/>
      </w:tblGrid>
      <w:tr w:rsidR="00583FF9" w14:paraId="29B672EA" w14:textId="77777777" w:rsidTr="00BD1DCD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</w:tcPr>
          <w:p w14:paraId="1FD28180" w14:textId="77777777" w:rsidR="00583FF9" w:rsidRPr="00BD1DCD" w:rsidRDefault="008A17A2" w:rsidP="00BD1DCD">
            <w:pPr>
              <w:pStyle w:val="user5"/>
              <w:ind w:right="-414"/>
              <w:jc w:val="left"/>
            </w:pPr>
            <w:r w:rsidRPr="00BD1DCD">
              <w:rPr>
                <w:sz w:val="24"/>
                <w:szCs w:val="24"/>
              </w:rPr>
              <w:t>№</w:t>
            </w:r>
          </w:p>
        </w:tc>
        <w:tc>
          <w:tcPr>
            <w:tcW w:w="2660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</w:tcPr>
          <w:p w14:paraId="69BEBDC6" w14:textId="77777777" w:rsidR="00583FF9" w:rsidRPr="00BD1DCD" w:rsidRDefault="008A17A2" w:rsidP="00935B7F">
            <w:pPr>
              <w:pStyle w:val="user5"/>
              <w:ind w:right="-414"/>
            </w:pPr>
            <w:r w:rsidRPr="00BD1DCD">
              <w:rPr>
                <w:sz w:val="24"/>
                <w:szCs w:val="24"/>
              </w:rPr>
              <w:t>Джерело</w:t>
            </w:r>
          </w:p>
        </w:tc>
        <w:tc>
          <w:tcPr>
            <w:tcW w:w="6310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5583508F" w14:textId="77777777" w:rsidR="00583FF9" w:rsidRPr="00BD1DCD" w:rsidRDefault="008A17A2" w:rsidP="00935B7F">
            <w:pPr>
              <w:pStyle w:val="user5"/>
              <w:ind w:right="-414"/>
            </w:pPr>
            <w:r w:rsidRPr="00BD1DCD">
              <w:rPr>
                <w:sz w:val="24"/>
                <w:szCs w:val="24"/>
              </w:rPr>
              <w:t>Опис</w:t>
            </w:r>
          </w:p>
        </w:tc>
      </w:tr>
      <w:tr w:rsidR="00583FF9" w14:paraId="3934CC30" w14:textId="77777777" w:rsidTr="00BD1DCD">
        <w:tc>
          <w:tcPr>
            <w:tcW w:w="397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</w:tcBorders>
          </w:tcPr>
          <w:p w14:paraId="5763433D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</w:tcBorders>
          </w:tcPr>
          <w:p w14:paraId="161758E6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Інтерв’ю з користувачами</w:t>
            </w:r>
          </w:p>
        </w:tc>
        <w:tc>
          <w:tcPr>
            <w:tcW w:w="6310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18BA2BF3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Продавці – очікують зручне завантаження картин, контроль замовлень, зворотний зв’язок;</w:t>
            </w:r>
          </w:p>
        </w:tc>
      </w:tr>
      <w:tr w:rsidR="00583FF9" w14:paraId="72615D46" w14:textId="77777777" w:rsidTr="00BD1DCD">
        <w:tc>
          <w:tcPr>
            <w:tcW w:w="397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</w:tcBorders>
          </w:tcPr>
          <w:p w14:paraId="398A2F25" w14:textId="77777777" w:rsidR="00583FF9" w:rsidRDefault="00583FF9" w:rsidP="00935B7F">
            <w:pPr>
              <w:pStyle w:val="user4"/>
              <w:ind w:right="-414"/>
              <w:rPr>
                <w:sz w:val="24"/>
                <w:szCs w:val="24"/>
              </w:rPr>
            </w:pPr>
          </w:p>
        </w:tc>
        <w:tc>
          <w:tcPr>
            <w:tcW w:w="2660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</w:tcBorders>
          </w:tcPr>
          <w:p w14:paraId="053F72E4" w14:textId="77777777" w:rsidR="00583FF9" w:rsidRDefault="00583FF9" w:rsidP="00935B7F">
            <w:pPr>
              <w:pStyle w:val="user4"/>
              <w:ind w:right="-414"/>
              <w:rPr>
                <w:sz w:val="24"/>
                <w:szCs w:val="24"/>
              </w:rPr>
            </w:pPr>
          </w:p>
        </w:tc>
        <w:tc>
          <w:tcPr>
            <w:tcW w:w="6310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E273D23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Покупці – потребують швидкого пошуку, збереження обраного, простого оформлення покупки.</w:t>
            </w:r>
          </w:p>
        </w:tc>
      </w:tr>
      <w:tr w:rsidR="00583FF9" w14:paraId="71E4F640" w14:textId="77777777" w:rsidTr="00BD1DCD">
        <w:tc>
          <w:tcPr>
            <w:tcW w:w="397" w:type="dxa"/>
            <w:tcBorders>
              <w:top w:val="single" w:sz="4" w:space="0" w:color="auto"/>
              <w:left w:val="single" w:sz="6" w:space="0" w:color="000000"/>
            </w:tcBorders>
          </w:tcPr>
          <w:p w14:paraId="1C44467C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6" w:space="0" w:color="000000"/>
            </w:tcBorders>
          </w:tcPr>
          <w:p w14:paraId="0250C6DC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 xml:space="preserve">Аналіз аналогічних </w:t>
            </w:r>
            <w:r>
              <w:rPr>
                <w:sz w:val="24"/>
                <w:szCs w:val="24"/>
              </w:rPr>
              <w:t>платформ</w:t>
            </w:r>
          </w:p>
        </w:tc>
        <w:tc>
          <w:tcPr>
            <w:tcW w:w="6310" w:type="dxa"/>
            <w:tcBorders>
              <w:top w:val="single" w:sz="4" w:space="0" w:color="auto"/>
              <w:left w:val="single" w:sz="6" w:space="0" w:color="000000"/>
              <w:right w:val="single" w:sz="6" w:space="0" w:color="000000"/>
            </w:tcBorders>
          </w:tcPr>
          <w:p w14:paraId="6FE9A828" w14:textId="77777777" w:rsidR="00583FF9" w:rsidRDefault="008A17A2" w:rsidP="00935B7F">
            <w:pPr>
              <w:pStyle w:val="user4"/>
              <w:ind w:right="-414"/>
            </w:pPr>
            <w:proofErr w:type="spellStart"/>
            <w:r>
              <w:rPr>
                <w:sz w:val="24"/>
                <w:szCs w:val="24"/>
              </w:rPr>
              <w:t>Etsy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Saatchi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Art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Shopify</w:t>
            </w:r>
            <w:proofErr w:type="spellEnd"/>
            <w:r>
              <w:rPr>
                <w:sz w:val="24"/>
                <w:szCs w:val="24"/>
              </w:rPr>
              <w:t xml:space="preserve"> – визначено ключові функції та архітектурні шаблони.</w:t>
            </w:r>
          </w:p>
        </w:tc>
      </w:tr>
      <w:tr w:rsidR="00583FF9" w14:paraId="4818D503" w14:textId="77777777" w:rsidTr="00BD1DCD">
        <w:tc>
          <w:tcPr>
            <w:tcW w:w="397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</w:tcBorders>
          </w:tcPr>
          <w:p w14:paraId="77C7DF6C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</w:tcBorders>
          </w:tcPr>
          <w:p w14:paraId="49D31AE9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 xml:space="preserve">Стандарти і </w:t>
            </w:r>
            <w:proofErr w:type="spellStart"/>
            <w:r>
              <w:rPr>
                <w:sz w:val="24"/>
                <w:szCs w:val="24"/>
              </w:rPr>
              <w:t>best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practices</w:t>
            </w:r>
            <w:proofErr w:type="spellEnd"/>
          </w:p>
        </w:tc>
        <w:tc>
          <w:tcPr>
            <w:tcW w:w="631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BC2D0B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 xml:space="preserve">REST, OAuth2, </w:t>
            </w:r>
            <w:proofErr w:type="spellStart"/>
            <w:r>
              <w:rPr>
                <w:sz w:val="24"/>
                <w:szCs w:val="24"/>
              </w:rPr>
              <w:t>OpenAPI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Kafka</w:t>
            </w:r>
            <w:proofErr w:type="spellEnd"/>
            <w:r>
              <w:rPr>
                <w:sz w:val="24"/>
                <w:szCs w:val="24"/>
              </w:rPr>
              <w:t xml:space="preserve"> – визначено формат API, безпеку, взаємодію сервісів.</w:t>
            </w:r>
          </w:p>
        </w:tc>
      </w:tr>
    </w:tbl>
    <w:p w14:paraId="7BB0C202" w14:textId="77777777" w:rsidR="00583FF9" w:rsidRDefault="00583FF9" w:rsidP="00935B7F">
      <w:pPr>
        <w:spacing w:line="360" w:lineRule="auto"/>
        <w:ind w:right="-414" w:firstLine="709"/>
        <w:jc w:val="right"/>
      </w:pPr>
    </w:p>
    <w:p w14:paraId="470FB279" w14:textId="77777777" w:rsidR="00583FF9" w:rsidRDefault="008A17A2" w:rsidP="00935B7F">
      <w:pPr>
        <w:spacing w:line="360" w:lineRule="auto"/>
        <w:ind w:right="-414" w:firstLine="709"/>
        <w:jc w:val="both"/>
      </w:pPr>
      <w:r>
        <w:t xml:space="preserve">Зокрема, </w:t>
      </w:r>
      <w:r>
        <w:rPr>
          <w:rStyle w:val="af3"/>
          <w:b w:val="0"/>
          <w:bCs w:val="0"/>
        </w:rPr>
        <w:t>інтерв’ю з користувачами</w:t>
      </w:r>
      <w:r>
        <w:t xml:space="preserve"> дозволили виявити критично важливі очікування — як технічні (пошук, оплата, доставка), так і емоційні (зручність, довіра до платформи, швидка реакція на дії).</w:t>
      </w:r>
    </w:p>
    <w:p w14:paraId="403EAD97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До збору та </w:t>
      </w:r>
      <w:proofErr w:type="spellStart"/>
      <w:r>
        <w:t>валідації</w:t>
      </w:r>
      <w:proofErr w:type="spellEnd"/>
      <w:r>
        <w:t xml:space="preserve"> вимог були залучені:</w:t>
      </w:r>
    </w:p>
    <w:p w14:paraId="3F964755" w14:textId="77777777" w:rsidR="00583FF9" w:rsidRDefault="008A17A2" w:rsidP="00935B7F">
      <w:pPr>
        <w:pStyle w:val="aff"/>
        <w:numPr>
          <w:ilvl w:val="0"/>
          <w:numId w:val="8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аналітик</w:t>
      </w:r>
      <w:r>
        <w:t xml:space="preserve"> — формалізував очікування в бізнес-вимоги;</w:t>
      </w:r>
    </w:p>
    <w:p w14:paraId="033B5AAE" w14:textId="77777777" w:rsidR="00583FF9" w:rsidRDefault="008A17A2" w:rsidP="00935B7F">
      <w:pPr>
        <w:pStyle w:val="aff"/>
        <w:numPr>
          <w:ilvl w:val="0"/>
          <w:numId w:val="8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а</w:t>
      </w:r>
      <w:r>
        <w:rPr>
          <w:rStyle w:val="af3"/>
        </w:rPr>
        <w:t>рхітектор</w:t>
      </w:r>
      <w:r>
        <w:t xml:space="preserve"> — перевірив реалістичність реалізації у вибраній </w:t>
      </w:r>
      <w:proofErr w:type="spellStart"/>
      <w:r>
        <w:t>мікросервісній</w:t>
      </w:r>
      <w:proofErr w:type="spellEnd"/>
      <w:r>
        <w:t xml:space="preserve"> архітектурі;</w:t>
      </w:r>
    </w:p>
    <w:p w14:paraId="17126DAD" w14:textId="77777777" w:rsidR="00583FF9" w:rsidRDefault="008A17A2" w:rsidP="00935B7F">
      <w:pPr>
        <w:pStyle w:val="aff"/>
        <w:numPr>
          <w:ilvl w:val="0"/>
          <w:numId w:val="8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дизайнер</w:t>
      </w:r>
      <w:r>
        <w:t xml:space="preserve"> — адаптував функціональні вимоги до UX-рішень;</w:t>
      </w:r>
    </w:p>
    <w:p w14:paraId="39063CA0" w14:textId="77777777" w:rsidR="00583FF9" w:rsidRDefault="008A17A2" w:rsidP="00935B7F">
      <w:pPr>
        <w:pStyle w:val="aff"/>
        <w:numPr>
          <w:ilvl w:val="0"/>
          <w:numId w:val="8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розробники</w:t>
      </w:r>
      <w:r>
        <w:t xml:space="preserve"> — дали зворотний зв’язок щодо складності реалізації;</w:t>
      </w:r>
    </w:p>
    <w:p w14:paraId="3F508823" w14:textId="77777777" w:rsidR="00583FF9" w:rsidRDefault="008A17A2" w:rsidP="00935B7F">
      <w:pPr>
        <w:pStyle w:val="aff"/>
        <w:numPr>
          <w:ilvl w:val="0"/>
          <w:numId w:val="8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тестувальники</w:t>
      </w:r>
      <w:proofErr w:type="spellEnd"/>
      <w:r>
        <w:t xml:space="preserve"> — підготували чек-листи для верифікації реалізованої функціональності.</w:t>
      </w:r>
    </w:p>
    <w:p w14:paraId="0F838188" w14:textId="77777777" w:rsidR="00583FF9" w:rsidRDefault="008A17A2" w:rsidP="00935B7F">
      <w:pPr>
        <w:pStyle w:val="aff"/>
        <w:tabs>
          <w:tab w:val="left" w:pos="0"/>
        </w:tabs>
        <w:spacing w:after="0" w:line="360" w:lineRule="auto"/>
        <w:ind w:right="-414" w:firstLine="850"/>
        <w:jc w:val="both"/>
      </w:pPr>
      <w:r>
        <w:t xml:space="preserve">Усі вимоги було оформлено у вигляді </w:t>
      </w:r>
      <w:proofErr w:type="spellStart"/>
      <w:r>
        <w:rPr>
          <w:rStyle w:val="af3"/>
          <w:b w:val="0"/>
          <w:bCs w:val="0"/>
        </w:rPr>
        <w:t>user</w:t>
      </w:r>
      <w:proofErr w:type="spellEnd"/>
      <w:r>
        <w:rPr>
          <w:rStyle w:val="af3"/>
          <w:b w:val="0"/>
          <w:bCs w:val="0"/>
        </w:rPr>
        <w:t xml:space="preserve"> </w:t>
      </w:r>
      <w:proofErr w:type="spellStart"/>
      <w:r>
        <w:rPr>
          <w:rStyle w:val="af3"/>
          <w:b w:val="0"/>
          <w:bCs w:val="0"/>
        </w:rPr>
        <w:t>stories</w:t>
      </w:r>
      <w:proofErr w:type="spellEnd"/>
      <w:r>
        <w:t xml:space="preserve"> з форматом:</w:t>
      </w:r>
      <w:r>
        <w:br/>
      </w:r>
      <w:r>
        <w:rPr>
          <w:rStyle w:val="ad"/>
        </w:rPr>
        <w:t>«Як [роль], я хочу [функція], щоб [очікувана цінність]».</w:t>
      </w:r>
      <w:r>
        <w:rPr>
          <w:i/>
          <w:iCs/>
        </w:rPr>
        <w:br/>
        <w:t xml:space="preserve">Приклад: </w:t>
      </w:r>
      <w:r>
        <w:rPr>
          <w:rStyle w:val="ad"/>
        </w:rPr>
        <w:t>«Як покупець, я хочу додати картину в обране, щоб зберегти її для подальшої покупки.»</w:t>
      </w:r>
      <w:r>
        <w:br w:type="page"/>
      </w:r>
    </w:p>
    <w:p w14:paraId="430CF794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lastRenderedPageBreak/>
        <w:t>Усі сформовані вимоги було класифіковано на дві основні групи:</w:t>
      </w:r>
    </w:p>
    <w:p w14:paraId="6382B2F1" w14:textId="77777777" w:rsidR="00583FF9" w:rsidRDefault="008A17A2" w:rsidP="00935B7F">
      <w:pPr>
        <w:pStyle w:val="aff"/>
        <w:numPr>
          <w:ilvl w:val="0"/>
          <w:numId w:val="9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Функціональні вимоги</w:t>
      </w:r>
      <w:r>
        <w:t xml:space="preserve"> – описують </w:t>
      </w:r>
      <w:r>
        <w:rPr>
          <w:rStyle w:val="af3"/>
          <w:b w:val="0"/>
          <w:bCs w:val="0"/>
        </w:rPr>
        <w:t>безпосередню поведінку системи</w:t>
      </w:r>
      <w:r>
        <w:t xml:space="preserve">, яка може бути </w:t>
      </w:r>
      <w:proofErr w:type="spellStart"/>
      <w:r>
        <w:t>верифікована</w:t>
      </w:r>
      <w:proofErr w:type="spellEnd"/>
      <w:r>
        <w:t xml:space="preserve"> через API, інтерфейс або сценарії. Це, зокрема, створення картин, перегляд списку, формування замовлення, надсилання повідомлень тощо.</w:t>
      </w:r>
    </w:p>
    <w:p w14:paraId="2817C103" w14:textId="77777777" w:rsidR="00583FF9" w:rsidRDefault="008A17A2" w:rsidP="00935B7F">
      <w:pPr>
        <w:pStyle w:val="aff"/>
        <w:numPr>
          <w:ilvl w:val="0"/>
          <w:numId w:val="9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Нефункціональні вимоги</w:t>
      </w:r>
      <w:r>
        <w:t xml:space="preserve"> – регламентують </w:t>
      </w:r>
      <w:r>
        <w:rPr>
          <w:rStyle w:val="af3"/>
          <w:b w:val="0"/>
          <w:bCs w:val="0"/>
        </w:rPr>
        <w:t>якісні характеристики</w:t>
      </w:r>
      <w:r>
        <w:t xml:space="preserve"> платформи: безпеку, продуктивність, надійність,</w:t>
      </w:r>
      <w:r>
        <w:t xml:space="preserve"> масштабованість, </w:t>
      </w:r>
      <w:proofErr w:type="spellStart"/>
      <w:r>
        <w:t>логування</w:t>
      </w:r>
      <w:proofErr w:type="spellEnd"/>
      <w:r>
        <w:t>, модульність. Наприклад, «відповідь пошуку повинна повертатися за ≤1 с при 10 000 записах» — це нефункціональна вимога.</w:t>
      </w:r>
    </w:p>
    <w:p w14:paraId="3254546D" w14:textId="77777777" w:rsidR="00583FF9" w:rsidRDefault="008A17A2" w:rsidP="00935B7F">
      <w:pPr>
        <w:pStyle w:val="aff"/>
        <w:tabs>
          <w:tab w:val="left" w:pos="0"/>
        </w:tabs>
        <w:spacing w:after="0" w:line="360" w:lineRule="auto"/>
        <w:ind w:right="-414" w:firstLine="850"/>
        <w:jc w:val="both"/>
      </w:pPr>
      <w:r>
        <w:t xml:space="preserve">Формат </w:t>
      </w:r>
      <w:proofErr w:type="spellStart"/>
      <w:r>
        <w:t>мікросервісної</w:t>
      </w:r>
      <w:proofErr w:type="spellEnd"/>
      <w:r>
        <w:t xml:space="preserve"> архітектури безпосередньо вплинув на спосіб формування вимог:</w:t>
      </w:r>
    </w:p>
    <w:p w14:paraId="6837A63F" w14:textId="77777777" w:rsidR="00583FF9" w:rsidRDefault="008A17A2" w:rsidP="00935B7F">
      <w:pPr>
        <w:pStyle w:val="aff"/>
        <w:numPr>
          <w:ilvl w:val="0"/>
          <w:numId w:val="10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>Кожна вимога була пов’яз</w:t>
      </w:r>
      <w:r>
        <w:t xml:space="preserve">ана з конкретним </w:t>
      </w:r>
      <w:r>
        <w:rPr>
          <w:rStyle w:val="af3"/>
          <w:b w:val="0"/>
          <w:bCs w:val="0"/>
        </w:rPr>
        <w:t>сервісом</w:t>
      </w:r>
      <w:r>
        <w:t xml:space="preserve"> (</w:t>
      </w:r>
      <w:proofErr w:type="spellStart"/>
      <w:r>
        <w:rPr>
          <w:rStyle w:val="af6"/>
          <w:rFonts w:ascii="Times New Roman" w:hAnsi="Times New Roman" w:cs="Times New Roman"/>
        </w:rPr>
        <w:t>user-service</w:t>
      </w:r>
      <w:proofErr w:type="spellEnd"/>
      <w:r>
        <w:t xml:space="preserve">, </w:t>
      </w:r>
      <w:proofErr w:type="spellStart"/>
      <w:r>
        <w:rPr>
          <w:rStyle w:val="af6"/>
          <w:rFonts w:ascii="Times New Roman" w:hAnsi="Times New Roman" w:cs="Times New Roman"/>
        </w:rPr>
        <w:t>painting-service</w:t>
      </w:r>
      <w:proofErr w:type="spellEnd"/>
      <w:r>
        <w:t xml:space="preserve">, </w:t>
      </w:r>
      <w:proofErr w:type="spellStart"/>
      <w:r>
        <w:rPr>
          <w:rStyle w:val="af6"/>
          <w:rFonts w:ascii="Times New Roman" w:hAnsi="Times New Roman" w:cs="Times New Roman"/>
        </w:rPr>
        <w:t>order-service</w:t>
      </w:r>
      <w:proofErr w:type="spellEnd"/>
      <w:r>
        <w:t xml:space="preserve"> тощо);</w:t>
      </w:r>
    </w:p>
    <w:p w14:paraId="39F1B81F" w14:textId="77777777" w:rsidR="00583FF9" w:rsidRDefault="008A17A2" w:rsidP="00935B7F">
      <w:pPr>
        <w:pStyle w:val="aff"/>
        <w:numPr>
          <w:ilvl w:val="0"/>
          <w:numId w:val="10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Вимоги до взаємодії між сервісами описувались через </w:t>
      </w:r>
      <w:r>
        <w:rPr>
          <w:rStyle w:val="af3"/>
          <w:b w:val="0"/>
          <w:bCs w:val="0"/>
        </w:rPr>
        <w:t xml:space="preserve">інтерфейси (API) та події </w:t>
      </w:r>
      <w:proofErr w:type="spellStart"/>
      <w:r>
        <w:rPr>
          <w:rStyle w:val="af3"/>
          <w:b w:val="0"/>
          <w:bCs w:val="0"/>
        </w:rPr>
        <w:t>Kafka</w:t>
      </w:r>
      <w:proofErr w:type="spellEnd"/>
      <w:r>
        <w:t>;</w:t>
      </w:r>
    </w:p>
    <w:p w14:paraId="0931530F" w14:textId="77777777" w:rsidR="00583FF9" w:rsidRDefault="008A17A2" w:rsidP="00935B7F">
      <w:pPr>
        <w:pStyle w:val="aff"/>
        <w:numPr>
          <w:ilvl w:val="0"/>
          <w:numId w:val="10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Для складних бізнес-операцій передбачено </w:t>
      </w:r>
      <w:proofErr w:type="spellStart"/>
      <w:r>
        <w:t>подієвий</w:t>
      </w:r>
      <w:proofErr w:type="spellEnd"/>
      <w:r>
        <w:t xml:space="preserve"> підхід, де зміни станів реалізуються чере</w:t>
      </w:r>
      <w:r>
        <w:t xml:space="preserve">з </w:t>
      </w:r>
      <w:proofErr w:type="spellStart"/>
      <w:r>
        <w:t>Kafka</w:t>
      </w:r>
      <w:proofErr w:type="spellEnd"/>
      <w:r>
        <w:t xml:space="preserve"> </w:t>
      </w:r>
      <w:proofErr w:type="spellStart"/>
      <w:r>
        <w:t>Topics</w:t>
      </w:r>
      <w:proofErr w:type="spellEnd"/>
      <w:r>
        <w:t xml:space="preserve"> (</w:t>
      </w:r>
      <w:proofErr w:type="spellStart"/>
      <w:r>
        <w:rPr>
          <w:rStyle w:val="af6"/>
          <w:rFonts w:ascii="Times New Roman" w:hAnsi="Times New Roman" w:cs="Times New Roman"/>
        </w:rPr>
        <w:t>order.created</w:t>
      </w:r>
      <w:proofErr w:type="spellEnd"/>
      <w:r>
        <w:t xml:space="preserve">, </w:t>
      </w:r>
      <w:proofErr w:type="spellStart"/>
      <w:r>
        <w:rPr>
          <w:rStyle w:val="af6"/>
          <w:rFonts w:ascii="Times New Roman" w:hAnsi="Times New Roman" w:cs="Times New Roman"/>
        </w:rPr>
        <w:t>delivery.requested</w:t>
      </w:r>
      <w:proofErr w:type="spellEnd"/>
      <w:r>
        <w:t xml:space="preserve">, </w:t>
      </w:r>
      <w:proofErr w:type="spellStart"/>
      <w:r>
        <w:rPr>
          <w:rStyle w:val="af6"/>
          <w:rFonts w:ascii="Times New Roman" w:hAnsi="Times New Roman" w:cs="Times New Roman"/>
        </w:rPr>
        <w:t>notification.sent</w:t>
      </w:r>
      <w:proofErr w:type="spellEnd"/>
      <w:r>
        <w:t>).</w:t>
      </w:r>
    </w:p>
    <w:p w14:paraId="444C191A" w14:textId="77777777" w:rsidR="00583FF9" w:rsidRDefault="00583FF9" w:rsidP="00935B7F">
      <w:pPr>
        <w:pStyle w:val="aff"/>
        <w:tabs>
          <w:tab w:val="left" w:pos="0"/>
        </w:tabs>
        <w:spacing w:after="0" w:line="360" w:lineRule="auto"/>
        <w:ind w:right="-414" w:firstLine="850"/>
        <w:jc w:val="both"/>
      </w:pPr>
    </w:p>
    <w:p w14:paraId="366BCC31" w14:textId="77777777" w:rsidR="00583FF9" w:rsidRDefault="008A17A2" w:rsidP="00935B7F">
      <w:pPr>
        <w:pStyle w:val="2"/>
        <w:spacing w:before="0" w:after="0" w:line="360" w:lineRule="auto"/>
        <w:ind w:right="-414" w:firstLine="850"/>
        <w:jc w:val="both"/>
      </w:pPr>
      <w:bookmarkStart w:id="55" w:name="__RefHeading___Toc6868_677171393"/>
      <w:bookmarkEnd w:id="55"/>
      <w:r>
        <w:rPr>
          <w:rStyle w:val="af3"/>
          <w:rFonts w:cs="Times New Roman"/>
          <w:b/>
        </w:rPr>
        <w:t>2.2. Функціональні та нефункціональні вимоги</w:t>
      </w:r>
    </w:p>
    <w:p w14:paraId="60855428" w14:textId="77777777" w:rsidR="00583FF9" w:rsidRDefault="00583FF9" w:rsidP="00935B7F">
      <w:pPr>
        <w:spacing w:line="360" w:lineRule="auto"/>
        <w:ind w:right="-414"/>
        <w:jc w:val="center"/>
        <w:rPr>
          <w:b/>
        </w:rPr>
      </w:pPr>
    </w:p>
    <w:p w14:paraId="75FA72FF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>У процесі розробки складних розподілених інформаційних систем надзвичайно важливо ретельно формалізувати як функціональні,  так і нефункці</w:t>
      </w:r>
      <w:r>
        <w:t xml:space="preserve">ональні вимоги. Вони не тільки задають рамки очікуваної поведінки платформи, а й впливають на вибір архітектурних рішень, технологічного стеку, методів тестування та стратегій підтримки. У випадку системи </w:t>
      </w:r>
      <w:proofErr w:type="spellStart"/>
      <w:r>
        <w:rPr>
          <w:rStyle w:val="af3"/>
          <w:b w:val="0"/>
          <w:bCs w:val="0"/>
        </w:rPr>
        <w:t>ArtMarket</w:t>
      </w:r>
      <w:proofErr w:type="spellEnd"/>
      <w:r>
        <w:t xml:space="preserve">, яка побудована на базі </w:t>
      </w:r>
      <w:proofErr w:type="spellStart"/>
      <w:r>
        <w:t>мікросервісної</w:t>
      </w:r>
      <w:proofErr w:type="spellEnd"/>
      <w:r>
        <w:t xml:space="preserve"> ар</w:t>
      </w:r>
      <w:r>
        <w:t>хітектури, вимоги мають бути деталізовані та прив’язані до кожного окремого сервісу, що реалізує певну бізнес-функцію.</w:t>
      </w:r>
    </w:p>
    <w:p w14:paraId="5C34A484" w14:textId="77777777" w:rsidR="00BD1DCD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b/>
          <w:bCs/>
        </w:rPr>
        <w:t>Функціональні вимоги</w:t>
      </w:r>
      <w:r>
        <w:t xml:space="preserve"> описують,</w:t>
      </w:r>
      <w:r>
        <w:rPr>
          <w:b/>
          <w:bCs/>
        </w:rPr>
        <w:t xml:space="preserve"> </w:t>
      </w:r>
      <w:r>
        <w:rPr>
          <w:rStyle w:val="af3"/>
          <w:b w:val="0"/>
          <w:bCs w:val="0"/>
        </w:rPr>
        <w:t>що саме повинна робити система</w:t>
      </w:r>
      <w:r>
        <w:t xml:space="preserve">, які </w:t>
      </w:r>
    </w:p>
    <w:p w14:paraId="241A9321" w14:textId="63F8D5F3" w:rsidR="00583FF9" w:rsidRDefault="008A17A2" w:rsidP="00BD1DCD">
      <w:pPr>
        <w:pStyle w:val="aff"/>
        <w:spacing w:after="0" w:line="360" w:lineRule="auto"/>
        <w:ind w:right="-414"/>
        <w:jc w:val="both"/>
      </w:pPr>
      <w:r>
        <w:lastRenderedPageBreak/>
        <w:t xml:space="preserve">операції доступні користувачам і які бізнес-сценарії підтримуються. </w:t>
      </w:r>
    </w:p>
    <w:p w14:paraId="2A8B2172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>Ц</w:t>
      </w:r>
      <w:r>
        <w:t xml:space="preserve">і вимоги класифіковано відповідно до сервісної структури, де кожен </w:t>
      </w:r>
      <w:proofErr w:type="spellStart"/>
      <w:r>
        <w:t>мікросервіс</w:t>
      </w:r>
      <w:proofErr w:type="spellEnd"/>
      <w:r>
        <w:t xml:space="preserve"> відповідає за окрему частину логіки </w:t>
      </w:r>
      <w:r>
        <w:rPr>
          <w:bCs/>
          <w:iCs/>
          <w:szCs w:val="28"/>
        </w:rPr>
        <w:t>(табл. 2.2)</w:t>
      </w:r>
    </w:p>
    <w:p w14:paraId="368EDEB1" w14:textId="77777777" w:rsidR="00583FF9" w:rsidRDefault="008A17A2" w:rsidP="00935B7F">
      <w:pPr>
        <w:spacing w:line="360" w:lineRule="auto"/>
        <w:ind w:right="-414"/>
        <w:jc w:val="right"/>
      </w:pPr>
      <w:r>
        <w:rPr>
          <w:szCs w:val="28"/>
          <w:lang w:eastAsia="ru-RU"/>
        </w:rPr>
        <w:t xml:space="preserve">Таблиця 2.2 </w:t>
      </w:r>
    </w:p>
    <w:p w14:paraId="220202B2" w14:textId="77777777" w:rsidR="00583FF9" w:rsidRDefault="008A17A2" w:rsidP="00935B7F">
      <w:pPr>
        <w:pStyle w:val="user6"/>
        <w:spacing w:after="0" w:line="360" w:lineRule="auto"/>
        <w:ind w:left="0" w:right="-414" w:firstLine="850"/>
        <w:jc w:val="center"/>
      </w:pPr>
      <w:r>
        <w:rPr>
          <w:rStyle w:val="af3"/>
          <w:b w:val="0"/>
          <w:bCs w:val="0"/>
        </w:rPr>
        <w:t xml:space="preserve">Таблиця 2.2 – Основні функціональні вимоги до системи </w:t>
      </w:r>
      <w:proofErr w:type="spellStart"/>
      <w:r>
        <w:rPr>
          <w:rStyle w:val="af3"/>
          <w:b w:val="0"/>
          <w:bCs w:val="0"/>
        </w:rPr>
        <w:t>ArtMarket</w:t>
      </w:r>
      <w:proofErr w:type="spellEnd"/>
    </w:p>
    <w:tbl>
      <w:tblPr>
        <w:tblW w:w="5205" w:type="pct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395"/>
        <w:gridCol w:w="9339"/>
      </w:tblGrid>
      <w:tr w:rsidR="00583FF9" w14:paraId="3CF910FA" w14:textId="77777777" w:rsidTr="00BD1DCD">
        <w:trPr>
          <w:tblHeader/>
        </w:trPr>
        <w:tc>
          <w:tcPr>
            <w:tcW w:w="20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2E2AB3" w14:textId="77777777" w:rsidR="00583FF9" w:rsidRDefault="008A17A2" w:rsidP="00BD1DCD">
            <w:pPr>
              <w:pStyle w:val="affa"/>
              <w:ind w:right="-414"/>
              <w:jc w:val="left"/>
            </w:pPr>
            <w:r>
              <w:t>№</w:t>
            </w:r>
          </w:p>
        </w:tc>
        <w:tc>
          <w:tcPr>
            <w:tcW w:w="47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28EC2C" w14:textId="77777777" w:rsidR="00583FF9" w:rsidRDefault="008A17A2" w:rsidP="00935B7F">
            <w:pPr>
              <w:pStyle w:val="affa"/>
              <w:ind w:right="-414"/>
            </w:pPr>
            <w:r>
              <w:t>Вимога</w:t>
            </w:r>
          </w:p>
        </w:tc>
      </w:tr>
      <w:tr w:rsidR="00583FF9" w14:paraId="682441D3" w14:textId="77777777" w:rsidTr="00BD1DCD">
        <w:tc>
          <w:tcPr>
            <w:tcW w:w="20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0D1B1E" w14:textId="77777777" w:rsidR="00583FF9" w:rsidRDefault="008A17A2" w:rsidP="00935B7F">
            <w:pPr>
              <w:pStyle w:val="aff9"/>
              <w:ind w:right="-414"/>
            </w:pPr>
            <w:r>
              <w:t>1</w:t>
            </w:r>
          </w:p>
        </w:tc>
        <w:tc>
          <w:tcPr>
            <w:tcW w:w="47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D61D06" w14:textId="77777777" w:rsidR="00583FF9" w:rsidRDefault="008A17A2" w:rsidP="00935B7F">
            <w:pPr>
              <w:pStyle w:val="aff9"/>
              <w:ind w:right="-414"/>
            </w:pPr>
            <w:r>
              <w:t xml:space="preserve">Реєстрація та </w:t>
            </w:r>
            <w:r>
              <w:t xml:space="preserve">автентифікація користувачів через </w:t>
            </w:r>
            <w:proofErr w:type="spellStart"/>
            <w:r>
              <w:t>Keycloak</w:t>
            </w:r>
            <w:proofErr w:type="spellEnd"/>
            <w:r>
              <w:t xml:space="preserve"> (OAuth2, </w:t>
            </w:r>
            <w:proofErr w:type="spellStart"/>
            <w:r>
              <w:t>OpenID</w:t>
            </w:r>
            <w:proofErr w:type="spellEnd"/>
            <w:r>
              <w:t xml:space="preserve"> </w:t>
            </w:r>
            <w:proofErr w:type="spellStart"/>
            <w:r>
              <w:t>Connect</w:t>
            </w:r>
            <w:proofErr w:type="spellEnd"/>
            <w:r>
              <w:t>)</w:t>
            </w:r>
          </w:p>
        </w:tc>
      </w:tr>
      <w:tr w:rsidR="00583FF9" w14:paraId="666F7D3B" w14:textId="77777777" w:rsidTr="00BD1DCD">
        <w:tc>
          <w:tcPr>
            <w:tcW w:w="20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FE22E7" w14:textId="77777777" w:rsidR="00583FF9" w:rsidRDefault="008A17A2" w:rsidP="00935B7F">
            <w:pPr>
              <w:pStyle w:val="aff9"/>
              <w:ind w:right="-414"/>
            </w:pPr>
            <w:r>
              <w:t>2</w:t>
            </w:r>
          </w:p>
        </w:tc>
        <w:tc>
          <w:tcPr>
            <w:tcW w:w="47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8DDD4C" w14:textId="77777777" w:rsidR="00583FF9" w:rsidRDefault="008A17A2" w:rsidP="00935B7F">
            <w:pPr>
              <w:pStyle w:val="aff9"/>
              <w:ind w:right="-414"/>
            </w:pPr>
            <w:r>
              <w:t xml:space="preserve">Додавання, редагування та видалення картин продавцем через </w:t>
            </w:r>
            <w:proofErr w:type="spellStart"/>
            <w:r>
              <w:rPr>
                <w:rStyle w:val="af6"/>
                <w:rFonts w:ascii="Times New Roman" w:hAnsi="Times New Roman" w:cs="Times New Roman"/>
              </w:rPr>
              <w:t>painting-service</w:t>
            </w:r>
            <w:proofErr w:type="spellEnd"/>
          </w:p>
        </w:tc>
      </w:tr>
      <w:tr w:rsidR="00583FF9" w14:paraId="16832AE9" w14:textId="77777777" w:rsidTr="00BD1DCD">
        <w:tc>
          <w:tcPr>
            <w:tcW w:w="20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242B5B" w14:textId="77777777" w:rsidR="00583FF9" w:rsidRDefault="008A17A2" w:rsidP="00935B7F">
            <w:pPr>
              <w:pStyle w:val="aff9"/>
              <w:ind w:right="-414"/>
            </w:pPr>
            <w:r>
              <w:t>3</w:t>
            </w:r>
          </w:p>
        </w:tc>
        <w:tc>
          <w:tcPr>
            <w:tcW w:w="47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A0239E" w14:textId="77777777" w:rsidR="00583FF9" w:rsidRDefault="008A17A2" w:rsidP="00935B7F">
            <w:pPr>
              <w:pStyle w:val="aff9"/>
              <w:ind w:right="-414"/>
            </w:pPr>
            <w:r>
              <w:t>Перегляд картин покупцями, пошук за тегами, категоріями, розміром, ціною (</w:t>
            </w:r>
            <w:proofErr w:type="spellStart"/>
            <w:r>
              <w:t>Elasticsearch</w:t>
            </w:r>
            <w:proofErr w:type="spellEnd"/>
            <w:r>
              <w:t>)</w:t>
            </w:r>
          </w:p>
        </w:tc>
      </w:tr>
      <w:tr w:rsidR="00583FF9" w14:paraId="24BB467B" w14:textId="77777777" w:rsidTr="00BD1DCD">
        <w:tc>
          <w:tcPr>
            <w:tcW w:w="20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11DD33" w14:textId="77777777" w:rsidR="00583FF9" w:rsidRDefault="008A17A2" w:rsidP="00935B7F">
            <w:pPr>
              <w:pStyle w:val="aff9"/>
              <w:ind w:right="-414"/>
            </w:pPr>
            <w:r>
              <w:t>4</w:t>
            </w:r>
          </w:p>
        </w:tc>
        <w:tc>
          <w:tcPr>
            <w:tcW w:w="47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5FBBFA" w14:textId="77777777" w:rsidR="00583FF9" w:rsidRDefault="008A17A2" w:rsidP="00935B7F">
            <w:pPr>
              <w:pStyle w:val="aff9"/>
              <w:ind w:right="-414"/>
            </w:pPr>
            <w:r>
              <w:t>Створення замо</w:t>
            </w:r>
            <w:r>
              <w:t xml:space="preserve">влень через </w:t>
            </w:r>
            <w:proofErr w:type="spellStart"/>
            <w:r>
              <w:rPr>
                <w:rStyle w:val="af6"/>
                <w:rFonts w:ascii="Times New Roman" w:hAnsi="Times New Roman" w:cs="Times New Roman"/>
              </w:rPr>
              <w:t>order-service</w:t>
            </w:r>
            <w:proofErr w:type="spellEnd"/>
            <w:r>
              <w:t>, з підтримкою відстеження статусу</w:t>
            </w:r>
          </w:p>
        </w:tc>
      </w:tr>
      <w:tr w:rsidR="00583FF9" w14:paraId="67FD045A" w14:textId="77777777" w:rsidTr="00BD1DCD">
        <w:tc>
          <w:tcPr>
            <w:tcW w:w="20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8B9C4C" w14:textId="77777777" w:rsidR="00583FF9" w:rsidRDefault="008A17A2" w:rsidP="00935B7F">
            <w:pPr>
              <w:pStyle w:val="aff9"/>
              <w:ind w:right="-414"/>
            </w:pPr>
            <w:r>
              <w:t>5</w:t>
            </w:r>
          </w:p>
        </w:tc>
        <w:tc>
          <w:tcPr>
            <w:tcW w:w="47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F7F19D" w14:textId="77777777" w:rsidR="00583FF9" w:rsidRDefault="008A17A2" w:rsidP="00935B7F">
            <w:pPr>
              <w:pStyle w:val="aff9"/>
              <w:ind w:right="-414"/>
            </w:pPr>
            <w:r>
              <w:t xml:space="preserve">Відправка </w:t>
            </w:r>
            <w:proofErr w:type="spellStart"/>
            <w:r>
              <w:t>email</w:t>
            </w:r>
            <w:proofErr w:type="spellEnd"/>
            <w:r>
              <w:t xml:space="preserve">/подій через </w:t>
            </w:r>
            <w:proofErr w:type="spellStart"/>
            <w:r>
              <w:rPr>
                <w:rStyle w:val="af6"/>
                <w:rFonts w:ascii="Times New Roman" w:hAnsi="Times New Roman" w:cs="Times New Roman"/>
              </w:rPr>
              <w:t>notification-service</w:t>
            </w:r>
            <w:proofErr w:type="spellEnd"/>
            <w:r>
              <w:t xml:space="preserve"> при зміні статусу замовлення</w:t>
            </w:r>
          </w:p>
        </w:tc>
      </w:tr>
      <w:tr w:rsidR="00583FF9" w14:paraId="6502DDE1" w14:textId="77777777" w:rsidTr="00BD1DCD">
        <w:tc>
          <w:tcPr>
            <w:tcW w:w="20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9CD53F" w14:textId="77777777" w:rsidR="00583FF9" w:rsidRDefault="008A17A2" w:rsidP="00935B7F">
            <w:pPr>
              <w:pStyle w:val="aff9"/>
              <w:ind w:right="-414"/>
            </w:pPr>
            <w:r>
              <w:rPr>
                <w:szCs w:val="24"/>
              </w:rPr>
              <w:t>6</w:t>
            </w:r>
          </w:p>
        </w:tc>
        <w:tc>
          <w:tcPr>
            <w:tcW w:w="47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ADC8F3" w14:textId="77777777" w:rsidR="00583FF9" w:rsidRDefault="008A17A2" w:rsidP="00935B7F">
            <w:pPr>
              <w:ind w:right="-414"/>
            </w:pPr>
            <w:r>
              <w:rPr>
                <w:sz w:val="24"/>
                <w:szCs w:val="24"/>
              </w:rPr>
              <w:t xml:space="preserve">Інтеграція з </w:t>
            </w:r>
            <w:proofErr w:type="spellStart"/>
            <w:r>
              <w:rPr>
                <w:sz w:val="24"/>
                <w:szCs w:val="24"/>
              </w:rPr>
              <w:t>Nova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Poshta</w:t>
            </w:r>
            <w:proofErr w:type="spellEnd"/>
            <w:r>
              <w:rPr>
                <w:sz w:val="24"/>
                <w:szCs w:val="24"/>
              </w:rPr>
              <w:t xml:space="preserve"> API для створення ТТН і відстеження доставки (</w:t>
            </w:r>
            <w:proofErr w:type="spellStart"/>
            <w:r>
              <w:rPr>
                <w:sz w:val="24"/>
                <w:szCs w:val="24"/>
              </w:rPr>
              <w:t>logistics-service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</w:tr>
      <w:tr w:rsidR="00583FF9" w14:paraId="29C9C1AA" w14:textId="77777777" w:rsidTr="00BD1DCD">
        <w:tc>
          <w:tcPr>
            <w:tcW w:w="20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06E525" w14:textId="77777777" w:rsidR="00583FF9" w:rsidRDefault="008A17A2" w:rsidP="00935B7F">
            <w:pPr>
              <w:pStyle w:val="aff9"/>
              <w:ind w:right="-414"/>
            </w:pPr>
            <w:r>
              <w:t>7</w:t>
            </w:r>
          </w:p>
        </w:tc>
        <w:tc>
          <w:tcPr>
            <w:tcW w:w="47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917F34" w14:textId="77777777" w:rsidR="00583FF9" w:rsidRDefault="008A17A2" w:rsidP="00935B7F">
            <w:pPr>
              <w:pStyle w:val="aff9"/>
              <w:ind w:right="-414"/>
            </w:pPr>
            <w:r>
              <w:rPr>
                <w:szCs w:val="24"/>
              </w:rPr>
              <w:t xml:space="preserve">Всі зовнішні запити </w:t>
            </w:r>
            <w:proofErr w:type="spellStart"/>
            <w:r>
              <w:rPr>
                <w:szCs w:val="24"/>
              </w:rPr>
              <w:t>маршрутизуються</w:t>
            </w:r>
            <w:proofErr w:type="spellEnd"/>
            <w:r>
              <w:rPr>
                <w:szCs w:val="24"/>
              </w:rPr>
              <w:t xml:space="preserve"> через </w:t>
            </w:r>
            <w:proofErr w:type="spellStart"/>
            <w:r>
              <w:rPr>
                <w:rStyle w:val="af6"/>
                <w:rFonts w:ascii="Times New Roman" w:hAnsi="Times New Roman" w:cs="Times New Roman"/>
                <w:szCs w:val="24"/>
              </w:rPr>
              <w:t>api-gateway</w:t>
            </w:r>
            <w:proofErr w:type="spellEnd"/>
            <w:r>
              <w:rPr>
                <w:szCs w:val="24"/>
              </w:rPr>
              <w:t xml:space="preserve">, із дотриманням специфікації </w:t>
            </w:r>
            <w:proofErr w:type="spellStart"/>
            <w:r>
              <w:rPr>
                <w:szCs w:val="24"/>
              </w:rPr>
              <w:t>OpenAPI</w:t>
            </w:r>
            <w:proofErr w:type="spellEnd"/>
          </w:p>
        </w:tc>
      </w:tr>
      <w:tr w:rsidR="00583FF9" w14:paraId="2323D9D5" w14:textId="77777777" w:rsidTr="00BD1DCD">
        <w:tc>
          <w:tcPr>
            <w:tcW w:w="20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174D15" w14:textId="77777777" w:rsidR="00583FF9" w:rsidRDefault="008A17A2" w:rsidP="00935B7F">
            <w:pPr>
              <w:pStyle w:val="aff9"/>
              <w:ind w:right="-414"/>
            </w:pPr>
            <w:r>
              <w:t>8</w:t>
            </w:r>
          </w:p>
        </w:tc>
        <w:tc>
          <w:tcPr>
            <w:tcW w:w="47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F4EC8D" w14:textId="77777777" w:rsidR="00583FF9" w:rsidRDefault="008A17A2" w:rsidP="00935B7F">
            <w:pPr>
              <w:pStyle w:val="aff"/>
              <w:spacing w:after="0" w:line="240" w:lineRule="auto"/>
              <w:ind w:right="-414"/>
            </w:pPr>
            <w:r>
              <w:rPr>
                <w:sz w:val="24"/>
                <w:szCs w:val="24"/>
              </w:rPr>
              <w:t>Ролі та права доступу: розмежування між адміністраторами, продавцями та покупцями</w:t>
            </w:r>
          </w:p>
        </w:tc>
      </w:tr>
    </w:tbl>
    <w:p w14:paraId="3168767A" w14:textId="77777777" w:rsidR="00583FF9" w:rsidRDefault="00583FF9" w:rsidP="00935B7F">
      <w:pPr>
        <w:pStyle w:val="aff"/>
        <w:spacing w:after="0" w:line="360" w:lineRule="auto"/>
        <w:ind w:right="-414"/>
        <w:jc w:val="both"/>
      </w:pPr>
    </w:p>
    <w:p w14:paraId="0F9605B5" w14:textId="77777777" w:rsidR="00583FF9" w:rsidRDefault="008A17A2" w:rsidP="00935B7F">
      <w:pPr>
        <w:spacing w:line="360" w:lineRule="auto"/>
        <w:ind w:right="-414" w:firstLine="850"/>
        <w:jc w:val="both"/>
      </w:pPr>
      <w:r>
        <w:t xml:space="preserve">Кожна з вищезазначених функцій реалізована за допомогою окремого </w:t>
      </w:r>
      <w:proofErr w:type="spellStart"/>
      <w:r>
        <w:t>мікросервісу</w:t>
      </w:r>
      <w:proofErr w:type="spellEnd"/>
      <w:r>
        <w:t>,</w:t>
      </w:r>
      <w:r>
        <w:t xml:space="preserve"> що спрощує масштабування, тестування й підтримку. Сервіси взаємодіють між собою через REST API (синхронно) та </w:t>
      </w:r>
      <w:proofErr w:type="spellStart"/>
      <w:r>
        <w:t>Apache</w:t>
      </w:r>
      <w:proofErr w:type="spellEnd"/>
      <w:r>
        <w:t xml:space="preserve"> </w:t>
      </w:r>
      <w:proofErr w:type="spellStart"/>
      <w:r>
        <w:t>Kafka</w:t>
      </w:r>
      <w:proofErr w:type="spellEnd"/>
      <w:r>
        <w:t xml:space="preserve"> (асинхронно). Наприклад, </w:t>
      </w:r>
      <w:proofErr w:type="spellStart"/>
      <w:r>
        <w:rPr>
          <w:rStyle w:val="af6"/>
          <w:rFonts w:ascii="Times New Roman" w:hAnsi="Times New Roman" w:cs="Times New Roman"/>
        </w:rPr>
        <w:t>order-service</w:t>
      </w:r>
      <w:proofErr w:type="spellEnd"/>
      <w:r>
        <w:t xml:space="preserve"> після створення замовлення публікує подію </w:t>
      </w:r>
      <w:proofErr w:type="spellStart"/>
      <w:r>
        <w:rPr>
          <w:rStyle w:val="af6"/>
          <w:rFonts w:ascii="Times New Roman" w:hAnsi="Times New Roman" w:cs="Times New Roman"/>
        </w:rPr>
        <w:t>OrderCreatedEvent</w:t>
      </w:r>
      <w:proofErr w:type="spellEnd"/>
      <w:r>
        <w:t xml:space="preserve"> до </w:t>
      </w:r>
      <w:proofErr w:type="spellStart"/>
      <w:r>
        <w:t>Kafka</w:t>
      </w:r>
      <w:proofErr w:type="spellEnd"/>
      <w:r>
        <w:t xml:space="preserve">, яку далі споживають </w:t>
      </w:r>
      <w:proofErr w:type="spellStart"/>
      <w:r>
        <w:rPr>
          <w:rStyle w:val="af6"/>
          <w:rFonts w:ascii="Times New Roman" w:hAnsi="Times New Roman" w:cs="Times New Roman"/>
        </w:rPr>
        <w:t>log</w:t>
      </w:r>
      <w:r>
        <w:rPr>
          <w:rStyle w:val="af6"/>
          <w:rFonts w:ascii="Times New Roman" w:hAnsi="Times New Roman" w:cs="Times New Roman"/>
        </w:rPr>
        <w:t>istics-service</w:t>
      </w:r>
      <w:proofErr w:type="spellEnd"/>
      <w:r>
        <w:t xml:space="preserve"> і </w:t>
      </w:r>
      <w:proofErr w:type="spellStart"/>
      <w:r>
        <w:rPr>
          <w:rStyle w:val="af6"/>
          <w:rFonts w:ascii="Times New Roman" w:hAnsi="Times New Roman" w:cs="Times New Roman"/>
        </w:rPr>
        <w:t>notification-service</w:t>
      </w:r>
      <w:proofErr w:type="spellEnd"/>
      <w:r>
        <w:t>.</w:t>
      </w:r>
    </w:p>
    <w:p w14:paraId="0965AD00" w14:textId="6B279CFE" w:rsidR="00583FF9" w:rsidRDefault="008A17A2" w:rsidP="00935B7F">
      <w:pPr>
        <w:spacing w:line="360" w:lineRule="auto"/>
        <w:ind w:right="-414" w:firstLine="850"/>
        <w:jc w:val="both"/>
      </w:pPr>
      <w:r>
        <w:t xml:space="preserve">Функціональні вимоги також фіксуються в </w:t>
      </w:r>
      <w:proofErr w:type="spellStart"/>
      <w:r>
        <w:t>OpenAPI</w:t>
      </w:r>
      <w:proofErr w:type="spellEnd"/>
      <w:r>
        <w:t xml:space="preserve">-специфікації та перевіряються під час інтеграційного тестування з використанням </w:t>
      </w:r>
      <w:proofErr w:type="spellStart"/>
      <w:r>
        <w:t>Testcontainers</w:t>
      </w:r>
      <w:proofErr w:type="spellEnd"/>
      <w:r>
        <w:t>.</w:t>
      </w:r>
    </w:p>
    <w:p w14:paraId="1CAA8DFA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b/>
          <w:bCs/>
        </w:rPr>
        <w:t>Учасники системи та їх сценарії</w:t>
      </w:r>
    </w:p>
    <w:p w14:paraId="56157368" w14:textId="77777777" w:rsidR="00583FF9" w:rsidRDefault="008A17A2" w:rsidP="00935B7F">
      <w:pPr>
        <w:pStyle w:val="aff"/>
        <w:numPr>
          <w:ilvl w:val="0"/>
          <w:numId w:val="2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Адміністратор</w:t>
      </w:r>
      <w:r>
        <w:t xml:space="preserve"> — відповідає за створення та керування обліковими записами користувачів. Також адміністратор виконує </w:t>
      </w:r>
      <w:proofErr w:type="spellStart"/>
      <w:r>
        <w:t>модерацію</w:t>
      </w:r>
      <w:proofErr w:type="spellEnd"/>
      <w:r>
        <w:t xml:space="preserve"> контенту, включаючи перевірку відповідності картин правилам платформи. Ця роль має найвищий рівень доступу до системи та інтерфейсів адмініструв</w:t>
      </w:r>
      <w:r>
        <w:t>ання.</w:t>
      </w:r>
    </w:p>
    <w:p w14:paraId="6C78064B" w14:textId="77777777" w:rsidR="00BD1DCD" w:rsidRDefault="008A17A2" w:rsidP="00935B7F">
      <w:pPr>
        <w:pStyle w:val="aff"/>
        <w:numPr>
          <w:ilvl w:val="0"/>
          <w:numId w:val="2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Продавець</w:t>
      </w:r>
      <w:r>
        <w:t xml:space="preserve"> — користувач, який має можливість додавати нові картини на платформу, редагувати інформацію про них,  завантажувати зображення, а також переглядати замовлення, які були оформлені на його </w:t>
      </w:r>
    </w:p>
    <w:p w14:paraId="0FF9307B" w14:textId="620ECA69" w:rsidR="00583FF9" w:rsidRDefault="008A17A2" w:rsidP="00BD1DCD">
      <w:pPr>
        <w:pStyle w:val="aff"/>
        <w:tabs>
          <w:tab w:val="left" w:pos="0"/>
        </w:tabs>
        <w:spacing w:after="0" w:line="360" w:lineRule="auto"/>
        <w:ind w:right="-414"/>
        <w:jc w:val="both"/>
      </w:pPr>
      <w:r>
        <w:lastRenderedPageBreak/>
        <w:t xml:space="preserve">товари. </w:t>
      </w:r>
    </w:p>
    <w:p w14:paraId="65C58E09" w14:textId="77777777" w:rsidR="00583FF9" w:rsidRDefault="008A17A2" w:rsidP="00935B7F">
      <w:pPr>
        <w:pStyle w:val="aff"/>
        <w:numPr>
          <w:ilvl w:val="0"/>
          <w:numId w:val="2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Покупець</w:t>
      </w:r>
      <w:r>
        <w:t xml:space="preserve"> — користувач, який переглядає катал</w:t>
      </w:r>
      <w:r>
        <w:t xml:space="preserve">ог картин, використовує фільтри для пошуку за ціною, додає обрані картини до кошика та оформлює замовлення. Після здійснення покупки </w:t>
      </w:r>
      <w:proofErr w:type="spellStart"/>
      <w:r>
        <w:t>покупецьмає</w:t>
      </w:r>
      <w:proofErr w:type="spellEnd"/>
      <w:r>
        <w:t xml:space="preserve"> змогу відстежувати статус обробки й доставки замовлення через особистий кабінет.</w:t>
      </w:r>
    </w:p>
    <w:p w14:paraId="66E6E7AD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Кожна роль має </w:t>
      </w:r>
      <w:r>
        <w:t xml:space="preserve">унікальний набір дозволів і доступ до відповідного функціоналу системи. Усі дії користувачів захищені через механізми автентифікації та авторизації, реалізовані за допомогою </w:t>
      </w:r>
      <w:proofErr w:type="spellStart"/>
      <w:r>
        <w:t>Keycloak</w:t>
      </w:r>
      <w:proofErr w:type="spellEnd"/>
      <w:r>
        <w:t>.</w:t>
      </w:r>
    </w:p>
    <w:p w14:paraId="4352D414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b/>
          <w:bCs/>
        </w:rPr>
        <w:t>Формальні критерії прийняття функціональних вимог</w:t>
      </w:r>
      <w:r>
        <w:t>, щоб забезпечити контр</w:t>
      </w:r>
      <w:r>
        <w:t>оль якості реалізації системи, для кожної функціональної вимоги були сформульовані чіткі критерії прийняття. Вони дозволяють однозначно перевірити, чи виконано конкретну вимогу у процесі тестування або приймання системи.</w:t>
      </w:r>
    </w:p>
    <w:p w14:paraId="5B9EE33F" w14:textId="77777777" w:rsidR="00583FF9" w:rsidRDefault="008A17A2" w:rsidP="00935B7F">
      <w:pPr>
        <w:pStyle w:val="aff"/>
        <w:numPr>
          <w:ilvl w:val="0"/>
          <w:numId w:val="44"/>
        </w:numPr>
        <w:tabs>
          <w:tab w:val="clear" w:pos="720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  <w:szCs w:val="28"/>
        </w:rPr>
        <w:t xml:space="preserve">Авторизація користувачів через </w:t>
      </w:r>
      <w:proofErr w:type="spellStart"/>
      <w:r>
        <w:rPr>
          <w:rStyle w:val="af3"/>
          <w:szCs w:val="28"/>
        </w:rPr>
        <w:t>Keyc</w:t>
      </w:r>
      <w:r>
        <w:rPr>
          <w:rStyle w:val="af3"/>
          <w:szCs w:val="28"/>
        </w:rPr>
        <w:t>loak</w:t>
      </w:r>
      <w:proofErr w:type="spellEnd"/>
      <w:r>
        <w:rPr>
          <w:szCs w:val="28"/>
        </w:rPr>
        <w:t xml:space="preserve">: користувач повинен мати змогу успішно пройти автентифікацію, </w:t>
      </w:r>
      <w:r>
        <w:t>після чого система надає йому доступ відповідно до ролі (адміністратор, продавець, покупець).</w:t>
      </w:r>
    </w:p>
    <w:p w14:paraId="7980DBDF" w14:textId="69BEA805" w:rsidR="00583FF9" w:rsidRDefault="008A17A2" w:rsidP="00935B7F">
      <w:pPr>
        <w:pStyle w:val="aff"/>
        <w:numPr>
          <w:ilvl w:val="0"/>
          <w:numId w:val="3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Пошук картин</w:t>
      </w:r>
      <w:r>
        <w:t>: при введенні ключових слів у пошуковий рядок система повинна повертати релевантні</w:t>
      </w:r>
      <w:r>
        <w:t xml:space="preserve"> результати протягом менш ніж однієї секунди (за умови наявності до 10 000 записів у базі даних).</w:t>
      </w:r>
    </w:p>
    <w:p w14:paraId="5F80011B" w14:textId="77777777" w:rsidR="00583FF9" w:rsidRDefault="008A17A2" w:rsidP="00935B7F">
      <w:pPr>
        <w:pStyle w:val="aff"/>
        <w:numPr>
          <w:ilvl w:val="0"/>
          <w:numId w:val="3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Створення замовлення</w:t>
      </w:r>
      <w:r>
        <w:t xml:space="preserve">: при оформленні покупки </w:t>
      </w:r>
      <w:proofErr w:type="spellStart"/>
      <w:r>
        <w:t>painting</w:t>
      </w:r>
      <w:proofErr w:type="spellEnd"/>
      <w:r>
        <w:t>-</w:t>
      </w:r>
      <w:proofErr w:type="spellStart"/>
      <w:r>
        <w:rPr>
          <w:lang w:val="en-US"/>
        </w:rPr>
        <w:t>servic</w:t>
      </w:r>
      <w:proofErr w:type="spellEnd"/>
      <w:r>
        <w:t xml:space="preserve"> взаємодіє з </w:t>
      </w:r>
      <w:proofErr w:type="spellStart"/>
      <w:r>
        <w:t>order-service</w:t>
      </w:r>
      <w:proofErr w:type="spellEnd"/>
      <w:r>
        <w:t>, який створює новий об’єкт замовлення з унікальним ідентифікатором. За</w:t>
      </w:r>
      <w:r>
        <w:t>мовлення має зберігатися у базі даних.</w:t>
      </w:r>
    </w:p>
    <w:p w14:paraId="4CB755D4" w14:textId="77777777" w:rsidR="00583FF9" w:rsidRDefault="008A17A2" w:rsidP="00935B7F">
      <w:pPr>
        <w:pStyle w:val="aff"/>
        <w:numPr>
          <w:ilvl w:val="0"/>
          <w:numId w:val="3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 xml:space="preserve">Інтеграція з </w:t>
      </w:r>
      <w:proofErr w:type="spellStart"/>
      <w:r>
        <w:rPr>
          <w:rStyle w:val="af3"/>
        </w:rPr>
        <w:t>Nova</w:t>
      </w:r>
      <w:proofErr w:type="spellEnd"/>
      <w:r>
        <w:rPr>
          <w:rStyle w:val="af3"/>
        </w:rPr>
        <w:t xml:space="preserve"> </w:t>
      </w:r>
      <w:proofErr w:type="spellStart"/>
      <w:r>
        <w:rPr>
          <w:rStyle w:val="af3"/>
        </w:rPr>
        <w:t>Poshta</w:t>
      </w:r>
      <w:proofErr w:type="spellEnd"/>
      <w:r>
        <w:rPr>
          <w:rStyle w:val="af3"/>
        </w:rPr>
        <w:t xml:space="preserve"> API</w:t>
      </w:r>
      <w:r>
        <w:t>: після підтвердження замовлення формується декларація на доставку. Система має зберегти номер ТТН</w:t>
      </w:r>
    </w:p>
    <w:p w14:paraId="30648ADF" w14:textId="77777777" w:rsidR="00583FF9" w:rsidRDefault="008A17A2" w:rsidP="00935B7F">
      <w:pPr>
        <w:pStyle w:val="aff"/>
        <w:tabs>
          <w:tab w:val="left" w:pos="0"/>
        </w:tabs>
        <w:spacing w:after="0" w:line="360" w:lineRule="auto"/>
        <w:ind w:right="-414"/>
        <w:jc w:val="both"/>
      </w:pPr>
      <w:r>
        <w:t>(товарно-транспортної накладної), який використовується для відстеження доставки</w:t>
      </w:r>
    </w:p>
    <w:p w14:paraId="1C305339" w14:textId="77777777" w:rsidR="00583FF9" w:rsidRDefault="008A17A2" w:rsidP="00935B7F">
      <w:pPr>
        <w:pStyle w:val="aff"/>
        <w:numPr>
          <w:ilvl w:val="0"/>
          <w:numId w:val="3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Повідомле</w:t>
      </w:r>
      <w:r>
        <w:rPr>
          <w:rStyle w:val="af3"/>
        </w:rPr>
        <w:t>ння про замовлення</w:t>
      </w:r>
      <w:r>
        <w:rPr>
          <w:b/>
          <w:bCs/>
        </w:rPr>
        <w:t xml:space="preserve">: </w:t>
      </w:r>
      <w:r>
        <w:t xml:space="preserve">у разі зміни статусу замовлення </w:t>
      </w:r>
      <w:proofErr w:type="spellStart"/>
      <w:r>
        <w:t>notification-service</w:t>
      </w:r>
      <w:proofErr w:type="spellEnd"/>
      <w:r>
        <w:t xml:space="preserve"> має автоматично відправити відповідне повідомлення </w:t>
      </w:r>
      <w:r>
        <w:lastRenderedPageBreak/>
        <w:t xml:space="preserve">користувачеві — або у вигляді електронного листа, або як запис у </w:t>
      </w:r>
      <w:proofErr w:type="spellStart"/>
      <w:r>
        <w:t>лог</w:t>
      </w:r>
      <w:proofErr w:type="spellEnd"/>
      <w:r>
        <w:t xml:space="preserve">-систему, залежно від налаштувань. </w:t>
      </w:r>
    </w:p>
    <w:p w14:paraId="04F56CC1" w14:textId="77777777" w:rsidR="00583FF9" w:rsidRDefault="008A17A2" w:rsidP="00935B7F">
      <w:pPr>
        <w:pStyle w:val="aff"/>
        <w:tabs>
          <w:tab w:val="left" w:pos="0"/>
        </w:tabs>
        <w:spacing w:after="0" w:line="360" w:lineRule="auto"/>
        <w:ind w:right="-414" w:firstLine="850"/>
        <w:jc w:val="both"/>
      </w:pPr>
      <w:r>
        <w:rPr>
          <w:b/>
          <w:bCs/>
        </w:rPr>
        <w:t>Нефункціональні вимоги</w:t>
      </w:r>
      <w:r>
        <w:t xml:space="preserve"> опису</w:t>
      </w:r>
      <w:r>
        <w:t xml:space="preserve">ють </w:t>
      </w:r>
      <w:r>
        <w:rPr>
          <w:rStyle w:val="af3"/>
          <w:b w:val="0"/>
          <w:bCs w:val="0"/>
        </w:rPr>
        <w:t>якісні характеристики</w:t>
      </w:r>
      <w:r>
        <w:t xml:space="preserve"> системи: наскільки вона надійна, масштабована, безпечна, продуктивна. Ці вимоги особливо важливі для розподілених рішень, де злагоджена взаємодія компонентів напряму залежить від інфраструктури, моніторингу та резервування.</w:t>
      </w:r>
    </w:p>
    <w:p w14:paraId="5659E0AF" w14:textId="77777777" w:rsidR="00583FF9" w:rsidRDefault="008A17A2" w:rsidP="00935B7F">
      <w:pPr>
        <w:pStyle w:val="aff"/>
        <w:tabs>
          <w:tab w:val="left" w:pos="0"/>
        </w:tabs>
        <w:spacing w:after="0" w:line="360" w:lineRule="auto"/>
        <w:ind w:right="-414" w:firstLine="850"/>
        <w:jc w:val="both"/>
      </w:pPr>
      <w:r>
        <w:rPr>
          <w:rStyle w:val="af3"/>
        </w:rPr>
        <w:t>Масшта</w:t>
      </w:r>
      <w:r>
        <w:rPr>
          <w:rStyle w:val="af3"/>
        </w:rPr>
        <w:t>бованість:</w:t>
      </w:r>
    </w:p>
    <w:p w14:paraId="510D78BC" w14:textId="77777777" w:rsidR="00583FF9" w:rsidRDefault="008A17A2" w:rsidP="00935B7F">
      <w:pPr>
        <w:pStyle w:val="aff"/>
        <w:numPr>
          <w:ilvl w:val="0"/>
          <w:numId w:val="11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Усі сервіси повинні підтримувати горизонтальне масштабування (через </w:t>
      </w:r>
      <w:proofErr w:type="spellStart"/>
      <w:r>
        <w:t>Kubernetes</w:t>
      </w:r>
      <w:proofErr w:type="spellEnd"/>
      <w:r>
        <w:t xml:space="preserve"> HPA);</w:t>
      </w:r>
    </w:p>
    <w:p w14:paraId="0CDD9200" w14:textId="77777777" w:rsidR="00583FF9" w:rsidRDefault="008A17A2" w:rsidP="00935B7F">
      <w:pPr>
        <w:pStyle w:val="aff"/>
        <w:numPr>
          <w:ilvl w:val="0"/>
          <w:numId w:val="11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Можливість запуску кількох </w:t>
      </w:r>
      <w:proofErr w:type="spellStart"/>
      <w:r>
        <w:t>інстансів</w:t>
      </w:r>
      <w:proofErr w:type="spellEnd"/>
      <w:r>
        <w:t xml:space="preserve"> одного сервісу без порушення узгодженості даних;</w:t>
      </w:r>
    </w:p>
    <w:p w14:paraId="2B36CB57" w14:textId="77777777" w:rsidR="00583FF9" w:rsidRDefault="008A17A2" w:rsidP="00935B7F">
      <w:pPr>
        <w:pStyle w:val="aff"/>
        <w:numPr>
          <w:ilvl w:val="0"/>
          <w:numId w:val="11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t>Kafka</w:t>
      </w:r>
      <w:proofErr w:type="spellEnd"/>
      <w:r>
        <w:t xml:space="preserve"> працює в кластері з реплікацією та балансуванням.</w:t>
      </w:r>
    </w:p>
    <w:p w14:paraId="70238B10" w14:textId="77777777" w:rsidR="00583FF9" w:rsidRDefault="008A17A2" w:rsidP="00935B7F">
      <w:pPr>
        <w:pStyle w:val="aff"/>
        <w:tabs>
          <w:tab w:val="left" w:pos="0"/>
        </w:tabs>
        <w:spacing w:after="0" w:line="360" w:lineRule="auto"/>
        <w:ind w:right="-414" w:firstLine="850"/>
        <w:jc w:val="both"/>
      </w:pPr>
      <w:r>
        <w:rPr>
          <w:rStyle w:val="af3"/>
        </w:rPr>
        <w:t>Безпека:</w:t>
      </w:r>
    </w:p>
    <w:p w14:paraId="1E9AE970" w14:textId="77777777" w:rsidR="00583FF9" w:rsidRDefault="008A17A2" w:rsidP="00935B7F">
      <w:pPr>
        <w:pStyle w:val="aff"/>
        <w:numPr>
          <w:ilvl w:val="0"/>
          <w:numId w:val="12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Централізоване управління доступом через </w:t>
      </w:r>
      <w:proofErr w:type="spellStart"/>
      <w:r>
        <w:t>Keycloak</w:t>
      </w:r>
      <w:proofErr w:type="spellEnd"/>
      <w:r>
        <w:t>;</w:t>
      </w:r>
    </w:p>
    <w:p w14:paraId="37FA34A5" w14:textId="77777777" w:rsidR="00583FF9" w:rsidRDefault="008A17A2" w:rsidP="00935B7F">
      <w:pPr>
        <w:pStyle w:val="aff"/>
        <w:numPr>
          <w:ilvl w:val="0"/>
          <w:numId w:val="12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Авторизація реалізована через JWT (JSON </w:t>
      </w:r>
      <w:proofErr w:type="spellStart"/>
      <w:r>
        <w:t>Web</w:t>
      </w:r>
      <w:proofErr w:type="spellEnd"/>
      <w:r>
        <w:t xml:space="preserve"> </w:t>
      </w:r>
      <w:proofErr w:type="spellStart"/>
      <w:r>
        <w:t>Token</w:t>
      </w:r>
      <w:proofErr w:type="spellEnd"/>
      <w:r>
        <w:t>)</w:t>
      </w:r>
      <w:r>
        <w:rPr>
          <w:lang w:val="en-US"/>
        </w:rPr>
        <w:t>[</w:t>
      </w:r>
      <w:r>
        <w:rPr>
          <w:lang w:val="en-US"/>
        </w:rPr>
        <w:fldChar w:fldCharType="begin"/>
      </w:r>
      <w:r>
        <w:rPr>
          <w:lang w:val="en-US"/>
        </w:rPr>
        <w:instrText xml:space="preserve"> REF __RefNumPara__26407_2670076096 \r \r \h </w:instrText>
      </w:r>
      <w:r>
        <w:rPr>
          <w:lang w:val="en-US"/>
        </w:rPr>
      </w:r>
      <w:r>
        <w:rPr>
          <w:lang w:val="en-US"/>
        </w:rPr>
        <w:fldChar w:fldCharType="separate"/>
      </w:r>
      <w:r>
        <w:rPr>
          <w:lang w:val="en-US"/>
        </w:rPr>
        <w:t>10</w:t>
      </w:r>
      <w:r>
        <w:rPr>
          <w:lang w:val="en-US"/>
        </w:rPr>
        <w:fldChar w:fldCharType="end"/>
      </w:r>
      <w:r>
        <w:rPr>
          <w:lang w:val="en-US"/>
        </w:rPr>
        <w:t>]</w:t>
      </w:r>
      <w:r>
        <w:t>, що дозволяє перевіря</w:t>
      </w:r>
      <w:r>
        <w:t>ти доступність ресурсу без звернення до бази даних;</w:t>
      </w:r>
    </w:p>
    <w:p w14:paraId="14C2784F" w14:textId="77777777" w:rsidR="00583FF9" w:rsidRDefault="008A17A2" w:rsidP="00935B7F">
      <w:pPr>
        <w:pStyle w:val="aff"/>
        <w:numPr>
          <w:ilvl w:val="0"/>
          <w:numId w:val="12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>Усі API працюють виключно через HTTPS;</w:t>
      </w:r>
    </w:p>
    <w:p w14:paraId="038E246D" w14:textId="5240A972" w:rsidR="00583FF9" w:rsidRDefault="008A17A2" w:rsidP="00935B7F">
      <w:pPr>
        <w:pStyle w:val="aff"/>
        <w:numPr>
          <w:ilvl w:val="0"/>
          <w:numId w:val="12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Захист від CORS, CSRF, </w:t>
      </w:r>
      <w:proofErr w:type="spellStart"/>
      <w:r>
        <w:t>brute-force</w:t>
      </w:r>
      <w:proofErr w:type="spellEnd"/>
      <w:r>
        <w:t xml:space="preserve"> атак.</w:t>
      </w:r>
    </w:p>
    <w:p w14:paraId="7F182623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rStyle w:val="af3"/>
        </w:rPr>
        <w:t xml:space="preserve">Доступність і </w:t>
      </w:r>
      <w:proofErr w:type="spellStart"/>
      <w:r>
        <w:rPr>
          <w:rStyle w:val="af3"/>
        </w:rPr>
        <w:t>відмовостійкість</w:t>
      </w:r>
      <w:proofErr w:type="spellEnd"/>
      <w:r>
        <w:rPr>
          <w:rStyle w:val="af3"/>
        </w:rPr>
        <w:t>:</w:t>
      </w:r>
    </w:p>
    <w:p w14:paraId="5C7C03ED" w14:textId="77777777" w:rsidR="00583FF9" w:rsidRDefault="008A17A2" w:rsidP="00935B7F">
      <w:pPr>
        <w:pStyle w:val="aff"/>
        <w:numPr>
          <w:ilvl w:val="0"/>
          <w:numId w:val="13"/>
        </w:numPr>
        <w:tabs>
          <w:tab w:val="clear" w:pos="709"/>
          <w:tab w:val="left" w:pos="477"/>
        </w:tabs>
        <w:spacing w:after="0" w:line="360" w:lineRule="auto"/>
        <w:ind w:left="0" w:right="-414" w:firstLine="850"/>
        <w:jc w:val="both"/>
      </w:pPr>
      <w:r>
        <w:t xml:space="preserve">Загальний </w:t>
      </w:r>
      <w:r>
        <w:rPr>
          <w:rStyle w:val="af3"/>
          <w:b w:val="0"/>
          <w:bCs w:val="0"/>
        </w:rPr>
        <w:t>рівень доступності платформи — не менше 99%</w:t>
      </w:r>
      <w:r>
        <w:t>;</w:t>
      </w:r>
    </w:p>
    <w:p w14:paraId="1CAF74A4" w14:textId="77777777" w:rsidR="00583FF9" w:rsidRDefault="008A17A2" w:rsidP="00935B7F">
      <w:pPr>
        <w:pStyle w:val="aff"/>
        <w:numPr>
          <w:ilvl w:val="0"/>
          <w:numId w:val="13"/>
        </w:numPr>
        <w:tabs>
          <w:tab w:val="clear" w:pos="709"/>
          <w:tab w:val="left" w:pos="477"/>
        </w:tabs>
        <w:spacing w:after="0" w:line="360" w:lineRule="auto"/>
        <w:ind w:left="0" w:right="-414" w:firstLine="850"/>
        <w:jc w:val="both"/>
      </w:pPr>
      <w:r>
        <w:t xml:space="preserve">Впроваджено </w:t>
      </w:r>
      <w:proofErr w:type="spellStart"/>
      <w:r>
        <w:t>health</w:t>
      </w:r>
      <w:proofErr w:type="spellEnd"/>
      <w:r>
        <w:t>-</w:t>
      </w:r>
      <w:proofErr w:type="spellStart"/>
      <w:r>
        <w:t>check</w:t>
      </w:r>
      <w:proofErr w:type="spellEnd"/>
      <w:r>
        <w:t xml:space="preserve">-и для всіх </w:t>
      </w:r>
      <w:proofErr w:type="spellStart"/>
      <w:r>
        <w:t>мікросервісів</w:t>
      </w:r>
      <w:proofErr w:type="spellEnd"/>
      <w:r>
        <w:t>, що дозволяє вчасно виявити несправності;</w:t>
      </w:r>
    </w:p>
    <w:p w14:paraId="121A6D61" w14:textId="77777777" w:rsidR="00583FF9" w:rsidRDefault="008A17A2" w:rsidP="00935B7F">
      <w:pPr>
        <w:pStyle w:val="aff"/>
        <w:numPr>
          <w:ilvl w:val="0"/>
          <w:numId w:val="13"/>
        </w:numPr>
        <w:tabs>
          <w:tab w:val="clear" w:pos="709"/>
          <w:tab w:val="left" w:pos="477"/>
        </w:tabs>
        <w:spacing w:after="0" w:line="360" w:lineRule="auto"/>
        <w:ind w:left="0" w:right="-414" w:firstLine="850"/>
        <w:jc w:val="both"/>
      </w:pPr>
      <w:r>
        <w:t xml:space="preserve">Для </w:t>
      </w:r>
      <w:proofErr w:type="spellStart"/>
      <w:r>
        <w:t>PostgreSQL</w:t>
      </w:r>
      <w:proofErr w:type="spellEnd"/>
      <w:r>
        <w:t xml:space="preserve"> налаштовано реплікацію, для </w:t>
      </w:r>
      <w:proofErr w:type="spellStart"/>
      <w:r>
        <w:t>Kafka</w:t>
      </w:r>
      <w:proofErr w:type="spellEnd"/>
      <w:r>
        <w:t xml:space="preserve"> — збереження повідомлень у розподіленому </w:t>
      </w:r>
      <w:proofErr w:type="spellStart"/>
      <w:r>
        <w:t>лог</w:t>
      </w:r>
      <w:proofErr w:type="spellEnd"/>
      <w:r>
        <w:t>-журналі;</w:t>
      </w:r>
    </w:p>
    <w:p w14:paraId="1AE2E5C0" w14:textId="77777777" w:rsidR="00583FF9" w:rsidRDefault="008A17A2" w:rsidP="00935B7F">
      <w:pPr>
        <w:pStyle w:val="aff"/>
        <w:spacing w:after="0" w:line="360" w:lineRule="auto"/>
        <w:ind w:right="-414" w:firstLine="851"/>
        <w:jc w:val="both"/>
      </w:pPr>
      <w:r>
        <w:rPr>
          <w:rStyle w:val="af3"/>
        </w:rPr>
        <w:t>Продуктивність:</w:t>
      </w:r>
    </w:p>
    <w:p w14:paraId="0D94C37B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rStyle w:val="af3"/>
          <w:b w:val="0"/>
          <w:bCs w:val="0"/>
        </w:rPr>
        <w:t xml:space="preserve">Для вимоги продуктивності при максимальному навантаженні до 100 людей </w:t>
      </w:r>
      <w:r>
        <w:rPr>
          <w:rStyle w:val="af3"/>
          <w:b w:val="0"/>
          <w:bCs w:val="0"/>
        </w:rPr>
        <w:t>наведені в табл. 2.3</w:t>
      </w:r>
    </w:p>
    <w:p w14:paraId="52DF8669" w14:textId="77777777" w:rsidR="006F18EF" w:rsidRDefault="006F18EF" w:rsidP="00935B7F">
      <w:pPr>
        <w:spacing w:line="360" w:lineRule="auto"/>
        <w:ind w:right="-414" w:firstLine="709"/>
        <w:jc w:val="right"/>
        <w:rPr>
          <w:rStyle w:val="af3"/>
          <w:b w:val="0"/>
          <w:bCs w:val="0"/>
          <w:szCs w:val="28"/>
          <w:lang w:eastAsia="ru-RU"/>
        </w:rPr>
      </w:pPr>
    </w:p>
    <w:p w14:paraId="1F1BF929" w14:textId="15B16E42" w:rsidR="00583FF9" w:rsidRDefault="008A17A2" w:rsidP="00935B7F">
      <w:pPr>
        <w:spacing w:line="360" w:lineRule="auto"/>
        <w:ind w:right="-414" w:firstLine="709"/>
        <w:jc w:val="right"/>
      </w:pPr>
      <w:r>
        <w:rPr>
          <w:rStyle w:val="af3"/>
          <w:b w:val="0"/>
          <w:bCs w:val="0"/>
          <w:szCs w:val="28"/>
          <w:lang w:eastAsia="ru-RU"/>
        </w:rPr>
        <w:lastRenderedPageBreak/>
        <w:t xml:space="preserve">Таблиця 2.3 </w:t>
      </w:r>
    </w:p>
    <w:p w14:paraId="0F326B92" w14:textId="77777777" w:rsidR="00583FF9" w:rsidRDefault="008A17A2" w:rsidP="00935B7F">
      <w:pPr>
        <w:spacing w:line="360" w:lineRule="auto"/>
        <w:ind w:right="-414" w:firstLine="850"/>
        <w:jc w:val="center"/>
      </w:pPr>
      <w:r>
        <w:t>Таблиця 2.3 – Вимоги до продуктивності ключових функцій</w:t>
      </w:r>
    </w:p>
    <w:tbl>
      <w:tblPr>
        <w:tblW w:w="9409" w:type="dxa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397"/>
        <w:gridCol w:w="4993"/>
        <w:gridCol w:w="4019"/>
      </w:tblGrid>
      <w:tr w:rsidR="00583FF9" w14:paraId="7819BBF5" w14:textId="77777777">
        <w:trPr>
          <w:tblHeader/>
        </w:trPr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557311" w14:textId="77777777" w:rsidR="00583FF9" w:rsidRDefault="008A17A2" w:rsidP="00BD1DCD">
            <w:pPr>
              <w:pStyle w:val="user5"/>
              <w:ind w:right="-414"/>
              <w:jc w:val="left"/>
            </w:pPr>
            <w:r>
              <w:rPr>
                <w:sz w:val="24"/>
                <w:szCs w:val="24"/>
              </w:rPr>
              <w:t>№</w:t>
            </w:r>
          </w:p>
        </w:tc>
        <w:tc>
          <w:tcPr>
            <w:tcW w:w="4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2C2167" w14:textId="77777777" w:rsidR="00583FF9" w:rsidRDefault="008A17A2" w:rsidP="00935B7F">
            <w:pPr>
              <w:pStyle w:val="user5"/>
              <w:ind w:right="-414"/>
            </w:pPr>
            <w:r>
              <w:rPr>
                <w:sz w:val="24"/>
                <w:szCs w:val="24"/>
              </w:rPr>
              <w:t>Операція</w:t>
            </w:r>
          </w:p>
        </w:tc>
        <w:tc>
          <w:tcPr>
            <w:tcW w:w="40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0A382B" w14:textId="77777777" w:rsidR="00583FF9" w:rsidRDefault="008A17A2" w:rsidP="00935B7F">
            <w:pPr>
              <w:pStyle w:val="user5"/>
              <w:ind w:right="-414"/>
            </w:pPr>
            <w:r>
              <w:rPr>
                <w:sz w:val="24"/>
                <w:szCs w:val="24"/>
              </w:rPr>
              <w:t>Максимальний час виконання при навантаженні до 100 користувачів</w:t>
            </w:r>
          </w:p>
        </w:tc>
      </w:tr>
      <w:tr w:rsidR="00583FF9" w14:paraId="1D80BF97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4CAD41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9F44D8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Пошук картин (</w:t>
            </w:r>
            <w:proofErr w:type="spellStart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>painting-service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0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20EF15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 xml:space="preserve">≤ </w:t>
            </w:r>
            <w:r>
              <w:rPr>
                <w:sz w:val="24"/>
                <w:szCs w:val="24"/>
              </w:rPr>
              <w:t xml:space="preserve">1 секунда (до 10 000 записів у </w:t>
            </w:r>
            <w:proofErr w:type="spellStart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>Elasticsearch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</w:tr>
      <w:tr w:rsidR="00583FF9" w14:paraId="4FDD49A0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42B7DA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9428A5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Створення замовлення</w:t>
            </w:r>
          </w:p>
        </w:tc>
        <w:tc>
          <w:tcPr>
            <w:tcW w:w="40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E824EB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≤ 3 секунди</w:t>
            </w:r>
          </w:p>
        </w:tc>
      </w:tr>
      <w:tr w:rsidR="00583FF9" w14:paraId="34F42710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5E5B6F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E6A922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Надсилання повідомлення</w:t>
            </w:r>
          </w:p>
        </w:tc>
        <w:tc>
          <w:tcPr>
            <w:tcW w:w="40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F36847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≤ 200 мс після події</w:t>
            </w:r>
          </w:p>
        </w:tc>
      </w:tr>
      <w:tr w:rsidR="00583FF9" w14:paraId="48AE1768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8B5E4B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4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AD0FAE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Отримання статусу доставки</w:t>
            </w:r>
          </w:p>
        </w:tc>
        <w:tc>
          <w:tcPr>
            <w:tcW w:w="40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3F5508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 xml:space="preserve">≤ 500 мс при запиті до </w:t>
            </w:r>
            <w:proofErr w:type="spellStart"/>
            <w:r>
              <w:rPr>
                <w:sz w:val="24"/>
                <w:szCs w:val="24"/>
              </w:rPr>
              <w:t>Nova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Poshta</w:t>
            </w:r>
            <w:proofErr w:type="spellEnd"/>
            <w:r>
              <w:rPr>
                <w:sz w:val="24"/>
                <w:szCs w:val="24"/>
              </w:rPr>
              <w:t xml:space="preserve"> API</w:t>
            </w:r>
          </w:p>
        </w:tc>
      </w:tr>
    </w:tbl>
    <w:p w14:paraId="59C4C23A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rStyle w:val="af3"/>
        </w:rPr>
        <w:t>Модульність:</w:t>
      </w:r>
    </w:p>
    <w:p w14:paraId="6C5C15EA" w14:textId="77777777" w:rsidR="00583FF9" w:rsidRDefault="008A17A2" w:rsidP="00935B7F">
      <w:pPr>
        <w:pStyle w:val="aff"/>
        <w:numPr>
          <w:ilvl w:val="0"/>
          <w:numId w:val="14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Архітектура базується на принципі </w:t>
      </w:r>
      <w:r>
        <w:rPr>
          <w:rStyle w:val="af3"/>
          <w:b w:val="0"/>
          <w:bCs w:val="0"/>
        </w:rPr>
        <w:t>"1 сервіс — 1 зона відповідальності" (SRP)</w:t>
      </w:r>
      <w:r>
        <w:t>;</w:t>
      </w:r>
    </w:p>
    <w:p w14:paraId="23C1B2F6" w14:textId="77777777" w:rsidR="00583FF9" w:rsidRDefault="008A17A2" w:rsidP="00935B7F">
      <w:pPr>
        <w:pStyle w:val="aff"/>
        <w:numPr>
          <w:ilvl w:val="0"/>
          <w:numId w:val="14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>Кожен сервіс має власний життєвий цикл: CI/CD, база даних, тестування;</w:t>
      </w:r>
    </w:p>
    <w:p w14:paraId="58FB5212" w14:textId="77777777" w:rsidR="00583FF9" w:rsidRDefault="008A17A2" w:rsidP="00935B7F">
      <w:pPr>
        <w:pStyle w:val="aff"/>
        <w:numPr>
          <w:ilvl w:val="0"/>
          <w:numId w:val="14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>Можливість окремого оновлення кожного модуля без впливу на інші частини системи.</w:t>
      </w:r>
    </w:p>
    <w:p w14:paraId="3C885A0D" w14:textId="77777777" w:rsidR="00583FF9" w:rsidRDefault="00583FF9" w:rsidP="00935B7F">
      <w:pPr>
        <w:pStyle w:val="aff"/>
        <w:tabs>
          <w:tab w:val="left" w:pos="0"/>
        </w:tabs>
        <w:spacing w:after="0" w:line="360" w:lineRule="auto"/>
        <w:ind w:right="-414" w:firstLine="850"/>
        <w:jc w:val="both"/>
      </w:pPr>
    </w:p>
    <w:p w14:paraId="55F37292" w14:textId="77777777" w:rsidR="00583FF9" w:rsidRDefault="008A17A2" w:rsidP="00935B7F">
      <w:pPr>
        <w:pStyle w:val="2"/>
        <w:spacing w:before="0" w:after="0" w:line="360" w:lineRule="auto"/>
        <w:ind w:right="-414" w:firstLine="850"/>
        <w:jc w:val="both"/>
      </w:pPr>
      <w:bookmarkStart w:id="56" w:name="__RefHeading___Toc22658_3114745769"/>
      <w:bookmarkEnd w:id="56"/>
      <w:r>
        <w:rPr>
          <w:rFonts w:cs="Times New Roman"/>
        </w:rPr>
        <w:t xml:space="preserve">2.3 Висновки </w:t>
      </w:r>
      <w:r>
        <w:rPr>
          <w:rFonts w:cs="Times New Roman"/>
          <w:szCs w:val="28"/>
        </w:rPr>
        <w:t>по розділу</w:t>
      </w:r>
    </w:p>
    <w:p w14:paraId="777F40AC" w14:textId="77777777" w:rsidR="00583FF9" w:rsidRDefault="00583FF9" w:rsidP="00935B7F">
      <w:pPr>
        <w:spacing w:line="360" w:lineRule="auto"/>
        <w:ind w:right="-414" w:firstLine="850"/>
        <w:jc w:val="both"/>
        <w:rPr>
          <w:szCs w:val="28"/>
        </w:rPr>
      </w:pPr>
    </w:p>
    <w:p w14:paraId="67E10D6E" w14:textId="427A5F3B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У цьому розділі було здійснено повний цикл формування вимог до </w:t>
      </w:r>
      <w:proofErr w:type="spellStart"/>
      <w:r>
        <w:t>мікросервісної</w:t>
      </w:r>
      <w:proofErr w:type="spellEnd"/>
      <w:r>
        <w:t xml:space="preserve"> веб-платформи, що включає функціональні і  нефункціональні</w:t>
      </w:r>
      <w:r w:rsidR="006F18EF">
        <w:t>.</w:t>
      </w:r>
    </w:p>
    <w:p w14:paraId="3FCD140C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>Завдяки використанню змішаного підходу — аналітичного, емпіричного та експертного — вдалося н</w:t>
      </w:r>
      <w:r>
        <w:t>е лише сформувати технічні специфікації, а й глибше зрозуміти очікування кінцевих користувачів.</w:t>
      </w:r>
    </w:p>
    <w:p w14:paraId="3986D718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Функціональні вимоги були чітко структуровані відповідно до сервісної архітектури системи, де кожен </w:t>
      </w:r>
      <w:proofErr w:type="spellStart"/>
      <w:r>
        <w:t>мікросервіс</w:t>
      </w:r>
      <w:proofErr w:type="spellEnd"/>
      <w:r>
        <w:t xml:space="preserve"> відповідає за конкретну бізнес-функцію (автентиф</w:t>
      </w:r>
      <w:r>
        <w:t xml:space="preserve">ікація, управління картинами, оформлення замовлень, логістика, сповіщення тощо). Окрему увагу приділено взаємодії між сервісами через REST API та події </w:t>
      </w:r>
      <w:proofErr w:type="spellStart"/>
      <w:r>
        <w:t>Kafka</w:t>
      </w:r>
      <w:proofErr w:type="spellEnd"/>
      <w:r>
        <w:t xml:space="preserve"> що забезпечує масштабованість.</w:t>
      </w:r>
    </w:p>
    <w:p w14:paraId="04F6792E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>Нефункціональні вимоги окреслили критично важливі характеристики си</w:t>
      </w:r>
      <w:r>
        <w:t xml:space="preserve">стеми: продуктивність, надійність, безпеку, модульність та масштабованість. Для кожної ключової функції встановлено чіткі критерії прийняття, що </w:t>
      </w:r>
      <w:r>
        <w:lastRenderedPageBreak/>
        <w:t>дозволить об’єктивно перевіряти якість реалізації під час тестування та розгортання.</w:t>
      </w:r>
    </w:p>
    <w:p w14:paraId="7E939BCB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>Таким чином, сформовані ви</w:t>
      </w:r>
      <w:r>
        <w:t xml:space="preserve">моги стали надійною основою для архітектурного </w:t>
      </w:r>
      <w:proofErr w:type="spellStart"/>
      <w:r>
        <w:t>проєктування</w:t>
      </w:r>
      <w:proofErr w:type="spellEnd"/>
      <w:r>
        <w:t xml:space="preserve">, реалізації, тестування та подальшої підтримки системи </w:t>
      </w:r>
      <w:proofErr w:type="spellStart"/>
      <w:r>
        <w:t>ArtMarket</w:t>
      </w:r>
      <w:proofErr w:type="spellEnd"/>
      <w:r>
        <w:t xml:space="preserve"> у виробничому середовищі.</w:t>
      </w:r>
    </w:p>
    <w:p w14:paraId="7FCCC2E3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  <w:rPr>
          <w:szCs w:val="28"/>
        </w:rPr>
      </w:pPr>
      <w:r>
        <w:br w:type="page"/>
      </w:r>
    </w:p>
    <w:p w14:paraId="6D5D8050" w14:textId="77777777" w:rsidR="00583FF9" w:rsidRDefault="008A17A2" w:rsidP="00935B7F">
      <w:pPr>
        <w:pStyle w:val="1"/>
        <w:spacing w:before="0" w:after="0" w:line="360" w:lineRule="auto"/>
        <w:ind w:right="-414"/>
      </w:pPr>
      <w:bookmarkStart w:id="57" w:name="__RefHeading___Toc12142_677171393"/>
      <w:bookmarkEnd w:id="57"/>
      <w:r>
        <w:rPr>
          <w:rFonts w:cs="Times New Roman"/>
          <w:sz w:val="28"/>
          <w:szCs w:val="28"/>
        </w:rPr>
        <w:lastRenderedPageBreak/>
        <w:t>РОЗДІЛ 3. АРХІТЕКТУРА СИСТЕМИ ARTMARKET І UML-МОДЕЛЮВАННЯ</w:t>
      </w:r>
    </w:p>
    <w:p w14:paraId="37107506" w14:textId="77777777" w:rsidR="00583FF9" w:rsidRDefault="00583FF9" w:rsidP="00935B7F">
      <w:pPr>
        <w:spacing w:line="360" w:lineRule="auto"/>
        <w:ind w:right="-414"/>
        <w:rPr>
          <w:szCs w:val="28"/>
        </w:rPr>
      </w:pPr>
    </w:p>
    <w:p w14:paraId="0D6639AE" w14:textId="77777777" w:rsidR="00583FF9" w:rsidRDefault="008A17A2" w:rsidP="00935B7F">
      <w:pPr>
        <w:pStyle w:val="2"/>
        <w:ind w:right="-414" w:firstLine="850"/>
        <w:jc w:val="both"/>
      </w:pPr>
      <w:bookmarkStart w:id="58" w:name="__RefHeading___Toc12145_677171393"/>
      <w:bookmarkEnd w:id="58"/>
      <w:r>
        <w:t xml:space="preserve">3.1. Архітектурне рішення та вибір </w:t>
      </w:r>
      <w:r>
        <w:t xml:space="preserve">технологій системи </w:t>
      </w:r>
      <w:proofErr w:type="spellStart"/>
      <w:r>
        <w:t>ArtMarket</w:t>
      </w:r>
      <w:proofErr w:type="spellEnd"/>
    </w:p>
    <w:p w14:paraId="25BF7B2A" w14:textId="77777777" w:rsidR="00583FF9" w:rsidRDefault="00583FF9" w:rsidP="00935B7F">
      <w:pPr>
        <w:spacing w:line="360" w:lineRule="auto"/>
        <w:ind w:right="-414"/>
      </w:pPr>
    </w:p>
    <w:p w14:paraId="3DE4C184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Розробка сучасної веб-платформи для електронної торгівлі вимагає системного підходу до вибору архітектурного стилю та технологій. Система </w:t>
      </w:r>
      <w:proofErr w:type="spellStart"/>
      <w:r>
        <w:t>ArtMarket</w:t>
      </w:r>
      <w:proofErr w:type="spellEnd"/>
      <w:r>
        <w:t xml:space="preserve">, як </w:t>
      </w:r>
      <w:proofErr w:type="spellStart"/>
      <w:r>
        <w:t>проєкт</w:t>
      </w:r>
      <w:proofErr w:type="spellEnd"/>
      <w:r>
        <w:t>, орієнтований на надання послуг з продажу творів мистецтва, повинна</w:t>
      </w:r>
      <w:r>
        <w:t xml:space="preserve"> забезпечувати високу доступність, масштабованість, продуктивність і модульність. У зв’язку з цим було ухвалено рішення реалізувати платформу на основі </w:t>
      </w:r>
      <w:proofErr w:type="spellStart"/>
      <w:r>
        <w:rPr>
          <w:rStyle w:val="af3"/>
          <w:b w:val="0"/>
          <w:bCs w:val="0"/>
        </w:rPr>
        <w:t>мікросервісної</w:t>
      </w:r>
      <w:proofErr w:type="spellEnd"/>
      <w:r>
        <w:rPr>
          <w:rStyle w:val="af3"/>
          <w:b w:val="0"/>
          <w:bCs w:val="0"/>
        </w:rPr>
        <w:t xml:space="preserve"> архітектури</w:t>
      </w:r>
      <w:r>
        <w:t>, використовуючи сучасний стек технологій, що забезпечує гнучкість, надійність</w:t>
      </w:r>
      <w:r>
        <w:t xml:space="preserve"> та легкість у розширенні функціоналу</w:t>
      </w:r>
      <w:r>
        <w:rPr>
          <w:lang w:val="en-US"/>
        </w:rPr>
        <w:t>[</w:t>
      </w:r>
      <w:r>
        <w:rPr>
          <w:lang w:val="en-US"/>
        </w:rPr>
        <w:fldChar w:fldCharType="begin"/>
      </w:r>
      <w:r>
        <w:rPr>
          <w:lang w:val="en-US"/>
        </w:rPr>
        <w:instrText xml:space="preserve"> REF __RefNumPara__26404_2670076096 \r \r \h </w:instrText>
      </w:r>
      <w:r>
        <w:rPr>
          <w:lang w:val="en-US"/>
        </w:rPr>
      </w:r>
      <w:r>
        <w:rPr>
          <w:lang w:val="en-US"/>
        </w:rPr>
        <w:fldChar w:fldCharType="separate"/>
      </w:r>
      <w:r>
        <w:rPr>
          <w:lang w:val="en-US"/>
        </w:rPr>
        <w:t>18</w:t>
      </w:r>
      <w:r>
        <w:rPr>
          <w:lang w:val="en-US"/>
        </w:rPr>
        <w:fldChar w:fldCharType="end"/>
      </w:r>
      <w:r>
        <w:rPr>
          <w:lang w:val="en-US"/>
        </w:rPr>
        <w:t>]</w:t>
      </w:r>
      <w:r>
        <w:t>.</w:t>
      </w:r>
    </w:p>
    <w:p w14:paraId="0BE0B4D5" w14:textId="77777777" w:rsidR="00583FF9" w:rsidRDefault="008A17A2" w:rsidP="00935B7F">
      <w:pPr>
        <w:pStyle w:val="4"/>
        <w:spacing w:before="0" w:after="0"/>
        <w:ind w:right="-414" w:firstLine="850"/>
      </w:pPr>
      <w:bookmarkStart w:id="59" w:name="__RefHeading___Toc23579_1704985250"/>
      <w:bookmarkEnd w:id="59"/>
      <w:r>
        <w:rPr>
          <w:rFonts w:cs="Times New Roman"/>
          <w:b/>
          <w:bCs/>
          <w:i w:val="0"/>
          <w:iCs w:val="0"/>
          <w:color w:val="000000"/>
        </w:rPr>
        <w:t>Обґрунтування вибору архітектурного стилю</w:t>
      </w:r>
    </w:p>
    <w:p w14:paraId="4685F49E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proofErr w:type="spellStart"/>
      <w:r>
        <w:t>Мікросервісна</w:t>
      </w:r>
      <w:proofErr w:type="spellEnd"/>
      <w:r>
        <w:t xml:space="preserve"> архітектура передбачає розби</w:t>
      </w:r>
      <w:r>
        <w:t>ття системи на окремі, незалежні компоненти (сервіси), кожен з яких відповідає за певну функціональність. Такий підхід значно підвищує гнучкість системи, дозволяючи:</w:t>
      </w:r>
    </w:p>
    <w:p w14:paraId="1C0635CE" w14:textId="77777777" w:rsidR="00583FF9" w:rsidRDefault="008A17A2" w:rsidP="00935B7F">
      <w:pPr>
        <w:pStyle w:val="aff"/>
        <w:numPr>
          <w:ilvl w:val="0"/>
          <w:numId w:val="15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Незалежно розгортати та оновлювати сервіси</w:t>
      </w:r>
      <w:r>
        <w:t xml:space="preserve">, не порушуючи роботу всієї системи. Це </w:t>
      </w:r>
      <w:r>
        <w:t>зменшує ризики та полегшує процес безперервної інтеграції та доставки (CI/CD).</w:t>
      </w:r>
    </w:p>
    <w:p w14:paraId="354AE299" w14:textId="77777777" w:rsidR="00583FF9" w:rsidRDefault="008A17A2" w:rsidP="00935B7F">
      <w:pPr>
        <w:pStyle w:val="aff"/>
        <w:numPr>
          <w:ilvl w:val="0"/>
          <w:numId w:val="15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Масштабувати тільки ті сервіси</w:t>
      </w:r>
      <w:r>
        <w:t>, які зазнають високого навантаження. Наприклад, якщо сервіс пошуку картин виконує найбільше запитів, він може бути масштабований окремо від інших.</w:t>
      </w:r>
    </w:p>
    <w:p w14:paraId="14E3DB5B" w14:textId="77777777" w:rsidR="00583FF9" w:rsidRDefault="008A17A2" w:rsidP="00935B7F">
      <w:pPr>
        <w:pStyle w:val="aff"/>
        <w:numPr>
          <w:ilvl w:val="0"/>
          <w:numId w:val="15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Організувати розробку різними командами</w:t>
      </w:r>
      <w:r>
        <w:t>: кожна команда може працювати над своїм сервісом із чітко визначеними межами відповідальності.</w:t>
      </w:r>
    </w:p>
    <w:p w14:paraId="6179C586" w14:textId="422A19DB" w:rsidR="00583FF9" w:rsidRDefault="008A17A2" w:rsidP="00935B7F">
      <w:pPr>
        <w:pStyle w:val="aff"/>
        <w:numPr>
          <w:ilvl w:val="0"/>
          <w:numId w:val="15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 xml:space="preserve">Забезпечити </w:t>
      </w:r>
      <w:proofErr w:type="spellStart"/>
      <w:r>
        <w:rPr>
          <w:rStyle w:val="af3"/>
        </w:rPr>
        <w:t>відмовостійкість</w:t>
      </w:r>
      <w:proofErr w:type="spellEnd"/>
      <w:r>
        <w:t xml:space="preserve">: </w:t>
      </w:r>
      <w:proofErr w:type="spellStart"/>
      <w:r>
        <w:t>збої</w:t>
      </w:r>
      <w:proofErr w:type="spellEnd"/>
      <w:r>
        <w:t xml:space="preserve"> в одному сервісі не</w:t>
      </w:r>
      <w:r w:rsidR="006F18EF">
        <w:t xml:space="preserve"> </w:t>
      </w:r>
      <w:r>
        <w:t>призводять до критичного падіння всієї системи.</w:t>
      </w:r>
    </w:p>
    <w:p w14:paraId="179BA24A" w14:textId="77777777" w:rsidR="00583FF9" w:rsidRDefault="008A17A2" w:rsidP="00935B7F">
      <w:pPr>
        <w:pStyle w:val="aff"/>
        <w:tabs>
          <w:tab w:val="left" w:pos="0"/>
        </w:tabs>
        <w:spacing w:after="0" w:line="360" w:lineRule="auto"/>
        <w:ind w:right="-414" w:firstLine="851"/>
        <w:jc w:val="both"/>
      </w:pPr>
      <w:r>
        <w:t>Наприклад, недос</w:t>
      </w:r>
      <w:r>
        <w:t>тупність логістичного сервісу не заважає користувачам переглядати каталог картин.</w:t>
      </w:r>
    </w:p>
    <w:p w14:paraId="48ADA6FB" w14:textId="77777777" w:rsidR="00583FF9" w:rsidRDefault="008A17A2" w:rsidP="00935B7F">
      <w:pPr>
        <w:pStyle w:val="aff"/>
        <w:tabs>
          <w:tab w:val="left" w:pos="0"/>
        </w:tabs>
        <w:spacing w:after="0" w:line="360" w:lineRule="auto"/>
        <w:ind w:right="-414" w:firstLine="850"/>
        <w:jc w:val="both"/>
      </w:pPr>
      <w:r>
        <w:lastRenderedPageBreak/>
        <w:t xml:space="preserve">У контексті </w:t>
      </w:r>
      <w:proofErr w:type="spellStart"/>
      <w:r>
        <w:t>ArtMarket</w:t>
      </w:r>
      <w:proofErr w:type="spellEnd"/>
      <w:r>
        <w:t xml:space="preserve"> така архітектура дозволяє ефективно підтримувати три основні ролі користувачів (адміністратор, продавець, покупець), реалізувати асинхронну взаємодію мі</w:t>
      </w:r>
      <w:r>
        <w:t xml:space="preserve">ж модулями, інтегрувати зовнішні API (зокрема </w:t>
      </w:r>
      <w:proofErr w:type="spellStart"/>
      <w:r>
        <w:t>Nova</w:t>
      </w:r>
      <w:proofErr w:type="spellEnd"/>
      <w:r>
        <w:t xml:space="preserve"> </w:t>
      </w:r>
      <w:proofErr w:type="spellStart"/>
      <w:r>
        <w:t>Poshta</w:t>
      </w:r>
      <w:proofErr w:type="spellEnd"/>
      <w:r>
        <w:t>), і легко додавати нові функції без ризику порушення існуючих.</w:t>
      </w:r>
    </w:p>
    <w:p w14:paraId="48EBCA91" w14:textId="77777777" w:rsidR="00583FF9" w:rsidRDefault="008A17A2" w:rsidP="00935B7F">
      <w:pPr>
        <w:pStyle w:val="4"/>
        <w:spacing w:before="0" w:after="0"/>
        <w:ind w:right="-414" w:firstLine="850"/>
      </w:pPr>
      <w:bookmarkStart w:id="60" w:name="__RefHeading___Toc23581_1704985250"/>
      <w:bookmarkEnd w:id="60"/>
      <w:r>
        <w:rPr>
          <w:rFonts w:cs="Times New Roman"/>
          <w:b/>
          <w:bCs/>
          <w:i w:val="0"/>
          <w:iCs w:val="0"/>
          <w:color w:val="000000"/>
        </w:rPr>
        <w:t>Загальна структура системи</w:t>
      </w:r>
    </w:p>
    <w:p w14:paraId="18C6FF49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Система </w:t>
      </w:r>
      <w:proofErr w:type="spellStart"/>
      <w:r>
        <w:t>ArtMarket</w:t>
      </w:r>
      <w:proofErr w:type="spellEnd"/>
      <w:r>
        <w:t xml:space="preserve"> складається з декількох взаємопов’язаних компонентів. Кожен </w:t>
      </w:r>
      <w:proofErr w:type="spellStart"/>
      <w:r>
        <w:t>мікросервіс</w:t>
      </w:r>
      <w:proofErr w:type="spellEnd"/>
      <w:r>
        <w:t xml:space="preserve"> виконує окрему рол</w:t>
      </w:r>
      <w:r>
        <w:t>ь у життєвому циклі платформи:</w:t>
      </w:r>
    </w:p>
    <w:p w14:paraId="253C487F" w14:textId="77777777" w:rsidR="00583FF9" w:rsidRDefault="008A17A2" w:rsidP="00935B7F">
      <w:pPr>
        <w:pStyle w:val="aff"/>
        <w:numPr>
          <w:ilvl w:val="0"/>
          <w:numId w:val="16"/>
        </w:numPr>
        <w:tabs>
          <w:tab w:val="clear" w:pos="709"/>
          <w:tab w:val="left" w:pos="0"/>
        </w:tabs>
        <w:spacing w:after="0" w:line="360" w:lineRule="auto"/>
        <w:ind w:left="0" w:right="-414" w:firstLine="567"/>
        <w:jc w:val="both"/>
      </w:pPr>
      <w:r>
        <w:rPr>
          <w:rStyle w:val="af3"/>
        </w:rPr>
        <w:t xml:space="preserve">API </w:t>
      </w:r>
      <w:proofErr w:type="spellStart"/>
      <w:r>
        <w:rPr>
          <w:rStyle w:val="af3"/>
        </w:rPr>
        <w:t>Gateway</w:t>
      </w:r>
      <w:proofErr w:type="spellEnd"/>
      <w:r>
        <w:t xml:space="preserve"> – єдина точка входу для всіх зовнішніх HTTP-запитів. Він </w:t>
      </w:r>
      <w:proofErr w:type="spellStart"/>
      <w:r>
        <w:t>маршрутизує</w:t>
      </w:r>
      <w:proofErr w:type="spellEnd"/>
      <w:r>
        <w:t xml:space="preserve"> запити до відповідних </w:t>
      </w:r>
      <w:proofErr w:type="spellStart"/>
      <w:r>
        <w:t>мікросервісів</w:t>
      </w:r>
      <w:proofErr w:type="spellEnd"/>
      <w:r>
        <w:t>, забезпечує базову авторизацію та обробку помилок. Також використовується для централізованої генерації API-</w:t>
      </w:r>
      <w:r>
        <w:t>документації (</w:t>
      </w:r>
      <w:proofErr w:type="spellStart"/>
      <w:r>
        <w:t>OpenAPI</w:t>
      </w:r>
      <w:proofErr w:type="spellEnd"/>
      <w:r>
        <w:t>).</w:t>
      </w:r>
    </w:p>
    <w:p w14:paraId="14B5F3BA" w14:textId="77777777" w:rsidR="00583FF9" w:rsidRDefault="008A17A2" w:rsidP="00935B7F">
      <w:pPr>
        <w:pStyle w:val="aff"/>
        <w:numPr>
          <w:ilvl w:val="0"/>
          <w:numId w:val="1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User-service</w:t>
      </w:r>
      <w:proofErr w:type="spellEnd"/>
      <w:r>
        <w:t xml:space="preserve"> – відповідає за управління обліковими записами користувачів, ролями та інтегрується з </w:t>
      </w:r>
      <w:proofErr w:type="spellStart"/>
      <w:r>
        <w:rPr>
          <w:rStyle w:val="af3"/>
          <w:b w:val="0"/>
          <w:bCs w:val="0"/>
        </w:rPr>
        <w:t>Keycloak</w:t>
      </w:r>
      <w:proofErr w:type="spellEnd"/>
      <w:r>
        <w:t xml:space="preserve">, який виступає як сервер ідентифікації та автентифікації. Використовуються протоколи OAuth2 та </w:t>
      </w:r>
      <w:proofErr w:type="spellStart"/>
      <w:r>
        <w:t>OpenID</w:t>
      </w:r>
      <w:proofErr w:type="spellEnd"/>
      <w:r>
        <w:t xml:space="preserve"> </w:t>
      </w:r>
      <w:proofErr w:type="spellStart"/>
      <w:r>
        <w:t>Connect</w:t>
      </w:r>
      <w:proofErr w:type="spellEnd"/>
      <w:r>
        <w:rPr>
          <w:lang w:val="en-US"/>
        </w:rPr>
        <w:t>[</w:t>
      </w:r>
      <w:r>
        <w:rPr>
          <w:lang w:val="en-US"/>
        </w:rPr>
        <w:fldChar w:fldCharType="begin"/>
      </w:r>
      <w:r>
        <w:rPr>
          <w:lang w:val="en-US"/>
        </w:rPr>
        <w:instrText xml:space="preserve"> REF __RefNumP</w:instrText>
      </w:r>
      <w:r>
        <w:rPr>
          <w:lang w:val="en-US"/>
        </w:rPr>
        <w:instrText xml:space="preserve">ara__22690_2670076096 \r \r \h </w:instrText>
      </w:r>
      <w:r>
        <w:rPr>
          <w:lang w:val="en-US"/>
        </w:rPr>
      </w:r>
      <w:r>
        <w:rPr>
          <w:lang w:val="en-US"/>
        </w:rPr>
        <w:fldChar w:fldCharType="separate"/>
      </w:r>
      <w:r>
        <w:rPr>
          <w:lang w:val="en-US"/>
        </w:rPr>
        <w:t>20</w:t>
      </w:r>
      <w:r>
        <w:rPr>
          <w:lang w:val="en-US"/>
        </w:rPr>
        <w:fldChar w:fldCharType="end"/>
      </w:r>
      <w:r>
        <w:rPr>
          <w:lang w:val="en-US"/>
        </w:rPr>
        <w:t>]</w:t>
      </w:r>
      <w:r>
        <w:t>.</w:t>
      </w:r>
    </w:p>
    <w:p w14:paraId="2353D3E7" w14:textId="77777777" w:rsidR="00583FF9" w:rsidRDefault="008A17A2" w:rsidP="00935B7F">
      <w:pPr>
        <w:pStyle w:val="aff"/>
        <w:numPr>
          <w:ilvl w:val="0"/>
          <w:numId w:val="1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Painting-service</w:t>
      </w:r>
      <w:proofErr w:type="spellEnd"/>
      <w:r>
        <w:t xml:space="preserve"> – реалізує основну функціональність роботи з картинами. Продавці можуть додавати, редагувати та видаляти свої твори, задавати теги, ціни, описи, категорії тощо.</w:t>
      </w:r>
    </w:p>
    <w:p w14:paraId="61F51AA2" w14:textId="77777777" w:rsidR="00583FF9" w:rsidRDefault="008A17A2" w:rsidP="00935B7F">
      <w:pPr>
        <w:pStyle w:val="aff"/>
        <w:numPr>
          <w:ilvl w:val="0"/>
          <w:numId w:val="1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Order-service</w:t>
      </w:r>
      <w:proofErr w:type="spellEnd"/>
      <w:r>
        <w:t xml:space="preserve"> – обробляє замовлення покупців, зберігає їх у базі даних, надає кожному замовлен</w:t>
      </w:r>
      <w:r>
        <w:t>ню унікальний ідентифікатор і забезпечує зміну статусу (очікує, підтверджено, відправлено).</w:t>
      </w:r>
    </w:p>
    <w:p w14:paraId="130BB144" w14:textId="642EB276" w:rsidR="00583FF9" w:rsidRDefault="008A17A2" w:rsidP="00935B7F">
      <w:pPr>
        <w:pStyle w:val="aff"/>
        <w:numPr>
          <w:ilvl w:val="0"/>
          <w:numId w:val="1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Notification-service</w:t>
      </w:r>
      <w:proofErr w:type="spellEnd"/>
      <w:r>
        <w:t xml:space="preserve"> – надсилає </w:t>
      </w:r>
      <w:proofErr w:type="spellStart"/>
      <w:r>
        <w:t>email</w:t>
      </w:r>
      <w:proofErr w:type="spellEnd"/>
      <w:r>
        <w:t xml:space="preserve">-сповіщення або </w:t>
      </w:r>
      <w:proofErr w:type="spellStart"/>
      <w:r>
        <w:t>Kafka</w:t>
      </w:r>
      <w:proofErr w:type="spellEnd"/>
      <w:r>
        <w:t>-події при зміні статусу замовлення. Це дає змогу своєчасно інформувати користувачів про зміну стану їх по</w:t>
      </w:r>
      <w:r>
        <w:t>купки.</w:t>
      </w:r>
    </w:p>
    <w:p w14:paraId="627BA92B" w14:textId="5B4B3B28" w:rsidR="006F18EF" w:rsidRDefault="008A17A2" w:rsidP="00935B7F">
      <w:pPr>
        <w:pStyle w:val="aff"/>
        <w:numPr>
          <w:ilvl w:val="0"/>
          <w:numId w:val="1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 </w:t>
      </w:r>
      <w:proofErr w:type="spellStart"/>
      <w:r>
        <w:rPr>
          <w:rStyle w:val="af3"/>
        </w:rPr>
        <w:t>Logistics-service</w:t>
      </w:r>
      <w:proofErr w:type="spellEnd"/>
      <w:r>
        <w:t xml:space="preserve"> – відповідає за взаємодію з </w:t>
      </w:r>
      <w:proofErr w:type="spellStart"/>
      <w:r>
        <w:rPr>
          <w:rStyle w:val="af3"/>
        </w:rPr>
        <w:t>Nova</w:t>
      </w:r>
      <w:proofErr w:type="spellEnd"/>
      <w:r>
        <w:rPr>
          <w:rStyle w:val="af3"/>
        </w:rPr>
        <w:t xml:space="preserve"> </w:t>
      </w:r>
      <w:proofErr w:type="spellStart"/>
      <w:r>
        <w:rPr>
          <w:rStyle w:val="af3"/>
        </w:rPr>
        <w:t>Poshta</w:t>
      </w:r>
      <w:proofErr w:type="spellEnd"/>
      <w:r>
        <w:rPr>
          <w:rStyle w:val="af3"/>
        </w:rPr>
        <w:t xml:space="preserve"> API</w:t>
      </w:r>
      <w:r>
        <w:t>. Сервіс автоматично створює ТТН отримує статуси доставки та передає цю інформацію назад у систему.</w:t>
      </w:r>
    </w:p>
    <w:p w14:paraId="7029609E" w14:textId="614BBDFE" w:rsidR="006F18EF" w:rsidRDefault="006F18EF" w:rsidP="00935B7F">
      <w:pPr>
        <w:pStyle w:val="aff"/>
        <w:numPr>
          <w:ilvl w:val="0"/>
          <w:numId w:val="1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 w:rsidRPr="006F18EF">
        <w:t>Elasticsearch</w:t>
      </w:r>
      <w:proofErr w:type="spellEnd"/>
      <w:r w:rsidRPr="006F18EF">
        <w:t xml:space="preserve"> – окремий компонент, що відповідає за реалізацію</w:t>
      </w:r>
    </w:p>
    <w:p w14:paraId="7C7F2A3C" w14:textId="63F8CFDD" w:rsidR="00583FF9" w:rsidRDefault="008A17A2" w:rsidP="00935B7F">
      <w:pPr>
        <w:pStyle w:val="aff"/>
        <w:numPr>
          <w:ilvl w:val="0"/>
          <w:numId w:val="1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lastRenderedPageBreak/>
        <w:t>швидкого пошуку по картинах. Він дозволяє здійснювати пошук за ключовими словами, фільтрацію за ціною, автором, категоріями тощо</w:t>
      </w:r>
    </w:p>
    <w:p w14:paraId="358433C9" w14:textId="77777777" w:rsidR="00583FF9" w:rsidRDefault="008A17A2" w:rsidP="00935B7F">
      <w:pPr>
        <w:pStyle w:val="aff"/>
        <w:numPr>
          <w:ilvl w:val="0"/>
          <w:numId w:val="1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Kafka</w:t>
      </w:r>
      <w:proofErr w:type="spellEnd"/>
      <w:r>
        <w:t xml:space="preserve"> – використовується як </w:t>
      </w:r>
      <w:proofErr w:type="spellStart"/>
      <w:r>
        <w:t>подієвий</w:t>
      </w:r>
      <w:proofErr w:type="spellEnd"/>
      <w:r>
        <w:t xml:space="preserve"> брокер. Усі сервіси можуть обмінюватися </w:t>
      </w:r>
      <w:r>
        <w:t xml:space="preserve">подіями (наприклад, </w:t>
      </w:r>
      <w:proofErr w:type="spellStart"/>
      <w:r>
        <w:rPr>
          <w:rStyle w:val="af6"/>
          <w:rFonts w:ascii="Times New Roman" w:hAnsi="Times New Roman" w:cs="Times New Roman"/>
        </w:rPr>
        <w:t>OrderCreatedEvent</w:t>
      </w:r>
      <w:proofErr w:type="spellEnd"/>
      <w:r>
        <w:t xml:space="preserve"> або </w:t>
      </w:r>
      <w:proofErr w:type="spellStart"/>
      <w:r>
        <w:rPr>
          <w:rStyle w:val="af6"/>
          <w:rFonts w:ascii="Times New Roman" w:hAnsi="Times New Roman" w:cs="Times New Roman"/>
        </w:rPr>
        <w:t>PaintingUpdatedEvent</w:t>
      </w:r>
      <w:proofErr w:type="spellEnd"/>
      <w:r>
        <w:t>) у режимі реального часу, що забезпечує розширюваність системи.</w:t>
      </w:r>
    </w:p>
    <w:p w14:paraId="2BC386C1" w14:textId="77777777" w:rsidR="00583FF9" w:rsidRDefault="008A17A2" w:rsidP="00935B7F">
      <w:pPr>
        <w:pStyle w:val="aff"/>
        <w:numPr>
          <w:ilvl w:val="0"/>
          <w:numId w:val="1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PostgreSQL</w:t>
      </w:r>
      <w:proofErr w:type="spellEnd"/>
      <w:r>
        <w:t xml:space="preserve"> – основна база даних для більшості сервісів. Забезпечує збереження структурованих даних, </w:t>
      </w:r>
      <w:proofErr w:type="spellStart"/>
      <w:r>
        <w:t>транзакційну</w:t>
      </w:r>
      <w:proofErr w:type="spellEnd"/>
      <w:r>
        <w:t xml:space="preserve"> узгодженість та </w:t>
      </w:r>
      <w:r>
        <w:t>гнучке масштабування.</w:t>
      </w:r>
    </w:p>
    <w:p w14:paraId="071560B3" w14:textId="77777777" w:rsidR="00583FF9" w:rsidRDefault="008A17A2" w:rsidP="00935B7F">
      <w:pPr>
        <w:pStyle w:val="aff"/>
        <w:numPr>
          <w:ilvl w:val="0"/>
          <w:numId w:val="1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Docker</w:t>
      </w:r>
      <w:proofErr w:type="spellEnd"/>
      <w:r>
        <w:t xml:space="preserve"> та </w:t>
      </w:r>
      <w:proofErr w:type="spellStart"/>
      <w:r>
        <w:rPr>
          <w:rStyle w:val="af3"/>
        </w:rPr>
        <w:t>Docker</w:t>
      </w:r>
      <w:proofErr w:type="spellEnd"/>
      <w:r>
        <w:rPr>
          <w:rStyle w:val="af3"/>
        </w:rPr>
        <w:t xml:space="preserve"> </w:t>
      </w:r>
      <w:proofErr w:type="spellStart"/>
      <w:r>
        <w:rPr>
          <w:rStyle w:val="af3"/>
        </w:rPr>
        <w:t>Compose</w:t>
      </w:r>
      <w:proofErr w:type="spellEnd"/>
      <w:r>
        <w:t xml:space="preserve"> – інфраструктурна частина, що забезпечує контейнеризацію сервісів, спрощує розгортання системи в локальному середовищі, на сервері або у хмарі.</w:t>
      </w:r>
    </w:p>
    <w:p w14:paraId="5A2B6A8C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b/>
          <w:bCs/>
          <w:color w:val="000000"/>
        </w:rPr>
        <w:t>Технології, що використовуються</w:t>
      </w:r>
    </w:p>
    <w:p w14:paraId="4EA36D8D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Для реалізації </w:t>
      </w:r>
      <w:proofErr w:type="spellStart"/>
      <w:r>
        <w:t>ArtMarket</w:t>
      </w:r>
      <w:proofErr w:type="spellEnd"/>
      <w:r>
        <w:t xml:space="preserve"> було обр</w:t>
      </w:r>
      <w:r>
        <w:t>ано сучасний технологічний стек, який відповідає вимогам щодо продуктивності, надійності та простоти у розробці:</w:t>
      </w:r>
    </w:p>
    <w:p w14:paraId="6EAE9B41" w14:textId="77777777" w:rsidR="00583FF9" w:rsidRDefault="008A17A2" w:rsidP="00935B7F">
      <w:pPr>
        <w:pStyle w:val="aff"/>
        <w:numPr>
          <w:ilvl w:val="0"/>
          <w:numId w:val="1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Spring</w:t>
      </w:r>
      <w:proofErr w:type="spellEnd"/>
      <w:r>
        <w:rPr>
          <w:rStyle w:val="af3"/>
        </w:rPr>
        <w:t xml:space="preserve"> </w:t>
      </w:r>
      <w:proofErr w:type="spellStart"/>
      <w:r>
        <w:rPr>
          <w:rStyle w:val="af3"/>
        </w:rPr>
        <w:t>Boot</w:t>
      </w:r>
      <w:proofErr w:type="spellEnd"/>
      <w:r>
        <w:t xml:space="preserve"> – основний фреймворк для створення REST API. Забезпечує високу швидкість розробки, інтеграцію з </w:t>
      </w:r>
      <w:proofErr w:type="spellStart"/>
      <w:r>
        <w:t>Kafka</w:t>
      </w:r>
      <w:proofErr w:type="spellEnd"/>
      <w:r>
        <w:t xml:space="preserve">, </w:t>
      </w:r>
      <w:proofErr w:type="spellStart"/>
      <w:r>
        <w:t>Elasticsearch</w:t>
      </w:r>
      <w:proofErr w:type="spellEnd"/>
      <w:r>
        <w:t>, безпекою чере</w:t>
      </w:r>
      <w:r>
        <w:t xml:space="preserve">з </w:t>
      </w:r>
      <w:proofErr w:type="spellStart"/>
      <w:r>
        <w:t>Keycloak</w:t>
      </w:r>
      <w:proofErr w:type="spellEnd"/>
      <w:r>
        <w:t>.</w:t>
      </w:r>
    </w:p>
    <w:p w14:paraId="3B86EF12" w14:textId="77777777" w:rsidR="00583FF9" w:rsidRDefault="008A17A2" w:rsidP="00935B7F">
      <w:pPr>
        <w:pStyle w:val="aff"/>
        <w:numPr>
          <w:ilvl w:val="0"/>
          <w:numId w:val="1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PostgreSQL</w:t>
      </w:r>
      <w:proofErr w:type="spellEnd"/>
      <w:r>
        <w:t xml:space="preserve"> – реляційна база даних, що використовується в основних сервісах для збереження користувачів, картин, замовлень.</w:t>
      </w:r>
    </w:p>
    <w:p w14:paraId="428E5317" w14:textId="77777777" w:rsidR="00583FF9" w:rsidRDefault="008A17A2" w:rsidP="00935B7F">
      <w:pPr>
        <w:pStyle w:val="aff"/>
        <w:numPr>
          <w:ilvl w:val="0"/>
          <w:numId w:val="1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Elasticsearch</w:t>
      </w:r>
      <w:proofErr w:type="spellEnd"/>
      <w:r>
        <w:t xml:space="preserve"> – пошуковий рушій, оптимізований для швидкого повнотекстового пошуку з можливістю гнучкої фільтрації.</w:t>
      </w:r>
    </w:p>
    <w:p w14:paraId="1D4B36F8" w14:textId="40F11FB5" w:rsidR="00583FF9" w:rsidRDefault="008A17A2" w:rsidP="00935B7F">
      <w:pPr>
        <w:pStyle w:val="aff"/>
        <w:numPr>
          <w:ilvl w:val="0"/>
          <w:numId w:val="1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Apach</w:t>
      </w:r>
      <w:r>
        <w:rPr>
          <w:rStyle w:val="af3"/>
        </w:rPr>
        <w:t>e</w:t>
      </w:r>
      <w:proofErr w:type="spellEnd"/>
      <w:r>
        <w:rPr>
          <w:rStyle w:val="af3"/>
        </w:rPr>
        <w:t xml:space="preserve"> </w:t>
      </w:r>
      <w:proofErr w:type="spellStart"/>
      <w:r>
        <w:rPr>
          <w:rStyle w:val="af3"/>
        </w:rPr>
        <w:t>Kafka</w:t>
      </w:r>
      <w:proofErr w:type="spellEnd"/>
      <w:r>
        <w:t xml:space="preserve"> – забезпечує </w:t>
      </w:r>
      <w:proofErr w:type="spellStart"/>
      <w:r>
        <w:t>подієву</w:t>
      </w:r>
      <w:proofErr w:type="spellEnd"/>
      <w:r>
        <w:t xml:space="preserve"> взаємодію між сервісами,</w:t>
      </w:r>
      <w:r>
        <w:t xml:space="preserve"> підтримує масштабування і асинхронність.</w:t>
      </w:r>
    </w:p>
    <w:p w14:paraId="69887F3D" w14:textId="77777777" w:rsidR="00583FF9" w:rsidRDefault="008A17A2" w:rsidP="00935B7F">
      <w:pPr>
        <w:pStyle w:val="aff"/>
        <w:numPr>
          <w:ilvl w:val="0"/>
          <w:numId w:val="1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Keycloak</w:t>
      </w:r>
      <w:proofErr w:type="spellEnd"/>
      <w:r>
        <w:t xml:space="preserve"> – сервер автентифікації та авторизації, інтегрується з системою через OAuth2.</w:t>
      </w:r>
    </w:p>
    <w:p w14:paraId="34863B60" w14:textId="77777777" w:rsidR="00583FF9" w:rsidRDefault="008A17A2" w:rsidP="00935B7F">
      <w:pPr>
        <w:pStyle w:val="aff"/>
        <w:numPr>
          <w:ilvl w:val="0"/>
          <w:numId w:val="1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Swagger</w:t>
      </w:r>
      <w:proofErr w:type="spellEnd"/>
      <w:r>
        <w:rPr>
          <w:rStyle w:val="af3"/>
        </w:rPr>
        <w:t xml:space="preserve"> / </w:t>
      </w:r>
      <w:proofErr w:type="spellStart"/>
      <w:r>
        <w:rPr>
          <w:rStyle w:val="af3"/>
        </w:rPr>
        <w:t>OpenAPI</w:t>
      </w:r>
      <w:proofErr w:type="spellEnd"/>
      <w:r>
        <w:t xml:space="preserve"> – для автоматичного документування REST-інтерфейсів ко</w:t>
      </w:r>
      <w:r>
        <w:t>жного сервісу.</w:t>
      </w:r>
    </w:p>
    <w:p w14:paraId="1CA0A127" w14:textId="77777777" w:rsidR="00583FF9" w:rsidRDefault="008A17A2" w:rsidP="00935B7F">
      <w:pPr>
        <w:pStyle w:val="aff"/>
        <w:numPr>
          <w:ilvl w:val="0"/>
          <w:numId w:val="1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Docker</w:t>
      </w:r>
      <w:proofErr w:type="spellEnd"/>
      <w:r>
        <w:t xml:space="preserve"> – кожен сервіс розгортається як окремий контейнер, що забезпечує ізоляцію середовищ і легке масштабування.</w:t>
      </w:r>
    </w:p>
    <w:p w14:paraId="59530F63" w14:textId="77777777" w:rsidR="00583FF9" w:rsidRDefault="008A17A2" w:rsidP="00935B7F">
      <w:pPr>
        <w:pStyle w:val="aff"/>
        <w:numPr>
          <w:ilvl w:val="0"/>
          <w:numId w:val="1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lastRenderedPageBreak/>
        <w:t>Prometheus</w:t>
      </w:r>
      <w:proofErr w:type="spellEnd"/>
      <w:r>
        <w:rPr>
          <w:rStyle w:val="af3"/>
        </w:rPr>
        <w:t xml:space="preserve"> + </w:t>
      </w:r>
      <w:proofErr w:type="spellStart"/>
      <w:r>
        <w:rPr>
          <w:rStyle w:val="af3"/>
        </w:rPr>
        <w:t>Grafana</w:t>
      </w:r>
      <w:proofErr w:type="spellEnd"/>
      <w:r>
        <w:t xml:space="preserve"> (</w:t>
      </w:r>
      <w:proofErr w:type="spellStart"/>
      <w:r>
        <w:t>опційно</w:t>
      </w:r>
      <w:proofErr w:type="spellEnd"/>
      <w:r>
        <w:t xml:space="preserve">) – для збору метрик про стан </w:t>
      </w:r>
      <w:proofErr w:type="spellStart"/>
      <w:r>
        <w:t>мікросервісів</w:t>
      </w:r>
      <w:proofErr w:type="spellEnd"/>
      <w:r>
        <w:t xml:space="preserve"> і візуалізації навантаження, якщо потрібно забезпечити</w:t>
      </w:r>
      <w:r>
        <w:t xml:space="preserve"> </w:t>
      </w:r>
      <w:proofErr w:type="spellStart"/>
      <w:r>
        <w:t>продакшн</w:t>
      </w:r>
      <w:proofErr w:type="spellEnd"/>
      <w:r>
        <w:t>-моніторинг.</w:t>
      </w:r>
    </w:p>
    <w:p w14:paraId="628227F9" w14:textId="77777777" w:rsidR="00583FF9" w:rsidRDefault="00583FF9" w:rsidP="00935B7F">
      <w:pPr>
        <w:pStyle w:val="aff"/>
        <w:tabs>
          <w:tab w:val="left" w:pos="0"/>
        </w:tabs>
        <w:spacing w:after="0" w:line="360" w:lineRule="auto"/>
        <w:ind w:right="-414" w:firstLine="850"/>
      </w:pPr>
    </w:p>
    <w:p w14:paraId="36446196" w14:textId="77777777" w:rsidR="00583FF9" w:rsidRDefault="008A17A2" w:rsidP="00935B7F">
      <w:pPr>
        <w:pStyle w:val="2"/>
        <w:spacing w:before="0" w:after="0" w:line="360" w:lineRule="auto"/>
        <w:ind w:right="-414" w:firstLine="850"/>
        <w:jc w:val="both"/>
      </w:pPr>
      <w:bookmarkStart w:id="61" w:name="__RefHeading___Toc12147_677171393"/>
      <w:bookmarkEnd w:id="61"/>
      <w:r>
        <w:rPr>
          <w:rFonts w:cs="Times New Roman"/>
        </w:rPr>
        <w:t xml:space="preserve">3.2. UML-моделювання системи </w:t>
      </w:r>
      <w:proofErr w:type="spellStart"/>
      <w:r>
        <w:rPr>
          <w:rFonts w:cs="Times New Roman"/>
        </w:rPr>
        <w:t>ArtMarket</w:t>
      </w:r>
      <w:proofErr w:type="spellEnd"/>
    </w:p>
    <w:p w14:paraId="78608112" w14:textId="77777777" w:rsidR="00583FF9" w:rsidRDefault="00583FF9" w:rsidP="00935B7F">
      <w:pPr>
        <w:spacing w:line="360" w:lineRule="auto"/>
        <w:ind w:right="-414"/>
      </w:pPr>
    </w:p>
    <w:p w14:paraId="2944779E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Для візуалізації архітектури та взаємодії компонентів системи </w:t>
      </w:r>
      <w:proofErr w:type="spellStart"/>
      <w:r>
        <w:t>ArtMarket</w:t>
      </w:r>
      <w:proofErr w:type="spellEnd"/>
      <w:r>
        <w:t xml:space="preserve"> використовуються діаграми UML  це уніфікована мова моделювання</w:t>
      </w:r>
      <w:r>
        <w:rPr>
          <w:lang w:val="en-US"/>
        </w:rPr>
        <w:t>[</w:t>
      </w:r>
      <w:r>
        <w:rPr>
          <w:lang w:val="en-US"/>
        </w:rPr>
        <w:fldChar w:fldCharType="begin"/>
      </w:r>
      <w:r>
        <w:rPr>
          <w:lang w:val="en-US"/>
        </w:rPr>
        <w:instrText xml:space="preserve"> REF __RefNumPara__26409_2670076096 \r \r \h </w:instrText>
      </w:r>
      <w:r>
        <w:rPr>
          <w:lang w:val="en-US"/>
        </w:rPr>
      </w:r>
      <w:r>
        <w:rPr>
          <w:lang w:val="en-US"/>
        </w:rPr>
        <w:fldChar w:fldCharType="separate"/>
      </w:r>
      <w:r>
        <w:rPr>
          <w:lang w:val="en-US"/>
        </w:rPr>
        <w:t>28</w:t>
      </w:r>
      <w:r>
        <w:rPr>
          <w:lang w:val="en-US"/>
        </w:rPr>
        <w:fldChar w:fldCharType="end"/>
      </w:r>
      <w:r>
        <w:rPr>
          <w:lang w:val="en-US"/>
        </w:rPr>
        <w:t>]</w:t>
      </w:r>
      <w:r>
        <w:t xml:space="preserve">, яка дозволяє формалізовано описувати як статичні, так і динамічні аспекти програмних систем. Вона забезпечує спільну мову </w:t>
      </w:r>
      <w:r>
        <w:t xml:space="preserve">для всіх учасників </w:t>
      </w:r>
      <w:proofErr w:type="spellStart"/>
      <w:r>
        <w:t>проєкту</w:t>
      </w:r>
      <w:proofErr w:type="spellEnd"/>
      <w:r>
        <w:t xml:space="preserve"> — аналітиків, розробників, </w:t>
      </w:r>
      <w:proofErr w:type="spellStart"/>
      <w:r>
        <w:t>тестувальників</w:t>
      </w:r>
      <w:proofErr w:type="spellEnd"/>
      <w:r>
        <w:t xml:space="preserve"> та замовників — і сприяє кращому розумінню структури, логіки та поведінки програмного забезпечення.</w:t>
      </w:r>
    </w:p>
    <w:p w14:paraId="42ADA76A" w14:textId="77777777" w:rsidR="00583FF9" w:rsidRDefault="008A17A2" w:rsidP="00935B7F">
      <w:pPr>
        <w:pStyle w:val="aff"/>
        <w:tabs>
          <w:tab w:val="left" w:pos="0"/>
        </w:tabs>
        <w:spacing w:after="0" w:line="360" w:lineRule="auto"/>
        <w:ind w:right="-414" w:firstLine="850"/>
        <w:jc w:val="both"/>
      </w:pPr>
      <w:r>
        <w:rPr>
          <w:rStyle w:val="af3"/>
          <w:b w:val="0"/>
          <w:bCs w:val="0"/>
        </w:rPr>
        <w:t xml:space="preserve">Застосування UML у </w:t>
      </w:r>
      <w:proofErr w:type="spellStart"/>
      <w:r>
        <w:rPr>
          <w:rStyle w:val="af3"/>
          <w:b w:val="0"/>
          <w:bCs w:val="0"/>
        </w:rPr>
        <w:t>проєкті</w:t>
      </w:r>
      <w:proofErr w:type="spellEnd"/>
      <w:r>
        <w:rPr>
          <w:rStyle w:val="af3"/>
          <w:b w:val="0"/>
          <w:bCs w:val="0"/>
        </w:rPr>
        <w:t xml:space="preserve"> </w:t>
      </w:r>
      <w:proofErr w:type="spellStart"/>
      <w:r>
        <w:rPr>
          <w:rStyle w:val="af3"/>
          <w:b w:val="0"/>
          <w:bCs w:val="0"/>
        </w:rPr>
        <w:t>ArtMarket</w:t>
      </w:r>
      <w:proofErr w:type="spellEnd"/>
      <w:r>
        <w:rPr>
          <w:rStyle w:val="af3"/>
          <w:b w:val="0"/>
          <w:bCs w:val="0"/>
        </w:rPr>
        <w:t xml:space="preserve"> дало змогу:</w:t>
      </w:r>
    </w:p>
    <w:p w14:paraId="1AFC5E22" w14:textId="77777777" w:rsidR="00583FF9" w:rsidRDefault="008A17A2" w:rsidP="00935B7F">
      <w:pPr>
        <w:pStyle w:val="aff"/>
        <w:numPr>
          <w:ilvl w:val="0"/>
          <w:numId w:val="1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  <w:b w:val="0"/>
          <w:bCs w:val="0"/>
        </w:rPr>
        <w:t xml:space="preserve">Чітко структурувати складові системи, визначити їхні взаємозв’язки та залежності; </w:t>
      </w:r>
    </w:p>
    <w:p w14:paraId="5EB402E9" w14:textId="77777777" w:rsidR="00583FF9" w:rsidRDefault="008A17A2" w:rsidP="00935B7F">
      <w:pPr>
        <w:pStyle w:val="aff"/>
        <w:numPr>
          <w:ilvl w:val="0"/>
          <w:numId w:val="1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  <w:b w:val="0"/>
          <w:bCs w:val="0"/>
        </w:rPr>
        <w:t xml:space="preserve">Виявити ключові сценарії взаємодії користувачів із платформою; </w:t>
      </w:r>
    </w:p>
    <w:p w14:paraId="3AE08634" w14:textId="77777777" w:rsidR="00583FF9" w:rsidRDefault="008A17A2" w:rsidP="00935B7F">
      <w:pPr>
        <w:pStyle w:val="aff"/>
        <w:numPr>
          <w:ilvl w:val="0"/>
          <w:numId w:val="1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  <w:b w:val="0"/>
          <w:bCs w:val="0"/>
        </w:rPr>
        <w:t xml:space="preserve">Промоделювати внутрішню логіку виконання операцій у </w:t>
      </w:r>
      <w:proofErr w:type="spellStart"/>
      <w:r>
        <w:rPr>
          <w:rStyle w:val="af3"/>
          <w:b w:val="0"/>
          <w:bCs w:val="0"/>
        </w:rPr>
        <w:t>мікросервісній</w:t>
      </w:r>
      <w:proofErr w:type="spellEnd"/>
      <w:r>
        <w:rPr>
          <w:rStyle w:val="af3"/>
          <w:b w:val="0"/>
          <w:bCs w:val="0"/>
        </w:rPr>
        <w:t xml:space="preserve"> архітектурі; </w:t>
      </w:r>
    </w:p>
    <w:p w14:paraId="52893F66" w14:textId="77777777" w:rsidR="00583FF9" w:rsidRDefault="008A17A2" w:rsidP="00935B7F">
      <w:pPr>
        <w:pStyle w:val="aff"/>
        <w:numPr>
          <w:ilvl w:val="0"/>
          <w:numId w:val="1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  <w:b w:val="0"/>
          <w:bCs w:val="0"/>
        </w:rPr>
        <w:t>Забезпечити єдине бачення ар</w:t>
      </w:r>
      <w:r>
        <w:rPr>
          <w:rStyle w:val="af3"/>
          <w:b w:val="0"/>
          <w:bCs w:val="0"/>
        </w:rPr>
        <w:t>хітектури</w:t>
      </w:r>
    </w:p>
    <w:p w14:paraId="765202F8" w14:textId="06978A24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У межах цього </w:t>
      </w:r>
      <w:proofErr w:type="spellStart"/>
      <w:r>
        <w:t>проєкту</w:t>
      </w:r>
      <w:proofErr w:type="spellEnd"/>
      <w:r>
        <w:t xml:space="preserve"> створено кілька типів діаграм:</w:t>
      </w:r>
      <w:r w:rsidR="006F18EF">
        <w:t xml:space="preserve"> </w:t>
      </w:r>
    </w:p>
    <w:p w14:paraId="4348D8E8" w14:textId="77777777" w:rsidR="00583FF9" w:rsidRDefault="008A17A2" w:rsidP="00935B7F">
      <w:pPr>
        <w:pStyle w:val="aff"/>
        <w:numPr>
          <w:ilvl w:val="0"/>
          <w:numId w:val="1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 xml:space="preserve">Діаграма компонентів — </w:t>
      </w:r>
      <w:r>
        <w:rPr>
          <w:rStyle w:val="af3"/>
          <w:b w:val="0"/>
          <w:bCs w:val="0"/>
        </w:rPr>
        <w:t xml:space="preserve">для подання </w:t>
      </w:r>
      <w:proofErr w:type="spellStart"/>
      <w:r>
        <w:rPr>
          <w:rStyle w:val="af3"/>
          <w:b w:val="0"/>
          <w:bCs w:val="0"/>
        </w:rPr>
        <w:t>мікросервісної</w:t>
      </w:r>
      <w:proofErr w:type="spellEnd"/>
      <w:r>
        <w:rPr>
          <w:rStyle w:val="af3"/>
          <w:b w:val="0"/>
          <w:bCs w:val="0"/>
        </w:rPr>
        <w:t xml:space="preserve"> структури системи та її інтеграцій із зовнішніми сервісами;</w:t>
      </w:r>
    </w:p>
    <w:p w14:paraId="5CB61D03" w14:textId="77777777" w:rsidR="00583FF9" w:rsidRDefault="008A17A2" w:rsidP="00935B7F">
      <w:pPr>
        <w:pStyle w:val="aff"/>
        <w:numPr>
          <w:ilvl w:val="0"/>
          <w:numId w:val="1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Діаграма випадків використання (</w:t>
      </w:r>
      <w:proofErr w:type="spellStart"/>
      <w:r>
        <w:rPr>
          <w:rStyle w:val="af3"/>
        </w:rPr>
        <w:t>use</w:t>
      </w:r>
      <w:proofErr w:type="spellEnd"/>
      <w:r>
        <w:rPr>
          <w:rStyle w:val="af3"/>
        </w:rPr>
        <w:t xml:space="preserve"> </w:t>
      </w:r>
      <w:proofErr w:type="spellStart"/>
      <w:r>
        <w:rPr>
          <w:rStyle w:val="af3"/>
        </w:rPr>
        <w:t>case</w:t>
      </w:r>
      <w:proofErr w:type="spellEnd"/>
      <w:r>
        <w:rPr>
          <w:rStyle w:val="af3"/>
        </w:rPr>
        <w:t>)</w:t>
      </w:r>
      <w:r>
        <w:rPr>
          <w:rStyle w:val="af3"/>
          <w:b w:val="0"/>
          <w:bCs w:val="0"/>
        </w:rPr>
        <w:t xml:space="preserve"> — для опису основних сценаріїв взаємодії</w:t>
      </w:r>
      <w:r>
        <w:rPr>
          <w:rStyle w:val="af3"/>
          <w:b w:val="0"/>
          <w:bCs w:val="0"/>
        </w:rPr>
        <w:t xml:space="preserve"> користувачів з платформою, включаючи реєстрацію, перегляд картин, оформлення замовлення тощо;</w:t>
      </w:r>
    </w:p>
    <w:p w14:paraId="5183E909" w14:textId="77777777" w:rsidR="00583FF9" w:rsidRDefault="008A17A2" w:rsidP="00935B7F">
      <w:pPr>
        <w:pStyle w:val="aff"/>
        <w:numPr>
          <w:ilvl w:val="0"/>
          <w:numId w:val="1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Діаграма послідовності</w:t>
      </w:r>
      <w:r>
        <w:rPr>
          <w:rStyle w:val="af3"/>
          <w:b w:val="0"/>
          <w:bCs w:val="0"/>
        </w:rPr>
        <w:t xml:space="preserve"> — для моделювання життєвого циклу замовлення, включаючи взаємодію між сервісами під час його створення, опрацювання та доставки;</w:t>
      </w:r>
    </w:p>
    <w:p w14:paraId="4C8FDC27" w14:textId="77777777" w:rsidR="00583FF9" w:rsidRDefault="008A17A2" w:rsidP="00935B7F">
      <w:pPr>
        <w:pStyle w:val="aff"/>
        <w:numPr>
          <w:ilvl w:val="0"/>
          <w:numId w:val="1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lastRenderedPageBreak/>
        <w:t xml:space="preserve">Діаграма </w:t>
      </w:r>
      <w:r>
        <w:rPr>
          <w:rStyle w:val="af3"/>
        </w:rPr>
        <w:t>класів (</w:t>
      </w:r>
      <w:proofErr w:type="spellStart"/>
      <w:r>
        <w:rPr>
          <w:rStyle w:val="af3"/>
        </w:rPr>
        <w:t>events</w:t>
      </w:r>
      <w:proofErr w:type="spellEnd"/>
      <w:r>
        <w:rPr>
          <w:rStyle w:val="af3"/>
        </w:rPr>
        <w:t>)</w:t>
      </w:r>
      <w:r>
        <w:rPr>
          <w:rStyle w:val="af3"/>
          <w:b w:val="0"/>
          <w:bCs w:val="0"/>
        </w:rPr>
        <w:t xml:space="preserve"> — для опису структури подій, які передаються між </w:t>
      </w:r>
      <w:proofErr w:type="spellStart"/>
      <w:r>
        <w:rPr>
          <w:rStyle w:val="af3"/>
          <w:b w:val="0"/>
          <w:bCs w:val="0"/>
        </w:rPr>
        <w:t>мікросервісами</w:t>
      </w:r>
      <w:proofErr w:type="spellEnd"/>
      <w:r>
        <w:rPr>
          <w:rStyle w:val="af3"/>
          <w:b w:val="0"/>
          <w:bCs w:val="0"/>
        </w:rPr>
        <w:t xml:space="preserve"> через систему обміну повідомленнями </w:t>
      </w:r>
      <w:proofErr w:type="spellStart"/>
      <w:r>
        <w:rPr>
          <w:rStyle w:val="af3"/>
          <w:b w:val="0"/>
          <w:bCs w:val="0"/>
        </w:rPr>
        <w:t>Kafka</w:t>
      </w:r>
      <w:proofErr w:type="spellEnd"/>
      <w:r>
        <w:rPr>
          <w:rStyle w:val="af3"/>
          <w:b w:val="0"/>
          <w:bCs w:val="0"/>
        </w:rPr>
        <w:t>, а також для узагальнення моделей повідомлень.</w:t>
      </w:r>
    </w:p>
    <w:p w14:paraId="45FDB4DC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Діаграма компонентів демонструє логічну структуру системи, що складається з окремих </w:t>
      </w:r>
      <w:proofErr w:type="spellStart"/>
      <w:r>
        <w:t>мік</w:t>
      </w:r>
      <w:r>
        <w:t>росервісів</w:t>
      </w:r>
      <w:proofErr w:type="spellEnd"/>
      <w:r>
        <w:t xml:space="preserve">, кожен з яких виконує чітко визначені функції, а також зовнішніх систем, таких як служба автентифікації </w:t>
      </w:r>
      <w:proofErr w:type="spellStart"/>
      <w:r>
        <w:t>Keycloak</w:t>
      </w:r>
      <w:proofErr w:type="spellEnd"/>
      <w:r>
        <w:t xml:space="preserve"> та API логістичної компанії «Нова Пошта» (рис. 3.1).</w:t>
      </w:r>
    </w:p>
    <w:p w14:paraId="31103CF5" w14:textId="77777777" w:rsidR="00583FF9" w:rsidRDefault="00583FF9" w:rsidP="00935B7F">
      <w:pPr>
        <w:pStyle w:val="aff"/>
        <w:spacing w:after="0" w:line="360" w:lineRule="auto"/>
        <w:ind w:right="-414" w:firstLine="850"/>
        <w:jc w:val="both"/>
      </w:pPr>
    </w:p>
    <w:p w14:paraId="56FF3F18" w14:textId="77777777" w:rsidR="00583FF9" w:rsidRDefault="008A17A2" w:rsidP="00935B7F">
      <w:pPr>
        <w:spacing w:line="360" w:lineRule="auto"/>
        <w:ind w:right="-414"/>
        <w:jc w:val="center"/>
      </w:pPr>
      <w:r>
        <w:rPr>
          <w:noProof/>
        </w:rPr>
        <w:drawing>
          <wp:anchor distT="0" distB="0" distL="0" distR="0" simplePos="0" relativeHeight="251677184" behindDoc="0" locked="0" layoutInCell="0" allowOverlap="1" wp14:anchorId="294957F8" wp14:editId="7DC0908B">
            <wp:simplePos x="0" y="0"/>
            <wp:positionH relativeFrom="column">
              <wp:posOffset>178435</wp:posOffset>
            </wp:positionH>
            <wp:positionV relativeFrom="paragraph">
              <wp:posOffset>27305</wp:posOffset>
            </wp:positionV>
            <wp:extent cx="5888355" cy="2713355"/>
            <wp:effectExtent l="0" t="0" r="0" b="0"/>
            <wp:wrapSquare wrapText="largest"/>
            <wp:docPr id="32" name="Зображення1 копія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Зображення1 копія 1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355" cy="2713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Cs w:val="28"/>
        </w:rPr>
        <w:t xml:space="preserve">Рисунок 3.1 – Діаграма компонентів </w:t>
      </w:r>
    </w:p>
    <w:p w14:paraId="19246F7C" w14:textId="77777777" w:rsidR="00583FF9" w:rsidRDefault="00583FF9" w:rsidP="00935B7F">
      <w:pPr>
        <w:spacing w:line="360" w:lineRule="auto"/>
        <w:ind w:right="-414"/>
        <w:jc w:val="center"/>
        <w:rPr>
          <w:szCs w:val="28"/>
        </w:rPr>
      </w:pPr>
    </w:p>
    <w:p w14:paraId="25D5B3E0" w14:textId="23BAAFEA" w:rsidR="00583FF9" w:rsidRDefault="008A17A2" w:rsidP="00935B7F">
      <w:pPr>
        <w:pStyle w:val="aff"/>
        <w:spacing w:after="0" w:line="360" w:lineRule="auto"/>
        <w:ind w:right="-414"/>
        <w:jc w:val="both"/>
      </w:pPr>
      <w:r>
        <w:t xml:space="preserve"> </w:t>
      </w:r>
      <w:r>
        <w:rPr>
          <w:rStyle w:val="af3"/>
          <w:b w:val="0"/>
          <w:bCs w:val="0"/>
        </w:rPr>
        <w:t xml:space="preserve">Діаграма на рис. 3.2 описує </w:t>
      </w:r>
      <w:r>
        <w:rPr>
          <w:rStyle w:val="af3"/>
          <w:b w:val="0"/>
          <w:bCs w:val="0"/>
        </w:rPr>
        <w:t>ключову взаємодію покупця з системою  під час</w:t>
      </w:r>
      <w:r w:rsidR="006F18EF">
        <w:rPr>
          <w:rStyle w:val="af3"/>
          <w:b w:val="0"/>
          <w:bCs w:val="0"/>
        </w:rPr>
        <w:t xml:space="preserve"> </w:t>
      </w:r>
    </w:p>
    <w:p w14:paraId="12626B53" w14:textId="4BFB7874" w:rsidR="00583FF9" w:rsidRDefault="008A17A2" w:rsidP="00935B7F">
      <w:pPr>
        <w:pStyle w:val="aff"/>
        <w:spacing w:after="0" w:line="360" w:lineRule="auto"/>
        <w:ind w:right="-414"/>
        <w:jc w:val="both"/>
      </w:pPr>
      <w:r>
        <w:rPr>
          <w:rStyle w:val="af3"/>
          <w:b w:val="0"/>
          <w:bCs w:val="0"/>
        </w:rPr>
        <w:t xml:space="preserve"> придбання картини. </w:t>
      </w:r>
      <w:r>
        <w:t>У ній відображено основні дії, які виконує користувач — від входу в профіль до перегляду каталогу та вибору картини для оформлення замовлення.</w:t>
      </w:r>
    </w:p>
    <w:p w14:paraId="0948C8D2" w14:textId="484CC920" w:rsidR="006F18EF" w:rsidRDefault="006F18EF" w:rsidP="00935B7F">
      <w:pPr>
        <w:pStyle w:val="aff"/>
        <w:spacing w:after="0" w:line="360" w:lineRule="auto"/>
        <w:ind w:right="-414"/>
        <w:jc w:val="both"/>
      </w:pPr>
    </w:p>
    <w:p w14:paraId="44CCAA3D" w14:textId="7AABC949" w:rsidR="006F18EF" w:rsidRDefault="006F18EF" w:rsidP="00935B7F">
      <w:pPr>
        <w:pStyle w:val="aff"/>
        <w:spacing w:after="0" w:line="360" w:lineRule="auto"/>
        <w:ind w:right="-414"/>
        <w:jc w:val="both"/>
      </w:pPr>
    </w:p>
    <w:p w14:paraId="2B5601A3" w14:textId="1D899778" w:rsidR="006F18EF" w:rsidRDefault="006F18EF" w:rsidP="00935B7F">
      <w:pPr>
        <w:pStyle w:val="aff"/>
        <w:spacing w:after="0" w:line="360" w:lineRule="auto"/>
        <w:ind w:right="-414"/>
        <w:jc w:val="both"/>
      </w:pPr>
    </w:p>
    <w:p w14:paraId="4284947C" w14:textId="7341343B" w:rsidR="006F18EF" w:rsidRDefault="006F18EF" w:rsidP="00935B7F">
      <w:pPr>
        <w:pStyle w:val="aff"/>
        <w:spacing w:after="0" w:line="360" w:lineRule="auto"/>
        <w:ind w:right="-414"/>
        <w:jc w:val="both"/>
      </w:pPr>
    </w:p>
    <w:p w14:paraId="277DBDD0" w14:textId="77777777" w:rsidR="006F18EF" w:rsidRDefault="006F18EF" w:rsidP="00935B7F">
      <w:pPr>
        <w:pStyle w:val="aff"/>
        <w:spacing w:after="0" w:line="360" w:lineRule="auto"/>
        <w:ind w:right="-414"/>
        <w:jc w:val="both"/>
      </w:pPr>
    </w:p>
    <w:p w14:paraId="64BC058C" w14:textId="77777777" w:rsidR="00583FF9" w:rsidRDefault="008A17A2" w:rsidP="00935B7F">
      <w:pPr>
        <w:pStyle w:val="aff"/>
        <w:spacing w:after="0" w:line="360" w:lineRule="auto"/>
        <w:ind w:right="-414"/>
        <w:jc w:val="both"/>
      </w:pPr>
      <w:r>
        <w:rPr>
          <w:noProof/>
        </w:rPr>
        <w:lastRenderedPageBreak/>
        <w:drawing>
          <wp:anchor distT="0" distB="0" distL="0" distR="0" simplePos="0" relativeHeight="251625984" behindDoc="0" locked="0" layoutInCell="0" allowOverlap="1" wp14:anchorId="5F762FB6" wp14:editId="541145D6">
            <wp:simplePos x="0" y="0"/>
            <wp:positionH relativeFrom="column">
              <wp:posOffset>1685290</wp:posOffset>
            </wp:positionH>
            <wp:positionV relativeFrom="paragraph">
              <wp:posOffset>246380</wp:posOffset>
            </wp:positionV>
            <wp:extent cx="2640965" cy="2720975"/>
            <wp:effectExtent l="0" t="0" r="0" b="0"/>
            <wp:wrapSquare wrapText="largest"/>
            <wp:docPr id="33" name="Зображення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Зображення2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0965" cy="2720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Cs w:val="28"/>
        </w:rPr>
        <w:br/>
      </w:r>
      <w:r>
        <w:rPr>
          <w:szCs w:val="28"/>
        </w:rPr>
        <w:br/>
      </w:r>
      <w:r>
        <w:rPr>
          <w:szCs w:val="28"/>
        </w:rPr>
        <w:br/>
      </w:r>
      <w:r>
        <w:rPr>
          <w:szCs w:val="28"/>
        </w:rPr>
        <w:br/>
      </w:r>
      <w:r>
        <w:rPr>
          <w:szCs w:val="28"/>
        </w:rPr>
        <w:br/>
      </w:r>
      <w:r>
        <w:rPr>
          <w:szCs w:val="28"/>
        </w:rPr>
        <w:br/>
      </w:r>
      <w:r>
        <w:rPr>
          <w:szCs w:val="28"/>
        </w:rPr>
        <w:br/>
      </w:r>
      <w:r>
        <w:rPr>
          <w:szCs w:val="28"/>
        </w:rPr>
        <w:br/>
      </w:r>
    </w:p>
    <w:p w14:paraId="1C2DC71E" w14:textId="77777777" w:rsidR="00583FF9" w:rsidRDefault="008A17A2" w:rsidP="00935B7F">
      <w:pPr>
        <w:spacing w:line="360" w:lineRule="auto"/>
        <w:ind w:right="-414"/>
        <w:jc w:val="center"/>
      </w:pPr>
      <w:r>
        <w:rPr>
          <w:szCs w:val="28"/>
        </w:rPr>
        <w:br/>
        <w:t xml:space="preserve">Рисунок 3.2 – </w:t>
      </w:r>
      <w:r>
        <w:rPr>
          <w:rStyle w:val="af3"/>
          <w:b w:val="0"/>
          <w:bCs w:val="0"/>
          <w:szCs w:val="28"/>
        </w:rPr>
        <w:t xml:space="preserve">Діаграма випадків </w:t>
      </w:r>
      <w:proofErr w:type="spellStart"/>
      <w:r>
        <w:rPr>
          <w:rStyle w:val="af3"/>
          <w:b w:val="0"/>
          <w:bCs w:val="0"/>
          <w:szCs w:val="28"/>
        </w:rPr>
        <w:t>вик</w:t>
      </w:r>
      <w:r>
        <w:rPr>
          <w:rStyle w:val="af3"/>
          <w:b w:val="0"/>
          <w:bCs w:val="0"/>
          <w:szCs w:val="28"/>
        </w:rPr>
        <w:t>ористанн</w:t>
      </w:r>
      <w:proofErr w:type="spellEnd"/>
    </w:p>
    <w:p w14:paraId="233C9C06" w14:textId="77777777" w:rsidR="00583FF9" w:rsidRDefault="00583FF9" w:rsidP="00935B7F">
      <w:pPr>
        <w:spacing w:line="360" w:lineRule="auto"/>
        <w:ind w:right="-414"/>
        <w:jc w:val="center"/>
      </w:pPr>
    </w:p>
    <w:p w14:paraId="673A48A7" w14:textId="72A8E047" w:rsidR="00583FF9" w:rsidRDefault="008A17A2" w:rsidP="00935B7F">
      <w:pPr>
        <w:spacing w:line="360" w:lineRule="auto"/>
        <w:ind w:right="-414" w:firstLine="850"/>
        <w:jc w:val="both"/>
      </w:pPr>
      <w:r>
        <w:rPr>
          <w:rStyle w:val="af3"/>
          <w:b w:val="0"/>
          <w:bCs w:val="0"/>
        </w:rPr>
        <w:t xml:space="preserve">Діаграма демонструє взаємодію між сервісами під час процесу створення та доставки замовлення на рис. 3.3. </w:t>
      </w:r>
      <w:r>
        <w:t xml:space="preserve">На діаграмі показано покроковий обмін повідомленнями між </w:t>
      </w:r>
      <w:proofErr w:type="spellStart"/>
      <w:r>
        <w:t>мікросервісами</w:t>
      </w:r>
      <w:proofErr w:type="spellEnd"/>
      <w:r>
        <w:t xml:space="preserve"> — від моменту ініціалізації замовлення до формування ТТН та надсилан</w:t>
      </w:r>
      <w:r>
        <w:t xml:space="preserve">ня повідомлення користувачеві. </w:t>
      </w:r>
    </w:p>
    <w:p w14:paraId="53B0FCCD" w14:textId="77777777" w:rsidR="006F18EF" w:rsidRDefault="006F18EF" w:rsidP="00935B7F">
      <w:pPr>
        <w:spacing w:line="360" w:lineRule="auto"/>
        <w:ind w:right="-414" w:firstLine="850"/>
        <w:jc w:val="both"/>
      </w:pPr>
    </w:p>
    <w:p w14:paraId="42020A88" w14:textId="77777777" w:rsidR="00583FF9" w:rsidRDefault="00583FF9" w:rsidP="00935B7F">
      <w:pPr>
        <w:spacing w:line="360" w:lineRule="auto"/>
        <w:ind w:right="-414" w:firstLine="850"/>
        <w:jc w:val="both"/>
      </w:pPr>
    </w:p>
    <w:p w14:paraId="142F6F26" w14:textId="77777777" w:rsidR="006F18EF" w:rsidRDefault="008A17A2" w:rsidP="00935B7F">
      <w:pPr>
        <w:spacing w:line="360" w:lineRule="auto"/>
        <w:ind w:right="-414" w:firstLine="850"/>
        <w:jc w:val="center"/>
        <w:rPr>
          <w:szCs w:val="28"/>
        </w:rPr>
      </w:pPr>
      <w:r>
        <w:rPr>
          <w:noProof/>
        </w:rPr>
        <w:drawing>
          <wp:anchor distT="0" distB="0" distL="0" distR="0" simplePos="0" relativeHeight="251680256" behindDoc="0" locked="0" layoutInCell="0" allowOverlap="1" wp14:anchorId="35B11216" wp14:editId="650FACAF">
            <wp:simplePos x="0" y="0"/>
            <wp:positionH relativeFrom="column">
              <wp:posOffset>333375</wp:posOffset>
            </wp:positionH>
            <wp:positionV relativeFrom="paragraph">
              <wp:posOffset>-68580</wp:posOffset>
            </wp:positionV>
            <wp:extent cx="5551170" cy="2169795"/>
            <wp:effectExtent l="0" t="0" r="0" b="0"/>
            <wp:wrapSquare wrapText="largest"/>
            <wp:docPr id="34" name="Зображення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Зображення3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1170" cy="2169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Cs w:val="28"/>
        </w:rPr>
        <w:t>Р</w:t>
      </w:r>
    </w:p>
    <w:p w14:paraId="5C8221FB" w14:textId="77777777" w:rsidR="006F18EF" w:rsidRDefault="006F18EF" w:rsidP="00935B7F">
      <w:pPr>
        <w:spacing w:line="360" w:lineRule="auto"/>
        <w:ind w:right="-414" w:firstLine="850"/>
        <w:jc w:val="center"/>
        <w:rPr>
          <w:szCs w:val="28"/>
        </w:rPr>
      </w:pPr>
    </w:p>
    <w:p w14:paraId="4E8750FD" w14:textId="77777777" w:rsidR="006F18EF" w:rsidRDefault="006F18EF" w:rsidP="00935B7F">
      <w:pPr>
        <w:spacing w:line="360" w:lineRule="auto"/>
        <w:ind w:right="-414" w:firstLine="850"/>
        <w:jc w:val="center"/>
        <w:rPr>
          <w:szCs w:val="28"/>
        </w:rPr>
      </w:pPr>
    </w:p>
    <w:p w14:paraId="43A680C0" w14:textId="77777777" w:rsidR="006F18EF" w:rsidRDefault="006F18EF" w:rsidP="00935B7F">
      <w:pPr>
        <w:spacing w:line="360" w:lineRule="auto"/>
        <w:ind w:right="-414" w:firstLine="850"/>
        <w:jc w:val="center"/>
        <w:rPr>
          <w:szCs w:val="28"/>
        </w:rPr>
      </w:pPr>
    </w:p>
    <w:p w14:paraId="30A3BAB4" w14:textId="77777777" w:rsidR="006F18EF" w:rsidRDefault="006F18EF" w:rsidP="00935B7F">
      <w:pPr>
        <w:spacing w:line="360" w:lineRule="auto"/>
        <w:ind w:right="-414" w:firstLine="850"/>
        <w:jc w:val="center"/>
        <w:rPr>
          <w:szCs w:val="28"/>
        </w:rPr>
      </w:pPr>
    </w:p>
    <w:p w14:paraId="34A24971" w14:textId="77777777" w:rsidR="006F18EF" w:rsidRDefault="006F18EF" w:rsidP="00935B7F">
      <w:pPr>
        <w:spacing w:line="360" w:lineRule="auto"/>
        <w:ind w:right="-414" w:firstLine="850"/>
        <w:jc w:val="center"/>
        <w:rPr>
          <w:szCs w:val="28"/>
        </w:rPr>
      </w:pPr>
    </w:p>
    <w:p w14:paraId="7701A389" w14:textId="77777777" w:rsidR="006F18EF" w:rsidRDefault="006F18EF" w:rsidP="00935B7F">
      <w:pPr>
        <w:spacing w:line="360" w:lineRule="auto"/>
        <w:ind w:right="-414" w:firstLine="850"/>
        <w:jc w:val="center"/>
        <w:rPr>
          <w:szCs w:val="28"/>
        </w:rPr>
      </w:pPr>
    </w:p>
    <w:p w14:paraId="635AD168" w14:textId="7C2A0258" w:rsidR="00583FF9" w:rsidRDefault="006F18EF" w:rsidP="00935B7F">
      <w:pPr>
        <w:spacing w:line="360" w:lineRule="auto"/>
        <w:ind w:right="-414" w:firstLine="850"/>
        <w:jc w:val="center"/>
      </w:pPr>
      <w:r>
        <w:rPr>
          <w:szCs w:val="28"/>
        </w:rPr>
        <w:t>Р</w:t>
      </w:r>
      <w:r w:rsidR="008A17A2">
        <w:rPr>
          <w:szCs w:val="28"/>
        </w:rPr>
        <w:t xml:space="preserve">исунок 3.3 – Діаграма послідовності </w:t>
      </w:r>
      <w:r w:rsidR="008A17A2">
        <w:br w:type="page"/>
      </w:r>
    </w:p>
    <w:p w14:paraId="2E205FFE" w14:textId="77777777" w:rsidR="00583FF9" w:rsidRDefault="008A17A2" w:rsidP="00935B7F">
      <w:pPr>
        <w:spacing w:line="360" w:lineRule="auto"/>
        <w:ind w:right="-414" w:firstLine="850"/>
        <w:jc w:val="both"/>
      </w:pPr>
      <w:r>
        <w:rPr>
          <w:rStyle w:val="af3"/>
          <w:b w:val="0"/>
          <w:bCs w:val="0"/>
          <w:szCs w:val="28"/>
        </w:rPr>
        <w:lastRenderedPageBreak/>
        <w:t xml:space="preserve">Діаграма відображає структуру подій на рис. 3.4, які передаються між сервісами через </w:t>
      </w:r>
      <w:proofErr w:type="spellStart"/>
      <w:r>
        <w:rPr>
          <w:rStyle w:val="af3"/>
          <w:b w:val="0"/>
          <w:bCs w:val="0"/>
          <w:szCs w:val="28"/>
        </w:rPr>
        <w:t>Kafka</w:t>
      </w:r>
      <w:proofErr w:type="spellEnd"/>
      <w:r>
        <w:rPr>
          <w:rStyle w:val="af3"/>
          <w:b w:val="0"/>
          <w:bCs w:val="0"/>
          <w:szCs w:val="28"/>
        </w:rPr>
        <w:t xml:space="preserve">. </w:t>
      </w:r>
      <w:r>
        <w:rPr>
          <w:szCs w:val="28"/>
        </w:rPr>
        <w:t>У діаграмі представлено події, які генеруються в системі під час ключових бізнес-процесів —</w:t>
      </w:r>
      <w:r>
        <w:rPr>
          <w:szCs w:val="28"/>
        </w:rPr>
        <w:t xml:space="preserve"> таких як створення нового замовлення, оновлення статусу доставки, надсилання сповіщень.</w:t>
      </w:r>
    </w:p>
    <w:p w14:paraId="2B0F6B9E" w14:textId="77777777" w:rsidR="00583FF9" w:rsidRDefault="008A17A2" w:rsidP="00935B7F">
      <w:pPr>
        <w:spacing w:line="360" w:lineRule="auto"/>
        <w:ind w:right="-414" w:firstLine="850"/>
        <w:jc w:val="both"/>
      </w:pPr>
      <w:r>
        <w:rPr>
          <w:szCs w:val="28"/>
        </w:rPr>
        <w:t xml:space="preserve">  </w:t>
      </w:r>
    </w:p>
    <w:p w14:paraId="09A045CC" w14:textId="77777777" w:rsidR="00583FF9" w:rsidRDefault="008A17A2" w:rsidP="00935B7F">
      <w:pPr>
        <w:spacing w:line="360" w:lineRule="auto"/>
        <w:ind w:right="-414"/>
        <w:jc w:val="center"/>
      </w:pPr>
      <w:r>
        <w:rPr>
          <w:noProof/>
        </w:rPr>
        <w:drawing>
          <wp:anchor distT="0" distB="0" distL="0" distR="0" simplePos="0" relativeHeight="251629056" behindDoc="0" locked="0" layoutInCell="0" allowOverlap="1" wp14:anchorId="2560957C" wp14:editId="05537CB5">
            <wp:simplePos x="0" y="0"/>
            <wp:positionH relativeFrom="column">
              <wp:posOffset>657225</wp:posOffset>
            </wp:positionH>
            <wp:positionV relativeFrom="paragraph">
              <wp:posOffset>-19050</wp:posOffset>
            </wp:positionV>
            <wp:extent cx="4647565" cy="3656965"/>
            <wp:effectExtent l="0" t="0" r="0" b="0"/>
            <wp:wrapSquare wrapText="largest"/>
            <wp:docPr id="35" name="Зображення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Зображення4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7565" cy="36569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Cs w:val="28"/>
        </w:rPr>
        <w:br/>
      </w:r>
      <w:r>
        <w:rPr>
          <w:szCs w:val="28"/>
        </w:rPr>
        <w:br/>
      </w:r>
      <w:r>
        <w:rPr>
          <w:szCs w:val="28"/>
        </w:rPr>
        <w:br/>
      </w:r>
      <w:r>
        <w:rPr>
          <w:szCs w:val="28"/>
        </w:rPr>
        <w:br/>
      </w:r>
      <w:r>
        <w:rPr>
          <w:szCs w:val="28"/>
        </w:rPr>
        <w:br/>
      </w:r>
      <w:r>
        <w:rPr>
          <w:szCs w:val="28"/>
        </w:rPr>
        <w:br/>
      </w:r>
      <w:r>
        <w:rPr>
          <w:szCs w:val="28"/>
        </w:rPr>
        <w:br/>
      </w:r>
      <w:r>
        <w:rPr>
          <w:szCs w:val="28"/>
        </w:rPr>
        <w:br/>
      </w:r>
      <w:r>
        <w:rPr>
          <w:szCs w:val="28"/>
        </w:rPr>
        <w:br/>
      </w:r>
      <w:r>
        <w:rPr>
          <w:szCs w:val="28"/>
        </w:rPr>
        <w:br/>
      </w:r>
    </w:p>
    <w:p w14:paraId="64A25BD4" w14:textId="77777777" w:rsidR="00583FF9" w:rsidRDefault="008A17A2" w:rsidP="00935B7F">
      <w:pPr>
        <w:spacing w:line="360" w:lineRule="auto"/>
        <w:ind w:right="-414"/>
        <w:jc w:val="center"/>
      </w:pPr>
      <w:r>
        <w:rPr>
          <w:szCs w:val="28"/>
        </w:rPr>
        <w:br/>
        <w:t xml:space="preserve">Рисунок 3.4 – Діаграма послідовності </w:t>
      </w:r>
    </w:p>
    <w:p w14:paraId="43A9C11C" w14:textId="77777777" w:rsidR="00583FF9" w:rsidRDefault="00583FF9" w:rsidP="00935B7F">
      <w:pPr>
        <w:spacing w:line="360" w:lineRule="auto"/>
        <w:ind w:right="-414"/>
        <w:jc w:val="center"/>
        <w:rPr>
          <w:szCs w:val="28"/>
        </w:rPr>
      </w:pPr>
    </w:p>
    <w:p w14:paraId="62623AFE" w14:textId="77777777" w:rsidR="00583FF9" w:rsidRDefault="008A17A2" w:rsidP="00935B7F">
      <w:pPr>
        <w:pStyle w:val="2"/>
        <w:spacing w:line="360" w:lineRule="auto"/>
        <w:ind w:right="-414" w:firstLine="850"/>
        <w:jc w:val="both"/>
      </w:pPr>
      <w:bookmarkStart w:id="62" w:name="__RefHeading___Toc23583_1704985250"/>
      <w:bookmarkEnd w:id="62"/>
      <w:r>
        <w:t xml:space="preserve">3.3 Безпека та автентифікація </w:t>
      </w:r>
    </w:p>
    <w:p w14:paraId="6D7E0AB9" w14:textId="77777777" w:rsidR="00583FF9" w:rsidRDefault="00583FF9" w:rsidP="00935B7F">
      <w:pPr>
        <w:spacing w:line="360" w:lineRule="auto"/>
        <w:ind w:right="-414"/>
      </w:pPr>
    </w:p>
    <w:p w14:paraId="176E3CFE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color w:val="000000"/>
          <w:szCs w:val="28"/>
        </w:rPr>
        <w:t>Забезпечення безпеки веб-платформи є одним із ключових аспектів при розробці сис</w:t>
      </w:r>
      <w:r>
        <w:rPr>
          <w:color w:val="000000"/>
          <w:szCs w:val="28"/>
        </w:rPr>
        <w:t xml:space="preserve">теми </w:t>
      </w:r>
      <w:proofErr w:type="spellStart"/>
      <w:r>
        <w:rPr>
          <w:color w:val="000000"/>
          <w:szCs w:val="28"/>
        </w:rPr>
        <w:t>ArtMarket</w:t>
      </w:r>
      <w:proofErr w:type="spellEnd"/>
      <w:r>
        <w:rPr>
          <w:color w:val="000000"/>
          <w:szCs w:val="28"/>
        </w:rPr>
        <w:t xml:space="preserve">, оскільки вона обробляє персональні дані користувачів, фінансову інформацію, а також виконує </w:t>
      </w:r>
      <w:proofErr w:type="spellStart"/>
      <w:r>
        <w:rPr>
          <w:color w:val="000000"/>
          <w:szCs w:val="28"/>
        </w:rPr>
        <w:t>міжсервісну</w:t>
      </w:r>
      <w:proofErr w:type="spellEnd"/>
      <w:r>
        <w:rPr>
          <w:color w:val="000000"/>
          <w:szCs w:val="28"/>
        </w:rPr>
        <w:t xml:space="preserve"> комунікацію. Враховуючи характер взаємодії різних ролей користувачів, конфіденційність даних і вимоги до захисту інформації, система пов</w:t>
      </w:r>
      <w:r>
        <w:rPr>
          <w:color w:val="000000"/>
          <w:szCs w:val="28"/>
        </w:rPr>
        <w:t xml:space="preserve">инна відповідати сучасним стандартам безпеки. </w:t>
      </w:r>
      <w:r>
        <w:rPr>
          <w:color w:val="000000"/>
        </w:rPr>
        <w:t xml:space="preserve">Для досягнення належного рівня захисту  у системі впроваджено низку заходів, головним  яких є  </w:t>
      </w:r>
      <w:proofErr w:type="spellStart"/>
      <w:r>
        <w:rPr>
          <w:rStyle w:val="af3"/>
          <w:b w:val="0"/>
          <w:bCs w:val="0"/>
          <w:color w:val="000000"/>
        </w:rPr>
        <w:t>Keycloak</w:t>
      </w:r>
      <w:proofErr w:type="spellEnd"/>
      <w:r>
        <w:rPr>
          <w:rStyle w:val="af3"/>
          <w:b w:val="0"/>
          <w:bCs w:val="0"/>
          <w:color w:val="000000"/>
        </w:rPr>
        <w:t>.</w:t>
      </w:r>
      <w:r>
        <w:br w:type="page"/>
      </w:r>
    </w:p>
    <w:p w14:paraId="7B269165" w14:textId="77777777" w:rsidR="00583FF9" w:rsidRDefault="008A17A2" w:rsidP="00935B7F">
      <w:pPr>
        <w:pStyle w:val="3"/>
        <w:spacing w:before="0" w:after="0" w:line="360" w:lineRule="auto"/>
        <w:ind w:right="-414" w:firstLine="850"/>
        <w:jc w:val="both"/>
      </w:pPr>
      <w:bookmarkStart w:id="63" w:name="__RefHeading___Toc23585_1704985250"/>
      <w:bookmarkEnd w:id="63"/>
      <w:r>
        <w:lastRenderedPageBreak/>
        <w:t xml:space="preserve">Централізована автентифікація з </w:t>
      </w:r>
      <w:proofErr w:type="spellStart"/>
      <w:r>
        <w:t>Keycloak</w:t>
      </w:r>
      <w:proofErr w:type="spellEnd"/>
    </w:p>
    <w:p w14:paraId="11A4C794" w14:textId="77777777" w:rsidR="00583FF9" w:rsidRDefault="008A17A2" w:rsidP="00935B7F">
      <w:pPr>
        <w:pStyle w:val="aff"/>
        <w:spacing w:after="0" w:line="360" w:lineRule="auto"/>
        <w:ind w:right="-414"/>
        <w:jc w:val="both"/>
      </w:pPr>
      <w:proofErr w:type="spellStart"/>
      <w:r>
        <w:rPr>
          <w:rStyle w:val="af3"/>
          <w:color w:val="000000"/>
        </w:rPr>
        <w:t>Keycloak</w:t>
      </w:r>
      <w:proofErr w:type="spellEnd"/>
      <w:r>
        <w:rPr>
          <w:color w:val="000000"/>
        </w:rPr>
        <w:t xml:space="preserve"> — це відкрите рішення для управління автентифікацією та ідентифікацією користувачів (IAM — </w:t>
      </w:r>
      <w:proofErr w:type="spellStart"/>
      <w:r>
        <w:rPr>
          <w:color w:val="000000"/>
        </w:rPr>
        <w:t>Identity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and</w:t>
      </w:r>
      <w:proofErr w:type="spellEnd"/>
      <w:r>
        <w:rPr>
          <w:color w:val="000000"/>
        </w:rPr>
        <w:t xml:space="preserve"> Access </w:t>
      </w:r>
      <w:proofErr w:type="spellStart"/>
      <w:r>
        <w:rPr>
          <w:color w:val="000000"/>
        </w:rPr>
        <w:t>Management</w:t>
      </w:r>
      <w:proofErr w:type="spellEnd"/>
      <w:r>
        <w:rPr>
          <w:color w:val="000000"/>
        </w:rPr>
        <w:t xml:space="preserve">), що підтримує сучасні протоколи безпеки, такі як </w:t>
      </w:r>
      <w:proofErr w:type="spellStart"/>
      <w:r>
        <w:rPr>
          <w:color w:val="000000"/>
        </w:rPr>
        <w:t>OAuth</w:t>
      </w:r>
      <w:proofErr w:type="spellEnd"/>
      <w:r>
        <w:rPr>
          <w:color w:val="000000"/>
        </w:rPr>
        <w:t xml:space="preserve"> 2.0, </w:t>
      </w:r>
      <w:proofErr w:type="spellStart"/>
      <w:r>
        <w:rPr>
          <w:color w:val="000000"/>
        </w:rPr>
        <w:t>OpenID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Connect</w:t>
      </w:r>
      <w:proofErr w:type="spellEnd"/>
      <w:r>
        <w:rPr>
          <w:color w:val="000000"/>
        </w:rPr>
        <w:t xml:space="preserve">, SAML 2.0. У контексті </w:t>
      </w:r>
      <w:proofErr w:type="spellStart"/>
      <w:r>
        <w:rPr>
          <w:color w:val="000000"/>
        </w:rPr>
        <w:t>ArtMarket</w:t>
      </w:r>
      <w:proofErr w:type="spellEnd"/>
      <w:r>
        <w:rPr>
          <w:color w:val="000000"/>
        </w:rPr>
        <w:t xml:space="preserve"> він виконує такі функції</w:t>
      </w:r>
      <w:r>
        <w:rPr>
          <w:color w:val="000000"/>
        </w:rPr>
        <w:t>:</w:t>
      </w:r>
    </w:p>
    <w:p w14:paraId="79894437" w14:textId="77777777" w:rsidR="00583FF9" w:rsidRDefault="008A17A2" w:rsidP="00935B7F">
      <w:pPr>
        <w:pStyle w:val="aff"/>
        <w:numPr>
          <w:ilvl w:val="0"/>
          <w:numId w:val="17"/>
        </w:numPr>
        <w:spacing w:after="0" w:line="360" w:lineRule="auto"/>
        <w:ind w:left="0" w:right="-414" w:firstLine="850"/>
        <w:jc w:val="both"/>
      </w:pPr>
      <w:r>
        <w:rPr>
          <w:rStyle w:val="af3"/>
          <w:color w:val="000000"/>
        </w:rPr>
        <w:t>Реєстрація та вхід користувачів</w:t>
      </w:r>
      <w:r>
        <w:rPr>
          <w:color w:val="000000"/>
        </w:rPr>
        <w:t xml:space="preserve">: </w:t>
      </w:r>
      <w:proofErr w:type="spellStart"/>
      <w:r>
        <w:rPr>
          <w:color w:val="000000"/>
        </w:rPr>
        <w:t>Keycloak</w:t>
      </w:r>
      <w:proofErr w:type="spellEnd"/>
      <w:r>
        <w:rPr>
          <w:color w:val="000000"/>
        </w:rPr>
        <w:t xml:space="preserve"> забезпечує стандартну форму логіну, можливість входу через соціальні мережі (опціонально), а також зміну/відновлення пароля;</w:t>
      </w:r>
    </w:p>
    <w:p w14:paraId="220AEED0" w14:textId="77777777" w:rsidR="00583FF9" w:rsidRDefault="008A17A2" w:rsidP="00935B7F">
      <w:pPr>
        <w:pStyle w:val="aff"/>
        <w:numPr>
          <w:ilvl w:val="0"/>
          <w:numId w:val="17"/>
        </w:numPr>
        <w:spacing w:after="0" w:line="360" w:lineRule="auto"/>
        <w:ind w:left="0" w:right="-414" w:firstLine="850"/>
        <w:jc w:val="both"/>
      </w:pPr>
      <w:r>
        <w:rPr>
          <w:rStyle w:val="af3"/>
          <w:color w:val="000000"/>
        </w:rPr>
        <w:t>Авторизація за ролями (RBAC)</w:t>
      </w:r>
      <w:r>
        <w:rPr>
          <w:color w:val="000000"/>
        </w:rPr>
        <w:t xml:space="preserve">: кожному користувачеві після входу </w:t>
      </w:r>
      <w:r>
        <w:rPr>
          <w:color w:val="000000"/>
        </w:rPr>
        <w:t>призначається роль (покупець, продавець, адміністратор), яка визначає рівень доступу до функціональності;</w:t>
      </w:r>
    </w:p>
    <w:p w14:paraId="18786CB8" w14:textId="77777777" w:rsidR="00583FF9" w:rsidRDefault="008A17A2" w:rsidP="00935B7F">
      <w:pPr>
        <w:pStyle w:val="aff"/>
        <w:numPr>
          <w:ilvl w:val="0"/>
          <w:numId w:val="17"/>
        </w:numPr>
        <w:spacing w:after="0" w:line="360" w:lineRule="auto"/>
        <w:ind w:left="0" w:right="-414" w:firstLine="850"/>
        <w:jc w:val="both"/>
      </w:pPr>
      <w:r>
        <w:rPr>
          <w:rStyle w:val="af3"/>
          <w:color w:val="000000"/>
        </w:rPr>
        <w:t>Видача JWT-токенів</w:t>
      </w:r>
      <w:r>
        <w:rPr>
          <w:color w:val="000000"/>
        </w:rPr>
        <w:t xml:space="preserve">: після автентифікації користувач отримує JWT (JSON </w:t>
      </w:r>
      <w:proofErr w:type="spellStart"/>
      <w:r>
        <w:rPr>
          <w:color w:val="000000"/>
        </w:rPr>
        <w:t>Web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Token</w:t>
      </w:r>
      <w:proofErr w:type="spellEnd"/>
      <w:r>
        <w:rPr>
          <w:color w:val="000000"/>
        </w:rPr>
        <w:t>)</w:t>
      </w:r>
      <w:r>
        <w:rPr>
          <w:color w:val="000000"/>
          <w:lang w:val="en-US"/>
        </w:rPr>
        <w:t>[</w:t>
      </w:r>
      <w:r>
        <w:rPr>
          <w:color w:val="000000"/>
          <w:lang w:val="en-US"/>
        </w:rPr>
        <w:fldChar w:fldCharType="begin"/>
      </w:r>
      <w:r>
        <w:rPr>
          <w:color w:val="000000"/>
          <w:lang w:val="en-US"/>
        </w:rPr>
        <w:instrText xml:space="preserve"> REF __RefNumPara__26407_2670076096 \r \r \h </w:instrText>
      </w:r>
      <w:r>
        <w:rPr>
          <w:color w:val="000000"/>
          <w:lang w:val="en-US"/>
        </w:rPr>
      </w:r>
      <w:r>
        <w:rPr>
          <w:color w:val="000000"/>
          <w:lang w:val="en-US"/>
        </w:rPr>
        <w:fldChar w:fldCharType="separate"/>
      </w:r>
      <w:r>
        <w:rPr>
          <w:color w:val="000000"/>
          <w:lang w:val="en-US"/>
        </w:rPr>
        <w:t>10</w:t>
      </w:r>
      <w:r>
        <w:rPr>
          <w:color w:val="000000"/>
          <w:lang w:val="en-US"/>
        </w:rPr>
        <w:fldChar w:fldCharType="end"/>
      </w:r>
      <w:r>
        <w:rPr>
          <w:color w:val="000000"/>
          <w:lang w:val="en-US"/>
        </w:rPr>
        <w:t>]</w:t>
      </w:r>
      <w:r>
        <w:rPr>
          <w:color w:val="000000"/>
        </w:rPr>
        <w:t>, який містить інформацію про його роль, права доступу та строк дії;</w:t>
      </w:r>
    </w:p>
    <w:p w14:paraId="5EEF8970" w14:textId="77777777" w:rsidR="00583FF9" w:rsidRDefault="008A17A2" w:rsidP="00935B7F">
      <w:pPr>
        <w:pStyle w:val="aff"/>
        <w:numPr>
          <w:ilvl w:val="0"/>
          <w:numId w:val="17"/>
        </w:numPr>
        <w:spacing w:after="0" w:line="360" w:lineRule="auto"/>
        <w:ind w:left="0" w:right="-414" w:firstLine="850"/>
        <w:jc w:val="both"/>
      </w:pPr>
      <w:r>
        <w:rPr>
          <w:rStyle w:val="af3"/>
          <w:color w:val="000000"/>
        </w:rPr>
        <w:t>Керування сесіями</w:t>
      </w:r>
      <w:r>
        <w:rPr>
          <w:color w:val="000000"/>
        </w:rPr>
        <w:t xml:space="preserve">: адміністратор має змогу відстежувати активні сесії користувачів, обмежувати термін дії токенів, а також </w:t>
      </w:r>
      <w:r>
        <w:rPr>
          <w:color w:val="000000"/>
        </w:rPr>
        <w:t>примусово завершувати сесії при потребі (наприклад, у випадку втрати пристрою).</w:t>
      </w:r>
    </w:p>
    <w:p w14:paraId="2678692D" w14:textId="77777777" w:rsidR="00583FF9" w:rsidRDefault="008A17A2" w:rsidP="00935B7F">
      <w:pPr>
        <w:pStyle w:val="3"/>
        <w:spacing w:before="0" w:after="0" w:line="360" w:lineRule="auto"/>
        <w:ind w:right="-414" w:firstLine="850"/>
        <w:jc w:val="both"/>
      </w:pPr>
      <w:bookmarkStart w:id="64" w:name="__RefHeading___Toc23587_1704985250"/>
      <w:bookmarkEnd w:id="64"/>
      <w:r>
        <w:t>Архітектура безпеки системи</w:t>
      </w:r>
    </w:p>
    <w:p w14:paraId="7467B4DE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color w:val="000000"/>
        </w:rPr>
        <w:t xml:space="preserve">Усі зовнішні запити до </w:t>
      </w:r>
      <w:proofErr w:type="spellStart"/>
      <w:r>
        <w:rPr>
          <w:color w:val="000000"/>
        </w:rPr>
        <w:t>мікросервісів</w:t>
      </w:r>
      <w:proofErr w:type="spellEnd"/>
      <w:r>
        <w:rPr>
          <w:color w:val="000000"/>
        </w:rPr>
        <w:t xml:space="preserve"> проходять через </w:t>
      </w:r>
      <w:r>
        <w:rPr>
          <w:rStyle w:val="af3"/>
          <w:color w:val="000000"/>
        </w:rPr>
        <w:t xml:space="preserve">API </w:t>
      </w:r>
      <w:proofErr w:type="spellStart"/>
      <w:r>
        <w:rPr>
          <w:rStyle w:val="af3"/>
          <w:color w:val="000000"/>
        </w:rPr>
        <w:t>Gateway</w:t>
      </w:r>
      <w:proofErr w:type="spellEnd"/>
      <w:r>
        <w:rPr>
          <w:color w:val="000000"/>
        </w:rPr>
        <w:t xml:space="preserve">, який виконує роль центральної точки контролю доступу. </w:t>
      </w:r>
      <w:proofErr w:type="spellStart"/>
      <w:r>
        <w:rPr>
          <w:color w:val="000000"/>
        </w:rPr>
        <w:t>Gateway</w:t>
      </w:r>
      <w:proofErr w:type="spellEnd"/>
      <w:r>
        <w:rPr>
          <w:color w:val="000000"/>
        </w:rPr>
        <w:t xml:space="preserve"> діє як </w:t>
      </w:r>
      <w:proofErr w:type="spellStart"/>
      <w:r>
        <w:rPr>
          <w:color w:val="000000"/>
        </w:rPr>
        <w:t>reverse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proxy</w:t>
      </w:r>
      <w:proofErr w:type="spellEnd"/>
      <w:r>
        <w:rPr>
          <w:color w:val="000000"/>
        </w:rPr>
        <w:t xml:space="preserve">, що перевіряє наявність та валідність JWT-токена в кожному запиті. Лише після успішної </w:t>
      </w:r>
      <w:proofErr w:type="spellStart"/>
      <w:r>
        <w:rPr>
          <w:color w:val="000000"/>
        </w:rPr>
        <w:t>валідації</w:t>
      </w:r>
      <w:proofErr w:type="spellEnd"/>
      <w:r>
        <w:rPr>
          <w:color w:val="000000"/>
        </w:rPr>
        <w:t xml:space="preserve"> запит </w:t>
      </w:r>
      <w:proofErr w:type="spellStart"/>
      <w:r>
        <w:rPr>
          <w:color w:val="000000"/>
        </w:rPr>
        <w:t>маршрутизується</w:t>
      </w:r>
      <w:proofErr w:type="spellEnd"/>
      <w:r>
        <w:rPr>
          <w:color w:val="000000"/>
        </w:rPr>
        <w:t xml:space="preserve"> до відповідного </w:t>
      </w:r>
      <w:proofErr w:type="spellStart"/>
      <w:r>
        <w:rPr>
          <w:color w:val="000000"/>
        </w:rPr>
        <w:t>мікросервісу</w:t>
      </w:r>
      <w:proofErr w:type="spellEnd"/>
      <w:r>
        <w:rPr>
          <w:color w:val="000000"/>
        </w:rPr>
        <w:t>.</w:t>
      </w:r>
    </w:p>
    <w:p w14:paraId="49929A77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proofErr w:type="spellStart"/>
      <w:r>
        <w:rPr>
          <w:color w:val="000000"/>
        </w:rPr>
        <w:t>Мікросервіси</w:t>
      </w:r>
      <w:proofErr w:type="spellEnd"/>
      <w:r>
        <w:rPr>
          <w:color w:val="000000"/>
        </w:rPr>
        <w:t xml:space="preserve">, в свою чергу, довіряють токенам, підписаним </w:t>
      </w:r>
      <w:proofErr w:type="spellStart"/>
      <w:r>
        <w:rPr>
          <w:color w:val="000000"/>
        </w:rPr>
        <w:t>Keycloak</w:t>
      </w:r>
      <w:proofErr w:type="spellEnd"/>
      <w:r>
        <w:rPr>
          <w:color w:val="000000"/>
        </w:rPr>
        <w:t>, і не виконують повторної перевірки пра</w:t>
      </w:r>
      <w:r>
        <w:rPr>
          <w:color w:val="000000"/>
        </w:rPr>
        <w:t xml:space="preserve">в доступу. Це забезпечує спрощену і захищену </w:t>
      </w:r>
      <w:proofErr w:type="spellStart"/>
      <w:r>
        <w:rPr>
          <w:color w:val="000000"/>
        </w:rPr>
        <w:t>міжсервісну</w:t>
      </w:r>
      <w:proofErr w:type="spellEnd"/>
      <w:r>
        <w:rPr>
          <w:color w:val="000000"/>
        </w:rPr>
        <w:t xml:space="preserve"> комунікацію та знижує навантаження на внутрішні сервіси.</w:t>
      </w:r>
    </w:p>
    <w:p w14:paraId="57A01D74" w14:textId="2DC5AC6E" w:rsidR="006F18EF" w:rsidRDefault="008A17A2" w:rsidP="006F18EF">
      <w:pPr>
        <w:pStyle w:val="aff"/>
        <w:spacing w:after="0" w:line="360" w:lineRule="auto"/>
        <w:ind w:right="-414" w:firstLine="850"/>
        <w:jc w:val="both"/>
        <w:rPr>
          <w:color w:val="000000"/>
        </w:rPr>
      </w:pPr>
      <w:r>
        <w:rPr>
          <w:color w:val="000000"/>
        </w:rPr>
        <w:t>Для захисту даних під час передачі використовується протокол HTTPS, а чутлива інформація (зокрема токени, облікові дані) зберігається у</w:t>
      </w:r>
      <w:r w:rsidR="006F18EF">
        <w:rPr>
          <w:color w:val="000000"/>
        </w:rPr>
        <w:t xml:space="preserve"> </w:t>
      </w:r>
      <w:r>
        <w:rPr>
          <w:color w:val="000000"/>
        </w:rPr>
        <w:t>зашиф</w:t>
      </w:r>
      <w:r>
        <w:rPr>
          <w:color w:val="000000"/>
        </w:rPr>
        <w:t xml:space="preserve">рованому вигляді або в безпечному середовищі, наприклад, у </w:t>
      </w:r>
      <w:proofErr w:type="spellStart"/>
      <w:r>
        <w:rPr>
          <w:color w:val="000000"/>
        </w:rPr>
        <w:t>vault</w:t>
      </w:r>
      <w:proofErr w:type="spellEnd"/>
      <w:r>
        <w:rPr>
          <w:color w:val="000000"/>
        </w:rPr>
        <w:t>-</w:t>
      </w:r>
    </w:p>
    <w:p w14:paraId="687D86E6" w14:textId="47DF2BCC" w:rsidR="00583FF9" w:rsidRDefault="008A17A2" w:rsidP="00935B7F">
      <w:pPr>
        <w:pStyle w:val="aff"/>
        <w:spacing w:after="0" w:line="360" w:lineRule="auto"/>
        <w:ind w:right="-414"/>
        <w:jc w:val="both"/>
      </w:pPr>
      <w:r>
        <w:rPr>
          <w:color w:val="000000"/>
        </w:rPr>
        <w:lastRenderedPageBreak/>
        <w:t>сховищах.</w:t>
      </w:r>
    </w:p>
    <w:p w14:paraId="32AD1AD2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color w:val="000000"/>
        </w:rPr>
        <w:t xml:space="preserve">На </w:t>
      </w:r>
      <w:r>
        <w:rPr>
          <w:rStyle w:val="af3"/>
          <w:b w:val="0"/>
          <w:bCs w:val="0"/>
          <w:color w:val="000000"/>
        </w:rPr>
        <w:t>рис. 3.5</w:t>
      </w:r>
      <w:r>
        <w:rPr>
          <w:color w:val="000000"/>
        </w:rPr>
        <w:t xml:space="preserve"> представлено загальну схему автентифікації та маршрутизації запитів у системі. Сценарій ілюструє приклад створення нової картини продавцем: користувач проходить автентиф</w:t>
      </w:r>
      <w:r>
        <w:rPr>
          <w:color w:val="000000"/>
        </w:rPr>
        <w:t xml:space="preserve">ікацію, отримує токен, після чого запит із цим токеном передається через </w:t>
      </w:r>
      <w:proofErr w:type="spellStart"/>
      <w:r>
        <w:rPr>
          <w:color w:val="000000"/>
        </w:rPr>
        <w:t>Gateway</w:t>
      </w:r>
      <w:proofErr w:type="spellEnd"/>
      <w:r>
        <w:rPr>
          <w:color w:val="000000"/>
        </w:rPr>
        <w:t xml:space="preserve"> до </w:t>
      </w:r>
      <w:proofErr w:type="spellStart"/>
      <w:r>
        <w:rPr>
          <w:color w:val="000000"/>
        </w:rPr>
        <w:t>мікросервісу</w:t>
      </w:r>
      <w:proofErr w:type="spellEnd"/>
      <w:r>
        <w:rPr>
          <w:color w:val="000000"/>
        </w:rPr>
        <w:t>, який відповідає за обробку картин.</w:t>
      </w:r>
    </w:p>
    <w:p w14:paraId="35EAA808" w14:textId="77777777" w:rsidR="00583FF9" w:rsidRDefault="00583FF9" w:rsidP="00935B7F">
      <w:pPr>
        <w:pStyle w:val="aff"/>
        <w:spacing w:after="0" w:line="360" w:lineRule="auto"/>
        <w:ind w:right="-414" w:firstLine="850"/>
        <w:jc w:val="both"/>
        <w:rPr>
          <w:szCs w:val="28"/>
        </w:rPr>
      </w:pPr>
    </w:p>
    <w:p w14:paraId="063D0829" w14:textId="77777777" w:rsidR="00583FF9" w:rsidRDefault="008A17A2" w:rsidP="00935B7F">
      <w:pPr>
        <w:spacing w:line="360" w:lineRule="auto"/>
        <w:ind w:right="-414"/>
        <w:jc w:val="center"/>
      </w:pPr>
      <w:r>
        <w:rPr>
          <w:noProof/>
        </w:rPr>
        <w:drawing>
          <wp:anchor distT="0" distB="0" distL="0" distR="0" simplePos="0" relativeHeight="251632128" behindDoc="0" locked="0" layoutInCell="0" allowOverlap="1" wp14:anchorId="6EE3EA3E" wp14:editId="389E3918">
            <wp:simplePos x="0" y="0"/>
            <wp:positionH relativeFrom="column">
              <wp:posOffset>111125</wp:posOffset>
            </wp:positionH>
            <wp:positionV relativeFrom="paragraph">
              <wp:posOffset>3810</wp:posOffset>
            </wp:positionV>
            <wp:extent cx="5974715" cy="3355340"/>
            <wp:effectExtent l="0" t="0" r="0" b="0"/>
            <wp:wrapSquare wrapText="largest"/>
            <wp:docPr id="36" name="Зображення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Зображення5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4715" cy="33553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Cs w:val="28"/>
        </w:rPr>
        <w:t xml:space="preserve">Рисунок 3.5 – Схема автентифікації та маршрутизації запитів  </w:t>
      </w:r>
    </w:p>
    <w:p w14:paraId="6E6ECAC8" w14:textId="77777777" w:rsidR="00583FF9" w:rsidRDefault="00583FF9" w:rsidP="00935B7F">
      <w:pPr>
        <w:pStyle w:val="3"/>
        <w:spacing w:before="0" w:after="0" w:line="360" w:lineRule="auto"/>
        <w:ind w:right="-414" w:firstLine="850"/>
        <w:jc w:val="left"/>
        <w:rPr>
          <w:rFonts w:cs="Times New Roman"/>
        </w:rPr>
      </w:pPr>
    </w:p>
    <w:p w14:paraId="2B665C35" w14:textId="77777777" w:rsidR="00583FF9" w:rsidRDefault="008A17A2" w:rsidP="00935B7F">
      <w:pPr>
        <w:pStyle w:val="3"/>
        <w:spacing w:before="0" w:after="0" w:line="360" w:lineRule="auto"/>
        <w:ind w:right="-414" w:firstLine="850"/>
        <w:jc w:val="left"/>
      </w:pPr>
      <w:bookmarkStart w:id="65" w:name="__RefHeading___Toc23589_1704985250"/>
      <w:bookmarkEnd w:id="65"/>
      <w:r>
        <w:rPr>
          <w:rFonts w:cs="Times New Roman"/>
        </w:rPr>
        <w:t>Переваги такого підходу:</w:t>
      </w:r>
    </w:p>
    <w:p w14:paraId="10EC3958" w14:textId="77777777" w:rsidR="00583FF9" w:rsidRDefault="008A17A2" w:rsidP="00935B7F">
      <w:pPr>
        <w:pStyle w:val="aff"/>
        <w:numPr>
          <w:ilvl w:val="0"/>
          <w:numId w:val="18"/>
        </w:numPr>
        <w:spacing w:after="0" w:line="360" w:lineRule="auto"/>
        <w:ind w:left="0" w:right="-414" w:firstLine="850"/>
        <w:jc w:val="both"/>
      </w:pPr>
      <w:r>
        <w:rPr>
          <w:rStyle w:val="af3"/>
        </w:rPr>
        <w:t>Централізація автентифікації:</w:t>
      </w:r>
      <w:r>
        <w:t xml:space="preserve"> вся перевірка доступу сконцентрована в одному місці, що спрощує супровід і забезпечує єдність політик безпеки.</w:t>
      </w:r>
    </w:p>
    <w:p w14:paraId="5160A183" w14:textId="77777777" w:rsidR="00583FF9" w:rsidRDefault="008A17A2" w:rsidP="00935B7F">
      <w:pPr>
        <w:pStyle w:val="aff"/>
        <w:numPr>
          <w:ilvl w:val="0"/>
          <w:numId w:val="18"/>
        </w:numPr>
        <w:spacing w:after="0" w:line="360" w:lineRule="auto"/>
        <w:ind w:left="0" w:right="-414" w:firstLine="850"/>
        <w:jc w:val="both"/>
      </w:pPr>
      <w:r>
        <w:rPr>
          <w:rStyle w:val="af3"/>
        </w:rPr>
        <w:t xml:space="preserve">Безпечна </w:t>
      </w:r>
      <w:proofErr w:type="spellStart"/>
      <w:r>
        <w:rPr>
          <w:rStyle w:val="af3"/>
        </w:rPr>
        <w:t>міжсервісна</w:t>
      </w:r>
      <w:proofErr w:type="spellEnd"/>
      <w:r>
        <w:rPr>
          <w:rStyle w:val="af3"/>
        </w:rPr>
        <w:t xml:space="preserve"> комунікація:</w:t>
      </w:r>
      <w:r>
        <w:t xml:space="preserve"> можна легко організувати сервісну авторизацію з </w:t>
      </w:r>
      <w:proofErr w:type="spellStart"/>
      <w:r>
        <w:t>Trusted</w:t>
      </w:r>
      <w:proofErr w:type="spellEnd"/>
      <w:r>
        <w:t xml:space="preserve"> </w:t>
      </w:r>
      <w:proofErr w:type="spellStart"/>
      <w:r>
        <w:t>Client</w:t>
      </w:r>
      <w:proofErr w:type="spellEnd"/>
      <w:r>
        <w:t xml:space="preserve"> </w:t>
      </w:r>
      <w:proofErr w:type="spellStart"/>
      <w:r>
        <w:t>Credentials</w:t>
      </w:r>
      <w:proofErr w:type="spellEnd"/>
      <w:r>
        <w:t>.</w:t>
      </w:r>
    </w:p>
    <w:p w14:paraId="218E7527" w14:textId="1E328131" w:rsidR="00583FF9" w:rsidRDefault="008A17A2" w:rsidP="00935B7F">
      <w:pPr>
        <w:pStyle w:val="aff"/>
        <w:numPr>
          <w:ilvl w:val="0"/>
          <w:numId w:val="18"/>
        </w:numPr>
        <w:spacing w:after="0" w:line="360" w:lineRule="auto"/>
        <w:ind w:left="0" w:right="-414" w:firstLine="850"/>
        <w:jc w:val="both"/>
      </w:pPr>
      <w:r>
        <w:rPr>
          <w:rStyle w:val="af3"/>
        </w:rPr>
        <w:t>Підтримка сучасних стандартів:</w:t>
      </w:r>
      <w:r>
        <w:t xml:space="preserve"> OAu</w:t>
      </w:r>
      <w:r>
        <w:t>th2/</w:t>
      </w:r>
      <w:proofErr w:type="spellStart"/>
      <w:r>
        <w:t>OpenID</w:t>
      </w:r>
      <w:proofErr w:type="spellEnd"/>
      <w:r>
        <w:t xml:space="preserve"> </w:t>
      </w:r>
      <w:proofErr w:type="spellStart"/>
      <w:r>
        <w:t>Connect</w:t>
      </w:r>
      <w:proofErr w:type="spellEnd"/>
      <w:r w:rsidRPr="006F18EF">
        <w:rPr>
          <w:lang w:val="en-US"/>
        </w:rPr>
        <w:t>[</w:t>
      </w:r>
      <w:r w:rsidRPr="006F18EF">
        <w:rPr>
          <w:lang w:val="en-US"/>
        </w:rPr>
        <w:fldChar w:fldCharType="begin"/>
      </w:r>
      <w:r w:rsidRPr="006F18EF">
        <w:rPr>
          <w:lang w:val="en-US"/>
        </w:rPr>
        <w:instrText xml:space="preserve"> REF __RefNumPara__26502_2670076096 \r \r \h </w:instrText>
      </w:r>
      <w:r>
        <w:rPr>
          <w:lang w:val="en-US"/>
        </w:rPr>
      </w:r>
      <w:r w:rsidRPr="006F18EF">
        <w:rPr>
          <w:lang w:val="en-US"/>
        </w:rPr>
        <w:fldChar w:fldCharType="separate"/>
      </w:r>
      <w:r w:rsidRPr="006F18EF">
        <w:rPr>
          <w:lang w:val="en-US"/>
        </w:rPr>
        <w:t>15</w:t>
      </w:r>
      <w:r w:rsidRPr="006F18EF">
        <w:rPr>
          <w:lang w:val="en-US"/>
        </w:rPr>
        <w:fldChar w:fldCharType="end"/>
      </w:r>
      <w:r w:rsidRPr="006F18EF">
        <w:rPr>
          <w:lang w:val="en-US"/>
        </w:rPr>
        <w:t>]</w:t>
      </w:r>
      <w:r w:rsidR="006F18EF">
        <w:t xml:space="preserve">. </w:t>
      </w:r>
      <w:r>
        <w:t>широко підтримуються сторонніми системами, що дозволяє легко інтегрувати сторонні сервіси.</w:t>
      </w:r>
    </w:p>
    <w:p w14:paraId="71312E5C" w14:textId="77777777" w:rsidR="00583FF9" w:rsidRDefault="008A17A2" w:rsidP="00935B7F">
      <w:pPr>
        <w:pStyle w:val="aff"/>
        <w:numPr>
          <w:ilvl w:val="0"/>
          <w:numId w:val="18"/>
        </w:numPr>
        <w:spacing w:after="0" w:line="360" w:lineRule="auto"/>
        <w:ind w:left="0" w:right="-414" w:firstLine="850"/>
        <w:jc w:val="both"/>
      </w:pPr>
      <w:r>
        <w:rPr>
          <w:rStyle w:val="af3"/>
        </w:rPr>
        <w:lastRenderedPageBreak/>
        <w:t>Масштабованість та SSO:</w:t>
      </w:r>
      <w:r>
        <w:t xml:space="preserve"> користувачі можуть працювати з кількома сервісами після одного входу (</w:t>
      </w:r>
      <w:proofErr w:type="spellStart"/>
      <w:r>
        <w:t>single</w:t>
      </w:r>
      <w:proofErr w:type="spellEnd"/>
      <w:r>
        <w:t xml:space="preserve"> </w:t>
      </w:r>
      <w:proofErr w:type="spellStart"/>
      <w:r>
        <w:t>sign-on</w:t>
      </w:r>
      <w:proofErr w:type="spellEnd"/>
      <w:r>
        <w:t>), що покращує UX.</w:t>
      </w:r>
    </w:p>
    <w:p w14:paraId="06CC846C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b/>
          <w:bCs/>
        </w:rPr>
        <w:t>Захист переданих даних</w:t>
      </w:r>
    </w:p>
    <w:p w14:paraId="6F00E698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Усі зовнішні запити, включаючи автентифікацію, проходять через HTTPS для шифрування даних у транзиті. </w:t>
      </w:r>
    </w:p>
    <w:p w14:paraId="109B3A60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>Дод</w:t>
      </w:r>
      <w:r>
        <w:t xml:space="preserve">атково, на рівні конфігурації API </w:t>
      </w:r>
      <w:proofErr w:type="spellStart"/>
      <w:r>
        <w:t>Gateway</w:t>
      </w:r>
      <w:proofErr w:type="spellEnd"/>
      <w:r>
        <w:t xml:space="preserve"> може бути реалізована перевірка CORS, обмеження доступу до певних IP-адрес або країн.</w:t>
      </w:r>
    </w:p>
    <w:p w14:paraId="2E1B30BE" w14:textId="77777777" w:rsidR="00583FF9" w:rsidRDefault="008A17A2" w:rsidP="00935B7F">
      <w:pPr>
        <w:pStyle w:val="3"/>
        <w:spacing w:before="0" w:after="0" w:line="360" w:lineRule="auto"/>
        <w:ind w:right="-414" w:firstLine="850"/>
        <w:jc w:val="left"/>
      </w:pPr>
      <w:bookmarkStart w:id="66" w:name="__RefHeading___Toc23591_1704985250"/>
      <w:bookmarkEnd w:id="66"/>
      <w:r>
        <w:rPr>
          <w:rFonts w:cs="Times New Roman"/>
        </w:rPr>
        <w:t>Авторизація всередині системи</w:t>
      </w:r>
    </w:p>
    <w:p w14:paraId="6429C7E1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>Коли користувач (наприклад, продавець) виконує запит на створення картини, його токен містить інфо</w:t>
      </w:r>
      <w:r>
        <w:t xml:space="preserve">рмацію про роль, </w:t>
      </w:r>
      <w:proofErr w:type="spellStart"/>
      <w:r>
        <w:t>user</w:t>
      </w:r>
      <w:proofErr w:type="spellEnd"/>
      <w:r>
        <w:t xml:space="preserve"> ID, час дії, підпис тощо. </w:t>
      </w:r>
      <w:proofErr w:type="spellStart"/>
      <w:r>
        <w:t>Painting-service</w:t>
      </w:r>
      <w:proofErr w:type="spellEnd"/>
      <w:r>
        <w:t xml:space="preserve"> може </w:t>
      </w:r>
      <w:proofErr w:type="spellStart"/>
      <w:r>
        <w:t>валідувати</w:t>
      </w:r>
      <w:proofErr w:type="spellEnd"/>
      <w:r>
        <w:t xml:space="preserve"> цей токен або делегувати авторизацію до API </w:t>
      </w:r>
      <w:proofErr w:type="spellStart"/>
      <w:r>
        <w:t>Gateway</w:t>
      </w:r>
      <w:proofErr w:type="spellEnd"/>
      <w:r>
        <w:t>. Це забезпечує безпечний доступ до ресурсів лише тим, хто має на це дозвіл.</w:t>
      </w:r>
    </w:p>
    <w:p w14:paraId="31E6014B" w14:textId="77777777" w:rsidR="00583FF9" w:rsidRDefault="00583FF9" w:rsidP="00935B7F">
      <w:pPr>
        <w:pStyle w:val="aff"/>
        <w:spacing w:after="0" w:line="360" w:lineRule="auto"/>
        <w:ind w:right="-414" w:firstLine="850"/>
        <w:jc w:val="both"/>
      </w:pPr>
    </w:p>
    <w:p w14:paraId="5FCC6C11" w14:textId="49A84EED" w:rsidR="00583FF9" w:rsidRDefault="008A17A2" w:rsidP="00935B7F">
      <w:pPr>
        <w:pStyle w:val="2"/>
        <w:spacing w:before="0" w:after="0" w:line="360" w:lineRule="auto"/>
        <w:ind w:right="-414" w:firstLine="850"/>
        <w:jc w:val="both"/>
      </w:pPr>
      <w:bookmarkStart w:id="67" w:name="__RefHeading___Toc13921_2366434181"/>
      <w:bookmarkEnd w:id="67"/>
      <w:r>
        <w:rPr>
          <w:rFonts w:cs="Times New Roman"/>
        </w:rPr>
        <w:t>3.</w:t>
      </w:r>
      <w:r w:rsidR="00BD1DCD">
        <w:rPr>
          <w:rFonts w:cs="Times New Roman"/>
        </w:rPr>
        <w:t>4</w:t>
      </w:r>
      <w:r>
        <w:rPr>
          <w:rFonts w:cs="Times New Roman"/>
        </w:rPr>
        <w:t xml:space="preserve"> Висновок </w:t>
      </w:r>
      <w:r>
        <w:rPr>
          <w:rFonts w:cs="Times New Roman"/>
          <w:szCs w:val="28"/>
        </w:rPr>
        <w:t>по розділу</w:t>
      </w:r>
    </w:p>
    <w:p w14:paraId="405AAF81" w14:textId="77777777" w:rsidR="00583FF9" w:rsidRDefault="00583FF9" w:rsidP="00935B7F">
      <w:pPr>
        <w:spacing w:line="360" w:lineRule="auto"/>
        <w:ind w:right="-414"/>
      </w:pPr>
    </w:p>
    <w:p w14:paraId="720BADD8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szCs w:val="28"/>
        </w:rPr>
        <w:t xml:space="preserve">У цьому розділі було </w:t>
      </w:r>
      <w:r>
        <w:rPr>
          <w:szCs w:val="28"/>
        </w:rPr>
        <w:t xml:space="preserve">детально розглянуто архітектурні засади розробки веб-платформи </w:t>
      </w:r>
      <w:proofErr w:type="spellStart"/>
      <w:r>
        <w:rPr>
          <w:rStyle w:val="af3"/>
          <w:b w:val="0"/>
          <w:bCs w:val="0"/>
          <w:szCs w:val="28"/>
        </w:rPr>
        <w:t>ArtMarket</w:t>
      </w:r>
      <w:proofErr w:type="spellEnd"/>
      <w:r>
        <w:rPr>
          <w:szCs w:val="28"/>
        </w:rPr>
        <w:t xml:space="preserve">, а також проведено візуалізацію основних компонентів системи за допомогою засобів </w:t>
      </w:r>
      <w:r>
        <w:rPr>
          <w:rStyle w:val="af3"/>
          <w:b w:val="0"/>
          <w:bCs w:val="0"/>
          <w:szCs w:val="28"/>
        </w:rPr>
        <w:t>UML-моделювання</w:t>
      </w:r>
      <w:r>
        <w:rPr>
          <w:szCs w:val="28"/>
        </w:rPr>
        <w:t>. Основною метою даного етапу було створення такої архітектури, яка б задовольняла суч</w:t>
      </w:r>
      <w:r>
        <w:rPr>
          <w:szCs w:val="28"/>
        </w:rPr>
        <w:t xml:space="preserve">асні вимоги до високонавантажених, масштабованих та безпечних систем електронної комерції. З цією метою було обрано </w:t>
      </w:r>
      <w:proofErr w:type="spellStart"/>
      <w:r>
        <w:rPr>
          <w:rStyle w:val="af3"/>
          <w:b w:val="0"/>
          <w:bCs w:val="0"/>
          <w:szCs w:val="28"/>
        </w:rPr>
        <w:t>мікросервісну</w:t>
      </w:r>
      <w:proofErr w:type="spellEnd"/>
      <w:r>
        <w:rPr>
          <w:rStyle w:val="af3"/>
          <w:b w:val="0"/>
          <w:bCs w:val="0"/>
          <w:szCs w:val="28"/>
        </w:rPr>
        <w:t xml:space="preserve"> архітектуру</w:t>
      </w:r>
      <w:r>
        <w:rPr>
          <w:szCs w:val="28"/>
        </w:rPr>
        <w:t>, що стала основою системи.</w:t>
      </w:r>
    </w:p>
    <w:p w14:paraId="45192A55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Обґрунтування вибору </w:t>
      </w:r>
      <w:proofErr w:type="spellStart"/>
      <w:r>
        <w:t>мікросервісного</w:t>
      </w:r>
      <w:proofErr w:type="spellEnd"/>
      <w:r>
        <w:t xml:space="preserve"> підходу базувалося на перевагах, які він надає: не</w:t>
      </w:r>
      <w:r>
        <w:t xml:space="preserve">залежність розробки та розгортання сервісів, можливість масштабування окремих компонентів у відповідь на навантаження, підвищення </w:t>
      </w:r>
      <w:proofErr w:type="spellStart"/>
      <w:r>
        <w:t>відмовостійкості</w:t>
      </w:r>
      <w:proofErr w:type="spellEnd"/>
      <w:r>
        <w:t xml:space="preserve">, а також полегшення командної розробки за рахунок чіткої межі </w:t>
      </w:r>
      <w:proofErr w:type="spellStart"/>
      <w:r>
        <w:t>відповідальностей</w:t>
      </w:r>
      <w:proofErr w:type="spellEnd"/>
      <w:r>
        <w:t xml:space="preserve"> кожного </w:t>
      </w:r>
      <w:proofErr w:type="spellStart"/>
      <w:r>
        <w:t>мікросервісу</w:t>
      </w:r>
      <w:proofErr w:type="spellEnd"/>
      <w:r>
        <w:t>. У конте</w:t>
      </w:r>
      <w:r>
        <w:t xml:space="preserve">ксті </w:t>
      </w:r>
      <w:proofErr w:type="spellStart"/>
      <w:r>
        <w:t>ArtMarket</w:t>
      </w:r>
      <w:proofErr w:type="spellEnd"/>
      <w:r>
        <w:t xml:space="preserve"> ці переваги виявилися особливо цінними, адже платформа підтримує різноманітні ролі користувачів (адміністратор, продавець, покупець), вимагає гнучкого управління </w:t>
      </w:r>
      <w:r>
        <w:lastRenderedPageBreak/>
        <w:t xml:space="preserve">контентом, інтегрується з зовнішніми системами (наприклад, </w:t>
      </w:r>
      <w:proofErr w:type="spellStart"/>
      <w:r>
        <w:t>Nova</w:t>
      </w:r>
      <w:proofErr w:type="spellEnd"/>
      <w:r>
        <w:t xml:space="preserve"> </w:t>
      </w:r>
      <w:proofErr w:type="spellStart"/>
      <w:r>
        <w:t>Poshta</w:t>
      </w:r>
      <w:proofErr w:type="spellEnd"/>
      <w:r>
        <w:t xml:space="preserve">) та має </w:t>
      </w:r>
      <w:r>
        <w:t>забезпечувати надійну доставку і обробку замовлень.</w:t>
      </w:r>
    </w:p>
    <w:p w14:paraId="7179EA40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Структура системи була реалізована через низку </w:t>
      </w:r>
      <w:proofErr w:type="spellStart"/>
      <w:r>
        <w:t>мікросервісів</w:t>
      </w:r>
      <w:proofErr w:type="spellEnd"/>
      <w:r>
        <w:t xml:space="preserve">, серед яких ключову роль відіграють </w:t>
      </w:r>
      <w:proofErr w:type="spellStart"/>
      <w:r>
        <w:rPr>
          <w:rStyle w:val="af6"/>
          <w:rFonts w:ascii="Times New Roman" w:hAnsi="Times New Roman" w:cs="Times New Roman"/>
        </w:rPr>
        <w:t>user-service</w:t>
      </w:r>
      <w:proofErr w:type="spellEnd"/>
      <w:r>
        <w:t xml:space="preserve">, </w:t>
      </w:r>
      <w:proofErr w:type="spellStart"/>
      <w:r>
        <w:rPr>
          <w:rStyle w:val="af6"/>
          <w:rFonts w:ascii="Times New Roman" w:hAnsi="Times New Roman" w:cs="Times New Roman"/>
        </w:rPr>
        <w:t>painting-service</w:t>
      </w:r>
      <w:proofErr w:type="spellEnd"/>
      <w:r>
        <w:t xml:space="preserve">, </w:t>
      </w:r>
      <w:proofErr w:type="spellStart"/>
      <w:r>
        <w:rPr>
          <w:rStyle w:val="af6"/>
          <w:rFonts w:ascii="Times New Roman" w:hAnsi="Times New Roman" w:cs="Times New Roman"/>
        </w:rPr>
        <w:t>order-service</w:t>
      </w:r>
      <w:proofErr w:type="spellEnd"/>
      <w:r>
        <w:t xml:space="preserve">, </w:t>
      </w:r>
      <w:proofErr w:type="spellStart"/>
      <w:r>
        <w:rPr>
          <w:rStyle w:val="af6"/>
          <w:rFonts w:ascii="Times New Roman" w:hAnsi="Times New Roman" w:cs="Times New Roman"/>
        </w:rPr>
        <w:t>notification-service</w:t>
      </w:r>
      <w:proofErr w:type="spellEnd"/>
      <w:r>
        <w:t xml:space="preserve">, </w:t>
      </w:r>
      <w:proofErr w:type="spellStart"/>
      <w:r>
        <w:rPr>
          <w:rStyle w:val="af6"/>
          <w:rFonts w:ascii="Times New Roman" w:hAnsi="Times New Roman" w:cs="Times New Roman"/>
        </w:rPr>
        <w:t>logistics-service</w:t>
      </w:r>
      <w:proofErr w:type="spellEnd"/>
      <w:r>
        <w:t>, а також центральний</w:t>
      </w:r>
      <w:r>
        <w:t xml:space="preserve"> шлюз </w:t>
      </w:r>
      <w:proofErr w:type="spellStart"/>
      <w:r>
        <w:rPr>
          <w:rStyle w:val="af6"/>
          <w:rFonts w:ascii="Times New Roman" w:hAnsi="Times New Roman" w:cs="Times New Roman"/>
        </w:rPr>
        <w:t>api-gateway</w:t>
      </w:r>
      <w:proofErr w:type="spellEnd"/>
      <w:r>
        <w:t xml:space="preserve">. Для забезпечення продуктивності та пошуку по великій кількості даних використовується </w:t>
      </w:r>
      <w:proofErr w:type="spellStart"/>
      <w:r>
        <w:rPr>
          <w:rStyle w:val="af6"/>
          <w:rFonts w:ascii="Times New Roman" w:hAnsi="Times New Roman" w:cs="Times New Roman"/>
        </w:rPr>
        <w:t>Elasticsearch</w:t>
      </w:r>
      <w:proofErr w:type="spellEnd"/>
      <w:r>
        <w:t xml:space="preserve">, а для асинхронного обміну подіями — </w:t>
      </w:r>
      <w:proofErr w:type="spellStart"/>
      <w:r>
        <w:rPr>
          <w:rStyle w:val="af6"/>
          <w:rFonts w:ascii="Times New Roman" w:hAnsi="Times New Roman" w:cs="Times New Roman"/>
        </w:rPr>
        <w:t>Apache</w:t>
      </w:r>
      <w:proofErr w:type="spellEnd"/>
      <w:r>
        <w:rPr>
          <w:rStyle w:val="af6"/>
          <w:rFonts w:ascii="Times New Roman" w:hAnsi="Times New Roman" w:cs="Times New Roman"/>
        </w:rPr>
        <w:t xml:space="preserve"> </w:t>
      </w:r>
      <w:proofErr w:type="spellStart"/>
      <w:r>
        <w:rPr>
          <w:rStyle w:val="af6"/>
          <w:rFonts w:ascii="Times New Roman" w:hAnsi="Times New Roman" w:cs="Times New Roman"/>
        </w:rPr>
        <w:t>Kafka</w:t>
      </w:r>
      <w:proofErr w:type="spellEnd"/>
      <w:r>
        <w:t xml:space="preserve">. Контейнеризація сервісів за допомогою </w:t>
      </w:r>
      <w:proofErr w:type="spellStart"/>
      <w:r>
        <w:rPr>
          <w:rStyle w:val="af6"/>
          <w:rFonts w:ascii="Times New Roman" w:hAnsi="Times New Roman" w:cs="Times New Roman"/>
        </w:rPr>
        <w:t>Docker</w:t>
      </w:r>
      <w:proofErr w:type="spellEnd"/>
      <w:r>
        <w:t xml:space="preserve"> гарантує простоту розгортання як у локаль</w:t>
      </w:r>
      <w:r>
        <w:t>ному, так і в хмарному середовищі.</w:t>
      </w:r>
    </w:p>
    <w:p w14:paraId="6D1C7E40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Одним із центральних елементів цього розділу є </w:t>
      </w:r>
      <w:r>
        <w:rPr>
          <w:rStyle w:val="af3"/>
          <w:b w:val="0"/>
          <w:bCs w:val="0"/>
        </w:rPr>
        <w:t>вибір технологій</w:t>
      </w:r>
      <w:r>
        <w:t xml:space="preserve">, який здійснювався з урахуванням відповідності сучасним вимогам до масштабованих веб-систем. Впровадження таких інструментів як </w:t>
      </w:r>
      <w:proofErr w:type="spellStart"/>
      <w:r>
        <w:rPr>
          <w:rStyle w:val="af3"/>
          <w:b w:val="0"/>
          <w:bCs w:val="0"/>
        </w:rPr>
        <w:t>Spring</w:t>
      </w:r>
      <w:proofErr w:type="spellEnd"/>
      <w:r>
        <w:rPr>
          <w:rStyle w:val="af3"/>
          <w:b w:val="0"/>
          <w:bCs w:val="0"/>
        </w:rPr>
        <w:t xml:space="preserve"> </w:t>
      </w:r>
      <w:proofErr w:type="spellStart"/>
      <w:r>
        <w:rPr>
          <w:rStyle w:val="af3"/>
          <w:b w:val="0"/>
          <w:bCs w:val="0"/>
        </w:rPr>
        <w:t>Boot</w:t>
      </w:r>
      <w:proofErr w:type="spellEnd"/>
      <w:r>
        <w:t xml:space="preserve">, </w:t>
      </w:r>
      <w:proofErr w:type="spellStart"/>
      <w:r>
        <w:rPr>
          <w:rStyle w:val="af3"/>
          <w:b w:val="0"/>
          <w:bCs w:val="0"/>
        </w:rPr>
        <w:t>PostgreSQL</w:t>
      </w:r>
      <w:proofErr w:type="spellEnd"/>
      <w:r>
        <w:t xml:space="preserve">, </w:t>
      </w:r>
      <w:proofErr w:type="spellStart"/>
      <w:r>
        <w:rPr>
          <w:rStyle w:val="af3"/>
          <w:b w:val="0"/>
          <w:bCs w:val="0"/>
        </w:rPr>
        <w:t>Elasticsearch</w:t>
      </w:r>
      <w:proofErr w:type="spellEnd"/>
      <w:r>
        <w:t xml:space="preserve">, </w:t>
      </w:r>
      <w:proofErr w:type="spellStart"/>
      <w:r>
        <w:rPr>
          <w:rStyle w:val="af3"/>
          <w:b w:val="0"/>
          <w:bCs w:val="0"/>
        </w:rPr>
        <w:t>Kafka</w:t>
      </w:r>
      <w:proofErr w:type="spellEnd"/>
      <w:r>
        <w:t xml:space="preserve">, </w:t>
      </w:r>
      <w:proofErr w:type="spellStart"/>
      <w:r>
        <w:rPr>
          <w:rStyle w:val="af3"/>
          <w:b w:val="0"/>
          <w:bCs w:val="0"/>
        </w:rPr>
        <w:t>Keycloak</w:t>
      </w:r>
      <w:proofErr w:type="spellEnd"/>
      <w:r>
        <w:t xml:space="preserve">, </w:t>
      </w:r>
      <w:proofErr w:type="spellStart"/>
      <w:r>
        <w:rPr>
          <w:rStyle w:val="af3"/>
          <w:b w:val="0"/>
          <w:bCs w:val="0"/>
        </w:rPr>
        <w:t>Swagger</w:t>
      </w:r>
      <w:proofErr w:type="spellEnd"/>
      <w:r>
        <w:t xml:space="preserve">, </w:t>
      </w:r>
      <w:proofErr w:type="spellStart"/>
      <w:r>
        <w:rPr>
          <w:rStyle w:val="af3"/>
          <w:b w:val="0"/>
          <w:bCs w:val="0"/>
        </w:rPr>
        <w:t>Prometheus</w:t>
      </w:r>
      <w:proofErr w:type="spellEnd"/>
      <w:r>
        <w:t xml:space="preserve"> і </w:t>
      </w:r>
      <w:proofErr w:type="spellStart"/>
      <w:r>
        <w:rPr>
          <w:rStyle w:val="af3"/>
          <w:b w:val="0"/>
          <w:bCs w:val="0"/>
        </w:rPr>
        <w:t>Grafana</w:t>
      </w:r>
      <w:proofErr w:type="spellEnd"/>
      <w:r>
        <w:t xml:space="preserve"> дозволяє забезпечити як швидку розробку, так і високу продуктивність, моніторинг і захищеність сервісів.</w:t>
      </w:r>
    </w:p>
    <w:p w14:paraId="792457C1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Не менш важливою частиною розділу є </w:t>
      </w:r>
      <w:r>
        <w:rPr>
          <w:rStyle w:val="af3"/>
          <w:b w:val="0"/>
          <w:bCs w:val="0"/>
        </w:rPr>
        <w:t>UML-моделювання</w:t>
      </w:r>
      <w:r>
        <w:t>, що дозволило формалізува</w:t>
      </w:r>
      <w:r>
        <w:t>ти логіку взаємодії між компонентами системи. Було створено чотири основні типи діаграм: д</w:t>
      </w:r>
      <w:r>
        <w:rPr>
          <w:rStyle w:val="af3"/>
          <w:b w:val="0"/>
          <w:bCs w:val="0"/>
        </w:rPr>
        <w:t>іаграма компонентів</w:t>
      </w:r>
      <w:r>
        <w:t>, д</w:t>
      </w:r>
      <w:r>
        <w:rPr>
          <w:rStyle w:val="af3"/>
          <w:b w:val="0"/>
          <w:bCs w:val="0"/>
        </w:rPr>
        <w:t>іаграма випадків використання, діаграма послідовності</w:t>
      </w:r>
      <w:r>
        <w:t xml:space="preserve">, </w:t>
      </w:r>
      <w:r>
        <w:rPr>
          <w:rStyle w:val="af3"/>
          <w:b w:val="0"/>
          <w:bCs w:val="0"/>
        </w:rPr>
        <w:t xml:space="preserve">діаграма подій </w:t>
      </w:r>
    </w:p>
    <w:p w14:paraId="024786B8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Особлива увага була приділена </w:t>
      </w:r>
      <w:r>
        <w:rPr>
          <w:rStyle w:val="af3"/>
          <w:b w:val="0"/>
          <w:bCs w:val="0"/>
        </w:rPr>
        <w:t>забезпеченню безпеки платформи</w:t>
      </w:r>
      <w:r>
        <w:t>. У системі р</w:t>
      </w:r>
      <w:r>
        <w:t xml:space="preserve">еалізовано централізовану автентифікацію та авторизацію за допомогою </w:t>
      </w:r>
      <w:proofErr w:type="spellStart"/>
      <w:r>
        <w:rPr>
          <w:rStyle w:val="af3"/>
          <w:b w:val="0"/>
          <w:bCs w:val="0"/>
        </w:rPr>
        <w:t>Keycloak</w:t>
      </w:r>
      <w:proofErr w:type="spellEnd"/>
      <w:r>
        <w:t xml:space="preserve">, що дозволяє контролювати доступ до ресурсів на основі ролей (RBAC), використовувати сучасні протоколи (OAuth2, </w:t>
      </w:r>
      <w:proofErr w:type="spellStart"/>
      <w:r>
        <w:t>OpenID</w:t>
      </w:r>
      <w:proofErr w:type="spellEnd"/>
      <w:r>
        <w:t xml:space="preserve"> </w:t>
      </w:r>
      <w:proofErr w:type="spellStart"/>
      <w:r>
        <w:t>Connect</w:t>
      </w:r>
      <w:proofErr w:type="spellEnd"/>
      <w:r>
        <w:t xml:space="preserve">), видавати JWT-токени та забезпечувати єдину точку </w:t>
      </w:r>
      <w:r>
        <w:t xml:space="preserve">входу (SSO). Всі </w:t>
      </w:r>
      <w:proofErr w:type="spellStart"/>
      <w:r>
        <w:t>міжсервісні</w:t>
      </w:r>
      <w:proofErr w:type="spellEnd"/>
      <w:r>
        <w:t xml:space="preserve"> запити перевіряються через </w:t>
      </w:r>
      <w:r>
        <w:rPr>
          <w:rStyle w:val="af3"/>
          <w:b w:val="0"/>
          <w:bCs w:val="0"/>
        </w:rPr>
        <w:t xml:space="preserve">API </w:t>
      </w:r>
      <w:proofErr w:type="spellStart"/>
      <w:r>
        <w:rPr>
          <w:rStyle w:val="af3"/>
          <w:b w:val="0"/>
          <w:bCs w:val="0"/>
        </w:rPr>
        <w:t>Gateway</w:t>
      </w:r>
      <w:proofErr w:type="spellEnd"/>
      <w:r>
        <w:t xml:space="preserve">, який виконує </w:t>
      </w:r>
      <w:proofErr w:type="spellStart"/>
      <w:r>
        <w:t>валідацію</w:t>
      </w:r>
      <w:proofErr w:type="spellEnd"/>
      <w:r>
        <w:t xml:space="preserve"> токенів, забезпечує обмеження за CORS, IP та використання HTTPS для безпечної передачі даних.</w:t>
      </w:r>
    </w:p>
    <w:p w14:paraId="0D080136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>Підсумовуючи, архітектурне рішення, вибраний стек технологій і підходи</w:t>
      </w:r>
      <w:r>
        <w:t xml:space="preserve"> до моделювання дозволяють побудувати </w:t>
      </w:r>
      <w:r>
        <w:rPr>
          <w:rStyle w:val="af3"/>
          <w:b w:val="0"/>
          <w:bCs w:val="0"/>
        </w:rPr>
        <w:t>гнучку, модульну, безпечну та легко масштабовану систему</w:t>
      </w:r>
      <w:r>
        <w:t xml:space="preserve">, яка не тільки відповідає сучасним технічним вимогам, а </w:t>
      </w:r>
      <w:r>
        <w:lastRenderedPageBreak/>
        <w:t>й створює основу для ефективного розширення функціоналу в майбутньому. Розділ 3 заклав технічний фундамен</w:t>
      </w:r>
      <w:r>
        <w:t xml:space="preserve">т для реалізації практичної частини платформи </w:t>
      </w:r>
      <w:proofErr w:type="spellStart"/>
      <w:r>
        <w:t>ArtMarket</w:t>
      </w:r>
      <w:proofErr w:type="spellEnd"/>
      <w:r>
        <w:t xml:space="preserve">, а також продемонстрував глибоке розуміння принципів архітектури сучасних </w:t>
      </w:r>
      <w:proofErr w:type="spellStart"/>
      <w:r>
        <w:t>мікросервісних</w:t>
      </w:r>
      <w:proofErr w:type="spellEnd"/>
      <w:r>
        <w:t xml:space="preserve"> систем.</w:t>
      </w:r>
    </w:p>
    <w:p w14:paraId="07232939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br w:type="page"/>
      </w:r>
    </w:p>
    <w:p w14:paraId="6AF12771" w14:textId="77777777" w:rsidR="00583FF9" w:rsidRDefault="008A17A2" w:rsidP="00935B7F">
      <w:pPr>
        <w:pStyle w:val="1"/>
        <w:spacing w:before="0" w:after="0" w:line="360" w:lineRule="auto"/>
        <w:ind w:right="-414"/>
      </w:pPr>
      <w:bookmarkStart w:id="68" w:name="__RefHeading___Toc14440_4074140182"/>
      <w:bookmarkEnd w:id="68"/>
      <w:r>
        <w:rPr>
          <w:rFonts w:cs="Times New Roman"/>
          <w:sz w:val="28"/>
          <w:szCs w:val="28"/>
        </w:rPr>
        <w:lastRenderedPageBreak/>
        <w:t xml:space="preserve">РОЗДІЛ 4. </w:t>
      </w:r>
      <w:r>
        <w:rPr>
          <w:rFonts w:cs="Times New Roman"/>
          <w:bCs/>
          <w:sz w:val="28"/>
          <w:szCs w:val="28"/>
        </w:rPr>
        <w:t>РЕАЛІЗАЦІЯ МІКРОСЕРВІСІВ НА ПРИКЛАДІ ЛОГІСТИЧНОГО СЕРВІСУ</w:t>
      </w:r>
    </w:p>
    <w:p w14:paraId="40831064" w14:textId="77777777" w:rsidR="00583FF9" w:rsidRDefault="00583FF9" w:rsidP="00935B7F">
      <w:pPr>
        <w:spacing w:line="360" w:lineRule="auto"/>
        <w:ind w:right="-414"/>
        <w:rPr>
          <w:rFonts w:eastAsiaTheme="majorEastAsia"/>
          <w:b/>
          <w:bCs/>
          <w:szCs w:val="28"/>
        </w:rPr>
      </w:pPr>
    </w:p>
    <w:p w14:paraId="7F18A650" w14:textId="77777777" w:rsidR="00583FF9" w:rsidRDefault="008A17A2" w:rsidP="00935B7F">
      <w:pPr>
        <w:pStyle w:val="2"/>
        <w:spacing w:before="0" w:after="0" w:line="360" w:lineRule="auto"/>
        <w:ind w:right="-414" w:firstLine="850"/>
        <w:jc w:val="both"/>
      </w:pPr>
      <w:bookmarkStart w:id="69" w:name="__RefHeading___Toc14443_4074140182"/>
      <w:bookmarkEnd w:id="69"/>
      <w:r>
        <w:rPr>
          <w:rFonts w:cs="Times New Roman"/>
          <w:bCs/>
          <w:szCs w:val="28"/>
        </w:rPr>
        <w:t xml:space="preserve">4.1 Архітектура </w:t>
      </w:r>
      <w:r>
        <w:rPr>
          <w:rFonts w:cs="Times New Roman"/>
          <w:bCs/>
          <w:szCs w:val="28"/>
        </w:rPr>
        <w:t xml:space="preserve">логістичного </w:t>
      </w:r>
      <w:proofErr w:type="spellStart"/>
      <w:r>
        <w:rPr>
          <w:rFonts w:cs="Times New Roman"/>
          <w:bCs/>
          <w:szCs w:val="28"/>
        </w:rPr>
        <w:t>мікросервісу</w:t>
      </w:r>
      <w:proofErr w:type="spellEnd"/>
    </w:p>
    <w:p w14:paraId="6FB15108" w14:textId="77777777" w:rsidR="00583FF9" w:rsidRDefault="00583FF9" w:rsidP="00935B7F">
      <w:pPr>
        <w:spacing w:line="360" w:lineRule="auto"/>
        <w:ind w:right="-414"/>
      </w:pPr>
    </w:p>
    <w:p w14:paraId="007E976C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Логістичний </w:t>
      </w:r>
      <w:proofErr w:type="spellStart"/>
      <w:r>
        <w:t>мікросервіс</w:t>
      </w:r>
      <w:proofErr w:type="spellEnd"/>
      <w:r>
        <w:t xml:space="preserve"> системи </w:t>
      </w:r>
      <w:proofErr w:type="spellStart"/>
      <w:r>
        <w:rPr>
          <w:rStyle w:val="af3"/>
          <w:b w:val="0"/>
          <w:bCs w:val="0"/>
        </w:rPr>
        <w:t>ArtMarket</w:t>
      </w:r>
      <w:proofErr w:type="spellEnd"/>
      <w:r>
        <w:t xml:space="preserve"> є ключовим компонентом, який відповідає за обробку доставки картин клієнтам через зовнішню службу «Нова Пошта». Він реалізований як окремий сервіс відповідно до принципів </w:t>
      </w:r>
      <w:proofErr w:type="spellStart"/>
      <w:r>
        <w:rPr>
          <w:rStyle w:val="af3"/>
          <w:b w:val="0"/>
          <w:bCs w:val="0"/>
        </w:rPr>
        <w:t>мікросервісної</w:t>
      </w:r>
      <w:proofErr w:type="spellEnd"/>
      <w:r>
        <w:rPr>
          <w:rStyle w:val="af3"/>
          <w:b w:val="0"/>
          <w:bCs w:val="0"/>
        </w:rPr>
        <w:t xml:space="preserve"> а</w:t>
      </w:r>
      <w:r>
        <w:rPr>
          <w:rStyle w:val="af3"/>
          <w:b w:val="0"/>
          <w:bCs w:val="0"/>
        </w:rPr>
        <w:t>рхітектури</w:t>
      </w:r>
      <w:r>
        <w:t xml:space="preserve"> та </w:t>
      </w:r>
      <w:r>
        <w:rPr>
          <w:rStyle w:val="af3"/>
          <w:b w:val="0"/>
          <w:bCs w:val="0"/>
        </w:rPr>
        <w:t xml:space="preserve">доменного </w:t>
      </w:r>
      <w:proofErr w:type="spellStart"/>
      <w:r>
        <w:rPr>
          <w:rStyle w:val="af3"/>
          <w:b w:val="0"/>
          <w:bCs w:val="0"/>
        </w:rPr>
        <w:t>проєктування</w:t>
      </w:r>
      <w:proofErr w:type="spellEnd"/>
      <w:r>
        <w:rPr>
          <w:rStyle w:val="af3"/>
          <w:b w:val="0"/>
          <w:bCs w:val="0"/>
        </w:rPr>
        <w:t xml:space="preserve"> (DDD)</w:t>
      </w:r>
      <w:r>
        <w:t>, що забезпечує модульність, масштабованість і незалежне розгортання.</w:t>
      </w:r>
    </w:p>
    <w:p w14:paraId="1383B2EC" w14:textId="77777777" w:rsidR="00583FF9" w:rsidRDefault="008A17A2" w:rsidP="00935B7F">
      <w:pPr>
        <w:spacing w:line="360" w:lineRule="auto"/>
        <w:ind w:right="-414" w:firstLine="850"/>
        <w:jc w:val="both"/>
        <w:outlineLvl w:val="2"/>
      </w:pPr>
      <w:bookmarkStart w:id="70" w:name="__RefHeading___Toc23593_1704985250"/>
      <w:bookmarkEnd w:id="70"/>
      <w:r>
        <w:rPr>
          <w:b/>
          <w:bCs/>
        </w:rPr>
        <w:t xml:space="preserve">Основні задачі логістичного </w:t>
      </w:r>
      <w:proofErr w:type="spellStart"/>
      <w:r>
        <w:rPr>
          <w:b/>
          <w:bCs/>
        </w:rPr>
        <w:t>мікросервісу</w:t>
      </w:r>
      <w:proofErr w:type="spellEnd"/>
      <w:r>
        <w:rPr>
          <w:b/>
          <w:bCs/>
        </w:rPr>
        <w:t>:</w:t>
      </w:r>
    </w:p>
    <w:p w14:paraId="3E73D36A" w14:textId="77777777" w:rsidR="00583FF9" w:rsidRDefault="008A17A2" w:rsidP="00935B7F">
      <w:pPr>
        <w:pStyle w:val="aff"/>
        <w:numPr>
          <w:ilvl w:val="0"/>
          <w:numId w:val="21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Взаємодія з </w:t>
      </w:r>
      <w:proofErr w:type="spellStart"/>
      <w:r>
        <w:rPr>
          <w:rStyle w:val="af3"/>
          <w:b w:val="0"/>
          <w:bCs w:val="0"/>
        </w:rPr>
        <w:t>order-service</w:t>
      </w:r>
      <w:proofErr w:type="spellEnd"/>
      <w:r>
        <w:t xml:space="preserve"> для отримання інформації про замовлення та картини;</w:t>
      </w:r>
    </w:p>
    <w:p w14:paraId="7C825A04" w14:textId="77777777" w:rsidR="00583FF9" w:rsidRDefault="008A17A2" w:rsidP="00935B7F">
      <w:pPr>
        <w:pStyle w:val="aff"/>
        <w:numPr>
          <w:ilvl w:val="0"/>
          <w:numId w:val="21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Публікація події </w:t>
      </w:r>
      <w:proofErr w:type="spellStart"/>
      <w:r>
        <w:rPr>
          <w:rStyle w:val="af6"/>
          <w:rFonts w:ascii="Times New Roman" w:hAnsi="Times New Roman" w:cs="Times New Roman"/>
        </w:rPr>
        <w:t>OrderUp</w:t>
      </w:r>
      <w:r>
        <w:rPr>
          <w:rStyle w:val="af6"/>
          <w:rFonts w:ascii="Times New Roman" w:hAnsi="Times New Roman" w:cs="Times New Roman"/>
        </w:rPr>
        <w:t>datedEvent</w:t>
      </w:r>
      <w:proofErr w:type="spellEnd"/>
      <w:r>
        <w:t xml:space="preserve"> з інформацією про доставку у </w:t>
      </w:r>
      <w:proofErr w:type="spellStart"/>
      <w:r>
        <w:t>Kafka</w:t>
      </w:r>
      <w:proofErr w:type="spellEnd"/>
      <w:r>
        <w:t>;</w:t>
      </w:r>
    </w:p>
    <w:p w14:paraId="2FC43F25" w14:textId="77777777" w:rsidR="00583FF9" w:rsidRDefault="008A17A2" w:rsidP="00935B7F">
      <w:pPr>
        <w:pStyle w:val="aff"/>
        <w:numPr>
          <w:ilvl w:val="0"/>
          <w:numId w:val="21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>Створення ТТН через API «Нова Пошта»;</w:t>
      </w:r>
    </w:p>
    <w:p w14:paraId="16B7334E" w14:textId="77777777" w:rsidR="00583FF9" w:rsidRDefault="008A17A2" w:rsidP="00935B7F">
      <w:pPr>
        <w:pStyle w:val="aff"/>
        <w:numPr>
          <w:ilvl w:val="0"/>
          <w:numId w:val="21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Обробка помилок і публікація </w:t>
      </w:r>
      <w:proofErr w:type="spellStart"/>
      <w:r>
        <w:rPr>
          <w:rStyle w:val="af6"/>
          <w:rFonts w:ascii="Times New Roman" w:hAnsi="Times New Roman" w:cs="Times New Roman"/>
        </w:rPr>
        <w:t>ShippingFailedEvent</w:t>
      </w:r>
      <w:proofErr w:type="spellEnd"/>
      <w:r>
        <w:t xml:space="preserve"> при невдачі;</w:t>
      </w:r>
    </w:p>
    <w:p w14:paraId="0D37E80B" w14:textId="77777777" w:rsidR="00583FF9" w:rsidRDefault="008A17A2" w:rsidP="00935B7F">
      <w:pPr>
        <w:pStyle w:val="aff"/>
        <w:numPr>
          <w:ilvl w:val="0"/>
          <w:numId w:val="21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>Захист доступу до REST-</w:t>
      </w:r>
      <w:proofErr w:type="spellStart"/>
      <w:r>
        <w:t>ендпоінтів</w:t>
      </w:r>
      <w:proofErr w:type="spellEnd"/>
      <w:r>
        <w:t xml:space="preserve"> за допомогою JWT-автентифікації та авторизації;</w:t>
      </w:r>
    </w:p>
    <w:p w14:paraId="34CDA405" w14:textId="77777777" w:rsidR="00583FF9" w:rsidRDefault="008A17A2" w:rsidP="00935B7F">
      <w:pPr>
        <w:pStyle w:val="aff"/>
        <w:numPr>
          <w:ilvl w:val="0"/>
          <w:numId w:val="21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Автоматична </w:t>
      </w:r>
      <w:r>
        <w:t xml:space="preserve">генерація </w:t>
      </w:r>
      <w:proofErr w:type="spellStart"/>
      <w:r>
        <w:t>OpenAPI</w:t>
      </w:r>
      <w:proofErr w:type="spellEnd"/>
      <w:r>
        <w:t xml:space="preserve">-документації через </w:t>
      </w:r>
      <w:proofErr w:type="spellStart"/>
      <w:r>
        <w:t>Swagger</w:t>
      </w:r>
      <w:proofErr w:type="spellEnd"/>
      <w:r>
        <w:t>.</w:t>
      </w:r>
    </w:p>
    <w:p w14:paraId="501A2C3B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На відміну від багатьох інших </w:t>
      </w:r>
      <w:proofErr w:type="spellStart"/>
      <w:r>
        <w:t>мікросервісів</w:t>
      </w:r>
      <w:proofErr w:type="spellEnd"/>
      <w:r>
        <w:t xml:space="preserve">, </w:t>
      </w:r>
      <w:r>
        <w:rPr>
          <w:rStyle w:val="af3"/>
          <w:b w:val="0"/>
          <w:bCs w:val="0"/>
        </w:rPr>
        <w:t xml:space="preserve">логістичний сервіс не є </w:t>
      </w:r>
      <w:proofErr w:type="spellStart"/>
      <w:r>
        <w:rPr>
          <w:rStyle w:val="af3"/>
          <w:b w:val="0"/>
          <w:bCs w:val="0"/>
        </w:rPr>
        <w:t>Kafka-консьюмером</w:t>
      </w:r>
      <w:proofErr w:type="spellEnd"/>
      <w:r>
        <w:t xml:space="preserve"> — він не слухає події </w:t>
      </w:r>
      <w:proofErr w:type="spellStart"/>
      <w:r>
        <w:t>Kafka</w:t>
      </w:r>
      <w:proofErr w:type="spellEnd"/>
      <w:r>
        <w:t xml:space="preserve"> напряму. Замість цього, він ініціює логіку доставки через REST-виклик (наприклад, із адміністра</w:t>
      </w:r>
      <w:r>
        <w:t xml:space="preserve">тивного UI або автоматизованого сценарію), після чого </w:t>
      </w:r>
      <w:r>
        <w:rPr>
          <w:rStyle w:val="af3"/>
          <w:b w:val="0"/>
          <w:bCs w:val="0"/>
        </w:rPr>
        <w:t xml:space="preserve">самостійно публікує відповідні події у </w:t>
      </w:r>
      <w:proofErr w:type="spellStart"/>
      <w:r>
        <w:rPr>
          <w:rStyle w:val="af3"/>
          <w:b w:val="0"/>
          <w:bCs w:val="0"/>
        </w:rPr>
        <w:t>Kafka</w:t>
      </w:r>
      <w:proofErr w:type="spellEnd"/>
      <w:r>
        <w:t xml:space="preserve"> для подальшої обробки іншими сервісами, такими як </w:t>
      </w:r>
      <w:proofErr w:type="spellStart"/>
      <w:r>
        <w:rPr>
          <w:rStyle w:val="af6"/>
          <w:rFonts w:ascii="Times New Roman" w:hAnsi="Times New Roman" w:cs="Times New Roman"/>
        </w:rPr>
        <w:t>notification-service</w:t>
      </w:r>
      <w:proofErr w:type="spellEnd"/>
      <w:r>
        <w:t>.</w:t>
      </w:r>
    </w:p>
    <w:p w14:paraId="171FBA2A" w14:textId="243101DE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b/>
          <w:bCs/>
        </w:rPr>
        <w:t>Компоненти архітектури</w:t>
      </w:r>
    </w:p>
    <w:p w14:paraId="373591DC" w14:textId="77777777" w:rsidR="00583FF9" w:rsidRDefault="008A17A2" w:rsidP="00935B7F">
      <w:pPr>
        <w:pStyle w:val="3"/>
        <w:tabs>
          <w:tab w:val="left" w:pos="225"/>
        </w:tabs>
        <w:spacing w:before="0" w:after="0" w:line="360" w:lineRule="auto"/>
        <w:ind w:right="-414" w:firstLine="850"/>
        <w:jc w:val="left"/>
      </w:pPr>
      <w:bookmarkStart w:id="71" w:name="__RefHeading___Toc23595_1704985250"/>
      <w:bookmarkEnd w:id="71"/>
      <w:r>
        <w:rPr>
          <w:rFonts w:cs="Times New Roman"/>
          <w:bCs/>
          <w:lang w:eastAsia="ru-RU"/>
        </w:rPr>
        <w:t>Основні сервіси</w:t>
      </w:r>
    </w:p>
    <w:p w14:paraId="5423C809" w14:textId="77777777" w:rsidR="006F18EF" w:rsidRDefault="008A17A2" w:rsidP="00935B7F">
      <w:pPr>
        <w:spacing w:line="360" w:lineRule="auto"/>
        <w:ind w:right="-414"/>
        <w:jc w:val="right"/>
        <w:rPr>
          <w:rStyle w:val="af3"/>
          <w:b w:val="0"/>
          <w:bCs w:val="0"/>
          <w:szCs w:val="28"/>
          <w:lang w:eastAsia="ru-RU"/>
        </w:rPr>
      </w:pPr>
      <w:r>
        <w:rPr>
          <w:rStyle w:val="af3"/>
          <w:b w:val="0"/>
          <w:bCs w:val="0"/>
          <w:szCs w:val="28"/>
          <w:lang w:eastAsia="ru-RU"/>
        </w:rPr>
        <w:t xml:space="preserve">Основні компоненти логістичного </w:t>
      </w:r>
      <w:proofErr w:type="spellStart"/>
      <w:r>
        <w:rPr>
          <w:rStyle w:val="af3"/>
          <w:b w:val="0"/>
          <w:bCs w:val="0"/>
          <w:szCs w:val="28"/>
          <w:lang w:eastAsia="ru-RU"/>
        </w:rPr>
        <w:t>мікросервісу</w:t>
      </w:r>
      <w:proofErr w:type="spellEnd"/>
      <w:r>
        <w:rPr>
          <w:rStyle w:val="af3"/>
          <w:b w:val="0"/>
          <w:bCs w:val="0"/>
          <w:szCs w:val="28"/>
          <w:lang w:eastAsia="ru-RU"/>
        </w:rPr>
        <w:t xml:space="preserve"> </w:t>
      </w:r>
      <w:r>
        <w:rPr>
          <w:rStyle w:val="af3"/>
          <w:b w:val="0"/>
          <w:bCs w:val="0"/>
          <w:szCs w:val="28"/>
          <w:lang w:eastAsia="ru-RU"/>
        </w:rPr>
        <w:t>наведені в таблиці 4.1</w:t>
      </w:r>
    </w:p>
    <w:p w14:paraId="280A38EC" w14:textId="77777777" w:rsidR="006F18EF" w:rsidRDefault="006F18EF" w:rsidP="00935B7F">
      <w:pPr>
        <w:spacing w:line="360" w:lineRule="auto"/>
        <w:ind w:right="-414"/>
        <w:jc w:val="right"/>
        <w:rPr>
          <w:rStyle w:val="af3"/>
          <w:b w:val="0"/>
          <w:bCs w:val="0"/>
          <w:szCs w:val="28"/>
          <w:lang w:eastAsia="ru-RU"/>
        </w:rPr>
      </w:pPr>
    </w:p>
    <w:p w14:paraId="1D296C08" w14:textId="07216AC8" w:rsidR="00583FF9" w:rsidRDefault="008A17A2" w:rsidP="00935B7F">
      <w:pPr>
        <w:spacing w:line="360" w:lineRule="auto"/>
        <w:ind w:right="-414"/>
        <w:jc w:val="right"/>
      </w:pPr>
      <w:r>
        <w:rPr>
          <w:rStyle w:val="af3"/>
          <w:b w:val="0"/>
          <w:bCs w:val="0"/>
          <w:szCs w:val="28"/>
          <w:lang w:eastAsia="ru-RU"/>
        </w:rPr>
        <w:lastRenderedPageBreak/>
        <w:t xml:space="preserve"> Таблиця 4</w:t>
      </w:r>
      <w:r>
        <w:rPr>
          <w:rStyle w:val="af3"/>
          <w:b w:val="0"/>
          <w:bCs w:val="0"/>
          <w:szCs w:val="28"/>
          <w:lang w:eastAsia="ru-RU"/>
        </w:rPr>
        <w:t>.</w:t>
      </w:r>
      <w:r>
        <w:rPr>
          <w:rStyle w:val="af3"/>
          <w:b w:val="0"/>
          <w:bCs w:val="0"/>
          <w:szCs w:val="28"/>
          <w:lang w:eastAsia="ru-RU"/>
        </w:rPr>
        <w:t>1</w:t>
      </w:r>
    </w:p>
    <w:p w14:paraId="592230D8" w14:textId="7BBDEFB6" w:rsidR="00583FF9" w:rsidRDefault="008A17A2" w:rsidP="00935B7F">
      <w:pPr>
        <w:spacing w:line="360" w:lineRule="auto"/>
        <w:ind w:right="-414" w:firstLine="850"/>
        <w:jc w:val="center"/>
      </w:pPr>
      <w:r>
        <w:rPr>
          <w:szCs w:val="28"/>
          <w:lang w:eastAsia="ru-RU"/>
        </w:rPr>
        <w:t xml:space="preserve">Компоненти логістичного сервісу </w:t>
      </w:r>
    </w:p>
    <w:tbl>
      <w:tblPr>
        <w:tblW w:w="9409" w:type="dxa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397"/>
        <w:gridCol w:w="4121"/>
        <w:gridCol w:w="4891"/>
      </w:tblGrid>
      <w:tr w:rsidR="00583FF9" w14:paraId="4D8A2CEC" w14:textId="77777777">
        <w:trPr>
          <w:tblHeader/>
        </w:trPr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B8A251" w14:textId="77777777" w:rsidR="00583FF9" w:rsidRDefault="008A17A2" w:rsidP="00935B7F">
            <w:pPr>
              <w:pStyle w:val="affa"/>
              <w:ind w:right="-414"/>
            </w:pPr>
            <w:r>
              <w:rPr>
                <w:szCs w:val="24"/>
              </w:rPr>
              <w:t>№</w:t>
            </w:r>
          </w:p>
        </w:tc>
        <w:tc>
          <w:tcPr>
            <w:tcW w:w="4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37BAB8" w14:textId="77777777" w:rsidR="00583FF9" w:rsidRDefault="008A17A2" w:rsidP="00935B7F">
            <w:pPr>
              <w:pStyle w:val="affa"/>
              <w:ind w:right="-414"/>
            </w:pPr>
            <w:r>
              <w:t>Компонент</w:t>
            </w:r>
          </w:p>
        </w:tc>
        <w:tc>
          <w:tcPr>
            <w:tcW w:w="4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02EEA6" w14:textId="77777777" w:rsidR="00583FF9" w:rsidRDefault="008A17A2" w:rsidP="00935B7F">
            <w:pPr>
              <w:pStyle w:val="affa"/>
              <w:ind w:right="-414"/>
            </w:pPr>
            <w:r>
              <w:t>Призначення</w:t>
            </w:r>
          </w:p>
        </w:tc>
      </w:tr>
      <w:tr w:rsidR="00583FF9" w14:paraId="79A05309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EA32AD" w14:textId="77777777" w:rsidR="00583FF9" w:rsidRDefault="008A17A2" w:rsidP="00935B7F">
            <w:pPr>
              <w:pStyle w:val="aff9"/>
              <w:ind w:right="-414"/>
            </w:pPr>
            <w:r>
              <w:rPr>
                <w:szCs w:val="24"/>
              </w:rPr>
              <w:t>1</w:t>
            </w:r>
          </w:p>
        </w:tc>
        <w:tc>
          <w:tcPr>
            <w:tcW w:w="4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A6E1A0" w14:textId="77777777" w:rsidR="00583FF9" w:rsidRDefault="008A17A2" w:rsidP="00935B7F">
            <w:pPr>
              <w:pStyle w:val="aff9"/>
              <w:ind w:right="-414"/>
            </w:pPr>
            <w:proofErr w:type="spellStart"/>
            <w:r>
              <w:rPr>
                <w:rStyle w:val="af3"/>
                <w:b w:val="0"/>
                <w:bCs w:val="0"/>
              </w:rPr>
              <w:t>LogisticsServiceApplication</w:t>
            </w:r>
            <w:proofErr w:type="spellEnd"/>
          </w:p>
        </w:tc>
        <w:tc>
          <w:tcPr>
            <w:tcW w:w="4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2A9B9B" w14:textId="77777777" w:rsidR="00583FF9" w:rsidRDefault="008A17A2" w:rsidP="00935B7F">
            <w:pPr>
              <w:pStyle w:val="aff9"/>
              <w:ind w:right="-414"/>
            </w:pPr>
            <w:r>
              <w:t xml:space="preserve">Головний клас запуску </w:t>
            </w:r>
            <w:proofErr w:type="spellStart"/>
            <w:r>
              <w:t>Spring</w:t>
            </w:r>
            <w:proofErr w:type="spellEnd"/>
            <w:r>
              <w:t xml:space="preserve"> </w:t>
            </w:r>
            <w:proofErr w:type="spellStart"/>
            <w:r>
              <w:t>Boot</w:t>
            </w:r>
            <w:proofErr w:type="spellEnd"/>
            <w:r>
              <w:t xml:space="preserve"> застосунку.</w:t>
            </w:r>
          </w:p>
        </w:tc>
      </w:tr>
      <w:tr w:rsidR="00583FF9" w14:paraId="591B1447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9E7649" w14:textId="77777777" w:rsidR="00583FF9" w:rsidRDefault="008A17A2" w:rsidP="00935B7F">
            <w:pPr>
              <w:pStyle w:val="aff9"/>
              <w:ind w:right="-414"/>
            </w:pPr>
            <w:r>
              <w:rPr>
                <w:szCs w:val="24"/>
              </w:rPr>
              <w:t>2</w:t>
            </w:r>
          </w:p>
        </w:tc>
        <w:tc>
          <w:tcPr>
            <w:tcW w:w="4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2C854A" w14:textId="77777777" w:rsidR="00583FF9" w:rsidRDefault="008A17A2" w:rsidP="00935B7F">
            <w:pPr>
              <w:pStyle w:val="aff9"/>
              <w:ind w:right="-414"/>
            </w:pPr>
            <w:proofErr w:type="spellStart"/>
            <w:r>
              <w:rPr>
                <w:rStyle w:val="af3"/>
                <w:b w:val="0"/>
                <w:bCs w:val="0"/>
              </w:rPr>
              <w:t>NovaPoshtaService</w:t>
            </w:r>
            <w:proofErr w:type="spellEnd"/>
          </w:p>
        </w:tc>
        <w:tc>
          <w:tcPr>
            <w:tcW w:w="4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025F9E" w14:textId="77777777" w:rsidR="00583FF9" w:rsidRDefault="008A17A2" w:rsidP="00935B7F">
            <w:pPr>
              <w:pStyle w:val="aff9"/>
              <w:ind w:right="-414"/>
            </w:pPr>
            <w:proofErr w:type="spellStart"/>
            <w:r>
              <w:t>Інкапсулює</w:t>
            </w:r>
            <w:proofErr w:type="spellEnd"/>
            <w:r>
              <w:t xml:space="preserve"> логіку формування ТТН і </w:t>
            </w:r>
            <w:r>
              <w:t>взаємодії з API «Нової Пошти».</w:t>
            </w:r>
          </w:p>
        </w:tc>
      </w:tr>
      <w:tr w:rsidR="00583FF9" w14:paraId="56D9D0D0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E5C680" w14:textId="77777777" w:rsidR="00583FF9" w:rsidRDefault="008A17A2" w:rsidP="00935B7F">
            <w:pPr>
              <w:pStyle w:val="aff9"/>
              <w:ind w:right="-414"/>
            </w:pPr>
            <w:r>
              <w:rPr>
                <w:szCs w:val="24"/>
              </w:rPr>
              <w:t>3</w:t>
            </w:r>
          </w:p>
        </w:tc>
        <w:tc>
          <w:tcPr>
            <w:tcW w:w="4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FD0D1E" w14:textId="77777777" w:rsidR="00583FF9" w:rsidRDefault="008A17A2" w:rsidP="00935B7F">
            <w:pPr>
              <w:pStyle w:val="aff9"/>
              <w:ind w:right="-414"/>
            </w:pPr>
            <w:proofErr w:type="spellStart"/>
            <w:r>
              <w:rPr>
                <w:rStyle w:val="af3"/>
                <w:b w:val="0"/>
                <w:bCs w:val="0"/>
              </w:rPr>
              <w:t>DeliveryController</w:t>
            </w:r>
            <w:proofErr w:type="spellEnd"/>
          </w:p>
        </w:tc>
        <w:tc>
          <w:tcPr>
            <w:tcW w:w="4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ED120A" w14:textId="77777777" w:rsidR="00583FF9" w:rsidRDefault="008A17A2" w:rsidP="00935B7F">
            <w:pPr>
              <w:pStyle w:val="aff9"/>
              <w:ind w:right="-414"/>
            </w:pPr>
            <w:r>
              <w:t xml:space="preserve">REST-контролер для запитів, </w:t>
            </w:r>
            <w:proofErr w:type="spellStart"/>
            <w:r>
              <w:t>повʼязаних</w:t>
            </w:r>
            <w:proofErr w:type="spellEnd"/>
            <w:r>
              <w:t xml:space="preserve"> із логістикою.</w:t>
            </w:r>
          </w:p>
        </w:tc>
      </w:tr>
      <w:tr w:rsidR="00583FF9" w14:paraId="43EB389A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2CAAD4" w14:textId="77777777" w:rsidR="00583FF9" w:rsidRDefault="008A17A2" w:rsidP="00935B7F">
            <w:pPr>
              <w:pStyle w:val="aff9"/>
              <w:ind w:right="-414"/>
            </w:pPr>
            <w:r>
              <w:rPr>
                <w:szCs w:val="24"/>
              </w:rPr>
              <w:t>4</w:t>
            </w:r>
          </w:p>
        </w:tc>
        <w:tc>
          <w:tcPr>
            <w:tcW w:w="4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A27D1B" w14:textId="77777777" w:rsidR="00583FF9" w:rsidRDefault="008A17A2" w:rsidP="00935B7F">
            <w:pPr>
              <w:pStyle w:val="aff9"/>
              <w:ind w:right="-414"/>
            </w:pPr>
            <w:proofErr w:type="spellStart"/>
            <w:r>
              <w:rPr>
                <w:rStyle w:val="af3"/>
                <w:b w:val="0"/>
                <w:bCs w:val="0"/>
              </w:rPr>
              <w:t>JwtAuthConverter</w:t>
            </w:r>
            <w:proofErr w:type="spellEnd"/>
          </w:p>
        </w:tc>
        <w:tc>
          <w:tcPr>
            <w:tcW w:w="4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A6327A" w14:textId="77777777" w:rsidR="00583FF9" w:rsidRDefault="008A17A2" w:rsidP="00935B7F">
            <w:pPr>
              <w:pStyle w:val="aff9"/>
              <w:ind w:right="-414"/>
            </w:pPr>
            <w:r>
              <w:t xml:space="preserve">Конвертує JWT-токен у </w:t>
            </w:r>
            <w:proofErr w:type="spellStart"/>
            <w:r>
              <w:t>Spring</w:t>
            </w:r>
            <w:proofErr w:type="spellEnd"/>
            <w:r>
              <w:t xml:space="preserve"> </w:t>
            </w:r>
            <w:proofErr w:type="spellStart"/>
            <w:r>
              <w:t>Security</w:t>
            </w:r>
            <w:proofErr w:type="spellEnd"/>
            <w:r>
              <w:t xml:space="preserve"> </w:t>
            </w:r>
            <w:proofErr w:type="spellStart"/>
            <w:r>
              <w:t>Principal</w:t>
            </w:r>
            <w:proofErr w:type="spellEnd"/>
            <w:r>
              <w:t xml:space="preserve"> (використовується для перевірки прав доступу).</w:t>
            </w:r>
          </w:p>
        </w:tc>
      </w:tr>
      <w:tr w:rsidR="00583FF9" w14:paraId="6EB667DC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E75452" w14:textId="77777777" w:rsidR="00583FF9" w:rsidRDefault="008A17A2" w:rsidP="00935B7F">
            <w:pPr>
              <w:pStyle w:val="aff9"/>
              <w:ind w:right="-414"/>
            </w:pPr>
            <w:r>
              <w:rPr>
                <w:szCs w:val="24"/>
              </w:rPr>
              <w:t>5</w:t>
            </w:r>
          </w:p>
        </w:tc>
        <w:tc>
          <w:tcPr>
            <w:tcW w:w="4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9AA89B" w14:textId="77777777" w:rsidR="00583FF9" w:rsidRDefault="008A17A2" w:rsidP="00935B7F">
            <w:pPr>
              <w:pStyle w:val="aff9"/>
              <w:ind w:right="-414"/>
            </w:pPr>
            <w:proofErr w:type="spellStart"/>
            <w:r>
              <w:rPr>
                <w:rStyle w:val="af3"/>
                <w:b w:val="0"/>
                <w:bCs w:val="0"/>
              </w:rPr>
              <w:t>OpenAPIConfig</w:t>
            </w:r>
            <w:proofErr w:type="spellEnd"/>
          </w:p>
        </w:tc>
        <w:tc>
          <w:tcPr>
            <w:tcW w:w="4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42FB7A" w14:textId="77777777" w:rsidR="00583FF9" w:rsidRDefault="008A17A2" w:rsidP="00935B7F">
            <w:pPr>
              <w:pStyle w:val="aff9"/>
              <w:ind w:right="-414"/>
            </w:pPr>
            <w:r>
              <w:t xml:space="preserve">Конфігурація для автоматичної генерації </w:t>
            </w:r>
            <w:proofErr w:type="spellStart"/>
            <w:r>
              <w:t>Swagger</w:t>
            </w:r>
            <w:proofErr w:type="spellEnd"/>
            <w:r>
              <w:t>-документації.</w:t>
            </w:r>
          </w:p>
        </w:tc>
      </w:tr>
      <w:tr w:rsidR="00583FF9" w14:paraId="361962DE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BB5C61" w14:textId="77777777" w:rsidR="00583FF9" w:rsidRDefault="008A17A2" w:rsidP="00935B7F">
            <w:pPr>
              <w:pStyle w:val="aff9"/>
              <w:ind w:right="-414"/>
            </w:pPr>
            <w:r>
              <w:rPr>
                <w:szCs w:val="24"/>
              </w:rPr>
              <w:t>6</w:t>
            </w:r>
          </w:p>
        </w:tc>
        <w:tc>
          <w:tcPr>
            <w:tcW w:w="4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D3E003" w14:textId="77777777" w:rsidR="00583FF9" w:rsidRDefault="008A17A2" w:rsidP="00935B7F">
            <w:pPr>
              <w:pStyle w:val="aff9"/>
              <w:ind w:right="-414"/>
            </w:pPr>
            <w:proofErr w:type="spellStart"/>
            <w:r>
              <w:rPr>
                <w:rStyle w:val="af3"/>
                <w:b w:val="0"/>
                <w:bCs w:val="0"/>
              </w:rPr>
              <w:t>KafkaConfig</w:t>
            </w:r>
            <w:proofErr w:type="spellEnd"/>
          </w:p>
        </w:tc>
        <w:tc>
          <w:tcPr>
            <w:tcW w:w="4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45A6B6" w14:textId="77777777" w:rsidR="00583FF9" w:rsidRDefault="008A17A2" w:rsidP="00935B7F">
            <w:pPr>
              <w:pStyle w:val="aff9"/>
              <w:ind w:right="-414"/>
            </w:pPr>
            <w:r>
              <w:t xml:space="preserve">Налаштування </w:t>
            </w:r>
            <w:proofErr w:type="spellStart"/>
            <w:r>
              <w:t>Kafka</w:t>
            </w:r>
            <w:proofErr w:type="spellEnd"/>
            <w:r>
              <w:t xml:space="preserve">-продюсерів та </w:t>
            </w:r>
            <w:proofErr w:type="spellStart"/>
            <w:r>
              <w:t>консьюмерів</w:t>
            </w:r>
            <w:proofErr w:type="spellEnd"/>
            <w:r>
              <w:t>.</w:t>
            </w:r>
          </w:p>
        </w:tc>
      </w:tr>
      <w:tr w:rsidR="00583FF9" w14:paraId="6278241B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F2B4D2" w14:textId="77777777" w:rsidR="00583FF9" w:rsidRDefault="008A17A2" w:rsidP="00935B7F">
            <w:pPr>
              <w:pStyle w:val="aff9"/>
              <w:ind w:right="-414"/>
            </w:pPr>
            <w:r>
              <w:rPr>
                <w:szCs w:val="24"/>
              </w:rPr>
              <w:t>7</w:t>
            </w:r>
          </w:p>
        </w:tc>
        <w:tc>
          <w:tcPr>
            <w:tcW w:w="4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0F8B6C" w14:textId="77777777" w:rsidR="00583FF9" w:rsidRDefault="008A17A2" w:rsidP="00935B7F">
            <w:pPr>
              <w:pStyle w:val="aff9"/>
              <w:ind w:right="-414"/>
            </w:pPr>
            <w:proofErr w:type="spellStart"/>
            <w:r>
              <w:rPr>
                <w:rStyle w:val="af3"/>
                <w:b w:val="0"/>
                <w:bCs w:val="0"/>
              </w:rPr>
              <w:t>OrderDeliveryService</w:t>
            </w:r>
            <w:proofErr w:type="spellEnd"/>
          </w:p>
        </w:tc>
        <w:tc>
          <w:tcPr>
            <w:tcW w:w="4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646B5F" w14:textId="77777777" w:rsidR="00583FF9" w:rsidRDefault="008A17A2" w:rsidP="00935B7F">
            <w:pPr>
              <w:pStyle w:val="aff9"/>
              <w:ind w:right="-414"/>
            </w:pPr>
            <w:r>
              <w:t xml:space="preserve">Центральна бізнес-логіка доставки: взаємодіє з </w:t>
            </w:r>
            <w:proofErr w:type="spellStart"/>
            <w:r>
              <w:t>OrderClient</w:t>
            </w:r>
            <w:proofErr w:type="spellEnd"/>
            <w:r>
              <w:t xml:space="preserve"> і </w:t>
            </w:r>
            <w:proofErr w:type="spellStart"/>
            <w:r>
              <w:t>NovaPoshtaService</w:t>
            </w:r>
            <w:proofErr w:type="spellEnd"/>
            <w:r>
              <w:t>.</w:t>
            </w:r>
          </w:p>
        </w:tc>
      </w:tr>
      <w:tr w:rsidR="00583FF9" w14:paraId="3B9419A2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0DFEBE" w14:textId="77777777" w:rsidR="00583FF9" w:rsidRDefault="008A17A2" w:rsidP="00935B7F">
            <w:pPr>
              <w:pStyle w:val="aff9"/>
              <w:ind w:right="-414"/>
            </w:pPr>
            <w:r>
              <w:rPr>
                <w:szCs w:val="24"/>
              </w:rPr>
              <w:t>8</w:t>
            </w:r>
          </w:p>
        </w:tc>
        <w:tc>
          <w:tcPr>
            <w:tcW w:w="4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F29E2E" w14:textId="77777777" w:rsidR="00583FF9" w:rsidRDefault="008A17A2" w:rsidP="00935B7F">
            <w:pPr>
              <w:pStyle w:val="aff9"/>
              <w:ind w:right="-414"/>
            </w:pPr>
            <w:proofErr w:type="spellStart"/>
            <w:r>
              <w:rPr>
                <w:rStyle w:val="af3"/>
                <w:b w:val="0"/>
                <w:bCs w:val="0"/>
              </w:rPr>
              <w:t>NovaPoshtaController</w:t>
            </w:r>
            <w:proofErr w:type="spellEnd"/>
          </w:p>
        </w:tc>
        <w:tc>
          <w:tcPr>
            <w:tcW w:w="4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AB3EC6" w14:textId="77777777" w:rsidR="00583FF9" w:rsidRDefault="008A17A2" w:rsidP="00935B7F">
            <w:pPr>
              <w:pStyle w:val="aff9"/>
              <w:ind w:right="-414"/>
            </w:pPr>
            <w:r>
              <w:t xml:space="preserve">REST API для тестування або ручного ініціювання логістики через </w:t>
            </w:r>
            <w:proofErr w:type="spellStart"/>
            <w:r>
              <w:t>NovaPoshtaService</w:t>
            </w:r>
            <w:proofErr w:type="spellEnd"/>
            <w:r>
              <w:t>.</w:t>
            </w:r>
          </w:p>
        </w:tc>
      </w:tr>
      <w:tr w:rsidR="00583FF9" w14:paraId="7249D0CB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A81E50" w14:textId="77777777" w:rsidR="00583FF9" w:rsidRDefault="008A17A2" w:rsidP="00935B7F">
            <w:pPr>
              <w:pStyle w:val="aff9"/>
              <w:ind w:right="-414"/>
            </w:pPr>
            <w:r>
              <w:rPr>
                <w:szCs w:val="24"/>
              </w:rPr>
              <w:t>9</w:t>
            </w:r>
          </w:p>
        </w:tc>
        <w:tc>
          <w:tcPr>
            <w:tcW w:w="4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9FC153" w14:textId="77777777" w:rsidR="00583FF9" w:rsidRDefault="008A17A2" w:rsidP="00935B7F">
            <w:pPr>
              <w:pStyle w:val="aff9"/>
              <w:ind w:right="-414"/>
            </w:pPr>
            <w:proofErr w:type="spellStart"/>
            <w:r>
              <w:rPr>
                <w:rStyle w:val="af3"/>
                <w:b w:val="0"/>
                <w:bCs w:val="0"/>
              </w:rPr>
              <w:t>RestClientConfig</w:t>
            </w:r>
            <w:proofErr w:type="spellEnd"/>
          </w:p>
        </w:tc>
        <w:tc>
          <w:tcPr>
            <w:tcW w:w="4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C853F5" w14:textId="77777777" w:rsidR="00583FF9" w:rsidRDefault="008A17A2" w:rsidP="00935B7F">
            <w:pPr>
              <w:pStyle w:val="aff9"/>
              <w:ind w:right="-414"/>
            </w:pPr>
            <w:r>
              <w:t xml:space="preserve">Конфігурація REST-клієнтів (наприклад, </w:t>
            </w:r>
            <w:proofErr w:type="spellStart"/>
            <w:r>
              <w:t>WebClient</w:t>
            </w:r>
            <w:proofErr w:type="spellEnd"/>
            <w:r>
              <w:t xml:space="preserve"> або </w:t>
            </w:r>
            <w:proofErr w:type="spellStart"/>
            <w:r>
              <w:t>Feign</w:t>
            </w:r>
            <w:proofErr w:type="spellEnd"/>
            <w:r>
              <w:t>).</w:t>
            </w:r>
          </w:p>
        </w:tc>
      </w:tr>
      <w:tr w:rsidR="00583FF9" w14:paraId="4BF9DDCF" w14:textId="77777777"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DBE014" w14:textId="77777777" w:rsidR="00583FF9" w:rsidRDefault="008A17A2" w:rsidP="00935B7F">
            <w:pPr>
              <w:pStyle w:val="aff9"/>
              <w:ind w:right="-414"/>
            </w:pPr>
            <w:r>
              <w:rPr>
                <w:szCs w:val="24"/>
              </w:rPr>
              <w:t>10</w:t>
            </w:r>
          </w:p>
        </w:tc>
        <w:tc>
          <w:tcPr>
            <w:tcW w:w="4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301B22" w14:textId="77777777" w:rsidR="00583FF9" w:rsidRDefault="008A17A2" w:rsidP="00935B7F">
            <w:pPr>
              <w:pStyle w:val="aff9"/>
              <w:ind w:right="-414"/>
            </w:pPr>
            <w:proofErr w:type="spellStart"/>
            <w:r>
              <w:rPr>
                <w:rStyle w:val="af3"/>
                <w:b w:val="0"/>
                <w:bCs w:val="0"/>
              </w:rPr>
              <w:t>SecurityConfig</w:t>
            </w:r>
            <w:proofErr w:type="spellEnd"/>
          </w:p>
        </w:tc>
        <w:tc>
          <w:tcPr>
            <w:tcW w:w="4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8DC637" w14:textId="77777777" w:rsidR="00583FF9" w:rsidRDefault="008A17A2" w:rsidP="00935B7F">
            <w:pPr>
              <w:pStyle w:val="aff9"/>
              <w:ind w:right="-414"/>
            </w:pPr>
            <w:r>
              <w:t>Безпекова конфігурація: визначає фільтри, ролі, шлях</w:t>
            </w:r>
            <w:r>
              <w:t>и з авторизацією.</w:t>
            </w:r>
          </w:p>
        </w:tc>
      </w:tr>
    </w:tbl>
    <w:p w14:paraId="4BBF2005" w14:textId="77777777" w:rsidR="00583FF9" w:rsidRDefault="00583FF9" w:rsidP="00935B7F">
      <w:pPr>
        <w:spacing w:line="360" w:lineRule="auto"/>
        <w:ind w:right="-414"/>
        <w:jc w:val="center"/>
      </w:pPr>
    </w:p>
    <w:p w14:paraId="7E3C4724" w14:textId="77777777" w:rsidR="00583FF9" w:rsidRDefault="008A17A2" w:rsidP="00935B7F">
      <w:pPr>
        <w:pStyle w:val="2"/>
        <w:spacing w:before="0" w:after="0" w:line="360" w:lineRule="auto"/>
        <w:ind w:right="-414" w:firstLine="850"/>
        <w:jc w:val="both"/>
      </w:pPr>
      <w:bookmarkStart w:id="72" w:name="__RefHeading___Toc23597_1704985250"/>
      <w:bookmarkEnd w:id="72"/>
      <w:r>
        <w:rPr>
          <w:rFonts w:cs="Times New Roman"/>
        </w:rPr>
        <w:t xml:space="preserve"> </w:t>
      </w:r>
      <w:r>
        <w:rPr>
          <w:rFonts w:cs="Times New Roman"/>
          <w:szCs w:val="28"/>
          <w:lang w:eastAsia="ru-RU"/>
        </w:rPr>
        <w:t>Додаткові сервіси</w:t>
      </w:r>
      <w:r>
        <w:rPr>
          <w:rFonts w:cs="Times New Roman"/>
          <w:szCs w:val="28"/>
          <w:lang w:val="en-US" w:eastAsia="ru-RU"/>
        </w:rPr>
        <w:t>[</w:t>
      </w:r>
      <w:r>
        <w:rPr>
          <w:rFonts w:cs="Times New Roman"/>
          <w:szCs w:val="28"/>
          <w:lang w:val="en-US" w:eastAsia="ru-RU"/>
        </w:rPr>
        <w:fldChar w:fldCharType="begin"/>
      </w:r>
      <w:r>
        <w:rPr>
          <w:rFonts w:cs="Times New Roman"/>
          <w:szCs w:val="28"/>
          <w:lang w:val="en-US" w:eastAsia="ru-RU"/>
        </w:rPr>
        <w:instrText xml:space="preserve"> REF __RefNumPara__23255_2670076096 \r \r \h </w:instrText>
      </w:r>
      <w:r>
        <w:rPr>
          <w:rFonts w:cs="Times New Roman"/>
          <w:szCs w:val="28"/>
          <w:lang w:val="en-US" w:eastAsia="ru-RU"/>
        </w:rPr>
      </w:r>
      <w:r>
        <w:rPr>
          <w:rFonts w:cs="Times New Roman"/>
          <w:szCs w:val="28"/>
          <w:lang w:val="en-US" w:eastAsia="ru-RU"/>
        </w:rPr>
        <w:fldChar w:fldCharType="separate"/>
      </w:r>
      <w:r>
        <w:rPr>
          <w:rFonts w:cs="Times New Roman"/>
          <w:szCs w:val="28"/>
          <w:lang w:val="en-US" w:eastAsia="ru-RU"/>
        </w:rPr>
        <w:t>17</w:t>
      </w:r>
      <w:r>
        <w:rPr>
          <w:rFonts w:cs="Times New Roman"/>
          <w:szCs w:val="28"/>
          <w:lang w:val="en-US" w:eastAsia="ru-RU"/>
        </w:rPr>
        <w:fldChar w:fldCharType="end"/>
      </w:r>
      <w:r>
        <w:rPr>
          <w:rFonts w:cs="Times New Roman"/>
          <w:szCs w:val="28"/>
          <w:lang w:val="en-US" w:eastAsia="ru-RU"/>
        </w:rPr>
        <w:t>]</w:t>
      </w:r>
      <w:r>
        <w:rPr>
          <w:rFonts w:cs="Times New Roman"/>
          <w:szCs w:val="28"/>
          <w:lang w:eastAsia="ru-RU"/>
        </w:rPr>
        <w:t>:</w:t>
      </w:r>
    </w:p>
    <w:p w14:paraId="69821C6C" w14:textId="77777777" w:rsidR="00583FF9" w:rsidRDefault="008A17A2" w:rsidP="00935B7F">
      <w:pPr>
        <w:pStyle w:val="aff"/>
        <w:numPr>
          <w:ilvl w:val="0"/>
          <w:numId w:val="19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NovaPoshtaClient</w:t>
      </w:r>
      <w:proofErr w:type="spellEnd"/>
      <w:r>
        <w:t xml:space="preserve"> — HTTP-клієнт для безпосереднього звернення до API служби доставк</w:t>
      </w:r>
      <w:r>
        <w:t>и.</w:t>
      </w:r>
    </w:p>
    <w:p w14:paraId="3F894E40" w14:textId="77777777" w:rsidR="00583FF9" w:rsidRDefault="008A17A2" w:rsidP="00935B7F">
      <w:pPr>
        <w:numPr>
          <w:ilvl w:val="0"/>
          <w:numId w:val="19"/>
        </w:numPr>
        <w:spacing w:line="360" w:lineRule="auto"/>
        <w:ind w:left="0" w:right="-414" w:firstLine="850"/>
      </w:pPr>
      <w:proofErr w:type="spellStart"/>
      <w:r>
        <w:rPr>
          <w:rStyle w:val="af3"/>
        </w:rPr>
        <w:t>OrderClient</w:t>
      </w:r>
      <w:proofErr w:type="spellEnd"/>
      <w:r>
        <w:t xml:space="preserve"> — REST-клієнт до </w:t>
      </w:r>
      <w:proofErr w:type="spellStart"/>
      <w:r>
        <w:rPr>
          <w:rStyle w:val="af6"/>
          <w:rFonts w:ascii="Times New Roman" w:hAnsi="Times New Roman" w:cs="Times New Roman"/>
        </w:rPr>
        <w:t>order-service</w:t>
      </w:r>
      <w:proofErr w:type="spellEnd"/>
      <w:r>
        <w:t>, який повертає інформацію про замовлення.</w:t>
      </w:r>
    </w:p>
    <w:p w14:paraId="118BC020" w14:textId="77777777" w:rsidR="00583FF9" w:rsidRDefault="00583FF9" w:rsidP="00935B7F">
      <w:pPr>
        <w:spacing w:line="360" w:lineRule="auto"/>
        <w:ind w:right="-414"/>
      </w:pPr>
    </w:p>
    <w:p w14:paraId="39563B0E" w14:textId="77777777" w:rsidR="00583FF9" w:rsidRDefault="008A17A2" w:rsidP="00935B7F">
      <w:pPr>
        <w:pStyle w:val="2"/>
        <w:spacing w:before="0" w:after="0" w:line="360" w:lineRule="auto"/>
        <w:ind w:right="-414" w:firstLine="850"/>
        <w:jc w:val="both"/>
      </w:pPr>
      <w:bookmarkStart w:id="73" w:name="__RefHeading___Toc23599_1704985250"/>
      <w:bookmarkEnd w:id="73"/>
      <w:r>
        <w:rPr>
          <w:rFonts w:cs="Times New Roman"/>
        </w:rPr>
        <w:t xml:space="preserve">4.2 </w:t>
      </w:r>
      <w:proofErr w:type="spellStart"/>
      <w:r>
        <w:rPr>
          <w:rFonts w:cs="Times New Roman"/>
        </w:rPr>
        <w:t>Відмовостійкість</w:t>
      </w:r>
      <w:proofErr w:type="spellEnd"/>
      <w:r>
        <w:rPr>
          <w:rFonts w:cs="Times New Roman"/>
        </w:rPr>
        <w:t xml:space="preserve"> через Resilience4j </w:t>
      </w:r>
    </w:p>
    <w:p w14:paraId="3C24611A" w14:textId="77777777" w:rsidR="00583FF9" w:rsidRDefault="00583FF9" w:rsidP="00935B7F">
      <w:pPr>
        <w:spacing w:line="360" w:lineRule="auto"/>
        <w:ind w:right="-414" w:firstLine="850"/>
        <w:jc w:val="both"/>
      </w:pPr>
    </w:p>
    <w:p w14:paraId="5AADF431" w14:textId="40A20F48" w:rsidR="00583FF9" w:rsidRDefault="008A17A2" w:rsidP="00935B7F">
      <w:pPr>
        <w:spacing w:line="360" w:lineRule="auto"/>
        <w:ind w:right="-414"/>
        <w:jc w:val="both"/>
      </w:pPr>
      <w:r>
        <w:t xml:space="preserve">У </w:t>
      </w:r>
      <w:proofErr w:type="spellStart"/>
      <w:r>
        <w:t>мікросервісній</w:t>
      </w:r>
      <w:proofErr w:type="spellEnd"/>
      <w:r>
        <w:t xml:space="preserve"> архітектурі </w:t>
      </w:r>
      <w:proofErr w:type="spellStart"/>
      <w:r>
        <w:t>ArtMarket</w:t>
      </w:r>
      <w:proofErr w:type="spellEnd"/>
      <w:r>
        <w:t xml:space="preserve"> важливою характеристикою є </w:t>
      </w:r>
    </w:p>
    <w:p w14:paraId="5E7DDC28" w14:textId="77777777" w:rsidR="00583FF9" w:rsidRDefault="008A17A2" w:rsidP="00935B7F">
      <w:pPr>
        <w:spacing w:line="360" w:lineRule="auto"/>
        <w:ind w:right="-414"/>
        <w:jc w:val="both"/>
      </w:pPr>
      <w:r>
        <w:t xml:space="preserve">здатність сервісів залишатися стабільними навіть у разі збоїв у зовнішніх </w:t>
      </w:r>
      <w:proofErr w:type="spellStart"/>
      <w:r>
        <w:t>залежностях</w:t>
      </w:r>
      <w:proofErr w:type="spellEnd"/>
      <w:r>
        <w:t xml:space="preserve">, таких як API служби доставки чи інші </w:t>
      </w:r>
      <w:proofErr w:type="spellStart"/>
      <w:r>
        <w:t>мікросервіси</w:t>
      </w:r>
      <w:proofErr w:type="spellEnd"/>
      <w:r>
        <w:t>. Для реалізації цього підходу в логістичному сервіс</w:t>
      </w:r>
      <w:r>
        <w:t xml:space="preserve">і було інтегровано бібліотеку </w:t>
      </w:r>
      <w:r>
        <w:rPr>
          <w:rStyle w:val="af3"/>
          <w:b w:val="0"/>
          <w:bCs w:val="0"/>
        </w:rPr>
        <w:t>Resilience4j</w:t>
      </w:r>
      <w:r>
        <w:rPr>
          <w:rStyle w:val="af3"/>
          <w:b w:val="0"/>
          <w:bCs w:val="0"/>
          <w:lang w:val="en-US"/>
        </w:rPr>
        <w:t>[</w:t>
      </w:r>
      <w:r>
        <w:rPr>
          <w:rStyle w:val="af3"/>
          <w:b w:val="0"/>
          <w:bCs w:val="0"/>
          <w:lang w:val="en-US"/>
        </w:rPr>
        <w:fldChar w:fldCharType="begin"/>
      </w:r>
      <w:r>
        <w:rPr>
          <w:rStyle w:val="af3"/>
          <w:b w:val="0"/>
          <w:bCs w:val="0"/>
          <w:lang w:val="en-US"/>
        </w:rPr>
        <w:instrText xml:space="preserve"> REF __RefNumPara__23243_2670076096 \r \r \h </w:instrText>
      </w:r>
      <w:r>
        <w:rPr>
          <w:rStyle w:val="af3"/>
          <w:b w:val="0"/>
          <w:bCs w:val="0"/>
          <w:lang w:val="en-US"/>
        </w:rPr>
      </w:r>
      <w:r>
        <w:rPr>
          <w:rStyle w:val="af3"/>
          <w:b w:val="0"/>
          <w:bCs w:val="0"/>
          <w:lang w:val="en-US"/>
        </w:rPr>
        <w:fldChar w:fldCharType="separate"/>
      </w:r>
      <w:r>
        <w:rPr>
          <w:rStyle w:val="af3"/>
          <w:b w:val="0"/>
          <w:bCs w:val="0"/>
          <w:lang w:val="en-US"/>
        </w:rPr>
        <w:t>30</w:t>
      </w:r>
      <w:r>
        <w:rPr>
          <w:rStyle w:val="af3"/>
          <w:b w:val="0"/>
          <w:bCs w:val="0"/>
          <w:lang w:val="en-US"/>
        </w:rPr>
        <w:fldChar w:fldCharType="end"/>
      </w:r>
      <w:r>
        <w:rPr>
          <w:rStyle w:val="af3"/>
          <w:b w:val="0"/>
          <w:bCs w:val="0"/>
          <w:lang w:val="en-US"/>
        </w:rPr>
        <w:t>]</w:t>
      </w:r>
      <w:r>
        <w:t xml:space="preserve">, яка забезпечує механізми автоматичного відновлення після </w:t>
      </w:r>
      <w:r>
        <w:lastRenderedPageBreak/>
        <w:t xml:space="preserve">помилок, обмеження навантаження та запобігання каскадним відмовам у системі. </w:t>
      </w:r>
    </w:p>
    <w:p w14:paraId="1D73DB00" w14:textId="77777777" w:rsidR="00583FF9" w:rsidRDefault="008A17A2" w:rsidP="00935B7F">
      <w:pPr>
        <w:spacing w:line="360" w:lineRule="auto"/>
        <w:ind w:right="-414" w:firstLine="850"/>
        <w:jc w:val="both"/>
      </w:pPr>
      <w:r>
        <w:rPr>
          <w:b/>
          <w:bCs/>
        </w:rPr>
        <w:t xml:space="preserve">Основні механізми Resilience4j, використані в </w:t>
      </w:r>
      <w:proofErr w:type="spellStart"/>
      <w:r>
        <w:rPr>
          <w:b/>
          <w:bCs/>
        </w:rPr>
        <w:t>ArtMarket</w:t>
      </w:r>
      <w:proofErr w:type="spellEnd"/>
      <w:r>
        <w:t>:</w:t>
      </w:r>
    </w:p>
    <w:p w14:paraId="00A55B22" w14:textId="77777777" w:rsidR="00583FF9" w:rsidRDefault="008A17A2" w:rsidP="00935B7F">
      <w:pPr>
        <w:pStyle w:val="aff"/>
        <w:numPr>
          <w:ilvl w:val="0"/>
          <w:numId w:val="2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CircuitBreaker</w:t>
      </w:r>
      <w:proofErr w:type="spellEnd"/>
      <w:r>
        <w:t xml:space="preserve"> — дозволяє "відключити" виклики до нестабільног</w:t>
      </w:r>
      <w:r>
        <w:t xml:space="preserve">о або недоступного сервісу, щоб уникнути постійних помилок і зберегти ресурси. Якщо кількість помилок перевищує заданий поріг, схема переходить у "відкритий стан" і запити до сервісу одразу спрямовуються до </w:t>
      </w:r>
      <w:proofErr w:type="spellStart"/>
      <w:r>
        <w:t>fallback</w:t>
      </w:r>
      <w:proofErr w:type="spellEnd"/>
      <w:r>
        <w:t>-методу.</w:t>
      </w:r>
    </w:p>
    <w:p w14:paraId="62A5C971" w14:textId="77777777" w:rsidR="00583FF9" w:rsidRDefault="008A17A2" w:rsidP="00935B7F">
      <w:pPr>
        <w:pStyle w:val="aff"/>
        <w:numPr>
          <w:ilvl w:val="0"/>
          <w:numId w:val="27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Retry</w:t>
      </w:r>
      <w:proofErr w:type="spellEnd"/>
      <w:r>
        <w:t xml:space="preserve"> — автоматично повторює зап</w:t>
      </w:r>
      <w:r>
        <w:t xml:space="preserve">ити до зовнішніх сервісів у разі тимчасових збоїв (наприклад, перевищення </w:t>
      </w:r>
      <w:proofErr w:type="spellStart"/>
      <w:r>
        <w:t>таймауту</w:t>
      </w:r>
      <w:proofErr w:type="spellEnd"/>
      <w:r>
        <w:t>, короткочасна недоступність мережі).</w:t>
      </w:r>
    </w:p>
    <w:p w14:paraId="0D2DE6B2" w14:textId="77777777" w:rsidR="00583FF9" w:rsidRDefault="008A17A2" w:rsidP="00935B7F">
      <w:pPr>
        <w:spacing w:line="360" w:lineRule="auto"/>
        <w:ind w:right="-414" w:firstLine="850"/>
        <w:jc w:val="both"/>
      </w:pPr>
      <w:r>
        <w:t xml:space="preserve">У логістичному сервісі ці механізми реалізовані через </w:t>
      </w:r>
      <w:proofErr w:type="spellStart"/>
      <w:r>
        <w:t>Spring</w:t>
      </w:r>
      <w:proofErr w:type="spellEnd"/>
      <w:r>
        <w:t xml:space="preserve"> </w:t>
      </w:r>
      <w:proofErr w:type="spellStart"/>
      <w:r>
        <w:t>Cloud</w:t>
      </w:r>
      <w:proofErr w:type="spellEnd"/>
      <w:r>
        <w:t xml:space="preserve"> </w:t>
      </w:r>
      <w:proofErr w:type="spellStart"/>
      <w:r>
        <w:t>annotations</w:t>
      </w:r>
      <w:proofErr w:type="spellEnd"/>
      <w:r>
        <w:rPr>
          <w:lang w:val="en-US"/>
        </w:rPr>
        <w:t>[</w:t>
      </w:r>
      <w:r>
        <w:rPr>
          <w:lang w:val="en-US"/>
        </w:rPr>
        <w:fldChar w:fldCharType="begin"/>
      </w:r>
      <w:r>
        <w:rPr>
          <w:lang w:val="en-US"/>
        </w:rPr>
        <w:instrText xml:space="preserve"> REF __RefNumPara__26498_2670076096 \r \r \h </w:instrText>
      </w:r>
      <w:r>
        <w:rPr>
          <w:lang w:val="en-US"/>
        </w:rPr>
      </w:r>
      <w:r>
        <w:rPr>
          <w:lang w:val="en-US"/>
        </w:rPr>
        <w:fldChar w:fldCharType="separate"/>
      </w:r>
      <w:r>
        <w:rPr>
          <w:lang w:val="en-US"/>
        </w:rPr>
        <w:t>24</w:t>
      </w:r>
      <w:r>
        <w:rPr>
          <w:lang w:val="en-US"/>
        </w:rPr>
        <w:fldChar w:fldCharType="end"/>
      </w:r>
      <w:r>
        <w:rPr>
          <w:lang w:val="en-US"/>
        </w:rPr>
        <w:t>]</w:t>
      </w:r>
      <w:r>
        <w:t xml:space="preserve"> над інтерфейсами </w:t>
      </w:r>
      <w:proofErr w:type="spellStart"/>
      <w:r>
        <w:rPr>
          <w:rStyle w:val="af6"/>
          <w:rFonts w:ascii="Times New Roman" w:hAnsi="Times New Roman" w:cs="Times New Roman"/>
        </w:rPr>
        <w:t>NovaPoshtaClient</w:t>
      </w:r>
      <w:proofErr w:type="spellEnd"/>
      <w:r>
        <w:rPr>
          <w:rStyle w:val="af6"/>
          <w:rFonts w:ascii="Times New Roman" w:hAnsi="Times New Roman" w:cs="Times New Roman"/>
        </w:rPr>
        <w:t xml:space="preserve"> рис. 4.1</w:t>
      </w:r>
      <w:r>
        <w:t xml:space="preserve"> і </w:t>
      </w:r>
      <w:proofErr w:type="spellStart"/>
      <w:r>
        <w:rPr>
          <w:rStyle w:val="af6"/>
          <w:rFonts w:ascii="Times New Roman" w:hAnsi="Times New Roman" w:cs="Times New Roman"/>
        </w:rPr>
        <w:t>OrderClient</w:t>
      </w:r>
      <w:proofErr w:type="spellEnd"/>
      <w:r>
        <w:rPr>
          <w:rStyle w:val="af6"/>
          <w:rFonts w:ascii="Times New Roman" w:hAnsi="Times New Roman" w:cs="Times New Roman"/>
        </w:rPr>
        <w:t xml:space="preserve"> рис. 4.2</w:t>
      </w:r>
      <w:r>
        <w:t xml:space="preserve">. Нижче наведено фрагменти їх реалізації: </w:t>
      </w:r>
    </w:p>
    <w:p w14:paraId="34F7F628" w14:textId="77777777" w:rsidR="00583FF9" w:rsidRDefault="00583FF9" w:rsidP="00935B7F">
      <w:pPr>
        <w:spacing w:line="360" w:lineRule="auto"/>
        <w:ind w:right="-414" w:firstLine="850"/>
        <w:jc w:val="both"/>
      </w:pPr>
    </w:p>
    <w:p w14:paraId="66DB6FD3" w14:textId="77777777" w:rsidR="006F18EF" w:rsidRDefault="008A17A2" w:rsidP="00935B7F">
      <w:pPr>
        <w:spacing w:line="360" w:lineRule="auto"/>
        <w:ind w:right="-414"/>
        <w:jc w:val="center"/>
        <w:rPr>
          <w:rStyle w:val="af6"/>
          <w:rFonts w:ascii="Times New Roman" w:hAnsi="Times New Roman" w:cs="Times New Roman"/>
          <w:szCs w:val="28"/>
        </w:rPr>
      </w:pPr>
      <w:r>
        <w:rPr>
          <w:noProof/>
        </w:rPr>
        <w:drawing>
          <wp:anchor distT="0" distB="0" distL="0" distR="0" simplePos="0" relativeHeight="251653632" behindDoc="0" locked="0" layoutInCell="0" allowOverlap="1" wp14:anchorId="29012F34" wp14:editId="2D7C9D6E">
            <wp:simplePos x="0" y="0"/>
            <wp:positionH relativeFrom="column">
              <wp:posOffset>147320</wp:posOffset>
            </wp:positionH>
            <wp:positionV relativeFrom="paragraph">
              <wp:posOffset>57785</wp:posOffset>
            </wp:positionV>
            <wp:extent cx="5922645" cy="2077720"/>
            <wp:effectExtent l="0" t="0" r="0" b="0"/>
            <wp:wrapSquare wrapText="largest"/>
            <wp:docPr id="37" name="Зображення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Зображення17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2645" cy="2077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eastAsia="Calibri"/>
          <w:szCs w:val="28"/>
        </w:rPr>
        <w:t>Рисунок 4.1 – інтерфейс</w:t>
      </w:r>
      <w:r>
        <w:rPr>
          <w:rStyle w:val="af6"/>
          <w:rFonts w:ascii="Times New Roman" w:hAnsi="Times New Roman" w:cs="Times New Roman"/>
          <w:szCs w:val="28"/>
        </w:rPr>
        <w:t xml:space="preserve"> </w:t>
      </w:r>
      <w:proofErr w:type="spellStart"/>
      <w:r>
        <w:rPr>
          <w:rStyle w:val="af6"/>
          <w:rFonts w:ascii="Times New Roman" w:hAnsi="Times New Roman" w:cs="Times New Roman"/>
          <w:szCs w:val="28"/>
        </w:rPr>
        <w:t>NovaPoshtaClient</w:t>
      </w:r>
      <w:proofErr w:type="spellEnd"/>
    </w:p>
    <w:p w14:paraId="27AB3EEA" w14:textId="0B5DCF77" w:rsidR="00583FF9" w:rsidRDefault="00583FF9" w:rsidP="00935B7F">
      <w:pPr>
        <w:spacing w:line="360" w:lineRule="auto"/>
        <w:ind w:right="-414"/>
        <w:jc w:val="center"/>
      </w:pPr>
    </w:p>
    <w:p w14:paraId="6F995D70" w14:textId="77777777" w:rsidR="00583FF9" w:rsidRDefault="008A17A2" w:rsidP="00935B7F">
      <w:pPr>
        <w:pStyle w:val="aff"/>
        <w:spacing w:after="0" w:line="360" w:lineRule="auto"/>
        <w:ind w:left="850" w:right="-414"/>
        <w:jc w:val="both"/>
      </w:pPr>
      <w:r>
        <w:rPr>
          <w:rStyle w:val="af6"/>
          <w:rFonts w:ascii="Times New Roman" w:hAnsi="Times New Roman" w:cs="Times New Roman"/>
          <w:szCs w:val="28"/>
        </w:rPr>
        <w:t>У цьому прикладі:</w:t>
      </w:r>
    </w:p>
    <w:p w14:paraId="69A287FF" w14:textId="77777777" w:rsidR="00583FF9" w:rsidRDefault="008A17A2" w:rsidP="00935B7F">
      <w:pPr>
        <w:pStyle w:val="aff"/>
        <w:numPr>
          <w:ilvl w:val="0"/>
          <w:numId w:val="40"/>
        </w:numPr>
        <w:spacing w:after="0" w:line="360" w:lineRule="auto"/>
        <w:ind w:left="0" w:right="-414" w:firstLine="850"/>
        <w:jc w:val="both"/>
      </w:pPr>
      <w:r>
        <w:rPr>
          <w:rStyle w:val="af6"/>
          <w:rFonts w:ascii="Times New Roman" w:hAnsi="Times New Roman" w:cs="Times New Roman"/>
        </w:rPr>
        <w:t>@CircuitB</w:t>
      </w:r>
      <w:r>
        <w:rPr>
          <w:rStyle w:val="af6"/>
          <w:rFonts w:ascii="Times New Roman" w:hAnsi="Times New Roman" w:cs="Times New Roman"/>
        </w:rPr>
        <w:t>reaker</w:t>
      </w:r>
      <w:r>
        <w:t xml:space="preserve"> активує механізм контролю стійкості до збоїв.</w:t>
      </w:r>
      <w:r>
        <w:br/>
        <w:t xml:space="preserve">Якщо сервіс </w:t>
      </w:r>
      <w:proofErr w:type="spellStart"/>
      <w:r>
        <w:t>Nova</w:t>
      </w:r>
      <w:proofErr w:type="spellEnd"/>
      <w:r>
        <w:t xml:space="preserve"> </w:t>
      </w:r>
      <w:proofErr w:type="spellStart"/>
      <w:r>
        <w:t>Poshta</w:t>
      </w:r>
      <w:proofErr w:type="spellEnd"/>
      <w:r>
        <w:t xml:space="preserve"> тривалий час недоступний або повертає помилки, запити не </w:t>
      </w:r>
      <w:proofErr w:type="spellStart"/>
      <w:r>
        <w:t>надсилатимуться</w:t>
      </w:r>
      <w:proofErr w:type="spellEnd"/>
      <w:r>
        <w:t xml:space="preserve">, а буде викликано метод </w:t>
      </w:r>
      <w:proofErr w:type="spellStart"/>
      <w:r>
        <w:rPr>
          <w:rStyle w:val="af6"/>
          <w:rFonts w:ascii="Times New Roman" w:hAnsi="Times New Roman" w:cs="Times New Roman"/>
        </w:rPr>
        <w:t>fallbackNovaPoshta</w:t>
      </w:r>
      <w:proofErr w:type="spellEnd"/>
      <w:r>
        <w:t>.</w:t>
      </w:r>
    </w:p>
    <w:p w14:paraId="1B483AA6" w14:textId="77777777" w:rsidR="00583FF9" w:rsidRDefault="008A17A2" w:rsidP="00935B7F">
      <w:pPr>
        <w:pStyle w:val="aff"/>
        <w:numPr>
          <w:ilvl w:val="0"/>
          <w:numId w:val="42"/>
        </w:numPr>
        <w:tabs>
          <w:tab w:val="clear" w:pos="720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6"/>
          <w:rFonts w:ascii="Times New Roman" w:hAnsi="Times New Roman" w:cs="Times New Roman"/>
        </w:rPr>
        <w:t>@Retry</w:t>
      </w:r>
      <w:r>
        <w:t xml:space="preserve"> забезпечує кілька повторних спроб виклику API перед переходом до </w:t>
      </w:r>
      <w:proofErr w:type="spellStart"/>
      <w:r>
        <w:t>fallback</w:t>
      </w:r>
      <w:proofErr w:type="spellEnd"/>
      <w:r>
        <w:t>-логіки.</w:t>
      </w:r>
    </w:p>
    <w:p w14:paraId="3CFEB331" w14:textId="77777777" w:rsidR="00583FF9" w:rsidRDefault="008A17A2" w:rsidP="00935B7F">
      <w:pPr>
        <w:pStyle w:val="aff"/>
        <w:numPr>
          <w:ilvl w:val="0"/>
          <w:numId w:val="28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6"/>
          <w:rFonts w:ascii="Times New Roman" w:hAnsi="Times New Roman" w:cs="Times New Roman"/>
        </w:rPr>
        <w:lastRenderedPageBreak/>
        <w:t>fallbackNovaPoshta</w:t>
      </w:r>
      <w:proofErr w:type="spellEnd"/>
      <w:r>
        <w:t xml:space="preserve"> </w:t>
      </w:r>
      <w:proofErr w:type="spellStart"/>
      <w:r>
        <w:t>логує</w:t>
      </w:r>
      <w:proofErr w:type="spellEnd"/>
      <w:r>
        <w:t xml:space="preserve"> помилку та генерує виключення, що може бути оброблене вищим рівнем або записане в моніторинг-систему</w:t>
      </w:r>
      <w:r>
        <w:br/>
      </w:r>
    </w:p>
    <w:p w14:paraId="122D442F" w14:textId="77777777" w:rsidR="00583FF9" w:rsidRDefault="008A17A2" w:rsidP="00935B7F">
      <w:pPr>
        <w:pStyle w:val="aff"/>
        <w:tabs>
          <w:tab w:val="left" w:pos="0"/>
        </w:tabs>
        <w:spacing w:after="0" w:line="360" w:lineRule="auto"/>
        <w:ind w:right="-414"/>
        <w:jc w:val="center"/>
      </w:pPr>
      <w:r>
        <w:rPr>
          <w:noProof/>
        </w:rPr>
        <w:drawing>
          <wp:anchor distT="0" distB="0" distL="0" distR="0" simplePos="0" relativeHeight="251650560" behindDoc="0" locked="0" layoutInCell="0" allowOverlap="1" wp14:anchorId="20B06000" wp14:editId="295FAE14">
            <wp:simplePos x="0" y="0"/>
            <wp:positionH relativeFrom="column">
              <wp:posOffset>187960</wp:posOffset>
            </wp:positionH>
            <wp:positionV relativeFrom="paragraph">
              <wp:posOffset>-20955</wp:posOffset>
            </wp:positionV>
            <wp:extent cx="5831205" cy="2224405"/>
            <wp:effectExtent l="0" t="0" r="0" b="0"/>
            <wp:wrapSquare wrapText="largest"/>
            <wp:docPr id="38" name="Зображення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Зображення16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1205" cy="22244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eastAsia="Calibri"/>
          <w:szCs w:val="28"/>
        </w:rPr>
        <w:t>Рисунок 4.2 – інтерфейс</w:t>
      </w:r>
      <w:r>
        <w:rPr>
          <w:rStyle w:val="af6"/>
          <w:rFonts w:ascii="Times New Roman" w:hAnsi="Times New Roman" w:cs="Times New Roman"/>
          <w:szCs w:val="28"/>
        </w:rPr>
        <w:t xml:space="preserve"> </w:t>
      </w:r>
      <w:proofErr w:type="spellStart"/>
      <w:r>
        <w:rPr>
          <w:rStyle w:val="af6"/>
          <w:rFonts w:ascii="Times New Roman" w:hAnsi="Times New Roman" w:cs="Times New Roman"/>
          <w:szCs w:val="28"/>
        </w:rPr>
        <w:t>OrderClient</w:t>
      </w:r>
      <w:proofErr w:type="spellEnd"/>
    </w:p>
    <w:p w14:paraId="6D9D6955" w14:textId="77777777" w:rsidR="00583FF9" w:rsidRDefault="00583FF9" w:rsidP="00935B7F">
      <w:pPr>
        <w:pStyle w:val="aff"/>
        <w:tabs>
          <w:tab w:val="left" w:pos="0"/>
        </w:tabs>
        <w:spacing w:after="0" w:line="360" w:lineRule="auto"/>
        <w:ind w:right="-414" w:firstLine="850"/>
        <w:jc w:val="center"/>
        <w:rPr>
          <w:szCs w:val="28"/>
        </w:rPr>
      </w:pPr>
    </w:p>
    <w:p w14:paraId="4ADECCCD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rStyle w:val="af6"/>
          <w:rFonts w:ascii="Times New Roman" w:hAnsi="Times New Roman" w:cs="Times New Roman"/>
          <w:szCs w:val="28"/>
        </w:rPr>
        <w:t>Цей кліє</w:t>
      </w:r>
      <w:r>
        <w:rPr>
          <w:rStyle w:val="af6"/>
          <w:rFonts w:ascii="Times New Roman" w:hAnsi="Times New Roman" w:cs="Times New Roman"/>
          <w:szCs w:val="28"/>
        </w:rPr>
        <w:t xml:space="preserve">нт звертається до </w:t>
      </w:r>
      <w:proofErr w:type="spellStart"/>
      <w:r>
        <w:rPr>
          <w:rStyle w:val="af6"/>
          <w:rFonts w:ascii="Times New Roman" w:hAnsi="Times New Roman" w:cs="Times New Roman"/>
          <w:szCs w:val="28"/>
        </w:rPr>
        <w:t>order-service</w:t>
      </w:r>
      <w:proofErr w:type="spellEnd"/>
      <w:r>
        <w:rPr>
          <w:rStyle w:val="af6"/>
          <w:rFonts w:ascii="Times New Roman" w:hAnsi="Times New Roman" w:cs="Times New Roman"/>
          <w:szCs w:val="28"/>
        </w:rPr>
        <w:t xml:space="preserve"> для отримання інформації про замовлення. Якщо сервіс тимчасово недоступний, Resilience4j:</w:t>
      </w:r>
    </w:p>
    <w:p w14:paraId="6063B61A" w14:textId="77777777" w:rsidR="00583FF9" w:rsidRDefault="008A17A2" w:rsidP="00935B7F">
      <w:pPr>
        <w:pStyle w:val="aff"/>
        <w:numPr>
          <w:ilvl w:val="0"/>
          <w:numId w:val="29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зробить кілька спроб виклику (згідно з конфігурацією </w:t>
      </w:r>
      <w:r>
        <w:rPr>
          <w:rStyle w:val="af6"/>
          <w:rFonts w:ascii="Times New Roman" w:hAnsi="Times New Roman" w:cs="Times New Roman"/>
        </w:rPr>
        <w:t>@Retry</w:t>
      </w:r>
      <w:r>
        <w:t>);</w:t>
      </w:r>
    </w:p>
    <w:p w14:paraId="6C4DF748" w14:textId="77777777" w:rsidR="00583FF9" w:rsidRDefault="008A17A2" w:rsidP="00935B7F">
      <w:pPr>
        <w:pStyle w:val="aff"/>
        <w:numPr>
          <w:ilvl w:val="0"/>
          <w:numId w:val="29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за необхідності спрацює </w:t>
      </w:r>
      <w:proofErr w:type="spellStart"/>
      <w:r>
        <w:rPr>
          <w:rStyle w:val="af6"/>
          <w:rFonts w:ascii="Times New Roman" w:hAnsi="Times New Roman" w:cs="Times New Roman"/>
        </w:rPr>
        <w:t>CircuitBreaker</w:t>
      </w:r>
      <w:proofErr w:type="spellEnd"/>
      <w:r>
        <w:t xml:space="preserve">, який тимчасово </w:t>
      </w:r>
      <w:r>
        <w:t>"розірве" зв’язок із проблемним сервісом;</w:t>
      </w:r>
    </w:p>
    <w:p w14:paraId="06147E52" w14:textId="77777777" w:rsidR="00583FF9" w:rsidRDefault="008A17A2" w:rsidP="00935B7F">
      <w:pPr>
        <w:pStyle w:val="aff"/>
        <w:numPr>
          <w:ilvl w:val="0"/>
          <w:numId w:val="29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t>викличе</w:t>
      </w:r>
      <w:proofErr w:type="spellEnd"/>
      <w:r>
        <w:t xml:space="preserve"> </w:t>
      </w:r>
      <w:proofErr w:type="spellStart"/>
      <w:r>
        <w:rPr>
          <w:rStyle w:val="af6"/>
          <w:rFonts w:ascii="Times New Roman" w:hAnsi="Times New Roman" w:cs="Times New Roman"/>
        </w:rPr>
        <w:t>fallbackGetOrder</w:t>
      </w:r>
      <w:proofErr w:type="spellEnd"/>
      <w:r>
        <w:t>, щоб уникнути повної зупинки логістичного процесу.</w:t>
      </w:r>
    </w:p>
    <w:p w14:paraId="5B3EB853" w14:textId="77777777" w:rsidR="00583FF9" w:rsidRDefault="008A17A2" w:rsidP="00935B7F">
      <w:pPr>
        <w:pStyle w:val="aff"/>
        <w:spacing w:after="0" w:line="360" w:lineRule="auto"/>
        <w:ind w:left="850" w:right="-414"/>
        <w:jc w:val="both"/>
      </w:pPr>
      <w:r>
        <w:rPr>
          <w:b/>
          <w:bCs/>
        </w:rPr>
        <w:t>Переваги використання Resilience4j</w:t>
      </w:r>
    </w:p>
    <w:p w14:paraId="10322C43" w14:textId="77777777" w:rsidR="00583FF9" w:rsidRDefault="008A17A2" w:rsidP="00935B7F">
      <w:pPr>
        <w:pStyle w:val="aff"/>
        <w:numPr>
          <w:ilvl w:val="0"/>
          <w:numId w:val="30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 xml:space="preserve">Запобігання каскадним </w:t>
      </w:r>
      <w:proofErr w:type="spellStart"/>
      <w:r>
        <w:rPr>
          <w:rStyle w:val="af3"/>
        </w:rPr>
        <w:t>збоям</w:t>
      </w:r>
      <w:proofErr w:type="spellEnd"/>
      <w:r>
        <w:t>: один сервіс, який виходить з ладу, не "падає" вслід за собою всю систему.</w:t>
      </w:r>
    </w:p>
    <w:p w14:paraId="6FD8AD3A" w14:textId="77777777" w:rsidR="00583FF9" w:rsidRDefault="008A17A2" w:rsidP="00935B7F">
      <w:pPr>
        <w:pStyle w:val="aff"/>
        <w:numPr>
          <w:ilvl w:val="0"/>
          <w:numId w:val="30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Покращення користувацького досвіду</w:t>
      </w:r>
      <w:r>
        <w:t>: у випадку тимчасових проблем, повторні спроби можуть все ж повернути результат без помилок.</w:t>
      </w:r>
    </w:p>
    <w:p w14:paraId="667A6E53" w14:textId="77777777" w:rsidR="00583FF9" w:rsidRDefault="008A17A2" w:rsidP="00935B7F">
      <w:pPr>
        <w:pStyle w:val="aff"/>
        <w:numPr>
          <w:ilvl w:val="0"/>
          <w:numId w:val="30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Гнучка конфігурація</w:t>
      </w:r>
      <w:r>
        <w:t xml:space="preserve">: кількість повторів, </w:t>
      </w:r>
      <w:proofErr w:type="spellStart"/>
      <w:r>
        <w:t>таймаути</w:t>
      </w:r>
      <w:proofErr w:type="spellEnd"/>
      <w:r>
        <w:t xml:space="preserve">, час "відкритого стану" </w:t>
      </w:r>
      <w:proofErr w:type="spellStart"/>
      <w:r>
        <w:t>CircuitBreaker</w:t>
      </w:r>
      <w:proofErr w:type="spellEnd"/>
      <w:r>
        <w:t xml:space="preserve"> можна задавати через YAML/</w:t>
      </w:r>
      <w:proofErr w:type="spellStart"/>
      <w:r>
        <w:t>Properties</w:t>
      </w:r>
      <w:proofErr w:type="spellEnd"/>
      <w:r>
        <w:t xml:space="preserve"> фа</w:t>
      </w:r>
      <w:r>
        <w:t>йл</w:t>
      </w:r>
    </w:p>
    <w:p w14:paraId="01E7417E" w14:textId="77777777" w:rsidR="00583FF9" w:rsidRDefault="008A17A2" w:rsidP="00935B7F">
      <w:pPr>
        <w:pStyle w:val="aff"/>
        <w:numPr>
          <w:ilvl w:val="0"/>
          <w:numId w:val="30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Спрощена обробка помилок</w:t>
      </w:r>
      <w:r>
        <w:t xml:space="preserve">: централізований </w:t>
      </w:r>
      <w:proofErr w:type="spellStart"/>
      <w:r>
        <w:t>fallback</w:t>
      </w:r>
      <w:proofErr w:type="spellEnd"/>
      <w:r>
        <w:t>-код дозволяє контролювати поведінку застосунку при зовнішніх помилках</w:t>
      </w:r>
    </w:p>
    <w:p w14:paraId="60A6971E" w14:textId="77777777" w:rsidR="00583FF9" w:rsidRDefault="008A17A2" w:rsidP="00935B7F">
      <w:pPr>
        <w:pStyle w:val="2"/>
        <w:tabs>
          <w:tab w:val="left" w:pos="117"/>
        </w:tabs>
        <w:spacing w:before="0" w:after="0" w:line="360" w:lineRule="auto"/>
        <w:ind w:right="-414" w:firstLine="850"/>
        <w:jc w:val="both"/>
      </w:pPr>
      <w:bookmarkStart w:id="74" w:name="__RefHeading___Toc15674_1855341257"/>
      <w:bookmarkEnd w:id="74"/>
      <w:r>
        <w:rPr>
          <w:rFonts w:cs="Times New Roman"/>
        </w:rPr>
        <w:lastRenderedPageBreak/>
        <w:t>4.3 Комунікація з API «Нова Пошта»</w:t>
      </w:r>
    </w:p>
    <w:p w14:paraId="7200469E" w14:textId="77777777" w:rsidR="00583FF9" w:rsidRDefault="00583FF9" w:rsidP="00935B7F">
      <w:pPr>
        <w:spacing w:line="360" w:lineRule="auto"/>
        <w:ind w:right="-414"/>
      </w:pPr>
    </w:p>
    <w:p w14:paraId="0FA20ABF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Інтеграція логістичного </w:t>
      </w:r>
      <w:proofErr w:type="spellStart"/>
      <w:r>
        <w:t>мікросервісу</w:t>
      </w:r>
      <w:proofErr w:type="spellEnd"/>
      <w:r>
        <w:t xml:space="preserve"> із зовнішньою системою доставки є критичним аспектом функц</w:t>
      </w:r>
      <w:r>
        <w:t xml:space="preserve">іональності. У системі </w:t>
      </w:r>
      <w:proofErr w:type="spellStart"/>
      <w:r>
        <w:t>ArtMarket</w:t>
      </w:r>
      <w:proofErr w:type="spellEnd"/>
      <w:r>
        <w:t xml:space="preserve"> для цього використовується офіційне </w:t>
      </w:r>
      <w:r>
        <w:rPr>
          <w:rStyle w:val="af3"/>
          <w:b w:val="0"/>
          <w:bCs w:val="0"/>
        </w:rPr>
        <w:t>REST API служби «Нова Пошта»</w:t>
      </w:r>
      <w:r>
        <w:rPr>
          <w:rStyle w:val="af3"/>
          <w:b w:val="0"/>
          <w:bCs w:val="0"/>
          <w:lang w:val="en-US"/>
        </w:rPr>
        <w:t>[</w:t>
      </w:r>
      <w:r>
        <w:rPr>
          <w:rStyle w:val="af3"/>
          <w:b w:val="0"/>
          <w:bCs w:val="0"/>
          <w:lang w:val="en-US"/>
        </w:rPr>
        <w:fldChar w:fldCharType="begin"/>
      </w:r>
      <w:r>
        <w:rPr>
          <w:rStyle w:val="af3"/>
          <w:b w:val="0"/>
          <w:bCs w:val="0"/>
          <w:lang w:val="en-US"/>
        </w:rPr>
        <w:instrText xml:space="preserve"> REF __RefNumPara__26500_2670076096 \r \r \h </w:instrText>
      </w:r>
      <w:r>
        <w:rPr>
          <w:rStyle w:val="af3"/>
          <w:b w:val="0"/>
          <w:bCs w:val="0"/>
          <w:lang w:val="en-US"/>
        </w:rPr>
      </w:r>
      <w:r>
        <w:rPr>
          <w:rStyle w:val="af3"/>
          <w:b w:val="0"/>
          <w:bCs w:val="0"/>
          <w:lang w:val="en-US"/>
        </w:rPr>
        <w:fldChar w:fldCharType="separate"/>
      </w:r>
      <w:r>
        <w:rPr>
          <w:rStyle w:val="af3"/>
          <w:b w:val="0"/>
          <w:bCs w:val="0"/>
          <w:lang w:val="en-US"/>
        </w:rPr>
        <w:t>13</w:t>
      </w:r>
      <w:r>
        <w:rPr>
          <w:rStyle w:val="af3"/>
          <w:b w:val="0"/>
          <w:bCs w:val="0"/>
          <w:lang w:val="en-US"/>
        </w:rPr>
        <w:fldChar w:fldCharType="end"/>
      </w:r>
      <w:r>
        <w:rPr>
          <w:rStyle w:val="af3"/>
          <w:b w:val="0"/>
          <w:bCs w:val="0"/>
          <w:lang w:val="en-US"/>
        </w:rPr>
        <w:t>]</w:t>
      </w:r>
      <w:r>
        <w:t>, яке дозволяє автоматизув</w:t>
      </w:r>
      <w:r>
        <w:t>ати створення транспортних документів, реєстрацію одержувача, отримання інформації про населені пункти, відділення, а також статус доставки.</w:t>
      </w:r>
    </w:p>
    <w:p w14:paraId="5682F1DD" w14:textId="77777777" w:rsidR="00583FF9" w:rsidRDefault="008A17A2" w:rsidP="00935B7F">
      <w:pPr>
        <w:spacing w:line="360" w:lineRule="auto"/>
        <w:ind w:right="-414" w:firstLine="850"/>
        <w:jc w:val="both"/>
      </w:pPr>
      <w:r>
        <w:rPr>
          <w:szCs w:val="28"/>
        </w:rPr>
        <w:t xml:space="preserve">Комунікація реалізована через спеціалізований клієнт </w:t>
      </w:r>
      <w:proofErr w:type="spellStart"/>
      <w:r>
        <w:rPr>
          <w:rStyle w:val="af6"/>
          <w:rFonts w:ascii="Times New Roman" w:hAnsi="Times New Roman" w:cs="Times New Roman"/>
          <w:szCs w:val="28"/>
        </w:rPr>
        <w:t>NovaPoshtaClient</w:t>
      </w:r>
      <w:proofErr w:type="spellEnd"/>
      <w:r>
        <w:rPr>
          <w:szCs w:val="28"/>
        </w:rPr>
        <w:t>, який надсилає POST-запити на кінцеву точку A</w:t>
      </w:r>
      <w:r>
        <w:rPr>
          <w:szCs w:val="28"/>
        </w:rPr>
        <w:t>PI у форматі JSON. Формат усіх запитів узгоджується з технічною документацією «Нової Пошти».</w:t>
      </w:r>
    </w:p>
    <w:p w14:paraId="78859920" w14:textId="77777777" w:rsidR="00583FF9" w:rsidRDefault="008A17A2" w:rsidP="00935B7F">
      <w:pPr>
        <w:pStyle w:val="3"/>
        <w:spacing w:before="0" w:after="0" w:line="360" w:lineRule="auto"/>
        <w:ind w:right="-414" w:firstLine="850"/>
        <w:jc w:val="left"/>
      </w:pPr>
      <w:bookmarkStart w:id="75" w:name="__RefHeading___Toc23601_1704985250"/>
      <w:bookmarkEnd w:id="75"/>
      <w:r>
        <w:rPr>
          <w:rFonts w:cs="Times New Roman"/>
        </w:rPr>
        <w:t>Об'єкти запиту та відповіді</w:t>
      </w:r>
    </w:p>
    <w:p w14:paraId="38506BC5" w14:textId="1F4B4503" w:rsidR="00583FF9" w:rsidRDefault="008A17A2" w:rsidP="00935B7F">
      <w:pPr>
        <w:pStyle w:val="aff"/>
        <w:spacing w:after="0" w:line="360" w:lineRule="auto"/>
        <w:ind w:right="-414" w:firstLine="850"/>
        <w:jc w:val="both"/>
        <w:rPr>
          <w:szCs w:val="28"/>
        </w:rPr>
      </w:pPr>
      <w:r>
        <w:rPr>
          <w:szCs w:val="28"/>
        </w:rPr>
        <w:t>Для організації комунікації з API служби доставки використовуються узагальнені DTO-структури, що забезпечують уніфіковану побудову запи</w:t>
      </w:r>
      <w:r>
        <w:rPr>
          <w:szCs w:val="28"/>
        </w:rPr>
        <w:t xml:space="preserve">тів. Зокрема, </w:t>
      </w:r>
      <w:proofErr w:type="spellStart"/>
      <w:r>
        <w:rPr>
          <w:rStyle w:val="af6"/>
          <w:rFonts w:ascii="Times New Roman" w:hAnsi="Times New Roman"/>
          <w:szCs w:val="28"/>
        </w:rPr>
        <w:t>NovaPoshtaRequest</w:t>
      </w:r>
      <w:proofErr w:type="spellEnd"/>
      <w:r>
        <w:rPr>
          <w:szCs w:val="28"/>
        </w:rPr>
        <w:t xml:space="preserve"> — це об’єкт, який містить такі ключові поля: API-ключ для автентифікації, назву моделі, метод, який потрібно викликати, а також набір параметрів, необхідних для виконання запиту. Така структура дозволяє </w:t>
      </w:r>
      <w:proofErr w:type="spellStart"/>
      <w:r>
        <w:rPr>
          <w:szCs w:val="28"/>
        </w:rPr>
        <w:t>гнучко</w:t>
      </w:r>
      <w:proofErr w:type="spellEnd"/>
      <w:r>
        <w:rPr>
          <w:szCs w:val="28"/>
        </w:rPr>
        <w:t xml:space="preserve"> формувати звер</w:t>
      </w:r>
      <w:r>
        <w:rPr>
          <w:szCs w:val="28"/>
        </w:rPr>
        <w:t xml:space="preserve">нення до різних методів API та спрощує їх обробку на боці клієнта. Структура об'єкта </w:t>
      </w:r>
      <w:proofErr w:type="spellStart"/>
      <w:r>
        <w:rPr>
          <w:rStyle w:val="af6"/>
          <w:rFonts w:ascii="Times New Roman" w:hAnsi="Times New Roman"/>
          <w:szCs w:val="28"/>
        </w:rPr>
        <w:t>NovaPoshtaRequest</w:t>
      </w:r>
      <w:proofErr w:type="spellEnd"/>
      <w:r>
        <w:rPr>
          <w:szCs w:val="28"/>
        </w:rPr>
        <w:t xml:space="preserve"> зображена на рис. 4.3. </w:t>
      </w:r>
    </w:p>
    <w:p w14:paraId="25A33FCF" w14:textId="77777777" w:rsidR="006F18EF" w:rsidRDefault="006F18EF" w:rsidP="00935B7F">
      <w:pPr>
        <w:pStyle w:val="aff"/>
        <w:spacing w:after="0" w:line="360" w:lineRule="auto"/>
        <w:ind w:right="-414" w:firstLine="850"/>
        <w:jc w:val="both"/>
      </w:pPr>
    </w:p>
    <w:p w14:paraId="004323E3" w14:textId="77777777" w:rsidR="00583FF9" w:rsidRDefault="008A17A2" w:rsidP="00935B7F">
      <w:pPr>
        <w:spacing w:line="360" w:lineRule="auto"/>
        <w:ind w:right="-414"/>
        <w:jc w:val="center"/>
      </w:pPr>
      <w:r>
        <w:rPr>
          <w:noProof/>
        </w:rPr>
        <w:drawing>
          <wp:anchor distT="0" distB="0" distL="0" distR="0" simplePos="0" relativeHeight="251635200" behindDoc="0" locked="0" layoutInCell="0" allowOverlap="1" wp14:anchorId="56A5F315" wp14:editId="376B40D9">
            <wp:simplePos x="0" y="0"/>
            <wp:positionH relativeFrom="column">
              <wp:posOffset>313690</wp:posOffset>
            </wp:positionH>
            <wp:positionV relativeFrom="paragraph">
              <wp:posOffset>109220</wp:posOffset>
            </wp:positionV>
            <wp:extent cx="5583555" cy="1694815"/>
            <wp:effectExtent l="0" t="0" r="0" b="0"/>
            <wp:wrapSquare wrapText="largest"/>
            <wp:docPr id="39" name="Зображення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Зображення7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3555" cy="1694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eastAsia="Calibri"/>
          <w:szCs w:val="28"/>
        </w:rPr>
        <w:t xml:space="preserve"> </w:t>
      </w:r>
      <w:r>
        <w:rPr>
          <w:rFonts w:eastAsia="Calibri"/>
          <w:szCs w:val="28"/>
        </w:rPr>
        <w:br/>
      </w:r>
      <w:r>
        <w:rPr>
          <w:rFonts w:eastAsia="Calibri"/>
          <w:szCs w:val="28"/>
        </w:rPr>
        <w:br/>
      </w:r>
      <w:r>
        <w:rPr>
          <w:rFonts w:eastAsia="Calibri"/>
          <w:szCs w:val="28"/>
        </w:rPr>
        <w:br/>
      </w:r>
      <w:r>
        <w:rPr>
          <w:rFonts w:eastAsia="Calibri"/>
          <w:szCs w:val="28"/>
        </w:rPr>
        <w:br/>
      </w:r>
      <w:r>
        <w:rPr>
          <w:rFonts w:eastAsia="Calibri"/>
          <w:szCs w:val="28"/>
        </w:rPr>
        <w:br/>
      </w:r>
      <w:r>
        <w:rPr>
          <w:rFonts w:eastAsia="Calibri"/>
          <w:szCs w:val="28"/>
        </w:rPr>
        <w:br/>
        <w:t>Рисунок 4.3 – запис</w:t>
      </w:r>
      <w:r>
        <w:rPr>
          <w:rStyle w:val="af3"/>
          <w:rFonts w:eastAsia="Calibri"/>
          <w:b w:val="0"/>
          <w:bCs w:val="0"/>
          <w:szCs w:val="28"/>
        </w:rPr>
        <w:t xml:space="preserve"> </w:t>
      </w:r>
      <w:proofErr w:type="spellStart"/>
      <w:r>
        <w:rPr>
          <w:rStyle w:val="af6"/>
          <w:rFonts w:ascii="Times New Roman" w:hAnsi="Times New Roman" w:cs="Times New Roman"/>
          <w:szCs w:val="28"/>
        </w:rPr>
        <w:t>NovaPoshtaRequest</w:t>
      </w:r>
      <w:proofErr w:type="spellEnd"/>
    </w:p>
    <w:p w14:paraId="2AC45B3C" w14:textId="77777777" w:rsidR="00583FF9" w:rsidRDefault="00583FF9" w:rsidP="00935B7F">
      <w:pPr>
        <w:spacing w:line="360" w:lineRule="auto"/>
        <w:ind w:right="-414"/>
        <w:jc w:val="center"/>
        <w:rPr>
          <w:rStyle w:val="af6"/>
          <w:rFonts w:ascii="Times New Roman" w:hAnsi="Times New Roman" w:cs="Times New Roman"/>
          <w:szCs w:val="28"/>
        </w:rPr>
      </w:pPr>
    </w:p>
    <w:p w14:paraId="49ECE73D" w14:textId="77777777" w:rsidR="00583FF9" w:rsidRDefault="008A17A2" w:rsidP="00935B7F">
      <w:pPr>
        <w:spacing w:line="360" w:lineRule="auto"/>
        <w:ind w:right="-414" w:firstLine="850"/>
        <w:jc w:val="both"/>
      </w:pPr>
      <w:proofErr w:type="spellStart"/>
      <w:r>
        <w:t>NovaPoshtaResponse</w:t>
      </w:r>
      <w:proofErr w:type="spellEnd"/>
      <w:r>
        <w:t xml:space="preserve"> — </w:t>
      </w:r>
      <w:r>
        <w:rPr>
          <w:szCs w:val="28"/>
        </w:rPr>
        <w:t xml:space="preserve"> структура, яка використовується для обробки відповіді з API. Містить інформацію про результат запиту, можливі помилки, попередження та службові дані. Це дозволяє контролювати успішність </w:t>
      </w:r>
      <w:r>
        <w:rPr>
          <w:szCs w:val="28"/>
        </w:rPr>
        <w:lastRenderedPageBreak/>
        <w:t>виконання операцій та реагувати на проблеми. Детальна структура зобра</w:t>
      </w:r>
      <w:r>
        <w:rPr>
          <w:szCs w:val="28"/>
        </w:rPr>
        <w:t>жена на рис. 4.4.</w:t>
      </w:r>
    </w:p>
    <w:p w14:paraId="206FDA3E" w14:textId="77777777" w:rsidR="00583FF9" w:rsidRDefault="00583FF9" w:rsidP="00935B7F">
      <w:pPr>
        <w:spacing w:line="360" w:lineRule="auto"/>
        <w:ind w:right="-414" w:firstLine="850"/>
        <w:jc w:val="both"/>
      </w:pPr>
    </w:p>
    <w:p w14:paraId="7E143025" w14:textId="77777777" w:rsidR="00583FF9" w:rsidRDefault="008A17A2" w:rsidP="00935B7F">
      <w:pPr>
        <w:spacing w:line="360" w:lineRule="auto"/>
        <w:ind w:right="-414"/>
        <w:jc w:val="center"/>
      </w:pPr>
      <w:r>
        <w:rPr>
          <w:noProof/>
        </w:rPr>
        <w:drawing>
          <wp:anchor distT="0" distB="0" distL="0" distR="0" simplePos="0" relativeHeight="251638272" behindDoc="0" locked="0" layoutInCell="0" allowOverlap="1" wp14:anchorId="28A3A4F7" wp14:editId="28FC734B">
            <wp:simplePos x="0" y="0"/>
            <wp:positionH relativeFrom="column">
              <wp:posOffset>1456055</wp:posOffset>
            </wp:positionH>
            <wp:positionV relativeFrom="paragraph">
              <wp:posOffset>13970</wp:posOffset>
            </wp:positionV>
            <wp:extent cx="2918460" cy="1270635"/>
            <wp:effectExtent l="0" t="0" r="0" b="0"/>
            <wp:wrapSquare wrapText="largest"/>
            <wp:docPr id="40" name="Зображення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Зображення8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8460" cy="1270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br/>
      </w:r>
      <w:r>
        <w:br/>
      </w:r>
      <w:r>
        <w:br/>
      </w:r>
      <w:r>
        <w:br/>
      </w:r>
      <w:r>
        <w:br/>
      </w:r>
    </w:p>
    <w:p w14:paraId="67880169" w14:textId="77777777" w:rsidR="00583FF9" w:rsidRDefault="008A17A2" w:rsidP="00935B7F">
      <w:pPr>
        <w:spacing w:line="360" w:lineRule="auto"/>
        <w:ind w:right="-414"/>
        <w:jc w:val="center"/>
      </w:pPr>
      <w:r>
        <w:rPr>
          <w:rFonts w:eastAsia="Calibri"/>
          <w:szCs w:val="28"/>
        </w:rPr>
        <w:t xml:space="preserve">Рисунок 4.4 – </w:t>
      </w:r>
      <w:r>
        <w:rPr>
          <w:rStyle w:val="af3"/>
          <w:rFonts w:eastAsia="Calibri"/>
          <w:b w:val="0"/>
          <w:bCs w:val="0"/>
          <w:szCs w:val="28"/>
        </w:rPr>
        <w:t xml:space="preserve"> запис </w:t>
      </w:r>
      <w:proofErr w:type="spellStart"/>
      <w:r>
        <w:rPr>
          <w:rStyle w:val="af3"/>
          <w:rFonts w:eastAsia="Calibri"/>
          <w:b w:val="0"/>
          <w:bCs w:val="0"/>
          <w:szCs w:val="28"/>
        </w:rPr>
        <w:t>NovaPoshtaResponse</w:t>
      </w:r>
      <w:proofErr w:type="spellEnd"/>
    </w:p>
    <w:p w14:paraId="67AB10A7" w14:textId="77777777" w:rsidR="00583FF9" w:rsidRDefault="00583FF9" w:rsidP="00935B7F">
      <w:pPr>
        <w:spacing w:line="360" w:lineRule="auto"/>
        <w:ind w:right="-414" w:firstLine="850"/>
        <w:jc w:val="both"/>
        <w:rPr>
          <w:rFonts w:eastAsia="Calibri"/>
          <w:szCs w:val="28"/>
        </w:rPr>
      </w:pPr>
    </w:p>
    <w:p w14:paraId="28AACC02" w14:textId="77777777" w:rsidR="00583FF9" w:rsidRDefault="008A17A2" w:rsidP="00935B7F">
      <w:pPr>
        <w:spacing w:line="360" w:lineRule="auto"/>
        <w:ind w:right="-414" w:firstLine="850"/>
        <w:jc w:val="both"/>
      </w:pPr>
      <w:r>
        <w:rPr>
          <w:rStyle w:val="af3"/>
          <w:rFonts w:eastAsia="Calibri"/>
          <w:szCs w:val="28"/>
        </w:rPr>
        <w:t>Формування запиту на створення ТТН</w:t>
      </w:r>
    </w:p>
    <w:p w14:paraId="3B612D70" w14:textId="0F71BAB3" w:rsidR="00583FF9" w:rsidRDefault="008A17A2" w:rsidP="00935B7F">
      <w:pPr>
        <w:pStyle w:val="aff"/>
        <w:spacing w:after="0" w:line="360" w:lineRule="auto"/>
        <w:ind w:right="-414" w:firstLine="850"/>
        <w:jc w:val="both"/>
        <w:rPr>
          <w:rStyle w:val="af6"/>
          <w:rFonts w:ascii="Times New Roman" w:hAnsi="Times New Roman" w:cs="Times New Roman"/>
        </w:rPr>
      </w:pPr>
      <w:r>
        <w:rPr>
          <w:rStyle w:val="af6"/>
          <w:rFonts w:ascii="Times New Roman" w:hAnsi="Times New Roman" w:cs="Times New Roman"/>
        </w:rPr>
        <w:t xml:space="preserve">Найважливішим етапом взаємодії з API «Нової Пошти» є створення ТТН, яка забезпечує юридично підтверджену доставку. Для цього використовується метод </w:t>
      </w:r>
      <w:proofErr w:type="spellStart"/>
      <w:r>
        <w:rPr>
          <w:rStyle w:val="af6"/>
          <w:rFonts w:ascii="Times New Roman" w:hAnsi="Times New Roman"/>
        </w:rPr>
        <w:t>save</w:t>
      </w:r>
      <w:proofErr w:type="spellEnd"/>
      <w:r>
        <w:rPr>
          <w:rStyle w:val="af6"/>
          <w:rFonts w:ascii="Times New Roman" w:hAnsi="Times New Roman" w:cs="Times New Roman"/>
        </w:rPr>
        <w:t xml:space="preserve"> моделі </w:t>
      </w:r>
      <w:proofErr w:type="spellStart"/>
      <w:r>
        <w:rPr>
          <w:rStyle w:val="af6"/>
          <w:rFonts w:ascii="Times New Roman" w:hAnsi="Times New Roman"/>
        </w:rPr>
        <w:t>InternetDocument</w:t>
      </w:r>
      <w:proofErr w:type="spellEnd"/>
      <w:r>
        <w:rPr>
          <w:rStyle w:val="af6"/>
          <w:rFonts w:ascii="Times New Roman" w:hAnsi="Times New Roman" w:cs="Times New Roman"/>
        </w:rPr>
        <w:t>, що дозволяє автоматично сформувати накладну на основі даних про замовлення. Ві</w:t>
      </w:r>
      <w:r>
        <w:rPr>
          <w:rStyle w:val="af6"/>
          <w:rFonts w:ascii="Times New Roman" w:hAnsi="Times New Roman" w:cs="Times New Roman"/>
        </w:rPr>
        <w:t xml:space="preserve">зуальне подання структури запиту наведено на рис. 4.5. </w:t>
      </w:r>
    </w:p>
    <w:p w14:paraId="19140FBE" w14:textId="77777777" w:rsidR="006F18EF" w:rsidRDefault="006F18EF" w:rsidP="00935B7F">
      <w:pPr>
        <w:pStyle w:val="aff"/>
        <w:spacing w:after="0" w:line="360" w:lineRule="auto"/>
        <w:ind w:right="-414" w:firstLine="850"/>
        <w:jc w:val="both"/>
      </w:pPr>
    </w:p>
    <w:p w14:paraId="1A18EAD2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  <w:rPr>
          <w:rStyle w:val="af6"/>
          <w:rFonts w:ascii="Times New Roman" w:hAnsi="Times New Roman" w:cs="Times New Roman"/>
        </w:rPr>
      </w:pPr>
      <w:r>
        <w:rPr>
          <w:noProof/>
        </w:rPr>
        <w:drawing>
          <wp:anchor distT="0" distB="0" distL="0" distR="0" simplePos="0" relativeHeight="251641344" behindDoc="0" locked="0" layoutInCell="0" allowOverlap="1" wp14:anchorId="77DFDCBC" wp14:editId="622405FD">
            <wp:simplePos x="0" y="0"/>
            <wp:positionH relativeFrom="column">
              <wp:posOffset>760730</wp:posOffset>
            </wp:positionH>
            <wp:positionV relativeFrom="paragraph">
              <wp:posOffset>93980</wp:posOffset>
            </wp:positionV>
            <wp:extent cx="4264660" cy="1379855"/>
            <wp:effectExtent l="0" t="0" r="0" b="0"/>
            <wp:wrapSquare wrapText="largest"/>
            <wp:docPr id="41" name="Зображення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Зображення9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4660" cy="1379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48F5388E" w14:textId="77777777" w:rsidR="00583FF9" w:rsidRDefault="00583FF9" w:rsidP="00935B7F">
      <w:pPr>
        <w:pStyle w:val="aff"/>
        <w:spacing w:after="0" w:line="360" w:lineRule="auto"/>
        <w:ind w:right="-414" w:firstLine="850"/>
        <w:jc w:val="both"/>
      </w:pPr>
    </w:p>
    <w:p w14:paraId="02877742" w14:textId="77777777" w:rsidR="00583FF9" w:rsidRDefault="00583FF9" w:rsidP="00935B7F">
      <w:pPr>
        <w:pStyle w:val="aff"/>
        <w:spacing w:after="0" w:line="360" w:lineRule="auto"/>
        <w:ind w:right="-414" w:firstLine="850"/>
        <w:jc w:val="both"/>
      </w:pPr>
    </w:p>
    <w:p w14:paraId="21F6C006" w14:textId="77777777" w:rsidR="00583FF9" w:rsidRDefault="00583FF9" w:rsidP="00935B7F">
      <w:pPr>
        <w:pStyle w:val="aff"/>
        <w:spacing w:after="0" w:line="360" w:lineRule="auto"/>
        <w:ind w:right="-414" w:firstLine="850"/>
        <w:jc w:val="both"/>
      </w:pPr>
    </w:p>
    <w:p w14:paraId="12315DA2" w14:textId="77777777" w:rsidR="00583FF9" w:rsidRDefault="00583FF9" w:rsidP="00935B7F">
      <w:pPr>
        <w:pStyle w:val="aff"/>
        <w:spacing w:after="0" w:line="360" w:lineRule="auto"/>
        <w:ind w:right="-414" w:firstLine="850"/>
        <w:jc w:val="both"/>
      </w:pPr>
    </w:p>
    <w:p w14:paraId="0AE1C3DB" w14:textId="77777777" w:rsidR="00583FF9" w:rsidRDefault="008A17A2" w:rsidP="00935B7F">
      <w:pPr>
        <w:pStyle w:val="aff"/>
        <w:spacing w:after="0" w:line="360" w:lineRule="auto"/>
        <w:ind w:right="-414" w:firstLine="850"/>
        <w:jc w:val="center"/>
      </w:pPr>
      <w:r>
        <w:rPr>
          <w:rStyle w:val="af6"/>
          <w:rFonts w:ascii="Times New Roman" w:eastAsia="Calibri" w:hAnsi="Times New Roman" w:cs="Times New Roman"/>
          <w:szCs w:val="28"/>
        </w:rPr>
        <w:t xml:space="preserve">Рисунок 4.5 – </w:t>
      </w:r>
      <w:r>
        <w:rPr>
          <w:rStyle w:val="af3"/>
          <w:rFonts w:eastAsia="Calibri"/>
          <w:b w:val="0"/>
          <w:bCs w:val="0"/>
          <w:szCs w:val="28"/>
        </w:rPr>
        <w:t xml:space="preserve"> формування запиту для  створення інтернет-накладної</w:t>
      </w:r>
    </w:p>
    <w:p w14:paraId="12235E49" w14:textId="77777777" w:rsidR="00583FF9" w:rsidRDefault="00583FF9" w:rsidP="00935B7F">
      <w:pPr>
        <w:pStyle w:val="aff"/>
        <w:spacing w:after="0" w:line="360" w:lineRule="auto"/>
        <w:ind w:right="-414" w:firstLine="850"/>
        <w:jc w:val="center"/>
        <w:rPr>
          <w:rStyle w:val="af3"/>
          <w:rFonts w:eastAsia="Calibri"/>
          <w:b w:val="0"/>
          <w:bCs w:val="0"/>
          <w:szCs w:val="28"/>
        </w:rPr>
      </w:pPr>
    </w:p>
    <w:p w14:paraId="71E4D30F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>У разі успішного виконання повертається відповідь із транспортним номером (номер ТТН), який потім зберігається у відповідному</w:t>
      </w:r>
      <w:r>
        <w:t xml:space="preserve"> замовленні. У випадку невдачі викликає помилку з повідомлення про неї (рис 4.6)</w:t>
      </w:r>
    </w:p>
    <w:p w14:paraId="7281DDA8" w14:textId="77777777" w:rsidR="00583FF9" w:rsidRDefault="00583FF9" w:rsidP="00935B7F">
      <w:pPr>
        <w:spacing w:line="360" w:lineRule="auto"/>
        <w:ind w:right="-414" w:firstLine="850"/>
        <w:jc w:val="both"/>
      </w:pPr>
    </w:p>
    <w:p w14:paraId="7B2175EE" w14:textId="77777777" w:rsidR="00583FF9" w:rsidRDefault="008A17A2" w:rsidP="00935B7F">
      <w:pPr>
        <w:spacing w:line="360" w:lineRule="auto"/>
        <w:ind w:right="-414"/>
        <w:jc w:val="center"/>
      </w:pPr>
      <w:r>
        <w:rPr>
          <w:noProof/>
        </w:rPr>
        <w:lastRenderedPageBreak/>
        <w:drawing>
          <wp:anchor distT="0" distB="0" distL="0" distR="0" simplePos="0" relativeHeight="251644416" behindDoc="0" locked="0" layoutInCell="0" allowOverlap="1" wp14:anchorId="1B06B81E" wp14:editId="6BD21E61">
            <wp:simplePos x="0" y="0"/>
            <wp:positionH relativeFrom="column">
              <wp:posOffset>383540</wp:posOffset>
            </wp:positionH>
            <wp:positionV relativeFrom="paragraph">
              <wp:posOffset>-38735</wp:posOffset>
            </wp:positionV>
            <wp:extent cx="5452110" cy="906780"/>
            <wp:effectExtent l="0" t="0" r="0" b="0"/>
            <wp:wrapSquare wrapText="largest"/>
            <wp:docPr id="42" name="Зображення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Зображення10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2110" cy="906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br/>
      </w:r>
      <w:r>
        <w:br/>
      </w:r>
    </w:p>
    <w:p w14:paraId="4DB62E0F" w14:textId="77777777" w:rsidR="00583FF9" w:rsidRDefault="008A17A2" w:rsidP="00935B7F">
      <w:pPr>
        <w:spacing w:line="360" w:lineRule="auto"/>
        <w:ind w:right="-414"/>
        <w:jc w:val="center"/>
      </w:pPr>
      <w:r>
        <w:t xml:space="preserve"> </w:t>
      </w:r>
      <w:r>
        <w:rPr>
          <w:rFonts w:eastAsia="Calibri"/>
          <w:szCs w:val="28"/>
        </w:rPr>
        <w:t xml:space="preserve">Рисунок 4.6 – </w:t>
      </w:r>
      <w:r>
        <w:rPr>
          <w:rStyle w:val="af3"/>
          <w:rFonts w:eastAsia="Calibri"/>
          <w:b w:val="0"/>
          <w:bCs w:val="0"/>
          <w:szCs w:val="28"/>
        </w:rPr>
        <w:t xml:space="preserve"> виклик помилки</w:t>
      </w:r>
    </w:p>
    <w:p w14:paraId="6111E65D" w14:textId="77777777" w:rsidR="00583FF9" w:rsidRDefault="00583FF9" w:rsidP="00935B7F">
      <w:pPr>
        <w:spacing w:line="360" w:lineRule="auto"/>
        <w:ind w:right="-414"/>
        <w:jc w:val="center"/>
        <w:rPr>
          <w:rFonts w:eastAsia="Calibri"/>
          <w:szCs w:val="28"/>
        </w:rPr>
      </w:pPr>
    </w:p>
    <w:p w14:paraId="06BF73BA" w14:textId="77777777" w:rsidR="00583FF9" w:rsidRDefault="008A17A2" w:rsidP="00935B7F">
      <w:pPr>
        <w:spacing w:line="360" w:lineRule="auto"/>
        <w:ind w:left="850" w:right="-414"/>
        <w:jc w:val="both"/>
      </w:pPr>
      <w:r>
        <w:rPr>
          <w:b/>
          <w:bCs/>
        </w:rPr>
        <w:t>Підтримувані дії в інтеграції</w:t>
      </w:r>
    </w:p>
    <w:p w14:paraId="79C7564C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У рамках логістичного сервісу реалізовано кілька базових </w:t>
      </w:r>
      <w:proofErr w:type="spellStart"/>
      <w:r>
        <w:t>інтеракцій</w:t>
      </w:r>
      <w:proofErr w:type="spellEnd"/>
      <w:r>
        <w:t xml:space="preserve"> із API:</w:t>
      </w:r>
    </w:p>
    <w:p w14:paraId="6F46967F" w14:textId="77777777" w:rsidR="00583FF9" w:rsidRDefault="008A17A2" w:rsidP="00935B7F">
      <w:pPr>
        <w:pStyle w:val="aff"/>
        <w:numPr>
          <w:ilvl w:val="0"/>
          <w:numId w:val="20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 </w:t>
      </w:r>
      <w:r>
        <w:rPr>
          <w:rStyle w:val="af3"/>
        </w:rPr>
        <w:t>Отримання переліку міст</w:t>
      </w:r>
      <w:r>
        <w:t>:</w:t>
      </w:r>
    </w:p>
    <w:p w14:paraId="02086DC4" w14:textId="77777777" w:rsidR="00583FF9" w:rsidRDefault="008A17A2" w:rsidP="00935B7F">
      <w:pPr>
        <w:pStyle w:val="aff"/>
        <w:numPr>
          <w:ilvl w:val="1"/>
          <w:numId w:val="20"/>
        </w:numPr>
        <w:tabs>
          <w:tab w:val="left" w:pos="1473"/>
        </w:tabs>
        <w:spacing w:after="0" w:line="360" w:lineRule="auto"/>
        <w:ind w:left="850" w:right="-414" w:firstLine="850"/>
        <w:jc w:val="both"/>
      </w:pPr>
      <w:proofErr w:type="spellStart"/>
      <w:r>
        <w:rPr>
          <w:rStyle w:val="af6"/>
          <w:rFonts w:ascii="Times New Roman" w:hAnsi="Times New Roman" w:cs="Times New Roman"/>
        </w:rPr>
        <w:t>modelName</w:t>
      </w:r>
      <w:proofErr w:type="spellEnd"/>
      <w:r>
        <w:rPr>
          <w:rStyle w:val="af6"/>
          <w:rFonts w:ascii="Times New Roman" w:hAnsi="Times New Roman" w:cs="Times New Roman"/>
        </w:rPr>
        <w:t>: "</w:t>
      </w:r>
      <w:proofErr w:type="spellStart"/>
      <w:r>
        <w:rPr>
          <w:rStyle w:val="af6"/>
          <w:rFonts w:ascii="Times New Roman" w:hAnsi="Times New Roman" w:cs="Times New Roman"/>
        </w:rPr>
        <w:t>Address</w:t>
      </w:r>
      <w:proofErr w:type="spellEnd"/>
      <w:r>
        <w:rPr>
          <w:rStyle w:val="af6"/>
          <w:rFonts w:ascii="Times New Roman" w:hAnsi="Times New Roman" w:cs="Times New Roman"/>
        </w:rPr>
        <w:t xml:space="preserve">", </w:t>
      </w:r>
      <w:proofErr w:type="spellStart"/>
      <w:r>
        <w:rPr>
          <w:rStyle w:val="af6"/>
          <w:rFonts w:ascii="Times New Roman" w:hAnsi="Times New Roman" w:cs="Times New Roman"/>
        </w:rPr>
        <w:t>calledMethod</w:t>
      </w:r>
      <w:proofErr w:type="spellEnd"/>
      <w:r>
        <w:rPr>
          <w:rStyle w:val="af6"/>
          <w:rFonts w:ascii="Times New Roman" w:hAnsi="Times New Roman" w:cs="Times New Roman"/>
        </w:rPr>
        <w:t>: "</w:t>
      </w:r>
      <w:proofErr w:type="spellStart"/>
      <w:r>
        <w:rPr>
          <w:rStyle w:val="af6"/>
          <w:rFonts w:ascii="Times New Roman" w:hAnsi="Times New Roman" w:cs="Times New Roman"/>
        </w:rPr>
        <w:t>getCities</w:t>
      </w:r>
      <w:proofErr w:type="spellEnd"/>
      <w:r>
        <w:rPr>
          <w:rStyle w:val="af6"/>
          <w:rFonts w:ascii="Times New Roman" w:hAnsi="Times New Roman" w:cs="Times New Roman"/>
        </w:rPr>
        <w:t>"</w:t>
      </w:r>
    </w:p>
    <w:p w14:paraId="1867B3C6" w14:textId="77777777" w:rsidR="00583FF9" w:rsidRDefault="008A17A2" w:rsidP="00935B7F">
      <w:pPr>
        <w:pStyle w:val="aff"/>
        <w:numPr>
          <w:ilvl w:val="0"/>
          <w:numId w:val="20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Отримання відділень за містом</w:t>
      </w:r>
      <w:r>
        <w:t>:</w:t>
      </w:r>
    </w:p>
    <w:p w14:paraId="5D6875EB" w14:textId="77777777" w:rsidR="00583FF9" w:rsidRDefault="008A17A2" w:rsidP="00935B7F">
      <w:pPr>
        <w:pStyle w:val="aff"/>
        <w:numPr>
          <w:ilvl w:val="1"/>
          <w:numId w:val="20"/>
        </w:numPr>
        <w:tabs>
          <w:tab w:val="left" w:pos="0"/>
        </w:tabs>
        <w:spacing w:after="0" w:line="360" w:lineRule="auto"/>
        <w:ind w:left="850" w:right="-414" w:firstLine="850"/>
        <w:jc w:val="both"/>
      </w:pPr>
      <w:proofErr w:type="spellStart"/>
      <w:r>
        <w:rPr>
          <w:rStyle w:val="af6"/>
          <w:rFonts w:ascii="Times New Roman" w:hAnsi="Times New Roman" w:cs="Times New Roman"/>
        </w:rPr>
        <w:t>modelName</w:t>
      </w:r>
      <w:proofErr w:type="spellEnd"/>
      <w:r>
        <w:rPr>
          <w:rStyle w:val="af6"/>
          <w:rFonts w:ascii="Times New Roman" w:hAnsi="Times New Roman" w:cs="Times New Roman"/>
        </w:rPr>
        <w:t>: "</w:t>
      </w:r>
      <w:proofErr w:type="spellStart"/>
      <w:r>
        <w:rPr>
          <w:rStyle w:val="af6"/>
          <w:rFonts w:ascii="Times New Roman" w:hAnsi="Times New Roman" w:cs="Times New Roman"/>
        </w:rPr>
        <w:t>Address</w:t>
      </w:r>
      <w:proofErr w:type="spellEnd"/>
      <w:r>
        <w:rPr>
          <w:rStyle w:val="af6"/>
          <w:rFonts w:ascii="Times New Roman" w:hAnsi="Times New Roman" w:cs="Times New Roman"/>
        </w:rPr>
        <w:t>"</w:t>
      </w:r>
      <w:r>
        <w:t xml:space="preserve">, </w:t>
      </w:r>
      <w:proofErr w:type="spellStart"/>
      <w:r>
        <w:rPr>
          <w:rStyle w:val="af6"/>
          <w:rFonts w:ascii="Times New Roman" w:hAnsi="Times New Roman" w:cs="Times New Roman"/>
        </w:rPr>
        <w:t>calledMethod</w:t>
      </w:r>
      <w:proofErr w:type="spellEnd"/>
      <w:r>
        <w:rPr>
          <w:rStyle w:val="af6"/>
          <w:rFonts w:ascii="Times New Roman" w:hAnsi="Times New Roman" w:cs="Times New Roman"/>
        </w:rPr>
        <w:t>: "</w:t>
      </w:r>
      <w:proofErr w:type="spellStart"/>
      <w:r>
        <w:rPr>
          <w:rStyle w:val="af6"/>
          <w:rFonts w:ascii="Times New Roman" w:hAnsi="Times New Roman" w:cs="Times New Roman"/>
        </w:rPr>
        <w:t>getWarehouses</w:t>
      </w:r>
      <w:proofErr w:type="spellEnd"/>
      <w:r>
        <w:rPr>
          <w:rStyle w:val="af6"/>
          <w:rFonts w:ascii="Times New Roman" w:hAnsi="Times New Roman" w:cs="Times New Roman"/>
        </w:rPr>
        <w:t>"</w:t>
      </w:r>
    </w:p>
    <w:p w14:paraId="0B8091B0" w14:textId="77777777" w:rsidR="00583FF9" w:rsidRDefault="008A17A2" w:rsidP="00935B7F">
      <w:pPr>
        <w:pStyle w:val="aff"/>
        <w:numPr>
          <w:ilvl w:val="0"/>
          <w:numId w:val="20"/>
        </w:numPr>
        <w:tabs>
          <w:tab w:val="clear" w:pos="709"/>
          <w:tab w:val="left" w:pos="845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Реєстрація контрагента</w:t>
      </w:r>
      <w:r>
        <w:t>:</w:t>
      </w:r>
    </w:p>
    <w:p w14:paraId="5E61D431" w14:textId="77777777" w:rsidR="00583FF9" w:rsidRDefault="008A17A2" w:rsidP="00935B7F">
      <w:pPr>
        <w:pStyle w:val="aff"/>
        <w:numPr>
          <w:ilvl w:val="1"/>
          <w:numId w:val="20"/>
        </w:numPr>
        <w:tabs>
          <w:tab w:val="left" w:pos="0"/>
        </w:tabs>
        <w:spacing w:after="0" w:line="360" w:lineRule="auto"/>
        <w:ind w:left="850" w:right="-414" w:firstLine="850"/>
        <w:jc w:val="both"/>
      </w:pPr>
      <w:proofErr w:type="spellStart"/>
      <w:r>
        <w:rPr>
          <w:rStyle w:val="af6"/>
          <w:rFonts w:ascii="Times New Roman" w:hAnsi="Times New Roman" w:cs="Times New Roman"/>
        </w:rPr>
        <w:t>modelName</w:t>
      </w:r>
      <w:proofErr w:type="spellEnd"/>
      <w:r>
        <w:rPr>
          <w:rStyle w:val="af6"/>
          <w:rFonts w:ascii="Times New Roman" w:hAnsi="Times New Roman" w:cs="Times New Roman"/>
        </w:rPr>
        <w:t>: "</w:t>
      </w:r>
      <w:proofErr w:type="spellStart"/>
      <w:r>
        <w:rPr>
          <w:rStyle w:val="af6"/>
          <w:rFonts w:ascii="Times New Roman" w:hAnsi="Times New Roman" w:cs="Times New Roman"/>
        </w:rPr>
        <w:t>Counterparty</w:t>
      </w:r>
      <w:proofErr w:type="spellEnd"/>
      <w:r>
        <w:rPr>
          <w:rStyle w:val="af6"/>
          <w:rFonts w:ascii="Times New Roman" w:hAnsi="Times New Roman" w:cs="Times New Roman"/>
        </w:rPr>
        <w:t>"</w:t>
      </w:r>
      <w:r>
        <w:t xml:space="preserve">, </w:t>
      </w:r>
      <w:proofErr w:type="spellStart"/>
      <w:r>
        <w:rPr>
          <w:rStyle w:val="af6"/>
          <w:rFonts w:ascii="Times New Roman" w:hAnsi="Times New Roman" w:cs="Times New Roman"/>
        </w:rPr>
        <w:t>calledMethod</w:t>
      </w:r>
      <w:proofErr w:type="spellEnd"/>
      <w:r>
        <w:rPr>
          <w:rStyle w:val="af6"/>
          <w:rFonts w:ascii="Times New Roman" w:hAnsi="Times New Roman" w:cs="Times New Roman"/>
        </w:rPr>
        <w:t>: "</w:t>
      </w:r>
      <w:proofErr w:type="spellStart"/>
      <w:r>
        <w:rPr>
          <w:rStyle w:val="af6"/>
          <w:rFonts w:ascii="Times New Roman" w:hAnsi="Times New Roman" w:cs="Times New Roman"/>
        </w:rPr>
        <w:t>save</w:t>
      </w:r>
      <w:proofErr w:type="spellEnd"/>
      <w:r>
        <w:rPr>
          <w:rStyle w:val="af6"/>
          <w:rFonts w:ascii="Times New Roman" w:hAnsi="Times New Roman" w:cs="Times New Roman"/>
        </w:rPr>
        <w:t>"</w:t>
      </w:r>
    </w:p>
    <w:p w14:paraId="6A165209" w14:textId="77777777" w:rsidR="00583FF9" w:rsidRDefault="008A17A2" w:rsidP="00935B7F">
      <w:pPr>
        <w:pStyle w:val="aff"/>
        <w:numPr>
          <w:ilvl w:val="0"/>
          <w:numId w:val="20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Створення документа доставки</w:t>
      </w:r>
      <w:r>
        <w:t>:</w:t>
      </w:r>
    </w:p>
    <w:p w14:paraId="7556153C" w14:textId="77777777" w:rsidR="00583FF9" w:rsidRDefault="008A17A2" w:rsidP="00935B7F">
      <w:pPr>
        <w:pStyle w:val="aff"/>
        <w:numPr>
          <w:ilvl w:val="1"/>
          <w:numId w:val="20"/>
        </w:numPr>
        <w:tabs>
          <w:tab w:val="left" w:pos="0"/>
        </w:tabs>
        <w:spacing w:after="0" w:line="360" w:lineRule="auto"/>
        <w:ind w:left="850" w:right="-414" w:firstLine="850"/>
        <w:jc w:val="both"/>
      </w:pPr>
      <w:proofErr w:type="spellStart"/>
      <w:r>
        <w:rPr>
          <w:rStyle w:val="af6"/>
          <w:rFonts w:ascii="Times New Roman" w:hAnsi="Times New Roman" w:cs="Times New Roman"/>
        </w:rPr>
        <w:t>modelName</w:t>
      </w:r>
      <w:proofErr w:type="spellEnd"/>
      <w:r>
        <w:rPr>
          <w:rStyle w:val="af6"/>
          <w:rFonts w:ascii="Times New Roman" w:hAnsi="Times New Roman" w:cs="Times New Roman"/>
        </w:rPr>
        <w:t>: "</w:t>
      </w:r>
      <w:proofErr w:type="spellStart"/>
      <w:r>
        <w:rPr>
          <w:rStyle w:val="af6"/>
          <w:rFonts w:ascii="Times New Roman" w:hAnsi="Times New Roman" w:cs="Times New Roman"/>
        </w:rPr>
        <w:t>InternetDoc</w:t>
      </w:r>
      <w:r>
        <w:rPr>
          <w:rStyle w:val="af6"/>
          <w:rFonts w:ascii="Times New Roman" w:hAnsi="Times New Roman" w:cs="Times New Roman"/>
        </w:rPr>
        <w:t>ument</w:t>
      </w:r>
      <w:proofErr w:type="spellEnd"/>
      <w:r>
        <w:rPr>
          <w:rStyle w:val="af6"/>
          <w:rFonts w:ascii="Times New Roman" w:hAnsi="Times New Roman" w:cs="Times New Roman"/>
        </w:rPr>
        <w:t>"</w:t>
      </w:r>
      <w:r>
        <w:t xml:space="preserve">, </w:t>
      </w:r>
      <w:proofErr w:type="spellStart"/>
      <w:r>
        <w:rPr>
          <w:rStyle w:val="af6"/>
          <w:rFonts w:ascii="Times New Roman" w:hAnsi="Times New Roman" w:cs="Times New Roman"/>
        </w:rPr>
        <w:t>calledMethod</w:t>
      </w:r>
      <w:proofErr w:type="spellEnd"/>
      <w:r>
        <w:rPr>
          <w:rStyle w:val="af6"/>
          <w:rFonts w:ascii="Times New Roman" w:hAnsi="Times New Roman" w:cs="Times New Roman"/>
        </w:rPr>
        <w:t>: "</w:t>
      </w:r>
      <w:proofErr w:type="spellStart"/>
      <w:r>
        <w:rPr>
          <w:rStyle w:val="af6"/>
          <w:rFonts w:ascii="Times New Roman" w:hAnsi="Times New Roman" w:cs="Times New Roman"/>
        </w:rPr>
        <w:t>save</w:t>
      </w:r>
      <w:proofErr w:type="spellEnd"/>
      <w:r>
        <w:rPr>
          <w:rStyle w:val="af6"/>
          <w:rFonts w:ascii="Times New Roman" w:hAnsi="Times New Roman" w:cs="Times New Roman"/>
        </w:rPr>
        <w:t>"</w:t>
      </w:r>
    </w:p>
    <w:p w14:paraId="02798334" w14:textId="77777777" w:rsidR="00583FF9" w:rsidRDefault="008A17A2" w:rsidP="00935B7F">
      <w:pPr>
        <w:pStyle w:val="aff"/>
        <w:numPr>
          <w:ilvl w:val="0"/>
          <w:numId w:val="20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 </w:t>
      </w:r>
      <w:r>
        <w:rPr>
          <w:rStyle w:val="af3"/>
        </w:rPr>
        <w:t>Отримання статусу доставки</w:t>
      </w:r>
      <w:r>
        <w:t>:</w:t>
      </w:r>
    </w:p>
    <w:p w14:paraId="0AAB24A8" w14:textId="77777777" w:rsidR="00583FF9" w:rsidRDefault="008A17A2" w:rsidP="00935B7F">
      <w:pPr>
        <w:pStyle w:val="aff"/>
        <w:numPr>
          <w:ilvl w:val="1"/>
          <w:numId w:val="20"/>
        </w:numPr>
        <w:tabs>
          <w:tab w:val="left" w:pos="0"/>
        </w:tabs>
        <w:spacing w:after="0" w:line="360" w:lineRule="auto"/>
        <w:ind w:left="850" w:right="-414" w:firstLine="850"/>
        <w:jc w:val="both"/>
      </w:pPr>
      <w:proofErr w:type="spellStart"/>
      <w:r>
        <w:rPr>
          <w:rStyle w:val="af6"/>
          <w:rFonts w:ascii="Times New Roman" w:hAnsi="Times New Roman" w:cs="Times New Roman"/>
        </w:rPr>
        <w:t>modelName</w:t>
      </w:r>
      <w:proofErr w:type="spellEnd"/>
      <w:r>
        <w:rPr>
          <w:rStyle w:val="af6"/>
          <w:rFonts w:ascii="Times New Roman" w:hAnsi="Times New Roman" w:cs="Times New Roman"/>
        </w:rPr>
        <w:t>: "</w:t>
      </w:r>
      <w:proofErr w:type="spellStart"/>
      <w:r>
        <w:rPr>
          <w:rStyle w:val="af6"/>
          <w:rFonts w:ascii="Times New Roman" w:hAnsi="Times New Roman" w:cs="Times New Roman"/>
        </w:rPr>
        <w:t>InternetDocument</w:t>
      </w:r>
      <w:proofErr w:type="spellEnd"/>
      <w:r>
        <w:rPr>
          <w:rStyle w:val="af6"/>
          <w:rFonts w:ascii="Times New Roman" w:hAnsi="Times New Roman" w:cs="Times New Roman"/>
        </w:rPr>
        <w:t xml:space="preserve">", </w:t>
      </w:r>
      <w:proofErr w:type="spellStart"/>
      <w:r>
        <w:rPr>
          <w:rStyle w:val="af6"/>
          <w:rFonts w:ascii="Times New Roman" w:hAnsi="Times New Roman" w:cs="Times New Roman"/>
        </w:rPr>
        <w:t>calledMethod</w:t>
      </w:r>
      <w:proofErr w:type="spellEnd"/>
      <w:r>
        <w:rPr>
          <w:rStyle w:val="af6"/>
          <w:rFonts w:ascii="Times New Roman" w:hAnsi="Times New Roman" w:cs="Times New Roman"/>
        </w:rPr>
        <w:t>: "</w:t>
      </w:r>
      <w:proofErr w:type="spellStart"/>
      <w:r>
        <w:rPr>
          <w:rStyle w:val="af6"/>
          <w:rFonts w:ascii="Times New Roman" w:hAnsi="Times New Roman" w:cs="Times New Roman"/>
        </w:rPr>
        <w:t>getStatusDocuments</w:t>
      </w:r>
      <w:proofErr w:type="spellEnd"/>
      <w:r>
        <w:rPr>
          <w:rStyle w:val="af6"/>
          <w:rFonts w:ascii="Times New Roman" w:hAnsi="Times New Roman" w:cs="Times New Roman"/>
        </w:rPr>
        <w:t>"</w:t>
      </w:r>
    </w:p>
    <w:p w14:paraId="62A9EE70" w14:textId="77777777" w:rsidR="00583FF9" w:rsidRDefault="00583FF9" w:rsidP="00935B7F">
      <w:pPr>
        <w:pStyle w:val="aff"/>
        <w:tabs>
          <w:tab w:val="left" w:pos="0"/>
        </w:tabs>
        <w:spacing w:after="0" w:line="360" w:lineRule="auto"/>
        <w:ind w:left="850" w:right="-414"/>
        <w:jc w:val="both"/>
      </w:pPr>
    </w:p>
    <w:p w14:paraId="2C2D325E" w14:textId="77777777" w:rsidR="00583FF9" w:rsidRDefault="008A17A2" w:rsidP="00935B7F">
      <w:pPr>
        <w:pStyle w:val="2"/>
        <w:spacing w:before="0" w:after="0" w:line="360" w:lineRule="auto"/>
        <w:ind w:right="-414" w:firstLine="850"/>
        <w:jc w:val="both"/>
      </w:pPr>
      <w:bookmarkStart w:id="76" w:name="__RefHeading___Toc14733_4074140182"/>
      <w:bookmarkEnd w:id="76"/>
      <w:r>
        <w:rPr>
          <w:rFonts w:cs="Times New Roman"/>
        </w:rPr>
        <w:t>4.4 Формування доставки замовлення</w:t>
      </w:r>
    </w:p>
    <w:p w14:paraId="5CF21C16" w14:textId="77777777" w:rsidR="00583FF9" w:rsidRDefault="008A17A2" w:rsidP="00935B7F">
      <w:pPr>
        <w:pStyle w:val="2"/>
        <w:spacing w:before="0" w:after="0" w:line="360" w:lineRule="auto"/>
        <w:ind w:right="-414"/>
      </w:pPr>
      <w:bookmarkStart w:id="77" w:name="__RefHeading___Toc23603_1704985250"/>
      <w:bookmarkEnd w:id="77"/>
      <w:r>
        <w:rPr>
          <w:rFonts w:cs="Times New Roman"/>
        </w:rPr>
        <w:t xml:space="preserve"> </w:t>
      </w:r>
    </w:p>
    <w:p w14:paraId="4F2C4CF6" w14:textId="77777777" w:rsidR="00583FF9" w:rsidRDefault="008A17A2" w:rsidP="00935B7F">
      <w:pPr>
        <w:spacing w:line="360" w:lineRule="auto"/>
        <w:ind w:right="-414" w:firstLine="850"/>
        <w:jc w:val="both"/>
      </w:pPr>
      <w:r>
        <w:t xml:space="preserve">Процес формування доставки в логістичному </w:t>
      </w:r>
      <w:proofErr w:type="spellStart"/>
      <w:r>
        <w:t>мікросервісі</w:t>
      </w:r>
      <w:proofErr w:type="spellEnd"/>
      <w:r>
        <w:t xml:space="preserve"> </w:t>
      </w:r>
      <w:proofErr w:type="spellStart"/>
      <w:r>
        <w:t>ArtMarket</w:t>
      </w:r>
      <w:proofErr w:type="spellEnd"/>
      <w:r>
        <w:t xml:space="preserve"> наведений на рис. 4.7</w:t>
      </w:r>
    </w:p>
    <w:p w14:paraId="71915274" w14:textId="77777777" w:rsidR="00583FF9" w:rsidRDefault="008A17A2" w:rsidP="00935B7F">
      <w:pPr>
        <w:numPr>
          <w:ilvl w:val="0"/>
          <w:numId w:val="39"/>
        </w:numPr>
        <w:spacing w:line="360" w:lineRule="auto"/>
        <w:ind w:left="0" w:right="-414" w:firstLine="850"/>
        <w:jc w:val="both"/>
      </w:pPr>
      <w:r>
        <w:t xml:space="preserve">Отримує деталі замовлення з </w:t>
      </w:r>
      <w:proofErr w:type="spellStart"/>
      <w:r>
        <w:rPr>
          <w:rStyle w:val="af6"/>
          <w:rFonts w:ascii="Times New Roman" w:hAnsi="Times New Roman" w:cs="Times New Roman"/>
        </w:rPr>
        <w:t>order-service</w:t>
      </w:r>
      <w:proofErr w:type="spellEnd"/>
      <w:r>
        <w:t>;</w:t>
      </w:r>
    </w:p>
    <w:p w14:paraId="6F152B37" w14:textId="77777777" w:rsidR="00583FF9" w:rsidRDefault="008A17A2" w:rsidP="00935B7F">
      <w:pPr>
        <w:pStyle w:val="aff"/>
        <w:numPr>
          <w:ilvl w:val="0"/>
          <w:numId w:val="39"/>
        </w:numPr>
        <w:tabs>
          <w:tab w:val="clear" w:pos="720"/>
          <w:tab w:val="left" w:pos="0"/>
        </w:tabs>
        <w:spacing w:after="0" w:line="360" w:lineRule="auto"/>
        <w:ind w:left="0" w:right="-414" w:firstLine="850"/>
        <w:jc w:val="both"/>
      </w:pPr>
      <w:r>
        <w:t>Формує запит до API служби доставки «Нова Пошта»;</w:t>
      </w:r>
    </w:p>
    <w:p w14:paraId="1A27DF95" w14:textId="77777777" w:rsidR="00583FF9" w:rsidRDefault="008A17A2" w:rsidP="00935B7F">
      <w:pPr>
        <w:pStyle w:val="aff"/>
        <w:numPr>
          <w:ilvl w:val="0"/>
          <w:numId w:val="39"/>
        </w:numPr>
        <w:tabs>
          <w:tab w:val="clear" w:pos="720"/>
          <w:tab w:val="left" w:pos="0"/>
        </w:tabs>
        <w:spacing w:after="0" w:line="360" w:lineRule="auto"/>
        <w:ind w:left="0" w:right="-414" w:firstLine="850"/>
        <w:jc w:val="both"/>
      </w:pPr>
      <w:r>
        <w:t>Генерує ТТН (товарно-транспортну накладну);</w:t>
      </w:r>
    </w:p>
    <w:p w14:paraId="06B921B0" w14:textId="77777777" w:rsidR="00583FF9" w:rsidRDefault="008A17A2" w:rsidP="00935B7F">
      <w:pPr>
        <w:pStyle w:val="aff"/>
        <w:numPr>
          <w:ilvl w:val="0"/>
          <w:numId w:val="39"/>
        </w:numPr>
        <w:tabs>
          <w:tab w:val="clear" w:pos="720"/>
          <w:tab w:val="left" w:pos="0"/>
        </w:tabs>
        <w:spacing w:after="0" w:line="360" w:lineRule="auto"/>
        <w:ind w:left="0" w:right="-414" w:firstLine="850"/>
        <w:jc w:val="both"/>
      </w:pPr>
      <w:r>
        <w:t xml:space="preserve">Публікує подію про оновлення замовлення в </w:t>
      </w:r>
      <w:proofErr w:type="spellStart"/>
      <w:r>
        <w:t>Kafka</w:t>
      </w:r>
      <w:proofErr w:type="spellEnd"/>
      <w:r>
        <w:t xml:space="preserve"> (подія </w:t>
      </w:r>
      <w:proofErr w:type="spellStart"/>
      <w:r>
        <w:rPr>
          <w:rStyle w:val="af6"/>
          <w:rFonts w:ascii="Times New Roman" w:hAnsi="Times New Roman" w:cs="Times New Roman"/>
        </w:rPr>
        <w:t>OrderUpdatedEvent</w:t>
      </w:r>
      <w:proofErr w:type="spellEnd"/>
      <w:r>
        <w:t>);</w:t>
      </w:r>
    </w:p>
    <w:p w14:paraId="074E0627" w14:textId="77777777" w:rsidR="00583FF9" w:rsidRDefault="008A17A2" w:rsidP="00935B7F">
      <w:pPr>
        <w:pStyle w:val="aff"/>
        <w:numPr>
          <w:ilvl w:val="0"/>
          <w:numId w:val="39"/>
        </w:numPr>
        <w:spacing w:after="0" w:line="360" w:lineRule="auto"/>
        <w:ind w:left="0" w:right="-414" w:firstLine="850"/>
        <w:jc w:val="both"/>
      </w:pPr>
      <w:r>
        <w:rPr>
          <w:szCs w:val="28"/>
        </w:rPr>
        <w:lastRenderedPageBreak/>
        <w:t xml:space="preserve">У випадку помилки публікує подію </w:t>
      </w:r>
      <w:proofErr w:type="spellStart"/>
      <w:r>
        <w:rPr>
          <w:rStyle w:val="af6"/>
          <w:rFonts w:ascii="Times New Roman" w:hAnsi="Times New Roman" w:cs="Times New Roman"/>
          <w:szCs w:val="28"/>
        </w:rPr>
        <w:t>ShippingFai</w:t>
      </w:r>
      <w:r>
        <w:rPr>
          <w:rStyle w:val="af6"/>
          <w:rFonts w:ascii="Times New Roman" w:hAnsi="Times New Roman" w:cs="Times New Roman"/>
          <w:szCs w:val="28"/>
        </w:rPr>
        <w:t>ledEvent</w:t>
      </w:r>
      <w:proofErr w:type="spellEnd"/>
      <w:r>
        <w:rPr>
          <w:szCs w:val="28"/>
        </w:rPr>
        <w:t>.</w:t>
      </w:r>
    </w:p>
    <w:p w14:paraId="574EB5E5" w14:textId="77777777" w:rsidR="00583FF9" w:rsidRDefault="008A17A2" w:rsidP="00935B7F">
      <w:pPr>
        <w:spacing w:line="360" w:lineRule="auto"/>
        <w:ind w:right="-414" w:firstLine="850"/>
        <w:jc w:val="both"/>
        <w:rPr>
          <w:szCs w:val="28"/>
        </w:rPr>
      </w:pPr>
      <w:r>
        <w:rPr>
          <w:szCs w:val="28"/>
        </w:rPr>
        <w:t xml:space="preserve">На кожному з кроків система здійснює </w:t>
      </w:r>
      <w:proofErr w:type="spellStart"/>
      <w:r>
        <w:rPr>
          <w:szCs w:val="28"/>
        </w:rPr>
        <w:t>логування</w:t>
      </w:r>
      <w:proofErr w:type="spellEnd"/>
      <w:r>
        <w:rPr>
          <w:szCs w:val="28"/>
        </w:rPr>
        <w:t xml:space="preserve"> подій — безпосередньо допоміжних компонентах, які обробляють надані дані</w:t>
      </w:r>
    </w:p>
    <w:p w14:paraId="01A50715" w14:textId="77777777" w:rsidR="00583FF9" w:rsidRDefault="00583FF9" w:rsidP="00935B7F">
      <w:pPr>
        <w:pStyle w:val="aff"/>
        <w:spacing w:after="0" w:line="360" w:lineRule="auto"/>
        <w:ind w:right="-414"/>
        <w:jc w:val="both"/>
        <w:rPr>
          <w:szCs w:val="28"/>
        </w:rPr>
      </w:pPr>
    </w:p>
    <w:p w14:paraId="330D71E4" w14:textId="77777777" w:rsidR="00583FF9" w:rsidRDefault="008A17A2" w:rsidP="00935B7F">
      <w:pPr>
        <w:pStyle w:val="aff"/>
        <w:spacing w:after="0" w:line="360" w:lineRule="auto"/>
        <w:ind w:right="-414"/>
        <w:jc w:val="both"/>
        <w:rPr>
          <w:szCs w:val="28"/>
        </w:rPr>
      </w:pPr>
      <w:r>
        <w:rPr>
          <w:noProof/>
          <w:szCs w:val="28"/>
        </w:rPr>
        <w:drawing>
          <wp:anchor distT="0" distB="0" distL="0" distR="0" simplePos="0" relativeHeight="251691520" behindDoc="0" locked="0" layoutInCell="0" allowOverlap="1" wp14:anchorId="76E45404" wp14:editId="30780322">
            <wp:simplePos x="0" y="0"/>
            <wp:positionH relativeFrom="column">
              <wp:posOffset>237490</wp:posOffset>
            </wp:positionH>
            <wp:positionV relativeFrom="paragraph">
              <wp:posOffset>38100</wp:posOffset>
            </wp:positionV>
            <wp:extent cx="5718175" cy="3072130"/>
            <wp:effectExtent l="0" t="0" r="0" b="0"/>
            <wp:wrapSquare wrapText="largest"/>
            <wp:docPr id="43" name="Зображення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Зображення6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8175" cy="3072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25D719B0" w14:textId="77777777" w:rsidR="00583FF9" w:rsidRDefault="00583FF9" w:rsidP="00935B7F">
      <w:pPr>
        <w:pStyle w:val="aff"/>
        <w:spacing w:after="0" w:line="360" w:lineRule="auto"/>
        <w:ind w:right="-414"/>
        <w:jc w:val="both"/>
        <w:rPr>
          <w:szCs w:val="28"/>
        </w:rPr>
      </w:pPr>
    </w:p>
    <w:p w14:paraId="48013C75" w14:textId="77777777" w:rsidR="00583FF9" w:rsidRDefault="00583FF9" w:rsidP="00935B7F">
      <w:pPr>
        <w:pStyle w:val="aff"/>
        <w:spacing w:after="0" w:line="360" w:lineRule="auto"/>
        <w:ind w:right="-414"/>
        <w:jc w:val="both"/>
      </w:pPr>
    </w:p>
    <w:p w14:paraId="72792995" w14:textId="77777777" w:rsidR="00583FF9" w:rsidRDefault="00583FF9" w:rsidP="00935B7F">
      <w:pPr>
        <w:pStyle w:val="aff"/>
        <w:spacing w:after="0" w:line="360" w:lineRule="auto"/>
        <w:ind w:right="-414"/>
        <w:jc w:val="both"/>
      </w:pPr>
    </w:p>
    <w:p w14:paraId="2D3D2FD1" w14:textId="77777777" w:rsidR="00583FF9" w:rsidRDefault="008A17A2" w:rsidP="00935B7F">
      <w:pPr>
        <w:pStyle w:val="aff"/>
        <w:spacing w:after="0" w:line="360" w:lineRule="auto"/>
        <w:ind w:right="-414"/>
        <w:jc w:val="both"/>
      </w:pPr>
      <w:r>
        <w:rPr>
          <w:szCs w:val="28"/>
        </w:rPr>
        <w:br/>
      </w:r>
      <w:r>
        <w:rPr>
          <w:szCs w:val="28"/>
        </w:rPr>
        <w:br/>
      </w:r>
      <w:r>
        <w:rPr>
          <w:szCs w:val="28"/>
        </w:rPr>
        <w:br/>
      </w:r>
      <w:r>
        <w:rPr>
          <w:szCs w:val="28"/>
        </w:rPr>
        <w:br/>
      </w:r>
    </w:p>
    <w:p w14:paraId="1F6033FA" w14:textId="77777777" w:rsidR="00583FF9" w:rsidRDefault="00583FF9" w:rsidP="00935B7F">
      <w:pPr>
        <w:pStyle w:val="aff"/>
        <w:spacing w:after="0" w:line="360" w:lineRule="auto"/>
        <w:ind w:right="-414"/>
        <w:jc w:val="both"/>
      </w:pPr>
    </w:p>
    <w:p w14:paraId="47361A40" w14:textId="77777777" w:rsidR="006F18EF" w:rsidRDefault="006F18EF" w:rsidP="00935B7F">
      <w:pPr>
        <w:pStyle w:val="aff"/>
        <w:spacing w:after="0" w:line="360" w:lineRule="auto"/>
        <w:ind w:right="-414"/>
        <w:jc w:val="center"/>
        <w:rPr>
          <w:szCs w:val="28"/>
        </w:rPr>
      </w:pPr>
    </w:p>
    <w:p w14:paraId="275CF883" w14:textId="34E38E7C" w:rsidR="00583FF9" w:rsidRDefault="008A17A2" w:rsidP="006F18EF">
      <w:pPr>
        <w:pStyle w:val="aff"/>
        <w:spacing w:after="0" w:line="360" w:lineRule="auto"/>
        <w:ind w:right="-414"/>
        <w:jc w:val="center"/>
        <w:rPr>
          <w:rStyle w:val="af3"/>
          <w:b w:val="0"/>
          <w:bCs w:val="0"/>
          <w:szCs w:val="28"/>
          <w:lang w:val="ru-RU"/>
        </w:rPr>
      </w:pPr>
      <w:r>
        <w:rPr>
          <w:szCs w:val="28"/>
        </w:rPr>
        <w:t xml:space="preserve">Рисунок 4.7 – </w:t>
      </w:r>
      <w:r>
        <w:rPr>
          <w:rStyle w:val="af3"/>
          <w:b w:val="0"/>
          <w:bCs w:val="0"/>
          <w:szCs w:val="28"/>
        </w:rPr>
        <w:t xml:space="preserve">формування доставки в методі </w:t>
      </w:r>
      <w:proofErr w:type="spellStart"/>
      <w:r>
        <w:rPr>
          <w:rStyle w:val="af3"/>
          <w:b w:val="0"/>
          <w:bCs w:val="0"/>
          <w:szCs w:val="28"/>
          <w:lang w:val="en-US"/>
        </w:rPr>
        <w:t>prosessOrderDelivery</w:t>
      </w:r>
      <w:proofErr w:type="spellEnd"/>
      <w:r>
        <w:rPr>
          <w:rStyle w:val="af3"/>
          <w:b w:val="0"/>
          <w:bCs w:val="0"/>
          <w:szCs w:val="28"/>
          <w:lang w:val="ru-RU"/>
        </w:rPr>
        <w:t>(…)</w:t>
      </w:r>
    </w:p>
    <w:p w14:paraId="18DDE977" w14:textId="77777777" w:rsidR="006F18EF" w:rsidRDefault="006F18EF" w:rsidP="006F18EF">
      <w:pPr>
        <w:pStyle w:val="aff"/>
        <w:spacing w:after="0" w:line="360" w:lineRule="auto"/>
        <w:ind w:right="-414"/>
        <w:jc w:val="center"/>
      </w:pPr>
    </w:p>
    <w:p w14:paraId="34B6783B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b/>
          <w:bCs/>
        </w:rPr>
        <w:t>Послідовність дій (</w:t>
      </w:r>
      <w:r>
        <w:t>рис 4.9)</w:t>
      </w:r>
    </w:p>
    <w:p w14:paraId="572F4394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1. Користувач відправляє запит </w:t>
      </w:r>
      <w:r>
        <w:rPr>
          <w:rStyle w:val="af6"/>
          <w:rFonts w:ascii="Times New Roman" w:hAnsi="Times New Roman" w:cs="Times New Roman"/>
        </w:rPr>
        <w:t xml:space="preserve"> POST /</w:t>
      </w:r>
      <w:proofErr w:type="spellStart"/>
      <w:r>
        <w:rPr>
          <w:rStyle w:val="af6"/>
          <w:rFonts w:ascii="Times New Roman" w:hAnsi="Times New Roman" w:cs="Times New Roman"/>
        </w:rPr>
        <w:t>orders</w:t>
      </w:r>
      <w:proofErr w:type="spellEnd"/>
      <w:r>
        <w:rPr>
          <w:rStyle w:val="af6"/>
          <w:rFonts w:ascii="Times New Roman" w:hAnsi="Times New Roman" w:cs="Times New Roman"/>
        </w:rPr>
        <w:t>/{</w:t>
      </w:r>
      <w:proofErr w:type="spellStart"/>
      <w:r>
        <w:rPr>
          <w:rStyle w:val="af6"/>
          <w:rFonts w:ascii="Times New Roman" w:hAnsi="Times New Roman" w:cs="Times New Roman"/>
        </w:rPr>
        <w:t>orderId</w:t>
      </w:r>
      <w:proofErr w:type="spellEnd"/>
      <w:r>
        <w:rPr>
          <w:rStyle w:val="af6"/>
          <w:rFonts w:ascii="Times New Roman" w:hAnsi="Times New Roman" w:cs="Times New Roman"/>
        </w:rPr>
        <w:t>}/</w:t>
      </w:r>
      <w:proofErr w:type="spellStart"/>
      <w:r>
        <w:rPr>
          <w:rStyle w:val="af6"/>
          <w:rFonts w:ascii="Times New Roman" w:hAnsi="Times New Roman" w:cs="Times New Roman"/>
        </w:rPr>
        <w:t>deliveries</w:t>
      </w:r>
      <w:proofErr w:type="spellEnd"/>
      <w:r>
        <w:rPr>
          <w:rStyle w:val="af6"/>
          <w:rFonts w:ascii="Times New Roman" w:hAnsi="Times New Roman" w:cs="Times New Roman"/>
        </w:rPr>
        <w:t>\</w:t>
      </w:r>
      <w:r>
        <w:t xml:space="preserve"> з тілом </w:t>
      </w:r>
      <w:proofErr w:type="spellStart"/>
      <w:r>
        <w:rPr>
          <w:rStyle w:val="af6"/>
          <w:rFonts w:ascii="Times New Roman" w:hAnsi="Times New Roman" w:cs="Times New Roman"/>
        </w:rPr>
        <w:t>DeliveryRequest</w:t>
      </w:r>
      <w:proofErr w:type="spellEnd"/>
    </w:p>
    <w:p w14:paraId="4B405DEE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>{</w:t>
      </w:r>
    </w:p>
    <w:p w14:paraId="7F605324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  "</w:t>
      </w:r>
      <w:proofErr w:type="spellStart"/>
      <w:r>
        <w:t>cityName</w:t>
      </w:r>
      <w:proofErr w:type="spellEnd"/>
      <w:r>
        <w:t>": "Київ",</w:t>
      </w:r>
    </w:p>
    <w:p w14:paraId="2D628A8F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  "</w:t>
      </w:r>
      <w:proofErr w:type="spellStart"/>
      <w:r>
        <w:t>warehouseNumber</w:t>
      </w:r>
      <w:proofErr w:type="spellEnd"/>
      <w:r>
        <w:t>": "1",</w:t>
      </w:r>
    </w:p>
    <w:p w14:paraId="386A5ACE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  "</w:t>
      </w:r>
      <w:proofErr w:type="spellStart"/>
      <w:r>
        <w:t>recipientFirstName</w:t>
      </w:r>
      <w:proofErr w:type="spellEnd"/>
      <w:r>
        <w:t>": "Іван",</w:t>
      </w:r>
    </w:p>
    <w:p w14:paraId="632A55EB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  "</w:t>
      </w:r>
      <w:proofErr w:type="spellStart"/>
      <w:r>
        <w:t>recipientMiddleName</w:t>
      </w:r>
      <w:proofErr w:type="spellEnd"/>
      <w:r>
        <w:t>": "Іванович",</w:t>
      </w:r>
    </w:p>
    <w:p w14:paraId="6A2F0457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  "</w:t>
      </w:r>
      <w:proofErr w:type="spellStart"/>
      <w:r>
        <w:t>recipientLastName</w:t>
      </w:r>
      <w:proofErr w:type="spellEnd"/>
      <w:r>
        <w:t>": "Іванович",</w:t>
      </w:r>
    </w:p>
    <w:p w14:paraId="28C673FE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  "</w:t>
      </w:r>
      <w:proofErr w:type="spellStart"/>
      <w:r>
        <w:t>recipien</w:t>
      </w:r>
      <w:r>
        <w:t>tPhone</w:t>
      </w:r>
      <w:proofErr w:type="spellEnd"/>
      <w:r>
        <w:t>": "380523145243",</w:t>
      </w:r>
    </w:p>
    <w:p w14:paraId="605CB0D0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  "</w:t>
      </w:r>
      <w:proofErr w:type="spellStart"/>
      <w:r>
        <w:t>recipientEmail</w:t>
      </w:r>
      <w:proofErr w:type="spellEnd"/>
      <w:r>
        <w:t>": "test@gmail.com"</w:t>
      </w:r>
    </w:p>
    <w:p w14:paraId="5EF7F7B9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>}</w:t>
      </w:r>
    </w:p>
    <w:p w14:paraId="69E75E14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rStyle w:val="af3"/>
          <w:b w:val="0"/>
          <w:bCs w:val="0"/>
        </w:rPr>
        <w:t xml:space="preserve">2. Контролер </w:t>
      </w:r>
      <w:proofErr w:type="spellStart"/>
      <w:r>
        <w:rPr>
          <w:rStyle w:val="af6"/>
          <w:rFonts w:ascii="Times New Roman" w:hAnsi="Times New Roman" w:cs="Times New Roman"/>
        </w:rPr>
        <w:t>DeliveryController</w:t>
      </w:r>
      <w:proofErr w:type="spellEnd"/>
      <w:r>
        <w:rPr>
          <w:rStyle w:val="af3"/>
          <w:b w:val="0"/>
          <w:bCs w:val="0"/>
        </w:rPr>
        <w:t xml:space="preserve"> передає дані до </w:t>
      </w:r>
      <w:proofErr w:type="spellStart"/>
      <w:r>
        <w:rPr>
          <w:rStyle w:val="af6"/>
          <w:rFonts w:ascii="Times New Roman" w:hAnsi="Times New Roman" w:cs="Times New Roman"/>
        </w:rPr>
        <w:t>OrderDeliveryService</w:t>
      </w:r>
      <w:proofErr w:type="spellEnd"/>
      <w:r>
        <w:rPr>
          <w:rStyle w:val="af3"/>
          <w:b w:val="0"/>
          <w:bCs w:val="0"/>
        </w:rPr>
        <w:t>.</w:t>
      </w:r>
    </w:p>
    <w:p w14:paraId="6C11185A" w14:textId="77777777" w:rsidR="00583FF9" w:rsidRDefault="008A17A2" w:rsidP="00935B7F">
      <w:pPr>
        <w:pStyle w:val="aff"/>
        <w:numPr>
          <w:ilvl w:val="0"/>
          <w:numId w:val="22"/>
        </w:numPr>
        <w:tabs>
          <w:tab w:val="clear" w:pos="720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  <w:b w:val="0"/>
          <w:bCs w:val="0"/>
        </w:rPr>
        <w:lastRenderedPageBreak/>
        <w:t xml:space="preserve">Сервіс </w:t>
      </w:r>
      <w:proofErr w:type="spellStart"/>
      <w:r>
        <w:rPr>
          <w:rStyle w:val="af6"/>
          <w:rFonts w:ascii="Times New Roman" w:hAnsi="Times New Roman" w:cs="Times New Roman"/>
        </w:rPr>
        <w:t>OrderDeliveryService</w:t>
      </w:r>
      <w:proofErr w:type="spellEnd"/>
      <w:r>
        <w:rPr>
          <w:rStyle w:val="af3"/>
          <w:b w:val="0"/>
          <w:bCs w:val="0"/>
        </w:rPr>
        <w:t>:</w:t>
      </w:r>
    </w:p>
    <w:p w14:paraId="66E034E5" w14:textId="77777777" w:rsidR="00583FF9" w:rsidRDefault="008A17A2" w:rsidP="00935B7F">
      <w:pPr>
        <w:pStyle w:val="aff"/>
        <w:numPr>
          <w:ilvl w:val="0"/>
          <w:numId w:val="22"/>
        </w:numPr>
        <w:tabs>
          <w:tab w:val="clear" w:pos="720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  <w:b w:val="0"/>
          <w:bCs w:val="0"/>
        </w:rPr>
        <w:t xml:space="preserve">звертається до </w:t>
      </w:r>
      <w:proofErr w:type="spellStart"/>
      <w:r>
        <w:rPr>
          <w:rStyle w:val="af6"/>
          <w:rFonts w:ascii="Times New Roman" w:hAnsi="Times New Roman" w:cs="Times New Roman"/>
        </w:rPr>
        <w:t>OrderClient</w:t>
      </w:r>
      <w:proofErr w:type="spellEnd"/>
      <w:r>
        <w:rPr>
          <w:rStyle w:val="af3"/>
          <w:b w:val="0"/>
          <w:bCs w:val="0"/>
        </w:rPr>
        <w:t>, щоб отримати деталі замовлення (включаючи вартість товарів, списо</w:t>
      </w:r>
      <w:r>
        <w:rPr>
          <w:rStyle w:val="af3"/>
          <w:b w:val="0"/>
          <w:bCs w:val="0"/>
        </w:rPr>
        <w:t>к картин тощо);</w:t>
      </w:r>
    </w:p>
    <w:p w14:paraId="425A2D4D" w14:textId="77777777" w:rsidR="00583FF9" w:rsidRDefault="008A17A2" w:rsidP="00935B7F">
      <w:pPr>
        <w:pStyle w:val="aff"/>
        <w:numPr>
          <w:ilvl w:val="0"/>
          <w:numId w:val="23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>формує об’єкт доставки (</w:t>
      </w:r>
      <w:proofErr w:type="spellStart"/>
      <w:r>
        <w:rPr>
          <w:rStyle w:val="af6"/>
          <w:rFonts w:ascii="Times New Roman" w:hAnsi="Times New Roman" w:cs="Times New Roman"/>
        </w:rPr>
        <w:t>Shipping</w:t>
      </w:r>
      <w:proofErr w:type="spellEnd"/>
      <w:r>
        <w:t xml:space="preserve">) і передає його до </w:t>
      </w:r>
      <w:proofErr w:type="spellStart"/>
      <w:r>
        <w:rPr>
          <w:rStyle w:val="af6"/>
          <w:rFonts w:ascii="Times New Roman" w:hAnsi="Times New Roman" w:cs="Times New Roman"/>
        </w:rPr>
        <w:t>NovaPoshtaService</w:t>
      </w:r>
      <w:proofErr w:type="spellEnd"/>
      <w:r>
        <w:t>;</w:t>
      </w:r>
    </w:p>
    <w:p w14:paraId="1888C355" w14:textId="77777777" w:rsidR="00583FF9" w:rsidRDefault="008A17A2" w:rsidP="00935B7F">
      <w:pPr>
        <w:pStyle w:val="aff"/>
        <w:numPr>
          <w:ilvl w:val="0"/>
          <w:numId w:val="23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6"/>
          <w:rFonts w:ascii="Times New Roman" w:hAnsi="Times New Roman" w:cs="Times New Roman"/>
        </w:rPr>
        <w:t>NovaPoshtaService</w:t>
      </w:r>
      <w:proofErr w:type="spellEnd"/>
      <w:r>
        <w:t xml:space="preserve"> через </w:t>
      </w:r>
      <w:proofErr w:type="spellStart"/>
      <w:r>
        <w:rPr>
          <w:rStyle w:val="af6"/>
          <w:rFonts w:ascii="Times New Roman" w:hAnsi="Times New Roman" w:cs="Times New Roman"/>
        </w:rPr>
        <w:t>NovaPoshtaClient</w:t>
      </w:r>
      <w:proofErr w:type="spellEnd"/>
      <w:r>
        <w:t xml:space="preserve"> надсилає запит на створення ТТН до API Нової Пошти;</w:t>
      </w:r>
    </w:p>
    <w:p w14:paraId="51BA5DFB" w14:textId="77777777" w:rsidR="00583FF9" w:rsidRDefault="008A17A2" w:rsidP="00935B7F">
      <w:pPr>
        <w:pStyle w:val="aff"/>
        <w:numPr>
          <w:ilvl w:val="0"/>
          <w:numId w:val="23"/>
        </w:numPr>
        <w:tabs>
          <w:tab w:val="clear" w:pos="709"/>
          <w:tab w:val="left" w:pos="791"/>
        </w:tabs>
        <w:spacing w:after="0" w:line="360" w:lineRule="auto"/>
        <w:ind w:left="0" w:right="-414" w:firstLine="850"/>
        <w:jc w:val="both"/>
      </w:pPr>
      <w:r>
        <w:t>у разі успіху отримує номер ТТН і фінальну вартість доставки;</w:t>
      </w:r>
    </w:p>
    <w:p w14:paraId="75B458AC" w14:textId="77777777" w:rsidR="00583FF9" w:rsidRDefault="008A17A2" w:rsidP="00935B7F">
      <w:pPr>
        <w:pStyle w:val="aff"/>
        <w:numPr>
          <w:ilvl w:val="0"/>
          <w:numId w:val="23"/>
        </w:numPr>
        <w:tabs>
          <w:tab w:val="clear" w:pos="709"/>
          <w:tab w:val="left" w:pos="791"/>
        </w:tabs>
        <w:spacing w:after="0" w:line="360" w:lineRule="auto"/>
        <w:ind w:left="0" w:right="-414" w:firstLine="850"/>
        <w:jc w:val="both"/>
      </w:pPr>
      <w:r>
        <w:t xml:space="preserve">формує об’єкт </w:t>
      </w:r>
      <w:proofErr w:type="spellStart"/>
      <w:r>
        <w:rPr>
          <w:rStyle w:val="af6"/>
          <w:rFonts w:ascii="Times New Roman" w:hAnsi="Times New Roman" w:cs="Times New Roman"/>
        </w:rPr>
        <w:t>OrderUpdateRequest</w:t>
      </w:r>
      <w:proofErr w:type="spellEnd"/>
      <w:r>
        <w:t>, який включає:</w:t>
      </w:r>
    </w:p>
    <w:p w14:paraId="22BAAD4E" w14:textId="77777777" w:rsidR="00583FF9" w:rsidRDefault="008A17A2" w:rsidP="00935B7F">
      <w:pPr>
        <w:pStyle w:val="aff"/>
        <w:numPr>
          <w:ilvl w:val="1"/>
          <w:numId w:val="23"/>
        </w:numPr>
        <w:tabs>
          <w:tab w:val="left" w:pos="0"/>
        </w:tabs>
        <w:spacing w:after="0" w:line="360" w:lineRule="auto"/>
        <w:ind w:left="850" w:right="-414" w:firstLine="850"/>
        <w:jc w:val="both"/>
      </w:pPr>
      <w:proofErr w:type="spellStart"/>
      <w:r>
        <w:rPr>
          <w:rStyle w:val="af6"/>
          <w:rFonts w:ascii="Times New Roman" w:hAnsi="Times New Roman" w:cs="Times New Roman"/>
        </w:rPr>
        <w:t>deliveryPrice</w:t>
      </w:r>
      <w:proofErr w:type="spellEnd"/>
      <w:r>
        <w:t xml:space="preserve"> — отримана ціна доставки;</w:t>
      </w:r>
    </w:p>
    <w:p w14:paraId="6E9755AF" w14:textId="77777777" w:rsidR="00583FF9" w:rsidRDefault="008A17A2" w:rsidP="00935B7F">
      <w:pPr>
        <w:pStyle w:val="aff"/>
        <w:numPr>
          <w:ilvl w:val="1"/>
          <w:numId w:val="23"/>
        </w:numPr>
        <w:tabs>
          <w:tab w:val="left" w:pos="0"/>
        </w:tabs>
        <w:spacing w:after="0" w:line="360" w:lineRule="auto"/>
        <w:ind w:left="850" w:right="-414" w:firstLine="850"/>
        <w:jc w:val="both"/>
      </w:pPr>
      <w:proofErr w:type="spellStart"/>
      <w:r>
        <w:rPr>
          <w:rStyle w:val="af6"/>
          <w:rFonts w:ascii="Times New Roman" w:hAnsi="Times New Roman" w:cs="Times New Roman"/>
        </w:rPr>
        <w:t>totalPrice</w:t>
      </w:r>
      <w:proofErr w:type="spellEnd"/>
      <w:r>
        <w:t xml:space="preserve"> — сума вартості товарів і доставки;</w:t>
      </w:r>
    </w:p>
    <w:p w14:paraId="3EBF1E4C" w14:textId="77777777" w:rsidR="00583FF9" w:rsidRDefault="008A17A2" w:rsidP="00935B7F">
      <w:pPr>
        <w:pStyle w:val="aff"/>
        <w:numPr>
          <w:ilvl w:val="1"/>
          <w:numId w:val="23"/>
        </w:numPr>
        <w:tabs>
          <w:tab w:val="left" w:pos="0"/>
        </w:tabs>
        <w:spacing w:after="0" w:line="360" w:lineRule="auto"/>
        <w:ind w:left="850" w:right="-414" w:firstLine="850"/>
        <w:jc w:val="both"/>
      </w:pPr>
      <w:proofErr w:type="spellStart"/>
      <w:r>
        <w:rPr>
          <w:rStyle w:val="af6"/>
          <w:rFonts w:ascii="Times New Roman" w:hAnsi="Times New Roman" w:cs="Times New Roman"/>
        </w:rPr>
        <w:t>shipping</w:t>
      </w:r>
      <w:proofErr w:type="spellEnd"/>
      <w:r>
        <w:t xml:space="preserve"> — всі деталі доставки (адреса, ТТН, ПІБ, телефон тощо);</w:t>
      </w:r>
    </w:p>
    <w:p w14:paraId="44FA3009" w14:textId="77777777" w:rsidR="00583FF9" w:rsidRDefault="008A17A2" w:rsidP="00935B7F">
      <w:pPr>
        <w:pStyle w:val="aff"/>
        <w:numPr>
          <w:ilvl w:val="0"/>
          <w:numId w:val="23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викликає метод </w:t>
      </w:r>
      <w:proofErr w:type="spellStart"/>
      <w:r>
        <w:rPr>
          <w:rStyle w:val="af6"/>
          <w:rFonts w:ascii="Times New Roman" w:hAnsi="Times New Roman" w:cs="Times New Roman"/>
        </w:rPr>
        <w:t>sendOrderUpdateEvent</w:t>
      </w:r>
      <w:proofErr w:type="spellEnd"/>
      <w:r>
        <w:rPr>
          <w:rStyle w:val="af6"/>
          <w:rFonts w:ascii="Times New Roman" w:hAnsi="Times New Roman" w:cs="Times New Roman"/>
        </w:rPr>
        <w:t>(...)</w:t>
      </w:r>
      <w:r>
        <w:t xml:space="preserve">, який формує подію </w:t>
      </w:r>
      <w:proofErr w:type="spellStart"/>
      <w:r>
        <w:rPr>
          <w:rStyle w:val="af6"/>
          <w:rFonts w:ascii="Times New Roman" w:hAnsi="Times New Roman" w:cs="Times New Roman"/>
        </w:rPr>
        <w:t>OrderUpdatedEvent</w:t>
      </w:r>
      <w:proofErr w:type="spellEnd"/>
      <w:r>
        <w:t xml:space="preserve"> та надсилає її у </w:t>
      </w:r>
      <w:proofErr w:type="spellStart"/>
      <w:r>
        <w:t>Kafka</w:t>
      </w:r>
      <w:proofErr w:type="spellEnd"/>
      <w:r>
        <w:t>;</w:t>
      </w:r>
    </w:p>
    <w:p w14:paraId="4D11AEB9" w14:textId="77777777" w:rsidR="00583FF9" w:rsidRDefault="008A17A2" w:rsidP="00935B7F">
      <w:pPr>
        <w:pStyle w:val="aff"/>
        <w:numPr>
          <w:ilvl w:val="0"/>
          <w:numId w:val="23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>повертає відповідь клієнту про успішну доставку.</w:t>
      </w:r>
    </w:p>
    <w:p w14:paraId="3A68C6CD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rStyle w:val="af3"/>
          <w:b w:val="0"/>
          <w:bCs w:val="0"/>
        </w:rPr>
        <w:t xml:space="preserve">4. У випадку помилки (наприклад, </w:t>
      </w:r>
      <w:proofErr w:type="spellStart"/>
      <w:r>
        <w:rPr>
          <w:rStyle w:val="af3"/>
          <w:b w:val="0"/>
          <w:bCs w:val="0"/>
        </w:rPr>
        <w:t>Nova</w:t>
      </w:r>
      <w:proofErr w:type="spellEnd"/>
      <w:r>
        <w:rPr>
          <w:rStyle w:val="af3"/>
          <w:b w:val="0"/>
          <w:bCs w:val="0"/>
        </w:rPr>
        <w:t xml:space="preserve"> </w:t>
      </w:r>
      <w:proofErr w:type="spellStart"/>
      <w:r>
        <w:rPr>
          <w:rStyle w:val="af3"/>
          <w:b w:val="0"/>
          <w:bCs w:val="0"/>
        </w:rPr>
        <w:t>Poshta</w:t>
      </w:r>
      <w:proofErr w:type="spellEnd"/>
      <w:r>
        <w:rPr>
          <w:rStyle w:val="af3"/>
          <w:b w:val="0"/>
          <w:bCs w:val="0"/>
        </w:rPr>
        <w:t xml:space="preserve"> API недоступне, або в замовленні немає картин):</w:t>
      </w:r>
    </w:p>
    <w:p w14:paraId="609F66E9" w14:textId="77777777" w:rsidR="00583FF9" w:rsidRDefault="008A17A2" w:rsidP="00935B7F">
      <w:pPr>
        <w:pStyle w:val="aff"/>
        <w:numPr>
          <w:ilvl w:val="0"/>
          <w:numId w:val="24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t>Kafka</w:t>
      </w:r>
      <w:proofErr w:type="spellEnd"/>
      <w:r>
        <w:t>-слухачі інших сервісів можуть обробити цю поді</w:t>
      </w:r>
      <w:r>
        <w:t>ю.</w:t>
      </w:r>
    </w:p>
    <w:p w14:paraId="5E3BDA93" w14:textId="77777777" w:rsidR="00583FF9" w:rsidRDefault="008A17A2" w:rsidP="00935B7F">
      <w:pPr>
        <w:pStyle w:val="aff"/>
        <w:numPr>
          <w:ilvl w:val="0"/>
          <w:numId w:val="24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  <w:b w:val="0"/>
          <w:bCs w:val="0"/>
        </w:rPr>
        <w:t xml:space="preserve">генерується подія </w:t>
      </w:r>
      <w:proofErr w:type="spellStart"/>
      <w:r>
        <w:rPr>
          <w:rStyle w:val="af6"/>
          <w:rFonts w:ascii="Times New Roman" w:hAnsi="Times New Roman" w:cs="Times New Roman"/>
        </w:rPr>
        <w:t>ShippingFailedEvent</w:t>
      </w:r>
      <w:proofErr w:type="spellEnd"/>
      <w:r>
        <w:rPr>
          <w:rStyle w:val="af3"/>
          <w:b w:val="0"/>
          <w:bCs w:val="0"/>
        </w:rPr>
        <w:t xml:space="preserve"> з деталями помилки;</w:t>
      </w:r>
      <w:r>
        <w:rPr>
          <w:rStyle w:val="af3"/>
          <w:b w:val="0"/>
          <w:bCs w:val="0"/>
        </w:rPr>
        <w:br/>
      </w:r>
      <w:r>
        <w:rPr>
          <w:rStyle w:val="af3"/>
          <w:b w:val="0"/>
          <w:bCs w:val="0"/>
          <w:szCs w:val="28"/>
        </w:rPr>
        <w:t xml:space="preserve">Створене замовлення в </w:t>
      </w:r>
      <w:proofErr w:type="spellStart"/>
      <w:r>
        <w:rPr>
          <w:rStyle w:val="af3"/>
          <w:b w:val="0"/>
          <w:bCs w:val="0"/>
          <w:szCs w:val="28"/>
        </w:rPr>
        <w:t>кліенті</w:t>
      </w:r>
      <w:proofErr w:type="spellEnd"/>
      <w:r>
        <w:rPr>
          <w:rStyle w:val="af3"/>
          <w:b w:val="0"/>
          <w:bCs w:val="0"/>
          <w:szCs w:val="28"/>
        </w:rPr>
        <w:t xml:space="preserve"> нової пошти зображено на рис 4.8</w:t>
      </w:r>
    </w:p>
    <w:p w14:paraId="393D22C1" w14:textId="77777777" w:rsidR="00583FF9" w:rsidRDefault="00583FF9" w:rsidP="00935B7F">
      <w:pPr>
        <w:pStyle w:val="aff"/>
        <w:spacing w:after="0" w:line="360" w:lineRule="auto"/>
        <w:ind w:right="-414"/>
        <w:jc w:val="both"/>
        <w:rPr>
          <w:szCs w:val="28"/>
        </w:rPr>
      </w:pPr>
    </w:p>
    <w:p w14:paraId="796B086C" w14:textId="77777777" w:rsidR="00583FF9" w:rsidRDefault="008A17A2" w:rsidP="00935B7F">
      <w:pPr>
        <w:pStyle w:val="aff"/>
        <w:spacing w:after="0" w:line="360" w:lineRule="auto"/>
        <w:ind w:right="-414"/>
        <w:jc w:val="center"/>
      </w:pPr>
      <w:r>
        <w:rPr>
          <w:rStyle w:val="af3"/>
          <w:b w:val="0"/>
          <w:bCs w:val="0"/>
        </w:rPr>
        <w:br/>
      </w:r>
      <w:r>
        <w:rPr>
          <w:noProof/>
        </w:rPr>
        <w:drawing>
          <wp:anchor distT="0" distB="0" distL="0" distR="0" simplePos="0" relativeHeight="251694592" behindDoc="0" locked="0" layoutInCell="0" allowOverlap="1" wp14:anchorId="071CF590" wp14:editId="7D05505A">
            <wp:simplePos x="0" y="0"/>
            <wp:positionH relativeFrom="column">
              <wp:posOffset>562610</wp:posOffset>
            </wp:positionH>
            <wp:positionV relativeFrom="paragraph">
              <wp:posOffset>38735</wp:posOffset>
            </wp:positionV>
            <wp:extent cx="5183505" cy="1640840"/>
            <wp:effectExtent l="0" t="0" r="0" b="0"/>
            <wp:wrapSquare wrapText="largest"/>
            <wp:docPr id="44" name="Зображення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Зображення12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3505" cy="1640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Style w:val="af3"/>
          <w:b w:val="0"/>
          <w:bCs w:val="0"/>
        </w:rPr>
        <w:br/>
      </w:r>
      <w:r>
        <w:rPr>
          <w:rStyle w:val="af3"/>
          <w:b w:val="0"/>
          <w:bCs w:val="0"/>
        </w:rPr>
        <w:br/>
      </w:r>
      <w:r>
        <w:rPr>
          <w:rStyle w:val="af3"/>
          <w:b w:val="0"/>
          <w:bCs w:val="0"/>
        </w:rPr>
        <w:br/>
      </w:r>
      <w:r>
        <w:rPr>
          <w:rStyle w:val="af3"/>
          <w:b w:val="0"/>
          <w:bCs w:val="0"/>
        </w:rPr>
        <w:br/>
      </w:r>
      <w:r>
        <w:rPr>
          <w:rStyle w:val="af3"/>
          <w:b w:val="0"/>
          <w:bCs w:val="0"/>
        </w:rPr>
        <w:br/>
      </w:r>
      <w:r>
        <w:rPr>
          <w:rStyle w:val="af3"/>
          <w:b w:val="0"/>
          <w:bCs w:val="0"/>
          <w:szCs w:val="28"/>
        </w:rPr>
        <w:t xml:space="preserve">Рисунок 4.8 –  Замовлення в </w:t>
      </w:r>
      <w:proofErr w:type="spellStart"/>
      <w:r>
        <w:rPr>
          <w:rStyle w:val="af3"/>
          <w:b w:val="0"/>
          <w:bCs w:val="0"/>
          <w:szCs w:val="28"/>
        </w:rPr>
        <w:t>кліенті</w:t>
      </w:r>
      <w:proofErr w:type="spellEnd"/>
      <w:r>
        <w:rPr>
          <w:rStyle w:val="af3"/>
          <w:b w:val="0"/>
          <w:bCs w:val="0"/>
          <w:szCs w:val="28"/>
        </w:rPr>
        <w:t xml:space="preserve"> нової </w:t>
      </w:r>
      <w:proofErr w:type="spellStart"/>
      <w:r>
        <w:rPr>
          <w:rStyle w:val="af3"/>
          <w:b w:val="0"/>
          <w:bCs w:val="0"/>
          <w:szCs w:val="28"/>
        </w:rPr>
        <w:t>пошт</w:t>
      </w:r>
      <w:proofErr w:type="spellEnd"/>
    </w:p>
    <w:p w14:paraId="1A2F0DEC" w14:textId="77777777" w:rsidR="00583FF9" w:rsidRDefault="00583FF9" w:rsidP="00935B7F">
      <w:pPr>
        <w:pStyle w:val="aff"/>
        <w:spacing w:after="0" w:line="360" w:lineRule="auto"/>
        <w:ind w:right="-414"/>
        <w:jc w:val="center"/>
        <w:rPr>
          <w:rStyle w:val="af3"/>
          <w:b w:val="0"/>
          <w:bCs w:val="0"/>
          <w:szCs w:val="28"/>
        </w:rPr>
      </w:pPr>
    </w:p>
    <w:p w14:paraId="584CE3A5" w14:textId="77777777" w:rsidR="00BC71D8" w:rsidRDefault="008A17A2" w:rsidP="00BC71D8">
      <w:pPr>
        <w:pStyle w:val="aff"/>
        <w:spacing w:after="0" w:line="360" w:lineRule="auto"/>
        <w:ind w:right="-414"/>
        <w:jc w:val="center"/>
        <w:rPr>
          <w:rStyle w:val="af3"/>
          <w:b w:val="0"/>
          <w:bCs w:val="0"/>
          <w:szCs w:val="28"/>
        </w:rPr>
      </w:pPr>
      <w:r>
        <w:rPr>
          <w:noProof/>
        </w:rPr>
        <w:drawing>
          <wp:anchor distT="0" distB="0" distL="0" distR="0" simplePos="0" relativeHeight="251622912" behindDoc="0" locked="0" layoutInCell="0" allowOverlap="1" wp14:anchorId="4FE891FE" wp14:editId="28359C82">
            <wp:simplePos x="0" y="0"/>
            <wp:positionH relativeFrom="column">
              <wp:posOffset>205740</wp:posOffset>
            </wp:positionH>
            <wp:positionV relativeFrom="paragraph">
              <wp:posOffset>98425</wp:posOffset>
            </wp:positionV>
            <wp:extent cx="5887085" cy="2616835"/>
            <wp:effectExtent l="0" t="0" r="0" b="0"/>
            <wp:wrapSquare wrapText="largest"/>
            <wp:docPr id="45" name="Зображення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Зображення11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7085" cy="26168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Style w:val="af3"/>
          <w:b w:val="0"/>
          <w:bCs w:val="0"/>
          <w:szCs w:val="28"/>
        </w:rPr>
        <w:t xml:space="preserve">Рисунок 4.9 –  Формування доставки замовлення </w:t>
      </w:r>
      <w:bookmarkStart w:id="78" w:name="__RefHeading___Toc14735_4074140182"/>
      <w:bookmarkEnd w:id="78"/>
    </w:p>
    <w:p w14:paraId="008FCCB8" w14:textId="77777777" w:rsidR="00BC71D8" w:rsidRDefault="00BC71D8" w:rsidP="00BC71D8">
      <w:pPr>
        <w:pStyle w:val="aff"/>
        <w:spacing w:after="0" w:line="360" w:lineRule="auto"/>
        <w:ind w:right="-414"/>
        <w:jc w:val="center"/>
        <w:rPr>
          <w:rStyle w:val="af3"/>
          <w:b w:val="0"/>
          <w:bCs w:val="0"/>
          <w:szCs w:val="28"/>
        </w:rPr>
      </w:pPr>
    </w:p>
    <w:p w14:paraId="11DC670A" w14:textId="18C60A8F" w:rsidR="00583FF9" w:rsidRPr="00BC71D8" w:rsidRDefault="008A17A2" w:rsidP="00BC71D8">
      <w:pPr>
        <w:pStyle w:val="aff"/>
        <w:spacing w:after="0" w:line="360" w:lineRule="auto"/>
        <w:ind w:right="-414"/>
        <w:jc w:val="center"/>
        <w:rPr>
          <w:b/>
          <w:bCs/>
        </w:rPr>
      </w:pPr>
      <w:r w:rsidRPr="00BC71D8">
        <w:rPr>
          <w:b/>
          <w:bCs/>
        </w:rPr>
        <w:t xml:space="preserve">4.5 Обробка події </w:t>
      </w:r>
      <w:proofErr w:type="spellStart"/>
      <w:r w:rsidRPr="00BC71D8">
        <w:rPr>
          <w:rStyle w:val="af6"/>
          <w:rFonts w:ascii="Times New Roman" w:hAnsi="Times New Roman" w:cs="Times New Roman"/>
          <w:b/>
          <w:bCs/>
        </w:rPr>
        <w:t>OrderUp</w:t>
      </w:r>
      <w:r w:rsidRPr="00BC71D8">
        <w:rPr>
          <w:rStyle w:val="af6"/>
          <w:rFonts w:ascii="Times New Roman" w:hAnsi="Times New Roman" w:cs="Times New Roman"/>
          <w:b/>
          <w:bCs/>
        </w:rPr>
        <w:t>datedEvent</w:t>
      </w:r>
      <w:proofErr w:type="spellEnd"/>
      <w:r w:rsidRPr="00BC71D8">
        <w:rPr>
          <w:b/>
          <w:bCs/>
        </w:rPr>
        <w:t xml:space="preserve"> у </w:t>
      </w:r>
      <w:proofErr w:type="spellStart"/>
      <w:r w:rsidRPr="00BC71D8">
        <w:rPr>
          <w:rStyle w:val="af6"/>
          <w:rFonts w:ascii="Times New Roman" w:hAnsi="Times New Roman" w:cs="Times New Roman"/>
          <w:b/>
          <w:bCs/>
        </w:rPr>
        <w:t>notification-service</w:t>
      </w:r>
      <w:proofErr w:type="spellEnd"/>
    </w:p>
    <w:p w14:paraId="4F69A946" w14:textId="77777777" w:rsidR="00583FF9" w:rsidRDefault="00583FF9" w:rsidP="00935B7F">
      <w:pPr>
        <w:spacing w:line="360" w:lineRule="auto"/>
        <w:ind w:right="-414"/>
      </w:pPr>
    </w:p>
    <w:p w14:paraId="238FB694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Після успішного оформлення замовлення та створення відповідної товарно-транспортної накладної (ТТН) у логістичному сервісі, відбувається відправлення події </w:t>
      </w:r>
      <w:proofErr w:type="spellStart"/>
      <w:r>
        <w:rPr>
          <w:rStyle w:val="af6"/>
          <w:rFonts w:ascii="Times New Roman" w:hAnsi="Times New Roman" w:cs="Times New Roman"/>
        </w:rPr>
        <w:t>OrderUpdatedEvent</w:t>
      </w:r>
      <w:proofErr w:type="spellEnd"/>
      <w:r>
        <w:t xml:space="preserve"> до черги </w:t>
      </w:r>
      <w:proofErr w:type="spellStart"/>
      <w:r>
        <w:t>Kafka</w:t>
      </w:r>
      <w:proofErr w:type="spellEnd"/>
      <w:r>
        <w:t>. Ця подія містить усі необхідні атрибути для подальшого інформуванн</w:t>
      </w:r>
      <w:r>
        <w:t>я користувача: ідентифікатор замовлення, повну інформацію про доставку, загальну суму замовлення, перелік картин, дату та час оформлення тощо.</w:t>
      </w:r>
    </w:p>
    <w:p w14:paraId="5B5BFE91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proofErr w:type="spellStart"/>
      <w:r>
        <w:t>Мікросервіс</w:t>
      </w:r>
      <w:proofErr w:type="spellEnd"/>
      <w:r>
        <w:t xml:space="preserve"> </w:t>
      </w:r>
      <w:proofErr w:type="spellStart"/>
      <w:r>
        <w:rPr>
          <w:rStyle w:val="af6"/>
          <w:rFonts w:ascii="Times New Roman" w:hAnsi="Times New Roman" w:cs="Times New Roman"/>
        </w:rPr>
        <w:t>notification-service</w:t>
      </w:r>
      <w:proofErr w:type="spellEnd"/>
      <w:r>
        <w:t xml:space="preserve"> відповідає за обробку цієї події та надсилання електронного листа з підтвердженн</w:t>
      </w:r>
      <w:r>
        <w:t xml:space="preserve">ям замовлення. Архітектура цього процесу побудована на основі </w:t>
      </w:r>
      <w:proofErr w:type="spellStart"/>
      <w:r>
        <w:t>Kafka</w:t>
      </w:r>
      <w:proofErr w:type="spellEnd"/>
      <w:r>
        <w:t xml:space="preserve"> </w:t>
      </w:r>
      <w:proofErr w:type="spellStart"/>
      <w:r>
        <w:t>Listener</w:t>
      </w:r>
      <w:proofErr w:type="spellEnd"/>
      <w:r>
        <w:t xml:space="preserve">, який отримує повідомлення з відповідного топіка </w:t>
      </w:r>
      <w:proofErr w:type="spellStart"/>
      <w:r>
        <w:t>Kafka</w:t>
      </w:r>
      <w:proofErr w:type="spellEnd"/>
      <w:r>
        <w:t>.</w:t>
      </w:r>
    </w:p>
    <w:p w14:paraId="7341E05B" w14:textId="77777777" w:rsidR="00583FF9" w:rsidRDefault="008A17A2" w:rsidP="00935B7F">
      <w:pPr>
        <w:pStyle w:val="3"/>
        <w:spacing w:before="0" w:after="0" w:line="360" w:lineRule="auto"/>
        <w:ind w:right="-414" w:firstLine="850"/>
        <w:jc w:val="both"/>
      </w:pPr>
      <w:bookmarkStart w:id="79" w:name="__RefHeading___Toc23605_1704985250"/>
      <w:bookmarkEnd w:id="79"/>
      <w:r>
        <w:rPr>
          <w:rFonts w:cs="Times New Roman"/>
        </w:rPr>
        <w:t>Обробка події</w:t>
      </w:r>
    </w:p>
    <w:p w14:paraId="4149018A" w14:textId="77777777" w:rsidR="00583FF9" w:rsidRDefault="008A17A2" w:rsidP="00935B7F">
      <w:pPr>
        <w:pStyle w:val="aff"/>
        <w:spacing w:after="0" w:line="360" w:lineRule="auto"/>
        <w:ind w:right="-414"/>
        <w:jc w:val="both"/>
      </w:pPr>
      <w:r>
        <w:t xml:space="preserve">Компонент </w:t>
      </w:r>
      <w:proofErr w:type="spellStart"/>
      <w:r>
        <w:rPr>
          <w:rStyle w:val="af6"/>
          <w:rFonts w:ascii="Times New Roman" w:hAnsi="Times New Roman" w:cs="Times New Roman"/>
        </w:rPr>
        <w:t>OrderEventListener</w:t>
      </w:r>
      <w:proofErr w:type="spellEnd"/>
      <w:r>
        <w:t xml:space="preserve"> реалізує споживання події </w:t>
      </w:r>
      <w:proofErr w:type="spellStart"/>
      <w:r>
        <w:rPr>
          <w:rStyle w:val="af6"/>
          <w:rFonts w:ascii="Times New Roman" w:hAnsi="Times New Roman" w:cs="Times New Roman"/>
        </w:rPr>
        <w:t>OrderUpdatedEvent</w:t>
      </w:r>
      <w:proofErr w:type="spellEnd"/>
      <w:r>
        <w:t xml:space="preserve"> за допомогою анотації </w:t>
      </w:r>
      <w:r>
        <w:rPr>
          <w:rStyle w:val="af6"/>
          <w:rFonts w:ascii="Times New Roman" w:hAnsi="Times New Roman" w:cs="Times New Roman"/>
        </w:rPr>
        <w:t>@KafkaListener</w:t>
      </w:r>
      <w:r>
        <w:t xml:space="preserve">. Після отримання події, він делегує її обробку сервісу </w:t>
      </w:r>
      <w:proofErr w:type="spellStart"/>
      <w:r>
        <w:rPr>
          <w:rStyle w:val="af6"/>
          <w:rFonts w:ascii="Times New Roman" w:hAnsi="Times New Roman" w:cs="Times New Roman"/>
        </w:rPr>
        <w:t>EmailService</w:t>
      </w:r>
      <w:proofErr w:type="spellEnd"/>
      <w:r>
        <w:t>, що безпосередньо формує та надсилає листа користувачеві, на рис 4.10 наведено кодовий фрагмент реалізації слухача подій:</w:t>
      </w:r>
    </w:p>
    <w:p w14:paraId="28CCD5FD" w14:textId="77777777" w:rsidR="00583FF9" w:rsidRDefault="008A17A2" w:rsidP="00935B7F">
      <w:pPr>
        <w:pStyle w:val="aff"/>
        <w:spacing w:after="0" w:line="360" w:lineRule="auto"/>
        <w:ind w:right="-414"/>
        <w:jc w:val="both"/>
      </w:pPr>
      <w:r>
        <w:rPr>
          <w:noProof/>
        </w:rPr>
        <w:lastRenderedPageBreak/>
        <w:drawing>
          <wp:anchor distT="0" distB="0" distL="0" distR="0" simplePos="0" relativeHeight="251647488" behindDoc="0" locked="0" layoutInCell="0" allowOverlap="1" wp14:anchorId="2BC1FBE6" wp14:editId="4BE963C5">
            <wp:simplePos x="0" y="0"/>
            <wp:positionH relativeFrom="column">
              <wp:posOffset>105410</wp:posOffset>
            </wp:positionH>
            <wp:positionV relativeFrom="paragraph">
              <wp:posOffset>391160</wp:posOffset>
            </wp:positionV>
            <wp:extent cx="5551805" cy="2299970"/>
            <wp:effectExtent l="0" t="0" r="0" b="0"/>
            <wp:wrapSquare wrapText="largest"/>
            <wp:docPr id="46" name="Зображення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Зображення13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1805" cy="2299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553A0FFE" w14:textId="77777777" w:rsidR="00583FF9" w:rsidRDefault="008A17A2" w:rsidP="00935B7F">
      <w:pPr>
        <w:spacing w:line="360" w:lineRule="auto"/>
        <w:ind w:right="-414"/>
        <w:jc w:val="both"/>
      </w:pPr>
      <w:r>
        <w:br/>
      </w:r>
      <w:r>
        <w:br/>
      </w:r>
      <w:r>
        <w:br/>
      </w:r>
      <w:r>
        <w:br/>
      </w:r>
      <w:r>
        <w:br/>
      </w:r>
      <w:r>
        <w:br/>
      </w:r>
      <w:r>
        <w:br/>
      </w:r>
    </w:p>
    <w:p w14:paraId="2F846F3F" w14:textId="77777777" w:rsidR="00583FF9" w:rsidRDefault="008A17A2" w:rsidP="00935B7F">
      <w:pPr>
        <w:pStyle w:val="aff"/>
        <w:spacing w:after="0" w:line="360" w:lineRule="auto"/>
        <w:ind w:right="-414"/>
        <w:jc w:val="center"/>
      </w:pPr>
      <w:r>
        <w:rPr>
          <w:rStyle w:val="af3"/>
          <w:b w:val="0"/>
          <w:bCs w:val="0"/>
          <w:szCs w:val="28"/>
        </w:rPr>
        <w:t xml:space="preserve">Рисунок 4.10 –  Компонент  </w:t>
      </w:r>
      <w:proofErr w:type="spellStart"/>
      <w:r>
        <w:rPr>
          <w:rStyle w:val="af6"/>
          <w:rFonts w:ascii="Times New Roman" w:hAnsi="Times New Roman" w:cs="Times New Roman"/>
          <w:szCs w:val="28"/>
        </w:rPr>
        <w:t>OrderEventListener</w:t>
      </w:r>
      <w:proofErr w:type="spellEnd"/>
    </w:p>
    <w:p w14:paraId="06AC93EA" w14:textId="77777777" w:rsidR="00583FF9" w:rsidRDefault="00583FF9" w:rsidP="00935B7F">
      <w:pPr>
        <w:pStyle w:val="aff"/>
        <w:spacing w:after="0" w:line="360" w:lineRule="auto"/>
        <w:ind w:right="-414"/>
        <w:jc w:val="center"/>
        <w:rPr>
          <w:szCs w:val="28"/>
        </w:rPr>
      </w:pPr>
    </w:p>
    <w:p w14:paraId="25B32B30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rStyle w:val="af6"/>
          <w:rFonts w:ascii="Times New Roman" w:hAnsi="Times New Roman" w:cs="Times New Roman"/>
          <w:b/>
          <w:bCs/>
        </w:rPr>
        <w:t>Формуван</w:t>
      </w:r>
      <w:r>
        <w:rPr>
          <w:rStyle w:val="af6"/>
          <w:rFonts w:ascii="Times New Roman" w:hAnsi="Times New Roman" w:cs="Times New Roman"/>
          <w:b/>
          <w:bCs/>
        </w:rPr>
        <w:t>ня листа</w:t>
      </w:r>
    </w:p>
    <w:p w14:paraId="658C863C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rStyle w:val="af6"/>
          <w:rFonts w:ascii="Times New Roman" w:hAnsi="Times New Roman" w:cs="Times New Roman"/>
        </w:rPr>
        <w:t xml:space="preserve">Сервіс </w:t>
      </w:r>
      <w:proofErr w:type="spellStart"/>
      <w:r>
        <w:rPr>
          <w:rStyle w:val="af6"/>
          <w:rFonts w:ascii="Times New Roman" w:hAnsi="Times New Roman" w:cs="Times New Roman"/>
        </w:rPr>
        <w:t>EmailService</w:t>
      </w:r>
      <w:proofErr w:type="spellEnd"/>
      <w:r>
        <w:rPr>
          <w:rStyle w:val="af6"/>
          <w:rFonts w:ascii="Times New Roman" w:hAnsi="Times New Roman" w:cs="Times New Roman"/>
        </w:rPr>
        <w:t xml:space="preserve"> використовує інтерфейс </w:t>
      </w:r>
      <w:proofErr w:type="spellStart"/>
      <w:r>
        <w:rPr>
          <w:rStyle w:val="af6"/>
          <w:rFonts w:ascii="Times New Roman" w:hAnsi="Times New Roman" w:cs="Times New Roman"/>
        </w:rPr>
        <w:t>JavaMailSender</w:t>
      </w:r>
      <w:proofErr w:type="spellEnd"/>
      <w:r>
        <w:rPr>
          <w:rStyle w:val="af6"/>
          <w:rFonts w:ascii="Times New Roman" w:hAnsi="Times New Roman" w:cs="Times New Roman"/>
        </w:rPr>
        <w:t xml:space="preserve"> для надсилання листа.  </w:t>
      </w:r>
      <w:r>
        <w:rPr>
          <w:rStyle w:val="af6"/>
          <w:rFonts w:ascii="Times New Roman" w:hAnsi="Times New Roman" w:cs="Times New Roman"/>
        </w:rPr>
        <w:t xml:space="preserve">Метод </w:t>
      </w:r>
      <w:proofErr w:type="spellStart"/>
      <w:r>
        <w:rPr>
          <w:rStyle w:val="af6"/>
          <w:rFonts w:ascii="Times New Roman" w:hAnsi="Times New Roman" w:cs="Times New Roman"/>
        </w:rPr>
        <w:t>sendOrderConfirmation</w:t>
      </w:r>
      <w:proofErr w:type="spellEnd"/>
      <w:r>
        <w:rPr>
          <w:rStyle w:val="af6"/>
          <w:rFonts w:ascii="Times New Roman" w:hAnsi="Times New Roman" w:cs="Times New Roman"/>
        </w:rPr>
        <w:t xml:space="preserve">() будує лист за допомогою методу </w:t>
      </w:r>
      <w:proofErr w:type="spellStart"/>
      <w:r>
        <w:rPr>
          <w:rStyle w:val="af6"/>
          <w:rFonts w:ascii="Times New Roman" w:hAnsi="Times New Roman" w:cs="Times New Roman"/>
        </w:rPr>
        <w:t>buildBody</w:t>
      </w:r>
      <w:proofErr w:type="spellEnd"/>
      <w:r>
        <w:rPr>
          <w:rStyle w:val="af6"/>
          <w:rFonts w:ascii="Times New Roman" w:hAnsi="Times New Roman" w:cs="Times New Roman"/>
        </w:rPr>
        <w:t xml:space="preserve">(), де формується текст повідомлення з урахуванням усіх атрибутів події, включаючи деталі </w:t>
      </w:r>
      <w:r>
        <w:rPr>
          <w:rStyle w:val="af6"/>
          <w:rFonts w:ascii="Times New Roman" w:hAnsi="Times New Roman" w:cs="Times New Roman"/>
        </w:rPr>
        <w:t>доставки, список картин, суму до сплати та дату замовлення</w:t>
      </w:r>
    </w:p>
    <w:p w14:paraId="26A8B436" w14:textId="77777777" w:rsidR="00583FF9" w:rsidRDefault="008A17A2" w:rsidP="00935B7F">
      <w:pPr>
        <w:pStyle w:val="aff"/>
        <w:spacing w:after="0" w:line="360" w:lineRule="auto"/>
        <w:ind w:right="-414"/>
        <w:jc w:val="center"/>
      </w:pPr>
      <w:r>
        <w:rPr>
          <w:rStyle w:val="af6"/>
          <w:rFonts w:ascii="Times New Roman" w:hAnsi="Times New Roman" w:cs="Times New Roman"/>
          <w:b/>
          <w:bCs/>
        </w:rPr>
        <w:t>Приклад надісланого листа</w:t>
      </w:r>
    </w:p>
    <w:p w14:paraId="31165575" w14:textId="551F54DF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>На рис. 4.1</w:t>
      </w:r>
      <w:r>
        <w:rPr>
          <w:lang w:val="en-US"/>
        </w:rPr>
        <w:t>1</w:t>
      </w:r>
      <w:r>
        <w:t xml:space="preserve"> зображено приклад текстового вмісту підтвердження замовлення, що надсилається користувачеві після його обробки.</w:t>
      </w:r>
    </w:p>
    <w:p w14:paraId="40D93B2D" w14:textId="77777777" w:rsidR="00583FF9" w:rsidRDefault="00583FF9" w:rsidP="00935B7F">
      <w:pPr>
        <w:pStyle w:val="aff"/>
        <w:spacing w:after="0" w:line="360" w:lineRule="auto"/>
        <w:ind w:right="-414" w:firstLine="850"/>
        <w:jc w:val="both"/>
      </w:pPr>
    </w:p>
    <w:p w14:paraId="68C006BC" w14:textId="5B369B5C" w:rsidR="00583FF9" w:rsidRDefault="00583FF9" w:rsidP="00935B7F">
      <w:pPr>
        <w:pStyle w:val="aff"/>
        <w:spacing w:after="0" w:line="360" w:lineRule="auto"/>
        <w:ind w:right="-414" w:firstLine="850"/>
        <w:jc w:val="both"/>
      </w:pPr>
    </w:p>
    <w:p w14:paraId="29CF4EE3" w14:textId="77777777" w:rsidR="00583FF9" w:rsidRDefault="00583FF9" w:rsidP="00935B7F">
      <w:pPr>
        <w:pStyle w:val="aff"/>
        <w:spacing w:after="0" w:line="360" w:lineRule="auto"/>
        <w:ind w:right="-414"/>
        <w:jc w:val="both"/>
        <w:rPr>
          <w:b/>
          <w:bCs/>
        </w:rPr>
      </w:pPr>
    </w:p>
    <w:p w14:paraId="11122638" w14:textId="77777777" w:rsidR="00583FF9" w:rsidRDefault="00583FF9" w:rsidP="00935B7F">
      <w:pPr>
        <w:spacing w:line="360" w:lineRule="auto"/>
        <w:ind w:right="-414"/>
        <w:jc w:val="center"/>
        <w:rPr>
          <w:szCs w:val="28"/>
        </w:rPr>
      </w:pPr>
    </w:p>
    <w:p w14:paraId="0050FE53" w14:textId="58F2FCC0" w:rsidR="00583FF9" w:rsidRDefault="008A17A2" w:rsidP="00935B7F">
      <w:pPr>
        <w:spacing w:line="360" w:lineRule="auto"/>
        <w:ind w:right="-414"/>
        <w:jc w:val="center"/>
      </w:pPr>
      <w:r>
        <w:rPr>
          <w:rStyle w:val="af6"/>
          <w:rFonts w:ascii="Times New Roman" w:hAnsi="Times New Roman" w:cs="Times New Roman"/>
          <w:szCs w:val="28"/>
        </w:rPr>
        <w:lastRenderedPageBreak/>
        <w:br/>
      </w:r>
      <w:r>
        <w:rPr>
          <w:rStyle w:val="af6"/>
          <w:rFonts w:ascii="Times New Roman" w:hAnsi="Times New Roman" w:cs="Times New Roman"/>
          <w:szCs w:val="28"/>
        </w:rPr>
        <w:br/>
      </w:r>
      <w:r>
        <w:rPr>
          <w:rStyle w:val="af6"/>
          <w:rFonts w:ascii="Times New Roman" w:hAnsi="Times New Roman" w:cs="Times New Roman"/>
          <w:szCs w:val="28"/>
        </w:rPr>
        <w:br/>
      </w:r>
      <w:r>
        <w:rPr>
          <w:rStyle w:val="af6"/>
          <w:rFonts w:ascii="Times New Roman" w:hAnsi="Times New Roman" w:cs="Times New Roman"/>
          <w:szCs w:val="28"/>
        </w:rPr>
        <w:br/>
      </w:r>
      <w:r>
        <w:rPr>
          <w:rStyle w:val="af6"/>
          <w:rFonts w:ascii="Times New Roman" w:hAnsi="Times New Roman" w:cs="Times New Roman"/>
          <w:szCs w:val="28"/>
        </w:rPr>
        <w:br/>
      </w:r>
      <w:r w:rsidR="00BC71D8">
        <w:rPr>
          <w:noProof/>
        </w:rPr>
        <w:drawing>
          <wp:anchor distT="0" distB="0" distL="0" distR="0" simplePos="0" relativeHeight="251685376" behindDoc="0" locked="0" layoutInCell="0" allowOverlap="1" wp14:anchorId="53A565C4" wp14:editId="703A0C0B">
            <wp:simplePos x="0" y="0"/>
            <wp:positionH relativeFrom="column">
              <wp:posOffset>1054215</wp:posOffset>
            </wp:positionH>
            <wp:positionV relativeFrom="paragraph">
              <wp:posOffset>-100445</wp:posOffset>
            </wp:positionV>
            <wp:extent cx="3700145" cy="3622675"/>
            <wp:effectExtent l="0" t="0" r="0" b="0"/>
            <wp:wrapSquare wrapText="largest"/>
            <wp:docPr id="47" name="Зображення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Зображення15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0145" cy="3622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Style w:val="af6"/>
          <w:rFonts w:ascii="Times New Roman" w:hAnsi="Times New Roman" w:cs="Times New Roman"/>
          <w:szCs w:val="28"/>
        </w:rPr>
        <w:br/>
      </w:r>
    </w:p>
    <w:p w14:paraId="3E3970AC" w14:textId="4F1B6474" w:rsidR="00583FF9" w:rsidRDefault="00583FF9" w:rsidP="00935B7F">
      <w:pPr>
        <w:spacing w:line="360" w:lineRule="auto"/>
        <w:ind w:right="-414"/>
        <w:jc w:val="center"/>
        <w:rPr>
          <w:szCs w:val="28"/>
        </w:rPr>
      </w:pPr>
    </w:p>
    <w:p w14:paraId="66EF232C" w14:textId="77777777" w:rsidR="00BC71D8" w:rsidRDefault="008A17A2" w:rsidP="00935B7F">
      <w:pPr>
        <w:spacing w:line="360" w:lineRule="auto"/>
        <w:ind w:right="-414"/>
        <w:jc w:val="center"/>
        <w:rPr>
          <w:rStyle w:val="af3"/>
          <w:b w:val="0"/>
          <w:bCs w:val="0"/>
          <w:szCs w:val="28"/>
        </w:rPr>
      </w:pPr>
      <w:r>
        <w:rPr>
          <w:rStyle w:val="af6"/>
          <w:rFonts w:ascii="Times New Roman" w:hAnsi="Times New Roman" w:cs="Times New Roman"/>
          <w:szCs w:val="28"/>
        </w:rPr>
        <w:br/>
      </w:r>
    </w:p>
    <w:p w14:paraId="4FFDB3ED" w14:textId="77777777" w:rsidR="00BC71D8" w:rsidRDefault="00BC71D8" w:rsidP="00935B7F">
      <w:pPr>
        <w:spacing w:line="360" w:lineRule="auto"/>
        <w:ind w:right="-414"/>
        <w:jc w:val="center"/>
        <w:rPr>
          <w:rStyle w:val="af3"/>
          <w:b w:val="0"/>
          <w:bCs w:val="0"/>
          <w:szCs w:val="28"/>
        </w:rPr>
      </w:pPr>
    </w:p>
    <w:p w14:paraId="53D7869D" w14:textId="77777777" w:rsidR="00BC71D8" w:rsidRDefault="00BC71D8" w:rsidP="00935B7F">
      <w:pPr>
        <w:spacing w:line="360" w:lineRule="auto"/>
        <w:ind w:right="-414"/>
        <w:jc w:val="center"/>
        <w:rPr>
          <w:rStyle w:val="af3"/>
          <w:b w:val="0"/>
          <w:bCs w:val="0"/>
          <w:szCs w:val="28"/>
        </w:rPr>
      </w:pPr>
    </w:p>
    <w:p w14:paraId="3B665722" w14:textId="77777777" w:rsidR="00BD1DCD" w:rsidRDefault="00BD1DCD" w:rsidP="00935B7F">
      <w:pPr>
        <w:spacing w:line="360" w:lineRule="auto"/>
        <w:ind w:right="-414"/>
        <w:jc w:val="center"/>
        <w:rPr>
          <w:rStyle w:val="af3"/>
          <w:b w:val="0"/>
          <w:bCs w:val="0"/>
          <w:szCs w:val="28"/>
        </w:rPr>
      </w:pPr>
      <w:r>
        <w:rPr>
          <w:rStyle w:val="af3"/>
          <w:b w:val="0"/>
          <w:bCs w:val="0"/>
          <w:szCs w:val="28"/>
        </w:rPr>
        <w:t>Так і реєстраційна картка</w:t>
      </w:r>
    </w:p>
    <w:p w14:paraId="769E114F" w14:textId="77777777" w:rsidR="00BD1DCD" w:rsidRDefault="00BD1DCD" w:rsidP="00935B7F">
      <w:pPr>
        <w:spacing w:line="360" w:lineRule="auto"/>
        <w:ind w:right="-414"/>
        <w:jc w:val="center"/>
        <w:rPr>
          <w:rStyle w:val="af3"/>
          <w:b w:val="0"/>
          <w:bCs w:val="0"/>
          <w:szCs w:val="28"/>
        </w:rPr>
      </w:pPr>
      <w:r>
        <w:rPr>
          <w:rStyle w:val="af3"/>
          <w:b w:val="0"/>
          <w:bCs w:val="0"/>
          <w:szCs w:val="28"/>
        </w:rPr>
        <w:t xml:space="preserve">Заповнити </w:t>
      </w:r>
      <w:proofErr w:type="spellStart"/>
      <w:r>
        <w:rPr>
          <w:rStyle w:val="af3"/>
          <w:b w:val="0"/>
          <w:bCs w:val="0"/>
          <w:szCs w:val="28"/>
        </w:rPr>
        <w:t>ексельку</w:t>
      </w:r>
      <w:proofErr w:type="spellEnd"/>
      <w:r>
        <w:rPr>
          <w:rStyle w:val="af3"/>
          <w:b w:val="0"/>
          <w:bCs w:val="0"/>
          <w:szCs w:val="28"/>
        </w:rPr>
        <w:t xml:space="preserve"> з оцінками</w:t>
      </w:r>
    </w:p>
    <w:p w14:paraId="3CA44B01" w14:textId="03E4ABC3" w:rsidR="00583FF9" w:rsidRDefault="008A17A2" w:rsidP="00935B7F">
      <w:pPr>
        <w:spacing w:line="360" w:lineRule="auto"/>
        <w:ind w:right="-414"/>
        <w:jc w:val="center"/>
      </w:pPr>
      <w:r>
        <w:rPr>
          <w:rStyle w:val="af3"/>
          <w:b w:val="0"/>
          <w:bCs w:val="0"/>
          <w:szCs w:val="28"/>
        </w:rPr>
        <w:t>Рисунок 4.1</w:t>
      </w:r>
      <w:r>
        <w:rPr>
          <w:rStyle w:val="af3"/>
          <w:b w:val="0"/>
          <w:bCs w:val="0"/>
          <w:szCs w:val="28"/>
          <w:lang w:val="en-US"/>
        </w:rPr>
        <w:t>1</w:t>
      </w:r>
      <w:r>
        <w:rPr>
          <w:rStyle w:val="af3"/>
          <w:b w:val="0"/>
          <w:bCs w:val="0"/>
          <w:szCs w:val="28"/>
        </w:rPr>
        <w:t xml:space="preserve"> –  Приклад н</w:t>
      </w:r>
      <w:r>
        <w:rPr>
          <w:rStyle w:val="af6"/>
          <w:rFonts w:ascii="Times New Roman" w:hAnsi="Times New Roman" w:cs="Times New Roman"/>
          <w:szCs w:val="28"/>
        </w:rPr>
        <w:t>адісла</w:t>
      </w:r>
      <w:r>
        <w:rPr>
          <w:rStyle w:val="af6"/>
          <w:rFonts w:ascii="Times New Roman" w:hAnsi="Times New Roman" w:cs="Times New Roman"/>
          <w:szCs w:val="28"/>
        </w:rPr>
        <w:t>ного повідомлення</w:t>
      </w:r>
      <w:r>
        <w:rPr>
          <w:rStyle w:val="af6"/>
          <w:rFonts w:ascii="Times New Roman" w:hAnsi="Times New Roman" w:cs="Times New Roman"/>
          <w:szCs w:val="28"/>
        </w:rPr>
        <w:br/>
      </w:r>
    </w:p>
    <w:p w14:paraId="05DE4965" w14:textId="50EDFABA" w:rsidR="00583FF9" w:rsidRDefault="008A17A2" w:rsidP="00935B7F">
      <w:pPr>
        <w:pStyle w:val="2"/>
        <w:spacing w:line="360" w:lineRule="auto"/>
        <w:ind w:right="-414" w:firstLine="850"/>
        <w:jc w:val="both"/>
      </w:pPr>
      <w:bookmarkStart w:id="80" w:name="__RefHeading___Toc11665_1942195148"/>
      <w:bookmarkEnd w:id="80"/>
      <w:r>
        <w:rPr>
          <w:rStyle w:val="af6"/>
          <w:rFonts w:ascii="Times New Roman" w:hAnsi="Times New Roman" w:cs="Times New Roman"/>
          <w:bCs/>
        </w:rPr>
        <w:t>4.6 Висновки по розділу</w:t>
      </w:r>
    </w:p>
    <w:p w14:paraId="3BB26DFA" w14:textId="77777777" w:rsidR="00583FF9" w:rsidRDefault="00583FF9" w:rsidP="00935B7F">
      <w:pPr>
        <w:spacing w:line="360" w:lineRule="auto"/>
        <w:ind w:right="-414"/>
        <w:jc w:val="both"/>
      </w:pPr>
    </w:p>
    <w:p w14:paraId="5D4BB331" w14:textId="436AC0E6" w:rsidR="00583FF9" w:rsidRDefault="008A17A2" w:rsidP="00BC71D8">
      <w:pPr>
        <w:pStyle w:val="aff"/>
        <w:spacing w:after="0" w:line="360" w:lineRule="auto"/>
        <w:ind w:right="-414" w:firstLine="850"/>
        <w:jc w:val="both"/>
      </w:pPr>
      <w:r>
        <w:rPr>
          <w:rStyle w:val="af6"/>
          <w:rFonts w:ascii="Times New Roman" w:hAnsi="Times New Roman" w:cs="Times New Roman"/>
          <w:szCs w:val="28"/>
        </w:rPr>
        <w:t xml:space="preserve">У цьому розділі було розроблено та реалізовано </w:t>
      </w:r>
      <w:proofErr w:type="spellStart"/>
      <w:r>
        <w:rPr>
          <w:rStyle w:val="af6"/>
          <w:rFonts w:ascii="Times New Roman" w:hAnsi="Times New Roman" w:cs="Times New Roman"/>
          <w:szCs w:val="28"/>
        </w:rPr>
        <w:t>логістичний</w:t>
      </w:r>
      <w:r>
        <w:rPr>
          <w:rStyle w:val="af6"/>
          <w:rFonts w:ascii="Times New Roman" w:hAnsi="Times New Roman" w:cs="Times New Roman"/>
          <w:szCs w:val="28"/>
        </w:rPr>
        <w:t>мікросервіс</w:t>
      </w:r>
      <w:proofErr w:type="spellEnd"/>
      <w:r>
        <w:rPr>
          <w:rStyle w:val="af6"/>
          <w:rFonts w:ascii="Times New Roman" w:hAnsi="Times New Roman" w:cs="Times New Roman"/>
          <w:szCs w:val="28"/>
        </w:rPr>
        <w:t xml:space="preserve"> системи </w:t>
      </w:r>
      <w:proofErr w:type="spellStart"/>
      <w:r>
        <w:rPr>
          <w:rStyle w:val="af3"/>
          <w:b w:val="0"/>
          <w:bCs w:val="0"/>
          <w:szCs w:val="28"/>
        </w:rPr>
        <w:t>ArtMarket</w:t>
      </w:r>
      <w:proofErr w:type="spellEnd"/>
      <w:r>
        <w:rPr>
          <w:rStyle w:val="af6"/>
          <w:rFonts w:ascii="Times New Roman" w:hAnsi="Times New Roman" w:cs="Times New Roman"/>
          <w:szCs w:val="28"/>
        </w:rPr>
        <w:t>, що є критичним елементом функціональності</w:t>
      </w:r>
    </w:p>
    <w:p w14:paraId="3C263E56" w14:textId="77777777" w:rsidR="00583FF9" w:rsidRDefault="008A17A2" w:rsidP="00935B7F">
      <w:pPr>
        <w:pStyle w:val="aff"/>
        <w:spacing w:after="0" w:line="360" w:lineRule="auto"/>
        <w:ind w:right="-414"/>
        <w:jc w:val="both"/>
      </w:pPr>
      <w:r>
        <w:rPr>
          <w:rStyle w:val="af6"/>
          <w:rFonts w:ascii="Times New Roman" w:hAnsi="Times New Roman" w:cs="Times New Roman"/>
          <w:szCs w:val="28"/>
        </w:rPr>
        <w:t xml:space="preserve">веб-платформи для продажу картин. Сервіс забезпечує </w:t>
      </w:r>
      <w:r>
        <w:rPr>
          <w:rStyle w:val="af6"/>
          <w:rFonts w:ascii="Times New Roman" w:hAnsi="Times New Roman" w:cs="Times New Roman"/>
          <w:szCs w:val="28"/>
        </w:rPr>
        <w:t xml:space="preserve">автоматизовану інтеграцію з API служби доставки «Нова Пошта», обробку логістичних запитів і публікацію подій у </w:t>
      </w:r>
      <w:proofErr w:type="spellStart"/>
      <w:r>
        <w:rPr>
          <w:rStyle w:val="af6"/>
          <w:rFonts w:ascii="Times New Roman" w:hAnsi="Times New Roman" w:cs="Times New Roman"/>
          <w:szCs w:val="28"/>
        </w:rPr>
        <w:t>Kafka</w:t>
      </w:r>
      <w:proofErr w:type="spellEnd"/>
      <w:r>
        <w:rPr>
          <w:rStyle w:val="af6"/>
          <w:rFonts w:ascii="Times New Roman" w:hAnsi="Times New Roman" w:cs="Times New Roman"/>
          <w:szCs w:val="28"/>
        </w:rPr>
        <w:t xml:space="preserve"> для подальшої обробки іншими сервісами екосистеми.</w:t>
      </w:r>
    </w:p>
    <w:p w14:paraId="2232336C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>На основі аналізу вимог до доставки було реалізовано низку ключових компонентів:</w:t>
      </w:r>
    </w:p>
    <w:p w14:paraId="7AEB8954" w14:textId="77777777" w:rsidR="00583FF9" w:rsidRDefault="008A17A2" w:rsidP="00935B7F">
      <w:pPr>
        <w:pStyle w:val="aff"/>
        <w:numPr>
          <w:ilvl w:val="0"/>
          <w:numId w:val="41"/>
        </w:numPr>
        <w:tabs>
          <w:tab w:val="clear" w:pos="720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  <w:b w:val="0"/>
          <w:bCs w:val="0"/>
        </w:rPr>
        <w:t>NovaPos</w:t>
      </w:r>
      <w:r>
        <w:rPr>
          <w:rStyle w:val="af3"/>
          <w:b w:val="0"/>
          <w:bCs w:val="0"/>
        </w:rPr>
        <w:t>htaService</w:t>
      </w:r>
      <w:proofErr w:type="spellEnd"/>
      <w:r>
        <w:t xml:space="preserve"> для взаємодії з API</w:t>
      </w:r>
    </w:p>
    <w:p w14:paraId="39004637" w14:textId="77777777" w:rsidR="00583FF9" w:rsidRDefault="008A17A2" w:rsidP="00935B7F">
      <w:pPr>
        <w:pStyle w:val="aff"/>
        <w:numPr>
          <w:ilvl w:val="0"/>
          <w:numId w:val="41"/>
        </w:numPr>
        <w:tabs>
          <w:tab w:val="clear" w:pos="720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  <w:b w:val="0"/>
          <w:bCs w:val="0"/>
        </w:rPr>
        <w:t>OrderDeliveryService</w:t>
      </w:r>
      <w:proofErr w:type="spellEnd"/>
      <w:r>
        <w:t xml:space="preserve"> для бізнес-логіки формування доставки;</w:t>
      </w:r>
    </w:p>
    <w:p w14:paraId="5A9278A1" w14:textId="77777777" w:rsidR="00583FF9" w:rsidRDefault="008A17A2" w:rsidP="00935B7F">
      <w:pPr>
        <w:pStyle w:val="aff"/>
        <w:numPr>
          <w:ilvl w:val="0"/>
          <w:numId w:val="25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  <w:b w:val="0"/>
          <w:bCs w:val="0"/>
        </w:rPr>
        <w:t>DeliveryController</w:t>
      </w:r>
      <w:proofErr w:type="spellEnd"/>
      <w:r>
        <w:t xml:space="preserve"> для обробки зовнішніх HTTP-запитів;</w:t>
      </w:r>
    </w:p>
    <w:p w14:paraId="402AB1B9" w14:textId="77777777" w:rsidR="00583FF9" w:rsidRDefault="008A17A2" w:rsidP="00935B7F">
      <w:pPr>
        <w:pStyle w:val="aff"/>
        <w:numPr>
          <w:ilvl w:val="0"/>
          <w:numId w:val="25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  <w:b w:val="0"/>
          <w:bCs w:val="0"/>
        </w:rPr>
        <w:lastRenderedPageBreak/>
        <w:t>Kafka</w:t>
      </w:r>
      <w:proofErr w:type="spellEnd"/>
      <w:r>
        <w:rPr>
          <w:rStyle w:val="af3"/>
          <w:b w:val="0"/>
          <w:bCs w:val="0"/>
        </w:rPr>
        <w:t>-продюсер</w:t>
      </w:r>
      <w:r>
        <w:t xml:space="preserve"> для публікації подій </w:t>
      </w:r>
      <w:proofErr w:type="spellStart"/>
      <w:r>
        <w:rPr>
          <w:rStyle w:val="af6"/>
          <w:rFonts w:ascii="Times New Roman" w:hAnsi="Times New Roman" w:cs="Times New Roman"/>
        </w:rPr>
        <w:t>OrderUpdatedEvent</w:t>
      </w:r>
      <w:proofErr w:type="spellEnd"/>
      <w:r>
        <w:t xml:space="preserve"> і </w:t>
      </w:r>
      <w:proofErr w:type="spellStart"/>
      <w:r>
        <w:rPr>
          <w:rStyle w:val="af6"/>
          <w:rFonts w:ascii="Times New Roman" w:hAnsi="Times New Roman" w:cs="Times New Roman"/>
        </w:rPr>
        <w:t>ShippingFailedEvent</w:t>
      </w:r>
      <w:proofErr w:type="spellEnd"/>
      <w:r>
        <w:t>.</w:t>
      </w:r>
    </w:p>
    <w:p w14:paraId="40F0DC00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Інтеграція з «Новою Поштою» реалізована через HTTP POST-запити у форматі JSON, які надсилаються за допомогою спеціалізованого клієнта </w:t>
      </w:r>
      <w:proofErr w:type="spellStart"/>
      <w:r>
        <w:rPr>
          <w:rStyle w:val="af3"/>
          <w:b w:val="0"/>
          <w:bCs w:val="0"/>
        </w:rPr>
        <w:t>NovaPoshtaClient</w:t>
      </w:r>
      <w:proofErr w:type="spellEnd"/>
      <w:r>
        <w:t>. Було враховано різні сценарії обробки, включаючи формування ТТН, отримання списків міст та складів, обро</w:t>
      </w:r>
      <w:r>
        <w:t>бку помилок.</w:t>
      </w:r>
    </w:p>
    <w:p w14:paraId="7334C503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Важливим етапом є інформування користувача про успішну доставку. Для цього реалізовано споживання події </w:t>
      </w:r>
      <w:proofErr w:type="spellStart"/>
      <w:r>
        <w:rPr>
          <w:rStyle w:val="af6"/>
          <w:rFonts w:ascii="Times New Roman" w:hAnsi="Times New Roman" w:cs="Times New Roman"/>
        </w:rPr>
        <w:t>OrderUpdatedEvent</w:t>
      </w:r>
      <w:proofErr w:type="spellEnd"/>
      <w:r>
        <w:t xml:space="preserve"> у сервісі сповіщень (</w:t>
      </w:r>
      <w:proofErr w:type="spellStart"/>
      <w:r>
        <w:rPr>
          <w:rStyle w:val="af3"/>
          <w:b w:val="0"/>
          <w:bCs w:val="0"/>
        </w:rPr>
        <w:t>notification-service</w:t>
      </w:r>
      <w:proofErr w:type="spellEnd"/>
      <w:r>
        <w:t>) та надсилання електронного листа з деталями замовлення. Було показано як побуд</w:t>
      </w:r>
      <w:r>
        <w:t>ову тексту повідомлення, так і приклад надісланого листа.</w:t>
      </w:r>
    </w:p>
    <w:p w14:paraId="4A76FC33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Загалом, реалізований логістичний сервіс демонструє застосування сучасних підходів до </w:t>
      </w:r>
      <w:proofErr w:type="spellStart"/>
      <w:r>
        <w:t>проєктування</w:t>
      </w:r>
      <w:proofErr w:type="spellEnd"/>
      <w:r>
        <w:t xml:space="preserve"> </w:t>
      </w:r>
      <w:proofErr w:type="spellStart"/>
      <w:r>
        <w:t>мікросервісів</w:t>
      </w:r>
      <w:proofErr w:type="spellEnd"/>
      <w:r>
        <w:t>:</w:t>
      </w:r>
    </w:p>
    <w:p w14:paraId="51B610F6" w14:textId="77777777" w:rsidR="00583FF9" w:rsidRDefault="008A17A2" w:rsidP="00935B7F">
      <w:pPr>
        <w:pStyle w:val="aff"/>
        <w:numPr>
          <w:ilvl w:val="0"/>
          <w:numId w:val="2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  <w:b w:val="0"/>
          <w:bCs w:val="0"/>
        </w:rPr>
        <w:t xml:space="preserve">розподілена обробка подій через </w:t>
      </w:r>
      <w:proofErr w:type="spellStart"/>
      <w:r>
        <w:rPr>
          <w:rStyle w:val="af3"/>
          <w:b w:val="0"/>
          <w:bCs w:val="0"/>
        </w:rPr>
        <w:t>Kafka</w:t>
      </w:r>
      <w:proofErr w:type="spellEnd"/>
    </w:p>
    <w:p w14:paraId="50B57E70" w14:textId="77777777" w:rsidR="00583FF9" w:rsidRDefault="008A17A2" w:rsidP="00935B7F">
      <w:pPr>
        <w:pStyle w:val="aff"/>
        <w:numPr>
          <w:ilvl w:val="0"/>
          <w:numId w:val="2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  <w:b w:val="0"/>
          <w:bCs w:val="0"/>
        </w:rPr>
        <w:t xml:space="preserve">інтеграція зі сторонніми сервісами через REST </w:t>
      </w:r>
      <w:r>
        <w:rPr>
          <w:rStyle w:val="af3"/>
          <w:b w:val="0"/>
          <w:bCs w:val="0"/>
        </w:rPr>
        <w:t>API</w:t>
      </w:r>
    </w:p>
    <w:p w14:paraId="5DC07D0E" w14:textId="77777777" w:rsidR="00583FF9" w:rsidRDefault="008A17A2" w:rsidP="00935B7F">
      <w:pPr>
        <w:pStyle w:val="aff"/>
        <w:numPr>
          <w:ilvl w:val="0"/>
          <w:numId w:val="2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  <w:b w:val="0"/>
          <w:bCs w:val="0"/>
        </w:rPr>
        <w:t>стійкість до збоїв завдяки обробці винятків та подій про помилки</w:t>
      </w:r>
    </w:p>
    <w:p w14:paraId="3C8A7148" w14:textId="77777777" w:rsidR="00583FF9" w:rsidRDefault="008A17A2" w:rsidP="00935B7F">
      <w:pPr>
        <w:pStyle w:val="aff"/>
        <w:numPr>
          <w:ilvl w:val="0"/>
          <w:numId w:val="2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  <w:b w:val="0"/>
          <w:bCs w:val="0"/>
        </w:rPr>
        <w:t xml:space="preserve">використання </w:t>
      </w:r>
      <w:proofErr w:type="spellStart"/>
      <w:r>
        <w:rPr>
          <w:rStyle w:val="af3"/>
          <w:b w:val="0"/>
          <w:bCs w:val="0"/>
        </w:rPr>
        <w:t>OpenAPI</w:t>
      </w:r>
      <w:proofErr w:type="spellEnd"/>
      <w:r>
        <w:rPr>
          <w:rStyle w:val="af3"/>
          <w:b w:val="0"/>
          <w:bCs w:val="0"/>
        </w:rPr>
        <w:t>/</w:t>
      </w:r>
      <w:proofErr w:type="spellStart"/>
      <w:r>
        <w:rPr>
          <w:rStyle w:val="af3"/>
          <w:b w:val="0"/>
          <w:bCs w:val="0"/>
        </w:rPr>
        <w:t>Swagger</w:t>
      </w:r>
      <w:proofErr w:type="spellEnd"/>
      <w:r>
        <w:rPr>
          <w:rStyle w:val="af3"/>
          <w:b w:val="0"/>
          <w:bCs w:val="0"/>
        </w:rPr>
        <w:t xml:space="preserve"> для документації</w:t>
      </w:r>
    </w:p>
    <w:p w14:paraId="26289FEA" w14:textId="27BE154D" w:rsidR="00583FF9" w:rsidRDefault="008A17A2" w:rsidP="00935B7F">
      <w:pPr>
        <w:pStyle w:val="aff"/>
        <w:numPr>
          <w:ilvl w:val="0"/>
          <w:numId w:val="2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  <w:b w:val="0"/>
          <w:bCs w:val="0"/>
        </w:rPr>
        <w:t>безпека через JWT-автентифікацію</w:t>
      </w:r>
      <w:r>
        <w:t>.</w:t>
      </w:r>
    </w:p>
    <w:p w14:paraId="7F8B95CB" w14:textId="77777777" w:rsidR="00583FF9" w:rsidRDefault="008A17A2" w:rsidP="00935B7F">
      <w:pPr>
        <w:pStyle w:val="aff"/>
        <w:tabs>
          <w:tab w:val="left" w:pos="0"/>
        </w:tabs>
        <w:spacing w:after="0" w:line="360" w:lineRule="auto"/>
        <w:ind w:right="-414" w:firstLine="850"/>
        <w:jc w:val="both"/>
      </w:pPr>
      <w:r>
        <w:t xml:space="preserve">Таким чином, розділ демонструє практичну реалізацію ізольованого, масштабованого і </w:t>
      </w:r>
      <w:r>
        <w:t xml:space="preserve">функціонального </w:t>
      </w:r>
      <w:proofErr w:type="spellStart"/>
      <w:r>
        <w:t>мікросервісу</w:t>
      </w:r>
      <w:proofErr w:type="spellEnd"/>
      <w:r>
        <w:t xml:space="preserve"> у контексті розподіленої системи з </w:t>
      </w:r>
      <w:proofErr w:type="spellStart"/>
      <w:r>
        <w:t>подієвою</w:t>
      </w:r>
      <w:proofErr w:type="spellEnd"/>
      <w:r>
        <w:t xml:space="preserve"> архітектурою.</w:t>
      </w:r>
    </w:p>
    <w:p w14:paraId="28FE7905" w14:textId="77777777" w:rsidR="00583FF9" w:rsidRDefault="008A17A2" w:rsidP="00935B7F">
      <w:pPr>
        <w:spacing w:line="360" w:lineRule="auto"/>
        <w:ind w:right="-414"/>
        <w:rPr>
          <w:b/>
          <w:bCs/>
          <w:szCs w:val="28"/>
        </w:rPr>
      </w:pPr>
      <w:r>
        <w:br w:type="page"/>
      </w:r>
    </w:p>
    <w:p w14:paraId="45757A6D" w14:textId="77777777" w:rsidR="00583FF9" w:rsidRDefault="008A17A2" w:rsidP="00935B7F">
      <w:pPr>
        <w:pStyle w:val="1"/>
        <w:spacing w:before="0" w:after="0" w:line="360" w:lineRule="auto"/>
        <w:ind w:right="-414"/>
      </w:pPr>
      <w:bookmarkStart w:id="81" w:name="__RefHeading___Toc17824_4074140182"/>
      <w:bookmarkEnd w:id="81"/>
      <w:r>
        <w:rPr>
          <w:rFonts w:cs="Times New Roman"/>
          <w:bCs/>
          <w:sz w:val="28"/>
          <w:szCs w:val="28"/>
        </w:rPr>
        <w:lastRenderedPageBreak/>
        <w:t>РОЗДІЛ 5. ТЕСТУВАННЯ МІКРОСЕРВІСІВ НА ПРИКЛАДІ PAINTING-SERVICE</w:t>
      </w:r>
    </w:p>
    <w:p w14:paraId="46E6779F" w14:textId="77777777" w:rsidR="00583FF9" w:rsidRDefault="00583FF9" w:rsidP="00935B7F">
      <w:pPr>
        <w:spacing w:line="360" w:lineRule="auto"/>
        <w:ind w:right="-414"/>
        <w:rPr>
          <w:b/>
          <w:bCs/>
          <w:szCs w:val="28"/>
        </w:rPr>
      </w:pPr>
    </w:p>
    <w:p w14:paraId="1287E84E" w14:textId="77777777" w:rsidR="00583FF9" w:rsidRDefault="008A17A2" w:rsidP="00935B7F">
      <w:pPr>
        <w:pStyle w:val="2"/>
        <w:spacing w:before="0" w:after="0" w:line="360" w:lineRule="auto"/>
        <w:ind w:right="-414" w:firstLine="850"/>
        <w:jc w:val="both"/>
      </w:pPr>
      <w:bookmarkStart w:id="82" w:name="__RefHeading___Toc17826_4074140182"/>
      <w:bookmarkEnd w:id="82"/>
      <w:r>
        <w:rPr>
          <w:rFonts w:cs="Times New Roman"/>
        </w:rPr>
        <w:t>5.1 Мета тестування</w:t>
      </w:r>
    </w:p>
    <w:p w14:paraId="02E7AE23" w14:textId="77777777" w:rsidR="00583FF9" w:rsidRDefault="00583FF9" w:rsidP="00935B7F">
      <w:pPr>
        <w:spacing w:line="360" w:lineRule="auto"/>
        <w:ind w:right="-414"/>
      </w:pPr>
    </w:p>
    <w:p w14:paraId="0D10383B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Метою тестування </w:t>
      </w:r>
      <w:proofErr w:type="spellStart"/>
      <w:r>
        <w:t>мікросервісу</w:t>
      </w:r>
      <w:proofErr w:type="spellEnd"/>
      <w:r>
        <w:t xml:space="preserve"> </w:t>
      </w:r>
      <w:proofErr w:type="spellStart"/>
      <w:r>
        <w:rPr>
          <w:rStyle w:val="af6"/>
          <w:rFonts w:ascii="Times New Roman" w:hAnsi="Times New Roman" w:cs="Times New Roman"/>
        </w:rPr>
        <w:t>painting-service</w:t>
      </w:r>
      <w:proofErr w:type="spellEnd"/>
      <w:r>
        <w:t xml:space="preserve"> є перевірка його коректності, стаб</w:t>
      </w:r>
      <w:r>
        <w:t xml:space="preserve">ільності та відповідності функціональним і нефункціональним вимогам, визначеним на етапі </w:t>
      </w:r>
      <w:proofErr w:type="spellStart"/>
      <w:r>
        <w:t>проєктування</w:t>
      </w:r>
      <w:proofErr w:type="spellEnd"/>
      <w:r>
        <w:t xml:space="preserve"> системи </w:t>
      </w:r>
      <w:proofErr w:type="spellStart"/>
      <w:r>
        <w:rPr>
          <w:rStyle w:val="af3"/>
          <w:b w:val="0"/>
          <w:bCs w:val="0"/>
        </w:rPr>
        <w:t>ArtMarket</w:t>
      </w:r>
      <w:proofErr w:type="spellEnd"/>
      <w:r>
        <w:t xml:space="preserve">. Тестування спрямоване на виявлення помилок, </w:t>
      </w:r>
      <w:proofErr w:type="spellStart"/>
      <w:r>
        <w:t>недопрацювань</w:t>
      </w:r>
      <w:proofErr w:type="spellEnd"/>
      <w:r>
        <w:t xml:space="preserve"> і можливих точок відмови ще до розгортання сервісу в бойове середовище.</w:t>
      </w:r>
    </w:p>
    <w:p w14:paraId="4249D5CD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proofErr w:type="spellStart"/>
      <w:r>
        <w:rPr>
          <w:rStyle w:val="af6"/>
          <w:rFonts w:ascii="Times New Roman" w:hAnsi="Times New Roman" w:cs="Times New Roman"/>
        </w:rPr>
        <w:t>paint</w:t>
      </w:r>
      <w:r>
        <w:rPr>
          <w:rStyle w:val="af6"/>
          <w:rFonts w:ascii="Times New Roman" w:hAnsi="Times New Roman" w:cs="Times New Roman"/>
        </w:rPr>
        <w:t>ing-service</w:t>
      </w:r>
      <w:proofErr w:type="spellEnd"/>
      <w:r>
        <w:t xml:space="preserve"> є критично важливою частиною платформи </w:t>
      </w:r>
      <w:proofErr w:type="spellStart"/>
      <w:r>
        <w:t>ArtMarket</w:t>
      </w:r>
      <w:proofErr w:type="spellEnd"/>
      <w:r>
        <w:t xml:space="preserve">, оскільки відповідає за управління цифровим каталогом картин, збереження метаданих (назва, автор, опис, рік створення тощо), індексацію в </w:t>
      </w:r>
      <w:proofErr w:type="spellStart"/>
      <w:r>
        <w:t>Elasticsearch</w:t>
      </w:r>
      <w:proofErr w:type="spellEnd"/>
      <w:r>
        <w:t xml:space="preserve"> та взаємодію з іншими сервісами (наприклад,</w:t>
      </w:r>
      <w:r>
        <w:t xml:space="preserve"> </w:t>
      </w:r>
      <w:proofErr w:type="spellStart"/>
      <w:r>
        <w:rPr>
          <w:rStyle w:val="af6"/>
          <w:rFonts w:ascii="Times New Roman" w:hAnsi="Times New Roman" w:cs="Times New Roman"/>
        </w:rPr>
        <w:t>user-service</w:t>
      </w:r>
      <w:proofErr w:type="spellEnd"/>
      <w:r>
        <w:t xml:space="preserve"> та </w:t>
      </w:r>
      <w:proofErr w:type="spellStart"/>
      <w:r>
        <w:rPr>
          <w:rStyle w:val="af6"/>
          <w:rFonts w:ascii="Times New Roman" w:hAnsi="Times New Roman" w:cs="Times New Roman"/>
        </w:rPr>
        <w:t>order-service</w:t>
      </w:r>
      <w:proofErr w:type="spellEnd"/>
      <w:r>
        <w:t>). Від якості реалізації цього сервісу залежить зручність пошуку, швидкість роботи клієнтської частини, а також правильність відображення даних у всій системі.</w:t>
      </w:r>
    </w:p>
    <w:p w14:paraId="259BE3F2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>Основні цілі тестування:</w:t>
      </w:r>
    </w:p>
    <w:p w14:paraId="6884743B" w14:textId="77777777" w:rsidR="00583FF9" w:rsidRDefault="008A17A2" w:rsidP="00935B7F">
      <w:pPr>
        <w:pStyle w:val="aff"/>
        <w:numPr>
          <w:ilvl w:val="0"/>
          <w:numId w:val="31"/>
        </w:numPr>
        <w:tabs>
          <w:tab w:val="clear" w:pos="709"/>
          <w:tab w:val="left" w:pos="0"/>
          <w:tab w:val="left" w:pos="314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Перевірка функціональності REST API</w:t>
      </w:r>
      <w:r>
        <w:t>:</w:t>
      </w:r>
    </w:p>
    <w:p w14:paraId="3C6BF9EA" w14:textId="77777777" w:rsidR="00583FF9" w:rsidRDefault="008A17A2" w:rsidP="00BC71D8">
      <w:pPr>
        <w:pStyle w:val="aff"/>
        <w:numPr>
          <w:ilvl w:val="1"/>
          <w:numId w:val="31"/>
        </w:numPr>
        <w:tabs>
          <w:tab w:val="left" w:pos="0"/>
        </w:tabs>
        <w:spacing w:after="0" w:line="360" w:lineRule="auto"/>
        <w:ind w:left="0" w:right="-414" w:firstLine="851"/>
        <w:jc w:val="both"/>
      </w:pPr>
      <w:r>
        <w:t xml:space="preserve">Тестування основних CRUD-операцій: створення, оновлення, видалення та перегляд інформації про картини. </w:t>
      </w:r>
    </w:p>
    <w:p w14:paraId="155F50DD" w14:textId="77777777" w:rsidR="00583FF9" w:rsidRDefault="008A17A2" w:rsidP="00BC71D8">
      <w:pPr>
        <w:pStyle w:val="aff"/>
        <w:numPr>
          <w:ilvl w:val="1"/>
          <w:numId w:val="31"/>
        </w:numPr>
        <w:tabs>
          <w:tab w:val="left" w:pos="0"/>
        </w:tabs>
        <w:spacing w:after="0" w:line="360" w:lineRule="auto"/>
        <w:ind w:left="0" w:right="-414" w:firstLine="851"/>
        <w:jc w:val="both"/>
      </w:pPr>
      <w:r>
        <w:t xml:space="preserve">Перевірка коректної роботи механізмів пошуку картин за ключовими параметрами (назвою, автором, ціною тощо). </w:t>
      </w:r>
    </w:p>
    <w:p w14:paraId="04ADF35F" w14:textId="77777777" w:rsidR="00583FF9" w:rsidRDefault="008A17A2" w:rsidP="00BC71D8">
      <w:pPr>
        <w:pStyle w:val="aff"/>
        <w:numPr>
          <w:ilvl w:val="1"/>
          <w:numId w:val="31"/>
        </w:numPr>
        <w:tabs>
          <w:tab w:val="left" w:pos="0"/>
        </w:tabs>
        <w:spacing w:after="0" w:line="360" w:lineRule="auto"/>
        <w:ind w:left="0" w:right="-414" w:firstLine="851"/>
        <w:jc w:val="both"/>
      </w:pPr>
      <w:proofErr w:type="spellStart"/>
      <w:r>
        <w:t>Валідація</w:t>
      </w:r>
      <w:proofErr w:type="spellEnd"/>
      <w:r>
        <w:t xml:space="preserve"> вхідних даних: перевірка реакції </w:t>
      </w:r>
      <w:r>
        <w:t xml:space="preserve">системи на некоректні або неповні запити. </w:t>
      </w:r>
    </w:p>
    <w:p w14:paraId="205E491F" w14:textId="4243FA8C" w:rsidR="00583FF9" w:rsidRDefault="008A17A2" w:rsidP="00BC71D8">
      <w:pPr>
        <w:pStyle w:val="aff"/>
        <w:numPr>
          <w:ilvl w:val="1"/>
          <w:numId w:val="31"/>
        </w:numPr>
        <w:tabs>
          <w:tab w:val="left" w:pos="0"/>
        </w:tabs>
        <w:spacing w:after="0" w:line="360" w:lineRule="auto"/>
        <w:ind w:left="0" w:right="-414" w:firstLine="851"/>
        <w:jc w:val="both"/>
      </w:pPr>
      <w:r>
        <w:t>Перевірка відповідності відповідей очікуваному формату: правильні HTTP-статуси (200, 201, 400, 404, 500), структура JSON-відповідей, відсутність зайвих або небезпечних полів у відповідях.</w:t>
      </w:r>
    </w:p>
    <w:p w14:paraId="5C27FA49" w14:textId="77777777" w:rsidR="00583FF9" w:rsidRDefault="008A17A2" w:rsidP="00BC71D8">
      <w:pPr>
        <w:pStyle w:val="aff"/>
        <w:numPr>
          <w:ilvl w:val="0"/>
          <w:numId w:val="31"/>
        </w:numPr>
        <w:tabs>
          <w:tab w:val="clear" w:pos="709"/>
          <w:tab w:val="left" w:pos="0"/>
        </w:tabs>
        <w:spacing w:after="0" w:line="360" w:lineRule="auto"/>
        <w:ind w:left="0" w:right="-414" w:firstLine="851"/>
        <w:jc w:val="both"/>
      </w:pPr>
      <w:r>
        <w:rPr>
          <w:rStyle w:val="af3"/>
        </w:rPr>
        <w:t>Перевірка взаємодії з за</w:t>
      </w:r>
      <w:r>
        <w:rPr>
          <w:rStyle w:val="af3"/>
        </w:rPr>
        <w:t>лежними компонентами</w:t>
      </w:r>
      <w:r>
        <w:t>:</w:t>
      </w:r>
    </w:p>
    <w:p w14:paraId="49C361F7" w14:textId="77777777" w:rsidR="00BC71D8" w:rsidRDefault="008A17A2" w:rsidP="00BC71D8">
      <w:pPr>
        <w:pStyle w:val="aff"/>
        <w:numPr>
          <w:ilvl w:val="1"/>
          <w:numId w:val="31"/>
        </w:numPr>
        <w:tabs>
          <w:tab w:val="left" w:pos="0"/>
        </w:tabs>
        <w:spacing w:after="0" w:line="360" w:lineRule="auto"/>
        <w:ind w:left="0" w:right="-414" w:firstLine="851"/>
        <w:jc w:val="both"/>
      </w:pPr>
      <w:r>
        <w:t xml:space="preserve">Зв’язок із базою даних </w:t>
      </w:r>
      <w:proofErr w:type="spellStart"/>
      <w:r>
        <w:t>PostgreSQL</w:t>
      </w:r>
      <w:proofErr w:type="spellEnd"/>
      <w:r>
        <w:t xml:space="preserve"> для зберігання та вибірки </w:t>
      </w:r>
    </w:p>
    <w:p w14:paraId="04B99C10" w14:textId="277189E2" w:rsidR="00583FF9" w:rsidRDefault="008A17A2" w:rsidP="00BC71D8">
      <w:pPr>
        <w:pStyle w:val="aff"/>
        <w:tabs>
          <w:tab w:val="left" w:pos="0"/>
        </w:tabs>
        <w:spacing w:after="0" w:line="360" w:lineRule="auto"/>
        <w:ind w:right="-414"/>
        <w:jc w:val="both"/>
      </w:pPr>
      <w:r>
        <w:lastRenderedPageBreak/>
        <w:t xml:space="preserve">інформації про картини. </w:t>
      </w:r>
    </w:p>
    <w:p w14:paraId="5FA4C79C" w14:textId="77777777" w:rsidR="00583FF9" w:rsidRDefault="008A17A2" w:rsidP="00BC71D8">
      <w:pPr>
        <w:pStyle w:val="aff"/>
        <w:numPr>
          <w:ilvl w:val="1"/>
          <w:numId w:val="31"/>
        </w:numPr>
        <w:tabs>
          <w:tab w:val="left" w:pos="0"/>
        </w:tabs>
        <w:spacing w:after="0" w:line="360" w:lineRule="auto"/>
        <w:ind w:left="0" w:right="-414" w:firstLine="851"/>
        <w:jc w:val="both"/>
      </w:pPr>
      <w:r>
        <w:t xml:space="preserve">Інтеграція з пошуковою системою </w:t>
      </w:r>
      <w:proofErr w:type="spellStart"/>
      <w:r>
        <w:t>Elasticsearch</w:t>
      </w:r>
      <w:proofErr w:type="spellEnd"/>
      <w:r>
        <w:t xml:space="preserve"> для реалізації повнотекстового пошуку. </w:t>
      </w:r>
    </w:p>
    <w:p w14:paraId="4F8A958C" w14:textId="77777777" w:rsidR="00583FF9" w:rsidRDefault="008A17A2" w:rsidP="00BC71D8">
      <w:pPr>
        <w:pStyle w:val="aff"/>
        <w:numPr>
          <w:ilvl w:val="1"/>
          <w:numId w:val="31"/>
        </w:numPr>
        <w:tabs>
          <w:tab w:val="left" w:pos="0"/>
        </w:tabs>
        <w:spacing w:after="0" w:line="360" w:lineRule="auto"/>
        <w:ind w:left="0" w:right="-414" w:firstLine="851"/>
        <w:jc w:val="both"/>
      </w:pPr>
      <w:r>
        <w:t xml:space="preserve">Взаємодія з </w:t>
      </w:r>
      <w:proofErr w:type="spellStart"/>
      <w:r>
        <w:t>Keycloak</w:t>
      </w:r>
      <w:proofErr w:type="spellEnd"/>
      <w:r>
        <w:t xml:space="preserve"> для автентифікації та авторизації користув</w:t>
      </w:r>
      <w:r>
        <w:t xml:space="preserve">ачів через JWT. </w:t>
      </w:r>
    </w:p>
    <w:p w14:paraId="1297E897" w14:textId="77777777" w:rsidR="00583FF9" w:rsidRDefault="008A17A2" w:rsidP="00BC71D8">
      <w:pPr>
        <w:pStyle w:val="aff"/>
        <w:numPr>
          <w:ilvl w:val="1"/>
          <w:numId w:val="31"/>
        </w:numPr>
        <w:tabs>
          <w:tab w:val="left" w:pos="0"/>
        </w:tabs>
        <w:spacing w:after="0" w:line="360" w:lineRule="auto"/>
        <w:ind w:left="0" w:right="-414" w:firstLine="851"/>
        <w:jc w:val="both"/>
      </w:pPr>
      <w:r>
        <w:t xml:space="preserve">Комунікація з іншими </w:t>
      </w:r>
      <w:proofErr w:type="spellStart"/>
      <w:r>
        <w:t>мікросервісами</w:t>
      </w:r>
      <w:proofErr w:type="spellEnd"/>
      <w:r>
        <w:t xml:space="preserve"> (наприклад, </w:t>
      </w:r>
      <w:proofErr w:type="spellStart"/>
      <w:r>
        <w:t>order-service</w:t>
      </w:r>
      <w:proofErr w:type="spellEnd"/>
      <w:r>
        <w:t xml:space="preserve">, </w:t>
      </w:r>
      <w:proofErr w:type="spellStart"/>
      <w:r>
        <w:t>user-service</w:t>
      </w:r>
      <w:proofErr w:type="spellEnd"/>
      <w:r>
        <w:t xml:space="preserve">) через REST-запити або </w:t>
      </w:r>
      <w:proofErr w:type="spellStart"/>
      <w:r>
        <w:t>Kafka</w:t>
      </w:r>
      <w:proofErr w:type="spellEnd"/>
      <w:r>
        <w:t xml:space="preserve">-повідомлення. </w:t>
      </w:r>
    </w:p>
    <w:p w14:paraId="68C29C54" w14:textId="77777777" w:rsidR="00583FF9" w:rsidRDefault="008A17A2" w:rsidP="00BC71D8">
      <w:pPr>
        <w:pStyle w:val="aff"/>
        <w:tabs>
          <w:tab w:val="left" w:pos="0"/>
        </w:tabs>
        <w:spacing w:after="0" w:line="360" w:lineRule="auto"/>
        <w:ind w:right="-414" w:firstLine="851"/>
        <w:jc w:val="both"/>
      </w:pPr>
      <w:r>
        <w:rPr>
          <w:rStyle w:val="af3"/>
        </w:rPr>
        <w:t>Тестування стійкості до помилок та граничних ситуацій</w:t>
      </w:r>
      <w:r>
        <w:t>:</w:t>
      </w:r>
    </w:p>
    <w:p w14:paraId="0CF43A8E" w14:textId="77777777" w:rsidR="00583FF9" w:rsidRDefault="008A17A2" w:rsidP="00BC71D8">
      <w:pPr>
        <w:pStyle w:val="aff"/>
        <w:numPr>
          <w:ilvl w:val="1"/>
          <w:numId w:val="31"/>
        </w:numPr>
        <w:tabs>
          <w:tab w:val="left" w:pos="1309"/>
          <w:tab w:val="left" w:pos="1473"/>
        </w:tabs>
        <w:spacing w:after="0" w:line="360" w:lineRule="auto"/>
        <w:ind w:left="0" w:right="-414" w:firstLine="851"/>
        <w:jc w:val="both"/>
      </w:pPr>
      <w:r>
        <w:t xml:space="preserve">Поведінка </w:t>
      </w:r>
      <w:proofErr w:type="spellStart"/>
      <w:r>
        <w:t>мікросервісу</w:t>
      </w:r>
      <w:proofErr w:type="spellEnd"/>
      <w:r>
        <w:t xml:space="preserve"> у разі відсутності записів у базі даних. </w:t>
      </w:r>
    </w:p>
    <w:p w14:paraId="10770C9E" w14:textId="77777777" w:rsidR="00583FF9" w:rsidRDefault="008A17A2" w:rsidP="00BC71D8">
      <w:pPr>
        <w:pStyle w:val="aff"/>
        <w:numPr>
          <w:ilvl w:val="1"/>
          <w:numId w:val="31"/>
        </w:numPr>
        <w:tabs>
          <w:tab w:val="left" w:pos="1309"/>
          <w:tab w:val="left" w:pos="1473"/>
        </w:tabs>
        <w:spacing w:after="0" w:line="360" w:lineRule="auto"/>
        <w:ind w:left="0" w:right="-414" w:firstLine="851"/>
        <w:jc w:val="both"/>
      </w:pPr>
      <w:r>
        <w:t xml:space="preserve">Обробка запитів із </w:t>
      </w:r>
      <w:proofErr w:type="spellStart"/>
      <w:r>
        <w:t>невалідними</w:t>
      </w:r>
      <w:proofErr w:type="spellEnd"/>
      <w:r>
        <w:t xml:space="preserve"> або неповними параметрами. </w:t>
      </w:r>
    </w:p>
    <w:p w14:paraId="422BB143" w14:textId="77777777" w:rsidR="00583FF9" w:rsidRDefault="008A17A2" w:rsidP="00BC71D8">
      <w:pPr>
        <w:pStyle w:val="aff"/>
        <w:numPr>
          <w:ilvl w:val="1"/>
          <w:numId w:val="31"/>
        </w:numPr>
        <w:tabs>
          <w:tab w:val="left" w:pos="1309"/>
          <w:tab w:val="left" w:pos="1473"/>
        </w:tabs>
        <w:spacing w:after="0" w:line="360" w:lineRule="auto"/>
        <w:ind w:left="0" w:right="-414" w:firstLine="851"/>
        <w:jc w:val="both"/>
      </w:pPr>
      <w:r>
        <w:t xml:space="preserve">недоступність залежних сервісів (наприклад, </w:t>
      </w:r>
      <w:proofErr w:type="spellStart"/>
      <w:r>
        <w:t>Elasticsearch</w:t>
      </w:r>
      <w:proofErr w:type="spellEnd"/>
      <w:r>
        <w:t xml:space="preserve"> або </w:t>
      </w:r>
      <w:proofErr w:type="spellStart"/>
      <w:r>
        <w:t>user-service</w:t>
      </w:r>
      <w:proofErr w:type="spellEnd"/>
      <w:r>
        <w:t>).</w:t>
      </w:r>
    </w:p>
    <w:p w14:paraId="213C2318" w14:textId="77777777" w:rsidR="00583FF9" w:rsidRDefault="008A17A2" w:rsidP="00935B7F">
      <w:pPr>
        <w:pStyle w:val="aff"/>
        <w:numPr>
          <w:ilvl w:val="0"/>
          <w:numId w:val="31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 xml:space="preserve">Інтеграційне тестування з реальними </w:t>
      </w:r>
      <w:proofErr w:type="spellStart"/>
      <w:r>
        <w:rPr>
          <w:rStyle w:val="af3"/>
        </w:rPr>
        <w:t>інстансами</w:t>
      </w:r>
      <w:proofErr w:type="spellEnd"/>
      <w:r>
        <w:rPr>
          <w:rStyle w:val="af3"/>
        </w:rPr>
        <w:t xml:space="preserve"> компонен</w:t>
      </w:r>
      <w:r>
        <w:rPr>
          <w:rStyle w:val="af3"/>
        </w:rPr>
        <w:t>тів</w:t>
      </w:r>
      <w:r>
        <w:t xml:space="preserve"> за допомогою бібліотеки </w:t>
      </w:r>
      <w:proofErr w:type="spellStart"/>
      <w:r>
        <w:rPr>
          <w:rStyle w:val="af6"/>
          <w:rFonts w:ascii="Times New Roman" w:hAnsi="Times New Roman" w:cs="Times New Roman"/>
        </w:rPr>
        <w:t>Testcontainers</w:t>
      </w:r>
      <w:proofErr w:type="spellEnd"/>
      <w:r>
        <w:t xml:space="preserve">, що дозволяє </w:t>
      </w:r>
      <w:proofErr w:type="spellStart"/>
      <w:r>
        <w:t>емулювати</w:t>
      </w:r>
      <w:proofErr w:type="spellEnd"/>
      <w:r>
        <w:t xml:space="preserve"> середовище, максимально наближене до </w:t>
      </w:r>
      <w:proofErr w:type="spellStart"/>
      <w:r>
        <w:t>production</w:t>
      </w:r>
      <w:proofErr w:type="spellEnd"/>
      <w:r>
        <w:t>:</w:t>
      </w:r>
    </w:p>
    <w:p w14:paraId="1B1B1BB3" w14:textId="77777777" w:rsidR="00583FF9" w:rsidRDefault="008A17A2" w:rsidP="00BC71D8">
      <w:pPr>
        <w:pStyle w:val="aff"/>
        <w:numPr>
          <w:ilvl w:val="1"/>
          <w:numId w:val="31"/>
        </w:numPr>
        <w:tabs>
          <w:tab w:val="left" w:pos="0"/>
        </w:tabs>
        <w:spacing w:after="0" w:line="360" w:lineRule="auto"/>
        <w:ind w:left="0" w:right="-414" w:firstLine="851"/>
        <w:jc w:val="both"/>
      </w:pPr>
      <w:r>
        <w:t xml:space="preserve">запуск </w:t>
      </w:r>
      <w:proofErr w:type="spellStart"/>
      <w:r>
        <w:t>PostgreSQL</w:t>
      </w:r>
      <w:proofErr w:type="spellEnd"/>
      <w:r>
        <w:t xml:space="preserve">, </w:t>
      </w:r>
      <w:proofErr w:type="spellStart"/>
      <w:r>
        <w:t>Elasticsearch</w:t>
      </w:r>
      <w:proofErr w:type="spellEnd"/>
      <w:r>
        <w:t xml:space="preserve"> та </w:t>
      </w:r>
      <w:proofErr w:type="spellStart"/>
      <w:r>
        <w:t>Keycloak</w:t>
      </w:r>
      <w:proofErr w:type="spellEnd"/>
      <w:r>
        <w:t xml:space="preserve"> у тимчасових контейнерах;</w:t>
      </w:r>
    </w:p>
    <w:p w14:paraId="7A025C8B" w14:textId="77777777" w:rsidR="00583FF9" w:rsidRDefault="008A17A2" w:rsidP="00BC71D8">
      <w:pPr>
        <w:pStyle w:val="aff"/>
        <w:numPr>
          <w:ilvl w:val="1"/>
          <w:numId w:val="31"/>
        </w:numPr>
        <w:tabs>
          <w:tab w:val="left" w:pos="0"/>
        </w:tabs>
        <w:spacing w:after="0" w:line="360" w:lineRule="auto"/>
        <w:ind w:left="0" w:right="-414" w:firstLine="851"/>
        <w:jc w:val="both"/>
      </w:pPr>
      <w:r>
        <w:t>перевірка повного життєвого циклу об'єкта (створення → пошук → оновлен</w:t>
      </w:r>
      <w:r>
        <w:t>ня → видалення).</w:t>
      </w:r>
    </w:p>
    <w:p w14:paraId="47A53B61" w14:textId="77777777" w:rsidR="00583FF9" w:rsidRDefault="008A17A2" w:rsidP="00BC71D8">
      <w:pPr>
        <w:pStyle w:val="aff"/>
        <w:numPr>
          <w:ilvl w:val="0"/>
          <w:numId w:val="31"/>
        </w:numPr>
        <w:tabs>
          <w:tab w:val="clear" w:pos="709"/>
          <w:tab w:val="left" w:pos="0"/>
        </w:tabs>
        <w:spacing w:after="0" w:line="360" w:lineRule="auto"/>
        <w:ind w:left="0" w:right="-414" w:firstLine="851"/>
        <w:jc w:val="both"/>
      </w:pPr>
      <w:r>
        <w:rPr>
          <w:rStyle w:val="af3"/>
        </w:rPr>
        <w:t>Забезпечення безпеки</w:t>
      </w:r>
      <w:r>
        <w:t>:</w:t>
      </w:r>
    </w:p>
    <w:p w14:paraId="28E3CDE2" w14:textId="77777777" w:rsidR="00583FF9" w:rsidRDefault="008A17A2" w:rsidP="00BC71D8">
      <w:pPr>
        <w:pStyle w:val="aff"/>
        <w:numPr>
          <w:ilvl w:val="1"/>
          <w:numId w:val="31"/>
        </w:numPr>
        <w:tabs>
          <w:tab w:val="left" w:pos="0"/>
        </w:tabs>
        <w:spacing w:after="0" w:line="360" w:lineRule="auto"/>
        <w:ind w:left="0" w:right="-414" w:firstLine="851"/>
        <w:jc w:val="both"/>
      </w:pPr>
      <w:r>
        <w:t>перевірка авторизації на основі ролей (наприклад, адміністратор має ширші права, ніж звичайний користувач);</w:t>
      </w:r>
    </w:p>
    <w:p w14:paraId="465E222E" w14:textId="510690BE" w:rsidR="00583FF9" w:rsidRDefault="008A17A2" w:rsidP="00BC71D8">
      <w:pPr>
        <w:pStyle w:val="aff"/>
        <w:numPr>
          <w:ilvl w:val="1"/>
          <w:numId w:val="31"/>
        </w:numPr>
        <w:tabs>
          <w:tab w:val="left" w:pos="0"/>
        </w:tabs>
        <w:spacing w:after="0" w:line="360" w:lineRule="auto"/>
        <w:ind w:left="0" w:right="-414" w:firstLine="851"/>
        <w:jc w:val="both"/>
      </w:pPr>
      <w:r>
        <w:t xml:space="preserve">доступ до API лише при наявності коректного JWT-токена, виданого </w:t>
      </w:r>
      <w:proofErr w:type="spellStart"/>
      <w:r>
        <w:t>Keycloak</w:t>
      </w:r>
      <w:proofErr w:type="spellEnd"/>
      <w:r>
        <w:t>.</w:t>
      </w:r>
    </w:p>
    <w:p w14:paraId="03EBB78C" w14:textId="77777777" w:rsidR="00BC71D8" w:rsidRDefault="00BC71D8" w:rsidP="00BC71D8">
      <w:pPr>
        <w:pStyle w:val="aff"/>
        <w:tabs>
          <w:tab w:val="left" w:pos="0"/>
        </w:tabs>
        <w:spacing w:after="0" w:line="360" w:lineRule="auto"/>
        <w:ind w:left="851" w:right="-414"/>
        <w:jc w:val="both"/>
      </w:pPr>
    </w:p>
    <w:p w14:paraId="245218B4" w14:textId="04ED2644" w:rsidR="00583FF9" w:rsidRDefault="008A17A2" w:rsidP="00BC71D8">
      <w:pPr>
        <w:pStyle w:val="2"/>
        <w:spacing w:before="0" w:after="0" w:line="360" w:lineRule="auto"/>
        <w:ind w:right="-414" w:firstLine="851"/>
        <w:jc w:val="both"/>
        <w:rPr>
          <w:rFonts w:cs="Times New Roman"/>
        </w:rPr>
      </w:pPr>
      <w:bookmarkStart w:id="83" w:name="__RefHeading___Toc11799_284451397"/>
      <w:bookmarkEnd w:id="83"/>
      <w:r>
        <w:rPr>
          <w:rFonts w:cs="Times New Roman"/>
        </w:rPr>
        <w:t xml:space="preserve">5.2 Підготовка </w:t>
      </w:r>
      <w:r>
        <w:rPr>
          <w:rFonts w:cs="Times New Roman"/>
        </w:rPr>
        <w:t>середовища тестування</w:t>
      </w:r>
    </w:p>
    <w:p w14:paraId="18E1BF38" w14:textId="77777777" w:rsidR="00BC71D8" w:rsidRPr="00BC71D8" w:rsidRDefault="00BC71D8" w:rsidP="00BC71D8"/>
    <w:p w14:paraId="7C8A6AA2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Для забезпечення достовірного та ізольованого тестування </w:t>
      </w:r>
      <w:proofErr w:type="spellStart"/>
      <w:r>
        <w:t>мікросервісу</w:t>
      </w:r>
      <w:proofErr w:type="spellEnd"/>
      <w:r>
        <w:t xml:space="preserve"> </w:t>
      </w:r>
      <w:proofErr w:type="spellStart"/>
      <w:r>
        <w:rPr>
          <w:rStyle w:val="af6"/>
          <w:rFonts w:ascii="Times New Roman" w:hAnsi="Times New Roman" w:cs="Times New Roman"/>
        </w:rPr>
        <w:t>painting-service</w:t>
      </w:r>
      <w:proofErr w:type="spellEnd"/>
      <w:r>
        <w:t xml:space="preserve"> було створено спеціальне середовище з використанням </w:t>
      </w:r>
      <w:r>
        <w:lastRenderedPageBreak/>
        <w:t xml:space="preserve">технології </w:t>
      </w:r>
      <w:proofErr w:type="spellStart"/>
      <w:r>
        <w:rPr>
          <w:rStyle w:val="af3"/>
          <w:b w:val="0"/>
          <w:bCs w:val="0"/>
        </w:rPr>
        <w:t>Testcontainers</w:t>
      </w:r>
      <w:proofErr w:type="spellEnd"/>
      <w:r>
        <w:t xml:space="preserve">, що дозволяє запускати необхідні зовнішні сервіси у </w:t>
      </w:r>
      <w:proofErr w:type="spellStart"/>
      <w:r>
        <w:t>Docker</w:t>
      </w:r>
      <w:proofErr w:type="spellEnd"/>
      <w:r>
        <w:t>-контейнера</w:t>
      </w:r>
      <w:r>
        <w:t xml:space="preserve">х без потреби у встановленні їх локально. Такий підхід гарантує стабільність тестів, відсутність сторонніх впливів та відповідність </w:t>
      </w:r>
      <w:proofErr w:type="spellStart"/>
      <w:r>
        <w:t>продакшн</w:t>
      </w:r>
      <w:proofErr w:type="spellEnd"/>
      <w:r>
        <w:t>-умовам.</w:t>
      </w:r>
    </w:p>
    <w:p w14:paraId="6529C05C" w14:textId="77777777" w:rsidR="00583FF9" w:rsidRDefault="008A17A2" w:rsidP="00935B7F">
      <w:pPr>
        <w:spacing w:line="360" w:lineRule="auto"/>
        <w:ind w:right="-414" w:firstLine="850"/>
        <w:jc w:val="both"/>
      </w:pPr>
      <w:r>
        <w:t xml:space="preserve">До складу тестового середовища входили сервіси (рис 5.1) </w:t>
      </w:r>
    </w:p>
    <w:p w14:paraId="0DC57ED7" w14:textId="77777777" w:rsidR="00583FF9" w:rsidRDefault="008A17A2" w:rsidP="00935B7F">
      <w:pPr>
        <w:spacing w:line="360" w:lineRule="auto"/>
        <w:ind w:right="-414"/>
        <w:jc w:val="both"/>
      </w:pPr>
      <w:r>
        <w:rPr>
          <w:noProof/>
        </w:rPr>
        <w:drawing>
          <wp:anchor distT="0" distB="0" distL="0" distR="0" simplePos="0" relativeHeight="251656704" behindDoc="0" locked="0" layoutInCell="0" allowOverlap="1" wp14:anchorId="616AF81D" wp14:editId="5FBD6532">
            <wp:simplePos x="0" y="0"/>
            <wp:positionH relativeFrom="column">
              <wp:posOffset>120650</wp:posOffset>
            </wp:positionH>
            <wp:positionV relativeFrom="paragraph">
              <wp:posOffset>385445</wp:posOffset>
            </wp:positionV>
            <wp:extent cx="5694045" cy="2998470"/>
            <wp:effectExtent l="0" t="0" r="0" b="0"/>
            <wp:wrapSquare wrapText="largest"/>
            <wp:docPr id="48" name="Зображення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Зображення14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4045" cy="2998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6C9FA36B" w14:textId="77777777" w:rsidR="00583FF9" w:rsidRDefault="008A17A2" w:rsidP="00935B7F">
      <w:pPr>
        <w:spacing w:line="360" w:lineRule="auto"/>
        <w:ind w:right="-414"/>
        <w:jc w:val="center"/>
      </w:pPr>
      <w:r>
        <w:rPr>
          <w:rStyle w:val="af3"/>
          <w:b w:val="0"/>
          <w:bCs w:val="0"/>
          <w:szCs w:val="28"/>
        </w:rPr>
        <w:t xml:space="preserve">Рисунок 5.1 –  </w:t>
      </w:r>
      <w:r>
        <w:rPr>
          <w:rStyle w:val="af6"/>
          <w:rFonts w:ascii="Times New Roman" w:hAnsi="Times New Roman" w:cs="Times New Roman"/>
          <w:szCs w:val="28"/>
        </w:rPr>
        <w:t>Сервіси тестового середовища</w:t>
      </w:r>
    </w:p>
    <w:p w14:paraId="434D2B3E" w14:textId="77777777" w:rsidR="00583FF9" w:rsidRDefault="00583FF9" w:rsidP="00935B7F">
      <w:pPr>
        <w:spacing w:line="360" w:lineRule="auto"/>
        <w:ind w:right="-414"/>
      </w:pPr>
    </w:p>
    <w:p w14:paraId="0280CE9B" w14:textId="77777777" w:rsidR="00583FF9" w:rsidRDefault="008A17A2" w:rsidP="00935B7F">
      <w:pPr>
        <w:pStyle w:val="aff"/>
        <w:numPr>
          <w:ilvl w:val="0"/>
          <w:numId w:val="32"/>
        </w:numPr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Po</w:t>
      </w:r>
      <w:r>
        <w:rPr>
          <w:rStyle w:val="af3"/>
        </w:rPr>
        <w:t>stgreSQL</w:t>
      </w:r>
      <w:proofErr w:type="spellEnd"/>
      <w:r>
        <w:t xml:space="preserve"> — для збереження інформації про картини. Контейнер конфігурується з базовими параметрами: ім’я бази (</w:t>
      </w:r>
      <w:proofErr w:type="spellStart"/>
      <w:r>
        <w:rPr>
          <w:rStyle w:val="af6"/>
          <w:rFonts w:ascii="Times New Roman" w:hAnsi="Times New Roman" w:cs="Times New Roman"/>
        </w:rPr>
        <w:t>testdb</w:t>
      </w:r>
      <w:proofErr w:type="spellEnd"/>
      <w:r>
        <w:t>), користувач (</w:t>
      </w:r>
      <w:proofErr w:type="spellStart"/>
      <w:r>
        <w:rPr>
          <w:rStyle w:val="af6"/>
          <w:rFonts w:ascii="Times New Roman" w:hAnsi="Times New Roman" w:cs="Times New Roman"/>
        </w:rPr>
        <w:t>testuser</w:t>
      </w:r>
      <w:proofErr w:type="spellEnd"/>
      <w:r>
        <w:t>) та пароль (</w:t>
      </w:r>
      <w:proofErr w:type="spellStart"/>
      <w:r>
        <w:rPr>
          <w:rStyle w:val="af6"/>
          <w:rFonts w:ascii="Times New Roman" w:hAnsi="Times New Roman" w:cs="Times New Roman"/>
        </w:rPr>
        <w:t>testpass</w:t>
      </w:r>
      <w:proofErr w:type="spellEnd"/>
      <w:r>
        <w:t>).</w:t>
      </w:r>
    </w:p>
    <w:p w14:paraId="2282C50F" w14:textId="37B45378" w:rsidR="00583FF9" w:rsidRDefault="008A17A2" w:rsidP="00935B7F">
      <w:pPr>
        <w:pStyle w:val="aff"/>
        <w:numPr>
          <w:ilvl w:val="0"/>
          <w:numId w:val="32"/>
        </w:numPr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Elasticsearch</w:t>
      </w:r>
      <w:proofErr w:type="spellEnd"/>
      <w:r>
        <w:t xml:space="preserve"> — для пошуку картин за текстовими запитами. Контейнер налаштований у режимі </w:t>
      </w:r>
      <w:proofErr w:type="spellStart"/>
      <w:r>
        <w:rPr>
          <w:rStyle w:val="af6"/>
          <w:rFonts w:ascii="Times New Roman" w:hAnsi="Times New Roman" w:cs="Times New Roman"/>
        </w:rPr>
        <w:t>sin</w:t>
      </w:r>
      <w:r>
        <w:rPr>
          <w:rStyle w:val="af6"/>
          <w:rFonts w:ascii="Times New Roman" w:hAnsi="Times New Roman" w:cs="Times New Roman"/>
        </w:rPr>
        <w:t>gle-node</w:t>
      </w:r>
      <w:proofErr w:type="spellEnd"/>
      <w:r>
        <w:t>, з вимкненою безпекою для спрощення тестування.</w:t>
      </w:r>
    </w:p>
    <w:p w14:paraId="6A94130B" w14:textId="77777777" w:rsidR="00BC71D8" w:rsidRDefault="008A17A2" w:rsidP="00935B7F">
      <w:pPr>
        <w:pStyle w:val="aff"/>
        <w:numPr>
          <w:ilvl w:val="0"/>
          <w:numId w:val="32"/>
        </w:numPr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Keycloak</w:t>
      </w:r>
      <w:proofErr w:type="spellEnd"/>
      <w:r>
        <w:t xml:space="preserve"> — для автентифікації та авторизації. Контейнер автоматично імпортує попередньо створений тестовий </w:t>
      </w:r>
      <w:proofErr w:type="spellStart"/>
      <w:r>
        <w:t>реалм</w:t>
      </w:r>
      <w:proofErr w:type="spellEnd"/>
      <w:r>
        <w:t xml:space="preserve"> із файлу </w:t>
      </w:r>
      <w:proofErr w:type="spellStart"/>
      <w:r w:rsidRPr="00BC71D8">
        <w:rPr>
          <w:rStyle w:val="af6"/>
          <w:rFonts w:ascii="Times New Roman" w:hAnsi="Times New Roman" w:cs="Times New Roman"/>
        </w:rPr>
        <w:t>keycloak-test-realm.json</w:t>
      </w:r>
      <w:proofErr w:type="spellEnd"/>
      <w:r>
        <w:t>, що містить користувачів, ролі та клієнтські налашт</w:t>
      </w:r>
      <w:r>
        <w:t>ування.</w:t>
      </w:r>
    </w:p>
    <w:p w14:paraId="31DEE245" w14:textId="1936696A" w:rsidR="00583FF9" w:rsidRDefault="008A17A2" w:rsidP="00935B7F">
      <w:pPr>
        <w:pStyle w:val="aff"/>
        <w:numPr>
          <w:ilvl w:val="0"/>
          <w:numId w:val="32"/>
        </w:numPr>
        <w:spacing w:after="0" w:line="360" w:lineRule="auto"/>
        <w:ind w:left="0" w:right="-414" w:firstLine="850"/>
        <w:jc w:val="both"/>
      </w:pPr>
      <w:r>
        <w:t xml:space="preserve">Для підключення </w:t>
      </w:r>
      <w:proofErr w:type="spellStart"/>
      <w:r>
        <w:t>мікросервісу</w:t>
      </w:r>
      <w:proofErr w:type="spellEnd"/>
      <w:r>
        <w:t xml:space="preserve"> до цих сервісів у процесі запуску тестів   використовується анотація </w:t>
      </w:r>
      <w:r w:rsidRPr="00BC71D8">
        <w:rPr>
          <w:rStyle w:val="af6"/>
          <w:rFonts w:ascii="Times New Roman" w:hAnsi="Times New Roman" w:cs="Times New Roman"/>
        </w:rPr>
        <w:t>@DynamicPropertySource (рис 5.2)</w:t>
      </w:r>
      <w:r>
        <w:t xml:space="preserve">, яка </w:t>
      </w:r>
      <w:r>
        <w:lastRenderedPageBreak/>
        <w:t xml:space="preserve">передає </w:t>
      </w:r>
      <w:proofErr w:type="spellStart"/>
      <w:r>
        <w:t>динамічно</w:t>
      </w:r>
      <w:proofErr w:type="spellEnd"/>
      <w:r>
        <w:t xml:space="preserve"> сформовані адреси та параметри в </w:t>
      </w:r>
      <w:proofErr w:type="spellStart"/>
      <w:r>
        <w:t>Spring</w:t>
      </w:r>
      <w:proofErr w:type="spellEnd"/>
      <w:r>
        <w:t>-контекст. Таким чином,</w:t>
      </w:r>
      <w:r w:rsidR="00BC71D8">
        <w:t xml:space="preserve"> </w:t>
      </w:r>
      <w:r>
        <w:t>під час кожного тестового запус</w:t>
      </w:r>
      <w:r>
        <w:t xml:space="preserve">ку </w:t>
      </w:r>
      <w:proofErr w:type="spellStart"/>
      <w:r w:rsidRPr="00BC71D8">
        <w:rPr>
          <w:rStyle w:val="af6"/>
          <w:rFonts w:ascii="Times New Roman" w:hAnsi="Times New Roman" w:cs="Times New Roman"/>
        </w:rPr>
        <w:t>painting-service</w:t>
      </w:r>
      <w:proofErr w:type="spellEnd"/>
      <w:r>
        <w:t xml:space="preserve"> автоматично </w:t>
      </w:r>
      <w:proofErr w:type="spellStart"/>
      <w:r>
        <w:t>під'єднується</w:t>
      </w:r>
      <w:proofErr w:type="spellEnd"/>
      <w:r>
        <w:t xml:space="preserve"> до тестової бази даних, пошукового індексу та системи авторизації. </w:t>
      </w:r>
    </w:p>
    <w:p w14:paraId="4E9B4E80" w14:textId="77777777" w:rsidR="00583FF9" w:rsidRDefault="00583FF9" w:rsidP="00935B7F">
      <w:pPr>
        <w:spacing w:line="360" w:lineRule="auto"/>
        <w:ind w:right="-414"/>
        <w:jc w:val="both"/>
      </w:pPr>
    </w:p>
    <w:p w14:paraId="371F71BF" w14:textId="77777777" w:rsidR="00583FF9" w:rsidRDefault="008A17A2" w:rsidP="00935B7F">
      <w:pPr>
        <w:spacing w:line="360" w:lineRule="auto"/>
        <w:ind w:right="-414"/>
        <w:jc w:val="center"/>
        <w:rPr>
          <w:szCs w:val="28"/>
        </w:rPr>
      </w:pPr>
      <w:r>
        <w:rPr>
          <w:noProof/>
          <w:szCs w:val="28"/>
        </w:rPr>
        <w:drawing>
          <wp:anchor distT="0" distB="0" distL="0" distR="0" simplePos="0" relativeHeight="251659776" behindDoc="0" locked="0" layoutInCell="0" allowOverlap="1" wp14:anchorId="7FE0283F" wp14:editId="5574E71B">
            <wp:simplePos x="0" y="0"/>
            <wp:positionH relativeFrom="column">
              <wp:posOffset>579755</wp:posOffset>
            </wp:positionH>
            <wp:positionV relativeFrom="paragraph">
              <wp:posOffset>-5080</wp:posOffset>
            </wp:positionV>
            <wp:extent cx="4966335" cy="2537460"/>
            <wp:effectExtent l="0" t="0" r="0" b="0"/>
            <wp:wrapSquare wrapText="largest"/>
            <wp:docPr id="49" name="Зображення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Зображення19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6335" cy="25374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4C5B7FC8" w14:textId="77777777" w:rsidR="00583FF9" w:rsidRDefault="00583FF9" w:rsidP="00935B7F">
      <w:pPr>
        <w:spacing w:line="360" w:lineRule="auto"/>
        <w:ind w:right="-414"/>
        <w:jc w:val="center"/>
        <w:rPr>
          <w:szCs w:val="28"/>
        </w:rPr>
      </w:pPr>
    </w:p>
    <w:p w14:paraId="6D41FBDD" w14:textId="77777777" w:rsidR="00583FF9" w:rsidRDefault="00583FF9" w:rsidP="00935B7F">
      <w:pPr>
        <w:spacing w:line="360" w:lineRule="auto"/>
        <w:ind w:right="-414"/>
        <w:jc w:val="center"/>
        <w:rPr>
          <w:szCs w:val="28"/>
        </w:rPr>
      </w:pPr>
    </w:p>
    <w:p w14:paraId="17682FD2" w14:textId="77777777" w:rsidR="00583FF9" w:rsidRDefault="008A17A2" w:rsidP="00935B7F">
      <w:pPr>
        <w:spacing w:line="360" w:lineRule="auto"/>
        <w:ind w:right="-414"/>
        <w:jc w:val="center"/>
      </w:pP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  <w:t xml:space="preserve">Рисунок 5.2 –  </w:t>
      </w:r>
      <w:proofErr w:type="spellStart"/>
      <w:r>
        <w:rPr>
          <w:rStyle w:val="af3"/>
          <w:b w:val="0"/>
          <w:bCs w:val="0"/>
          <w:szCs w:val="28"/>
        </w:rPr>
        <w:t>Динамічно</w:t>
      </w:r>
      <w:proofErr w:type="spellEnd"/>
      <w:r>
        <w:rPr>
          <w:rStyle w:val="af3"/>
          <w:b w:val="0"/>
          <w:bCs w:val="0"/>
          <w:szCs w:val="28"/>
        </w:rPr>
        <w:t xml:space="preserve"> налаштовані параметри</w:t>
      </w:r>
    </w:p>
    <w:p w14:paraId="12FF395F" w14:textId="77777777" w:rsidR="00583FF9" w:rsidRDefault="00583FF9" w:rsidP="00935B7F">
      <w:pPr>
        <w:spacing w:line="360" w:lineRule="auto"/>
        <w:ind w:right="-414"/>
        <w:jc w:val="center"/>
        <w:rPr>
          <w:rStyle w:val="af3"/>
          <w:b w:val="0"/>
          <w:bCs w:val="0"/>
          <w:szCs w:val="28"/>
        </w:rPr>
      </w:pPr>
    </w:p>
    <w:p w14:paraId="6448C02F" w14:textId="77777777" w:rsidR="00583FF9" w:rsidRDefault="008A17A2" w:rsidP="00935B7F">
      <w:pPr>
        <w:spacing w:line="360" w:lineRule="auto"/>
        <w:ind w:right="-414" w:firstLine="850"/>
        <w:jc w:val="both"/>
      </w:pPr>
      <w:r>
        <w:rPr>
          <w:rStyle w:val="af3"/>
          <w:b w:val="0"/>
          <w:bCs w:val="0"/>
          <w:szCs w:val="28"/>
        </w:rPr>
        <w:t xml:space="preserve">Також було реалізовано отримання токена доступу з </w:t>
      </w:r>
      <w:proofErr w:type="spellStart"/>
      <w:r>
        <w:rPr>
          <w:rStyle w:val="af3"/>
          <w:b w:val="0"/>
          <w:bCs w:val="0"/>
          <w:szCs w:val="28"/>
        </w:rPr>
        <w:t>Keycloak</w:t>
      </w:r>
      <w:proofErr w:type="spellEnd"/>
      <w:r>
        <w:rPr>
          <w:rStyle w:val="af3"/>
          <w:b w:val="0"/>
          <w:bCs w:val="0"/>
          <w:szCs w:val="28"/>
        </w:rPr>
        <w:t xml:space="preserve"> за допомогою HTTP-запиту у форматі x-</w:t>
      </w:r>
      <w:proofErr w:type="spellStart"/>
      <w:r>
        <w:rPr>
          <w:rStyle w:val="af3"/>
          <w:b w:val="0"/>
          <w:bCs w:val="0"/>
          <w:szCs w:val="28"/>
        </w:rPr>
        <w:t>www</w:t>
      </w:r>
      <w:proofErr w:type="spellEnd"/>
      <w:r>
        <w:rPr>
          <w:rStyle w:val="af3"/>
          <w:b w:val="0"/>
          <w:bCs w:val="0"/>
          <w:szCs w:val="28"/>
        </w:rPr>
        <w:t>-</w:t>
      </w:r>
      <w:proofErr w:type="spellStart"/>
      <w:r>
        <w:rPr>
          <w:rStyle w:val="af3"/>
          <w:b w:val="0"/>
          <w:bCs w:val="0"/>
          <w:szCs w:val="28"/>
        </w:rPr>
        <w:t>form-urlencoded</w:t>
      </w:r>
      <w:proofErr w:type="spellEnd"/>
      <w:r>
        <w:rPr>
          <w:rStyle w:val="af3"/>
          <w:b w:val="0"/>
          <w:bCs w:val="0"/>
          <w:szCs w:val="28"/>
        </w:rPr>
        <w:t xml:space="preserve">, як зображено на рисунку 5.3. Для цього використовується </w:t>
      </w:r>
      <w:proofErr w:type="spellStart"/>
      <w:r>
        <w:rPr>
          <w:rStyle w:val="af3"/>
          <w:b w:val="0"/>
          <w:bCs w:val="0"/>
          <w:szCs w:val="28"/>
        </w:rPr>
        <w:t>endpoint</w:t>
      </w:r>
      <w:proofErr w:type="spellEnd"/>
      <w:r>
        <w:rPr>
          <w:rStyle w:val="af3"/>
          <w:b w:val="0"/>
          <w:bCs w:val="0"/>
          <w:szCs w:val="28"/>
        </w:rPr>
        <w:t xml:space="preserve"> авторизації </w:t>
      </w:r>
      <w:proofErr w:type="spellStart"/>
      <w:r>
        <w:rPr>
          <w:rStyle w:val="af3"/>
          <w:b w:val="0"/>
          <w:bCs w:val="0"/>
          <w:szCs w:val="28"/>
        </w:rPr>
        <w:t>Keycloak</w:t>
      </w:r>
      <w:proofErr w:type="spellEnd"/>
      <w:r>
        <w:rPr>
          <w:rStyle w:val="af3"/>
          <w:b w:val="0"/>
          <w:bCs w:val="0"/>
          <w:szCs w:val="28"/>
        </w:rPr>
        <w:t xml:space="preserve">, куди передаються необхідні параметри. У відповідь </w:t>
      </w:r>
      <w:proofErr w:type="spellStart"/>
      <w:r>
        <w:rPr>
          <w:rStyle w:val="af3"/>
          <w:b w:val="0"/>
          <w:bCs w:val="0"/>
          <w:szCs w:val="28"/>
        </w:rPr>
        <w:t>Ke</w:t>
      </w:r>
      <w:r>
        <w:rPr>
          <w:rStyle w:val="af3"/>
          <w:b w:val="0"/>
          <w:bCs w:val="0"/>
          <w:szCs w:val="28"/>
        </w:rPr>
        <w:t>ycloak</w:t>
      </w:r>
      <w:proofErr w:type="spellEnd"/>
      <w:r>
        <w:rPr>
          <w:rStyle w:val="af3"/>
          <w:b w:val="0"/>
          <w:bCs w:val="0"/>
          <w:szCs w:val="28"/>
        </w:rPr>
        <w:t xml:space="preserve"> повертає JSON-об’єкт, що містить </w:t>
      </w:r>
      <w:proofErr w:type="spellStart"/>
      <w:r>
        <w:rPr>
          <w:rStyle w:val="af3"/>
          <w:b w:val="0"/>
          <w:bCs w:val="0"/>
          <w:szCs w:val="28"/>
        </w:rPr>
        <w:t>access_token</w:t>
      </w:r>
      <w:proofErr w:type="spellEnd"/>
      <w:r>
        <w:rPr>
          <w:rStyle w:val="af3"/>
          <w:b w:val="0"/>
          <w:bCs w:val="0"/>
          <w:szCs w:val="28"/>
        </w:rPr>
        <w:t xml:space="preserve">. Цей токен надалі використовується в заголовках HTTP-запитів (переважно через </w:t>
      </w:r>
      <w:proofErr w:type="spellStart"/>
      <w:r>
        <w:rPr>
          <w:rStyle w:val="af3"/>
          <w:b w:val="0"/>
          <w:bCs w:val="0"/>
          <w:szCs w:val="28"/>
        </w:rPr>
        <w:t>Authorization</w:t>
      </w:r>
      <w:proofErr w:type="spellEnd"/>
      <w:r>
        <w:rPr>
          <w:rStyle w:val="af3"/>
          <w:b w:val="0"/>
          <w:bCs w:val="0"/>
          <w:szCs w:val="28"/>
        </w:rPr>
        <w:t xml:space="preserve">: </w:t>
      </w:r>
      <w:proofErr w:type="spellStart"/>
      <w:r>
        <w:rPr>
          <w:rStyle w:val="af3"/>
          <w:b w:val="0"/>
          <w:bCs w:val="0"/>
          <w:szCs w:val="28"/>
        </w:rPr>
        <w:t>Bearer</w:t>
      </w:r>
      <w:proofErr w:type="spellEnd"/>
      <w:r>
        <w:rPr>
          <w:rStyle w:val="af3"/>
          <w:b w:val="0"/>
          <w:bCs w:val="0"/>
          <w:szCs w:val="28"/>
        </w:rPr>
        <w:t xml:space="preserve"> {</w:t>
      </w:r>
      <w:proofErr w:type="spellStart"/>
      <w:r>
        <w:rPr>
          <w:rStyle w:val="af3"/>
          <w:b w:val="0"/>
          <w:bCs w:val="0"/>
          <w:szCs w:val="28"/>
        </w:rPr>
        <w:t>token</w:t>
      </w:r>
      <w:proofErr w:type="spellEnd"/>
      <w:r>
        <w:rPr>
          <w:rStyle w:val="af3"/>
          <w:b w:val="0"/>
          <w:bCs w:val="0"/>
          <w:szCs w:val="28"/>
        </w:rPr>
        <w:t xml:space="preserve">}) до контролерів захищених </w:t>
      </w:r>
      <w:proofErr w:type="spellStart"/>
      <w:r>
        <w:rPr>
          <w:rStyle w:val="af3"/>
          <w:b w:val="0"/>
          <w:bCs w:val="0"/>
          <w:szCs w:val="28"/>
        </w:rPr>
        <w:t>мікросервісів</w:t>
      </w:r>
      <w:proofErr w:type="spellEnd"/>
      <w:r>
        <w:rPr>
          <w:rStyle w:val="af3"/>
          <w:b w:val="0"/>
          <w:bCs w:val="0"/>
          <w:szCs w:val="28"/>
        </w:rPr>
        <w:t>. Таким чином, перевіряється робота механізмів автентифі</w:t>
      </w:r>
      <w:r>
        <w:rPr>
          <w:rStyle w:val="af3"/>
          <w:b w:val="0"/>
          <w:bCs w:val="0"/>
          <w:szCs w:val="28"/>
        </w:rPr>
        <w:t>кації та  авторизації.</w:t>
      </w:r>
      <w:r>
        <w:br w:type="page"/>
      </w:r>
    </w:p>
    <w:p w14:paraId="5601C0A3" w14:textId="77777777" w:rsidR="00583FF9" w:rsidRDefault="008A17A2" w:rsidP="00935B7F">
      <w:pPr>
        <w:spacing w:line="360" w:lineRule="auto"/>
        <w:ind w:right="-414"/>
        <w:jc w:val="center"/>
      </w:pPr>
      <w:r>
        <w:rPr>
          <w:noProof/>
        </w:rPr>
        <w:lastRenderedPageBreak/>
        <w:drawing>
          <wp:anchor distT="0" distB="0" distL="0" distR="0" simplePos="0" relativeHeight="251662848" behindDoc="0" locked="0" layoutInCell="0" allowOverlap="1" wp14:anchorId="00D2D825" wp14:editId="33BAB50C">
            <wp:simplePos x="0" y="0"/>
            <wp:positionH relativeFrom="column">
              <wp:posOffset>443230</wp:posOffset>
            </wp:positionH>
            <wp:positionV relativeFrom="paragraph">
              <wp:posOffset>8890</wp:posOffset>
            </wp:positionV>
            <wp:extent cx="5052695" cy="2343785"/>
            <wp:effectExtent l="0" t="0" r="0" b="0"/>
            <wp:wrapSquare wrapText="largest"/>
            <wp:docPr id="50" name="Зображення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Зображення20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2695" cy="2343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  <w:t xml:space="preserve">Рисунок 5.3 –  Запит в  </w:t>
      </w:r>
      <w:proofErr w:type="spellStart"/>
      <w:r>
        <w:rPr>
          <w:rStyle w:val="af3"/>
          <w:b w:val="0"/>
          <w:bCs w:val="0"/>
          <w:szCs w:val="28"/>
        </w:rPr>
        <w:t>Keycloak</w:t>
      </w:r>
      <w:proofErr w:type="spellEnd"/>
      <w:r>
        <w:rPr>
          <w:rStyle w:val="af3"/>
          <w:b w:val="0"/>
          <w:bCs w:val="0"/>
          <w:szCs w:val="28"/>
        </w:rPr>
        <w:t xml:space="preserve"> для отримання токена доступу</w:t>
      </w:r>
    </w:p>
    <w:p w14:paraId="1C4806D5" w14:textId="77777777" w:rsidR="00583FF9" w:rsidRDefault="00583FF9" w:rsidP="00935B7F">
      <w:pPr>
        <w:spacing w:line="360" w:lineRule="auto"/>
        <w:ind w:right="-414"/>
        <w:jc w:val="center"/>
        <w:rPr>
          <w:szCs w:val="28"/>
        </w:rPr>
      </w:pPr>
    </w:p>
    <w:p w14:paraId="123AD626" w14:textId="77777777" w:rsidR="00583FF9" w:rsidRDefault="008A17A2" w:rsidP="00935B7F">
      <w:pPr>
        <w:spacing w:line="360" w:lineRule="auto"/>
        <w:ind w:right="-414" w:firstLine="851"/>
        <w:jc w:val="both"/>
      </w:pPr>
      <w:r>
        <w:rPr>
          <w:rStyle w:val="af3"/>
          <w:b w:val="0"/>
          <w:bCs w:val="0"/>
          <w:szCs w:val="28"/>
        </w:rPr>
        <w:t xml:space="preserve">В методі </w:t>
      </w:r>
      <w:proofErr w:type="spellStart"/>
      <w:r>
        <w:rPr>
          <w:rStyle w:val="af3"/>
          <w:b w:val="0"/>
          <w:bCs w:val="0"/>
          <w:szCs w:val="28"/>
        </w:rPr>
        <w:t>setUp</w:t>
      </w:r>
      <w:proofErr w:type="spellEnd"/>
      <w:r>
        <w:rPr>
          <w:rStyle w:val="af3"/>
          <w:b w:val="0"/>
          <w:bCs w:val="0"/>
          <w:szCs w:val="28"/>
        </w:rPr>
        <w:t xml:space="preserve">() встановлюється випадковий порт, отримується токен JWT і </w:t>
      </w:r>
      <w:proofErr w:type="spellStart"/>
      <w:r>
        <w:rPr>
          <w:rStyle w:val="af3"/>
          <w:b w:val="0"/>
          <w:bCs w:val="0"/>
          <w:szCs w:val="28"/>
        </w:rPr>
        <w:t>моковано</w:t>
      </w:r>
      <w:proofErr w:type="spellEnd"/>
      <w:r>
        <w:rPr>
          <w:rStyle w:val="af3"/>
          <w:b w:val="0"/>
          <w:bCs w:val="0"/>
          <w:szCs w:val="28"/>
        </w:rPr>
        <w:t xml:space="preserve"> зовнішній </w:t>
      </w:r>
      <w:proofErr w:type="spellStart"/>
      <w:r>
        <w:rPr>
          <w:rStyle w:val="af6"/>
          <w:rFonts w:ascii="Times New Roman" w:hAnsi="Times New Roman" w:cs="Times New Roman"/>
          <w:szCs w:val="28"/>
        </w:rPr>
        <w:t>user-service</w:t>
      </w:r>
      <w:proofErr w:type="spellEnd"/>
      <w:r>
        <w:rPr>
          <w:rStyle w:val="af3"/>
          <w:b w:val="0"/>
          <w:bCs w:val="0"/>
          <w:szCs w:val="28"/>
        </w:rPr>
        <w:t>, який повертає дані про поточного користувача на основі</w:t>
      </w:r>
      <w:r>
        <w:rPr>
          <w:rStyle w:val="af3"/>
          <w:b w:val="0"/>
          <w:bCs w:val="0"/>
          <w:szCs w:val="28"/>
        </w:rPr>
        <w:t xml:space="preserve"> токена, що дає змогу ізолювати тестування від зовнішніх </w:t>
      </w:r>
      <w:proofErr w:type="spellStart"/>
      <w:r>
        <w:rPr>
          <w:rStyle w:val="af3"/>
          <w:b w:val="0"/>
          <w:bCs w:val="0"/>
          <w:szCs w:val="28"/>
        </w:rPr>
        <w:t>залежностей</w:t>
      </w:r>
      <w:proofErr w:type="spellEnd"/>
      <w:r>
        <w:rPr>
          <w:rStyle w:val="af3"/>
          <w:b w:val="0"/>
          <w:bCs w:val="0"/>
          <w:szCs w:val="28"/>
        </w:rPr>
        <w:t xml:space="preserve"> та забезпечити контрольовані відповіді в кожному сценарії зображено на рис 5.4. </w:t>
      </w:r>
    </w:p>
    <w:p w14:paraId="76362F31" w14:textId="77777777" w:rsidR="00583FF9" w:rsidRDefault="00583FF9" w:rsidP="00935B7F">
      <w:pPr>
        <w:spacing w:line="360" w:lineRule="auto"/>
        <w:ind w:right="-414"/>
        <w:jc w:val="both"/>
        <w:rPr>
          <w:szCs w:val="28"/>
        </w:rPr>
      </w:pPr>
    </w:p>
    <w:p w14:paraId="17BD5E45" w14:textId="77777777" w:rsidR="00583FF9" w:rsidRDefault="008A17A2" w:rsidP="00935B7F">
      <w:pPr>
        <w:spacing w:line="360" w:lineRule="auto"/>
        <w:ind w:right="-414"/>
        <w:jc w:val="center"/>
      </w:pPr>
      <w:r>
        <w:rPr>
          <w:noProof/>
        </w:rPr>
        <w:drawing>
          <wp:anchor distT="0" distB="0" distL="0" distR="0" simplePos="0" relativeHeight="251674112" behindDoc="0" locked="0" layoutInCell="0" allowOverlap="1" wp14:anchorId="1CC04A48" wp14:editId="17EE5EA0">
            <wp:simplePos x="0" y="0"/>
            <wp:positionH relativeFrom="column">
              <wp:posOffset>1102995</wp:posOffset>
            </wp:positionH>
            <wp:positionV relativeFrom="paragraph">
              <wp:posOffset>-7620</wp:posOffset>
            </wp:positionV>
            <wp:extent cx="4053840" cy="3281680"/>
            <wp:effectExtent l="0" t="0" r="0" b="0"/>
            <wp:wrapSquare wrapText="largest"/>
            <wp:docPr id="51" name="Зображення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Зображення21"/>
                    <pic:cNvPicPr>
                      <a:picLocks noChangeAspect="1" noChangeArrowheads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3840" cy="32816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  <w:t xml:space="preserve">Рисунок 5.4 –  Метод </w:t>
      </w:r>
      <w:proofErr w:type="spellStart"/>
      <w:r>
        <w:rPr>
          <w:rStyle w:val="af3"/>
          <w:b w:val="0"/>
          <w:bCs w:val="0"/>
          <w:szCs w:val="28"/>
          <w:lang w:val="en-US"/>
        </w:rPr>
        <w:t>setUp</w:t>
      </w:r>
      <w:proofErr w:type="spellEnd"/>
      <w:r>
        <w:rPr>
          <w:rStyle w:val="af3"/>
          <w:b w:val="0"/>
          <w:bCs w:val="0"/>
          <w:szCs w:val="28"/>
        </w:rPr>
        <w:t>()</w:t>
      </w:r>
      <w:r>
        <w:br w:type="page"/>
      </w:r>
    </w:p>
    <w:p w14:paraId="56D62D18" w14:textId="77777777" w:rsidR="00583FF9" w:rsidRDefault="008A17A2" w:rsidP="00935B7F">
      <w:pPr>
        <w:pStyle w:val="2"/>
        <w:spacing w:before="0" w:line="360" w:lineRule="auto"/>
        <w:ind w:right="-414" w:firstLine="850"/>
        <w:jc w:val="both"/>
      </w:pPr>
      <w:bookmarkStart w:id="84" w:name="__RefHeading___Toc13925_2366434181"/>
      <w:bookmarkEnd w:id="84"/>
      <w:r>
        <w:rPr>
          <w:rStyle w:val="af3"/>
          <w:rFonts w:cs="Times New Roman"/>
          <w:b/>
        </w:rPr>
        <w:lastRenderedPageBreak/>
        <w:t>5.3 Структура тестів</w:t>
      </w:r>
    </w:p>
    <w:p w14:paraId="718CDC1D" w14:textId="77777777" w:rsidR="00583FF9" w:rsidRDefault="00583FF9" w:rsidP="00935B7F">
      <w:pPr>
        <w:spacing w:line="360" w:lineRule="auto"/>
        <w:ind w:right="-414"/>
        <w:rPr>
          <w:b/>
        </w:rPr>
      </w:pPr>
    </w:p>
    <w:p w14:paraId="43E5420A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rStyle w:val="af3"/>
          <w:b w:val="0"/>
          <w:bCs w:val="0"/>
          <w:szCs w:val="28"/>
        </w:rPr>
        <w:t xml:space="preserve">Тестування </w:t>
      </w:r>
      <w:proofErr w:type="spellStart"/>
      <w:r>
        <w:rPr>
          <w:rStyle w:val="af3"/>
          <w:b w:val="0"/>
          <w:bCs w:val="0"/>
          <w:szCs w:val="28"/>
        </w:rPr>
        <w:t>мікросервісу</w:t>
      </w:r>
      <w:proofErr w:type="spellEnd"/>
      <w:r>
        <w:rPr>
          <w:rStyle w:val="af3"/>
          <w:b w:val="0"/>
          <w:bCs w:val="0"/>
          <w:szCs w:val="28"/>
        </w:rPr>
        <w:t xml:space="preserve"> </w:t>
      </w:r>
      <w:proofErr w:type="spellStart"/>
      <w:r>
        <w:rPr>
          <w:rStyle w:val="af6"/>
          <w:rFonts w:ascii="Times New Roman" w:hAnsi="Times New Roman" w:cs="Times New Roman"/>
          <w:szCs w:val="28"/>
        </w:rPr>
        <w:t>painting-service</w:t>
      </w:r>
      <w:proofErr w:type="spellEnd"/>
      <w:r>
        <w:rPr>
          <w:rStyle w:val="af3"/>
          <w:b w:val="0"/>
          <w:bCs w:val="0"/>
          <w:szCs w:val="28"/>
        </w:rPr>
        <w:t xml:space="preserve"> </w:t>
      </w:r>
      <w:r>
        <w:rPr>
          <w:rStyle w:val="af3"/>
          <w:b w:val="0"/>
          <w:bCs w:val="0"/>
          <w:szCs w:val="28"/>
        </w:rPr>
        <w:t xml:space="preserve">проводиться на рівні інтеграційних тестів, які охоплюють взаємодію з базою даних, </w:t>
      </w:r>
      <w:proofErr w:type="spellStart"/>
      <w:r>
        <w:rPr>
          <w:rStyle w:val="af3"/>
          <w:b w:val="0"/>
          <w:bCs w:val="0"/>
          <w:szCs w:val="28"/>
        </w:rPr>
        <w:t>Elasticsearch</w:t>
      </w:r>
      <w:proofErr w:type="spellEnd"/>
      <w:r>
        <w:rPr>
          <w:rStyle w:val="af3"/>
          <w:b w:val="0"/>
          <w:bCs w:val="0"/>
          <w:szCs w:val="28"/>
        </w:rPr>
        <w:t xml:space="preserve"> та системою автентифікації через </w:t>
      </w:r>
      <w:proofErr w:type="spellStart"/>
      <w:r>
        <w:rPr>
          <w:rStyle w:val="af3"/>
          <w:b w:val="0"/>
          <w:bCs w:val="0"/>
          <w:szCs w:val="28"/>
        </w:rPr>
        <w:t>Keycloak</w:t>
      </w:r>
      <w:proofErr w:type="spellEnd"/>
      <w:r>
        <w:rPr>
          <w:rStyle w:val="af3"/>
          <w:b w:val="0"/>
          <w:bCs w:val="0"/>
          <w:szCs w:val="28"/>
        </w:rPr>
        <w:t xml:space="preserve">. Тести реалізовані з використанням фреймворків </w:t>
      </w:r>
      <w:proofErr w:type="spellStart"/>
      <w:r>
        <w:rPr>
          <w:rStyle w:val="af3"/>
          <w:b w:val="0"/>
          <w:bCs w:val="0"/>
          <w:szCs w:val="28"/>
        </w:rPr>
        <w:t>Spring</w:t>
      </w:r>
      <w:proofErr w:type="spellEnd"/>
      <w:r>
        <w:rPr>
          <w:rStyle w:val="af3"/>
          <w:b w:val="0"/>
          <w:bCs w:val="0"/>
          <w:szCs w:val="28"/>
        </w:rPr>
        <w:t xml:space="preserve"> </w:t>
      </w:r>
      <w:proofErr w:type="spellStart"/>
      <w:r>
        <w:rPr>
          <w:rStyle w:val="af3"/>
          <w:b w:val="0"/>
          <w:bCs w:val="0"/>
          <w:szCs w:val="28"/>
        </w:rPr>
        <w:t>Boot</w:t>
      </w:r>
      <w:proofErr w:type="spellEnd"/>
      <w:r>
        <w:rPr>
          <w:rStyle w:val="af3"/>
          <w:b w:val="0"/>
          <w:bCs w:val="0"/>
          <w:szCs w:val="28"/>
        </w:rPr>
        <w:t xml:space="preserve"> </w:t>
      </w:r>
      <w:proofErr w:type="spellStart"/>
      <w:r>
        <w:rPr>
          <w:rStyle w:val="af3"/>
          <w:b w:val="0"/>
          <w:bCs w:val="0"/>
          <w:szCs w:val="28"/>
        </w:rPr>
        <w:t>Test</w:t>
      </w:r>
      <w:proofErr w:type="spellEnd"/>
      <w:r>
        <w:rPr>
          <w:rStyle w:val="af3"/>
          <w:b w:val="0"/>
          <w:bCs w:val="0"/>
          <w:szCs w:val="28"/>
        </w:rPr>
        <w:t xml:space="preserve">, </w:t>
      </w:r>
      <w:proofErr w:type="spellStart"/>
      <w:r>
        <w:rPr>
          <w:rStyle w:val="af3"/>
          <w:b w:val="0"/>
          <w:bCs w:val="0"/>
          <w:szCs w:val="28"/>
        </w:rPr>
        <w:t>Testcontainers</w:t>
      </w:r>
      <w:proofErr w:type="spellEnd"/>
      <w:r>
        <w:rPr>
          <w:rStyle w:val="af3"/>
          <w:b w:val="0"/>
          <w:bCs w:val="0"/>
          <w:szCs w:val="28"/>
        </w:rPr>
        <w:t xml:space="preserve">, </w:t>
      </w:r>
      <w:proofErr w:type="spellStart"/>
      <w:r>
        <w:rPr>
          <w:rStyle w:val="af3"/>
          <w:b w:val="0"/>
          <w:bCs w:val="0"/>
          <w:szCs w:val="28"/>
        </w:rPr>
        <w:t>MockMvc</w:t>
      </w:r>
      <w:proofErr w:type="spellEnd"/>
      <w:r>
        <w:rPr>
          <w:rStyle w:val="af3"/>
          <w:b w:val="0"/>
          <w:bCs w:val="0"/>
          <w:szCs w:val="28"/>
        </w:rPr>
        <w:t xml:space="preserve"> та </w:t>
      </w:r>
      <w:proofErr w:type="spellStart"/>
      <w:r>
        <w:rPr>
          <w:rStyle w:val="af3"/>
          <w:b w:val="0"/>
          <w:bCs w:val="0"/>
          <w:szCs w:val="28"/>
        </w:rPr>
        <w:t>JUnit</w:t>
      </w:r>
      <w:proofErr w:type="spellEnd"/>
      <w:r>
        <w:rPr>
          <w:rStyle w:val="af3"/>
          <w:b w:val="0"/>
          <w:bCs w:val="0"/>
          <w:szCs w:val="28"/>
        </w:rPr>
        <w:t xml:space="preserve"> 5.</w:t>
      </w:r>
    </w:p>
    <w:p w14:paraId="4D235D10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>Усі тести організ</w:t>
      </w:r>
      <w:r>
        <w:t xml:space="preserve">овані на базі абстрактного класу </w:t>
      </w:r>
      <w:proofErr w:type="spellStart"/>
      <w:r>
        <w:rPr>
          <w:rStyle w:val="af6"/>
          <w:rFonts w:ascii="Times New Roman" w:hAnsi="Times New Roman" w:cs="Times New Roman"/>
        </w:rPr>
        <w:t>BaseIntegrationTest</w:t>
      </w:r>
      <w:proofErr w:type="spellEnd"/>
      <w:r>
        <w:t xml:space="preserve">, від якого </w:t>
      </w:r>
      <w:proofErr w:type="spellStart"/>
      <w:r>
        <w:t>наслідуються</w:t>
      </w:r>
      <w:proofErr w:type="spellEnd"/>
      <w:r>
        <w:t xml:space="preserve"> конкретні класи з наборами тестових сценаріїв. </w:t>
      </w:r>
    </w:p>
    <w:p w14:paraId="60B60A13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Такий підхід дозволяє централізовано налаштувати інфраструктуру для запуску тестів, зокрема спільні залежності, </w:t>
      </w:r>
      <w:proofErr w:type="spellStart"/>
      <w:r>
        <w:t>контейнеризовані</w:t>
      </w:r>
      <w:proofErr w:type="spellEnd"/>
      <w:r>
        <w:t xml:space="preserve"> се</w:t>
      </w:r>
      <w:r>
        <w:t>рвіси та конфігурацію безпеки</w:t>
      </w:r>
      <w:r>
        <w:rPr>
          <w:lang w:val="en-US"/>
        </w:rPr>
        <w:t>[</w:t>
      </w:r>
      <w:r>
        <w:rPr>
          <w:lang w:val="en-US"/>
        </w:rPr>
        <w:fldChar w:fldCharType="begin"/>
      </w:r>
      <w:r>
        <w:rPr>
          <w:lang w:val="en-US"/>
        </w:rPr>
        <w:instrText xml:space="preserve"> REF __RefNumPara__22690_2670076096 \r \r \h </w:instrText>
      </w:r>
      <w:r>
        <w:rPr>
          <w:lang w:val="en-US"/>
        </w:rPr>
      </w:r>
      <w:r>
        <w:rPr>
          <w:lang w:val="en-US"/>
        </w:rPr>
        <w:fldChar w:fldCharType="separate"/>
      </w:r>
      <w:r>
        <w:rPr>
          <w:lang w:val="en-US"/>
        </w:rPr>
        <w:t>20</w:t>
      </w:r>
      <w:r>
        <w:rPr>
          <w:lang w:val="en-US"/>
        </w:rPr>
        <w:fldChar w:fldCharType="end"/>
      </w:r>
      <w:r>
        <w:rPr>
          <w:lang w:val="en-US"/>
        </w:rPr>
        <w:t>]</w:t>
      </w:r>
      <w:r>
        <w:t xml:space="preserve">. Тестовий клас </w:t>
      </w:r>
      <w:proofErr w:type="spellStart"/>
      <w:r>
        <w:rPr>
          <w:rStyle w:val="af6"/>
          <w:rFonts w:ascii="Times New Roman" w:hAnsi="Times New Roman" w:cs="Times New Roman"/>
        </w:rPr>
        <w:t>PaintingControllerWithTestDbTest</w:t>
      </w:r>
      <w:proofErr w:type="spellEnd"/>
      <w:r>
        <w:t xml:space="preserve"> охоплює такі групи сценаріїв зображенні на ри</w:t>
      </w:r>
      <w:r>
        <w:t>с 5.5</w:t>
      </w:r>
    </w:p>
    <w:p w14:paraId="42AD5DE2" w14:textId="77777777" w:rsidR="00583FF9" w:rsidRDefault="00583FF9" w:rsidP="00935B7F">
      <w:pPr>
        <w:pStyle w:val="aff"/>
        <w:spacing w:after="0" w:line="360" w:lineRule="auto"/>
        <w:ind w:right="-414" w:firstLine="850"/>
        <w:jc w:val="both"/>
      </w:pPr>
    </w:p>
    <w:p w14:paraId="0FF77EEC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noProof/>
        </w:rPr>
        <w:drawing>
          <wp:anchor distT="0" distB="0" distL="0" distR="0" simplePos="0" relativeHeight="251688448" behindDoc="0" locked="0" layoutInCell="0" allowOverlap="1" wp14:anchorId="2EB0CD45" wp14:editId="4FBFA78B">
            <wp:simplePos x="0" y="0"/>
            <wp:positionH relativeFrom="column">
              <wp:posOffset>1269365</wp:posOffset>
            </wp:positionH>
            <wp:positionV relativeFrom="paragraph">
              <wp:posOffset>69850</wp:posOffset>
            </wp:positionV>
            <wp:extent cx="3783965" cy="4433570"/>
            <wp:effectExtent l="0" t="0" r="0" b="0"/>
            <wp:wrapSquare wrapText="largest"/>
            <wp:docPr id="52" name="Зображення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Зображення22"/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3965" cy="44335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24CCD2B7" w14:textId="77777777" w:rsidR="00583FF9" w:rsidRDefault="00583FF9" w:rsidP="00935B7F">
      <w:pPr>
        <w:pStyle w:val="aff"/>
        <w:spacing w:after="0" w:line="360" w:lineRule="auto"/>
        <w:ind w:right="-414" w:firstLine="850"/>
        <w:jc w:val="both"/>
      </w:pPr>
    </w:p>
    <w:p w14:paraId="60BC8C0C" w14:textId="77777777" w:rsidR="00583FF9" w:rsidRDefault="00583FF9" w:rsidP="00935B7F">
      <w:pPr>
        <w:pStyle w:val="aff"/>
        <w:spacing w:after="0" w:line="360" w:lineRule="auto"/>
        <w:ind w:right="-414" w:firstLine="850"/>
        <w:jc w:val="both"/>
      </w:pPr>
    </w:p>
    <w:p w14:paraId="3C5592D5" w14:textId="77777777" w:rsidR="00583FF9" w:rsidRDefault="00583FF9" w:rsidP="00935B7F">
      <w:pPr>
        <w:pStyle w:val="aff"/>
        <w:spacing w:after="0" w:line="360" w:lineRule="auto"/>
        <w:ind w:right="-414" w:firstLine="850"/>
        <w:jc w:val="both"/>
      </w:pPr>
    </w:p>
    <w:p w14:paraId="39EED37D" w14:textId="77777777" w:rsidR="00583FF9" w:rsidRDefault="00583FF9" w:rsidP="00935B7F">
      <w:pPr>
        <w:pStyle w:val="aff"/>
        <w:spacing w:after="0" w:line="360" w:lineRule="auto"/>
        <w:ind w:right="-414" w:firstLine="850"/>
        <w:jc w:val="both"/>
      </w:pPr>
    </w:p>
    <w:p w14:paraId="1A3441A6" w14:textId="77777777" w:rsidR="00583FF9" w:rsidRDefault="00583FF9" w:rsidP="00935B7F">
      <w:pPr>
        <w:pStyle w:val="aff"/>
        <w:spacing w:after="0" w:line="360" w:lineRule="auto"/>
        <w:ind w:right="-414" w:firstLine="850"/>
        <w:jc w:val="both"/>
      </w:pPr>
    </w:p>
    <w:p w14:paraId="61C72B9C" w14:textId="77777777" w:rsidR="00583FF9" w:rsidRDefault="00583FF9" w:rsidP="00935B7F">
      <w:pPr>
        <w:pStyle w:val="aff"/>
        <w:spacing w:after="0" w:line="360" w:lineRule="auto"/>
        <w:ind w:right="-414" w:firstLine="850"/>
        <w:jc w:val="both"/>
      </w:pPr>
    </w:p>
    <w:p w14:paraId="30E0E341" w14:textId="77777777" w:rsidR="00583FF9" w:rsidRDefault="00583FF9" w:rsidP="00935B7F">
      <w:pPr>
        <w:pStyle w:val="aff"/>
        <w:spacing w:after="0" w:line="360" w:lineRule="auto"/>
        <w:ind w:right="-414" w:firstLine="850"/>
        <w:jc w:val="both"/>
      </w:pPr>
    </w:p>
    <w:p w14:paraId="3E7AF773" w14:textId="77777777" w:rsidR="00583FF9" w:rsidRDefault="00583FF9" w:rsidP="00935B7F">
      <w:pPr>
        <w:pStyle w:val="aff"/>
        <w:spacing w:after="0" w:line="360" w:lineRule="auto"/>
        <w:ind w:right="-414" w:firstLine="850"/>
        <w:jc w:val="both"/>
      </w:pPr>
    </w:p>
    <w:p w14:paraId="0E73D185" w14:textId="77777777" w:rsidR="00583FF9" w:rsidRDefault="00583FF9" w:rsidP="00935B7F">
      <w:pPr>
        <w:pStyle w:val="aff"/>
        <w:spacing w:after="0" w:line="360" w:lineRule="auto"/>
        <w:ind w:right="-414" w:firstLine="850"/>
        <w:jc w:val="both"/>
      </w:pPr>
    </w:p>
    <w:p w14:paraId="0C398D86" w14:textId="77777777" w:rsidR="00583FF9" w:rsidRDefault="00583FF9" w:rsidP="00935B7F">
      <w:pPr>
        <w:pStyle w:val="aff"/>
        <w:spacing w:after="0" w:line="360" w:lineRule="auto"/>
        <w:ind w:right="-414" w:firstLine="850"/>
        <w:jc w:val="both"/>
      </w:pPr>
    </w:p>
    <w:p w14:paraId="16F6F59F" w14:textId="77777777" w:rsidR="00583FF9" w:rsidRDefault="008A17A2" w:rsidP="00935B7F">
      <w:pPr>
        <w:pStyle w:val="aff"/>
        <w:spacing w:after="0" w:line="360" w:lineRule="auto"/>
        <w:ind w:right="-414"/>
        <w:jc w:val="both"/>
      </w:pPr>
      <w:r>
        <w:br/>
      </w:r>
      <w:r>
        <w:br/>
      </w:r>
      <w:r>
        <w:br/>
      </w:r>
    </w:p>
    <w:p w14:paraId="1B39811F" w14:textId="77777777" w:rsidR="00583FF9" w:rsidRDefault="008A17A2" w:rsidP="00935B7F">
      <w:pPr>
        <w:pStyle w:val="aff"/>
        <w:spacing w:after="0" w:line="360" w:lineRule="auto"/>
        <w:ind w:right="-414"/>
        <w:jc w:val="center"/>
      </w:pPr>
      <w:r>
        <w:rPr>
          <w:rStyle w:val="af3"/>
          <w:b w:val="0"/>
          <w:bCs w:val="0"/>
          <w:szCs w:val="28"/>
        </w:rPr>
        <w:t xml:space="preserve">Рисунок 5.5 –  Тести в тестовому класі </w:t>
      </w:r>
      <w:proofErr w:type="spellStart"/>
      <w:r>
        <w:rPr>
          <w:rStyle w:val="af3"/>
          <w:b w:val="0"/>
          <w:bCs w:val="0"/>
          <w:szCs w:val="28"/>
        </w:rPr>
        <w:t>PaintingControllerWithTestDbTes</w:t>
      </w:r>
      <w:r>
        <w:rPr>
          <w:rStyle w:val="af3"/>
          <w:b w:val="0"/>
          <w:bCs w:val="0"/>
          <w:szCs w:val="28"/>
          <w:lang w:val="en-US"/>
        </w:rPr>
        <w:t>ts</w:t>
      </w:r>
      <w:proofErr w:type="spellEnd"/>
      <w:r>
        <w:br w:type="page"/>
      </w:r>
    </w:p>
    <w:p w14:paraId="081B4A1F" w14:textId="77777777" w:rsidR="00583FF9" w:rsidRDefault="008A17A2" w:rsidP="00935B7F">
      <w:pPr>
        <w:pStyle w:val="aff"/>
        <w:numPr>
          <w:ilvl w:val="0"/>
          <w:numId w:val="33"/>
        </w:numPr>
        <w:spacing w:after="0" w:line="360" w:lineRule="auto"/>
        <w:ind w:left="0" w:right="-414" w:firstLine="907"/>
        <w:jc w:val="both"/>
      </w:pPr>
      <w:r>
        <w:rPr>
          <w:rStyle w:val="af3"/>
          <w:b w:val="0"/>
          <w:bCs w:val="0"/>
        </w:rPr>
        <w:lastRenderedPageBreak/>
        <w:t xml:space="preserve"> Створення та оновлення картин через </w:t>
      </w:r>
      <w:proofErr w:type="spellStart"/>
      <w:r>
        <w:rPr>
          <w:rStyle w:val="af3"/>
          <w:b w:val="0"/>
          <w:bCs w:val="0"/>
        </w:rPr>
        <w:t>multipart</w:t>
      </w:r>
      <w:proofErr w:type="spellEnd"/>
      <w:r>
        <w:rPr>
          <w:rStyle w:val="af3"/>
          <w:b w:val="0"/>
          <w:bCs w:val="0"/>
        </w:rPr>
        <w:t xml:space="preserve">-запити, що перевіряють обробку </w:t>
      </w:r>
      <w:proofErr w:type="spellStart"/>
      <w:r>
        <w:rPr>
          <w:rStyle w:val="af3"/>
          <w:b w:val="0"/>
          <w:bCs w:val="0"/>
        </w:rPr>
        <w:t>медіафайлів</w:t>
      </w:r>
      <w:proofErr w:type="spellEnd"/>
      <w:r>
        <w:rPr>
          <w:rStyle w:val="af3"/>
          <w:b w:val="0"/>
          <w:bCs w:val="0"/>
        </w:rPr>
        <w:t xml:space="preserve"> та супровідних метаданих.</w:t>
      </w:r>
    </w:p>
    <w:p w14:paraId="19F74228" w14:textId="77777777" w:rsidR="00583FF9" w:rsidRDefault="008A17A2" w:rsidP="00935B7F">
      <w:pPr>
        <w:pStyle w:val="aff"/>
        <w:numPr>
          <w:ilvl w:val="0"/>
          <w:numId w:val="33"/>
        </w:numPr>
        <w:spacing w:after="0" w:line="360" w:lineRule="auto"/>
        <w:ind w:left="0" w:right="-414" w:firstLine="907"/>
        <w:jc w:val="both"/>
      </w:pPr>
      <w:r>
        <w:rPr>
          <w:rStyle w:val="af3"/>
          <w:b w:val="0"/>
          <w:bCs w:val="0"/>
        </w:rPr>
        <w:t xml:space="preserve">Пошук картин у </w:t>
      </w:r>
      <w:proofErr w:type="spellStart"/>
      <w:r>
        <w:rPr>
          <w:rStyle w:val="af3"/>
          <w:b w:val="0"/>
          <w:bCs w:val="0"/>
        </w:rPr>
        <w:t>Elasticsearch</w:t>
      </w:r>
      <w:proofErr w:type="spellEnd"/>
      <w:r>
        <w:rPr>
          <w:rStyle w:val="af3"/>
          <w:b w:val="0"/>
          <w:bCs w:val="0"/>
        </w:rPr>
        <w:t xml:space="preserve"> із </w:t>
      </w:r>
      <w:r>
        <w:rPr>
          <w:rStyle w:val="af3"/>
          <w:b w:val="0"/>
          <w:bCs w:val="0"/>
        </w:rPr>
        <w:t xml:space="preserve">врахуванням індексації та </w:t>
      </w:r>
      <w:proofErr w:type="spellStart"/>
      <w:r>
        <w:rPr>
          <w:rStyle w:val="af3"/>
          <w:b w:val="0"/>
          <w:bCs w:val="0"/>
        </w:rPr>
        <w:t>релевантності</w:t>
      </w:r>
      <w:proofErr w:type="spellEnd"/>
      <w:r>
        <w:rPr>
          <w:rStyle w:val="af3"/>
          <w:b w:val="0"/>
          <w:bCs w:val="0"/>
        </w:rPr>
        <w:t xml:space="preserve"> запитів.</w:t>
      </w:r>
    </w:p>
    <w:p w14:paraId="3DB1C987" w14:textId="77777777" w:rsidR="00583FF9" w:rsidRDefault="008A17A2" w:rsidP="00935B7F">
      <w:pPr>
        <w:pStyle w:val="aff"/>
        <w:numPr>
          <w:ilvl w:val="0"/>
          <w:numId w:val="33"/>
        </w:numPr>
        <w:tabs>
          <w:tab w:val="clear" w:pos="709"/>
          <w:tab w:val="left" w:pos="0"/>
        </w:tabs>
        <w:spacing w:after="0" w:line="360" w:lineRule="auto"/>
        <w:ind w:left="0" w:right="-414" w:firstLine="907"/>
        <w:jc w:val="both"/>
      </w:pPr>
      <w:r>
        <w:rPr>
          <w:rStyle w:val="af3"/>
          <w:b w:val="0"/>
          <w:bCs w:val="0"/>
        </w:rPr>
        <w:t>Перевірка доступу до захищених ресурсів</w:t>
      </w:r>
      <w:r>
        <w:t xml:space="preserve">, що вимагають </w:t>
      </w:r>
      <w:proofErr w:type="spellStart"/>
      <w:r>
        <w:t>валідного</w:t>
      </w:r>
      <w:proofErr w:type="spellEnd"/>
      <w:r>
        <w:t xml:space="preserve"> токена.</w:t>
      </w:r>
    </w:p>
    <w:p w14:paraId="688D2771" w14:textId="77777777" w:rsidR="00583FF9" w:rsidRDefault="008A17A2" w:rsidP="00935B7F">
      <w:pPr>
        <w:pStyle w:val="aff"/>
        <w:numPr>
          <w:ilvl w:val="0"/>
          <w:numId w:val="33"/>
        </w:numPr>
        <w:tabs>
          <w:tab w:val="clear" w:pos="709"/>
          <w:tab w:val="left" w:pos="0"/>
        </w:tabs>
        <w:spacing w:after="0" w:line="360" w:lineRule="auto"/>
        <w:ind w:left="0" w:right="-414" w:firstLine="907"/>
        <w:jc w:val="both"/>
      </w:pPr>
      <w:r>
        <w:rPr>
          <w:rStyle w:val="af3"/>
          <w:b w:val="0"/>
          <w:bCs w:val="0"/>
        </w:rPr>
        <w:t>Обробка зображень</w:t>
      </w:r>
      <w:r>
        <w:t xml:space="preserve"> — перевірка можливості завантаження та отримання картинок.</w:t>
      </w:r>
    </w:p>
    <w:p w14:paraId="0A2F0D5E" w14:textId="77777777" w:rsidR="00583FF9" w:rsidRDefault="008A17A2" w:rsidP="00935B7F">
      <w:pPr>
        <w:pStyle w:val="aff"/>
        <w:numPr>
          <w:ilvl w:val="0"/>
          <w:numId w:val="33"/>
        </w:numPr>
        <w:spacing w:after="0" w:line="360" w:lineRule="auto"/>
        <w:ind w:left="0" w:right="-414" w:firstLine="907"/>
        <w:jc w:val="both"/>
      </w:pPr>
      <w:r>
        <w:rPr>
          <w:rStyle w:val="af3"/>
          <w:b w:val="0"/>
          <w:bCs w:val="0"/>
        </w:rPr>
        <w:t>Видалення карти</w:t>
      </w:r>
      <w:r>
        <w:t xml:space="preserve"> з бази даних.</w:t>
      </w:r>
    </w:p>
    <w:p w14:paraId="4A209787" w14:textId="77777777" w:rsidR="00583FF9" w:rsidRDefault="008A17A2" w:rsidP="00935B7F">
      <w:pPr>
        <w:pStyle w:val="aff"/>
        <w:numPr>
          <w:ilvl w:val="0"/>
          <w:numId w:val="33"/>
        </w:numPr>
        <w:spacing w:after="0" w:line="360" w:lineRule="auto"/>
        <w:ind w:left="0" w:right="-414" w:firstLine="907"/>
        <w:jc w:val="both"/>
      </w:pPr>
      <w:r>
        <w:rPr>
          <w:rStyle w:val="af3"/>
          <w:b w:val="0"/>
          <w:bCs w:val="0"/>
        </w:rPr>
        <w:t>Створення та оновлення карти</w:t>
      </w:r>
      <w:r>
        <w:rPr>
          <w:rStyle w:val="af3"/>
          <w:b w:val="0"/>
          <w:bCs w:val="0"/>
        </w:rPr>
        <w:t>н</w:t>
      </w:r>
      <w:r>
        <w:t xml:space="preserve"> через </w:t>
      </w:r>
      <w:proofErr w:type="spellStart"/>
      <w:r>
        <w:t>multipart</w:t>
      </w:r>
      <w:proofErr w:type="spellEnd"/>
      <w:r>
        <w:t xml:space="preserve">-запити, що перевіряють обробку </w:t>
      </w:r>
      <w:proofErr w:type="spellStart"/>
      <w:r>
        <w:t>медіафайлів</w:t>
      </w:r>
      <w:proofErr w:type="spellEnd"/>
      <w:r>
        <w:t xml:space="preserve"> та супровідних метаданих.</w:t>
      </w:r>
    </w:p>
    <w:p w14:paraId="5F6201B7" w14:textId="77777777" w:rsidR="00583FF9" w:rsidRDefault="008A17A2" w:rsidP="00935B7F">
      <w:pPr>
        <w:pStyle w:val="aff"/>
        <w:numPr>
          <w:ilvl w:val="0"/>
          <w:numId w:val="33"/>
        </w:numPr>
        <w:tabs>
          <w:tab w:val="clear" w:pos="709"/>
          <w:tab w:val="left" w:pos="0"/>
        </w:tabs>
        <w:spacing w:after="0" w:line="360" w:lineRule="auto"/>
        <w:ind w:left="0" w:right="-414" w:firstLine="907"/>
        <w:jc w:val="both"/>
      </w:pPr>
      <w:r>
        <w:rPr>
          <w:rStyle w:val="af3"/>
          <w:b w:val="0"/>
          <w:bCs w:val="0"/>
        </w:rPr>
        <w:t xml:space="preserve">Пошук картин у </w:t>
      </w:r>
      <w:proofErr w:type="spellStart"/>
      <w:r>
        <w:rPr>
          <w:rStyle w:val="af3"/>
          <w:b w:val="0"/>
          <w:bCs w:val="0"/>
        </w:rPr>
        <w:t>Elasticsearch</w:t>
      </w:r>
      <w:proofErr w:type="spellEnd"/>
      <w:r>
        <w:t xml:space="preserve"> із врахуванням індексації та </w:t>
      </w:r>
      <w:proofErr w:type="spellStart"/>
      <w:r>
        <w:t>релевантності</w:t>
      </w:r>
      <w:proofErr w:type="spellEnd"/>
      <w:r>
        <w:t xml:space="preserve"> запитів.</w:t>
      </w:r>
    </w:p>
    <w:p w14:paraId="4DE8A3FE" w14:textId="77777777" w:rsidR="00583FF9" w:rsidRDefault="008A17A2" w:rsidP="00935B7F">
      <w:pPr>
        <w:pStyle w:val="aff"/>
        <w:numPr>
          <w:ilvl w:val="0"/>
          <w:numId w:val="33"/>
        </w:numPr>
        <w:tabs>
          <w:tab w:val="clear" w:pos="709"/>
          <w:tab w:val="left" w:pos="0"/>
        </w:tabs>
        <w:spacing w:after="0" w:line="360" w:lineRule="auto"/>
        <w:ind w:left="0" w:right="-414" w:firstLine="907"/>
        <w:jc w:val="both"/>
      </w:pPr>
      <w:r>
        <w:rPr>
          <w:rStyle w:val="af3"/>
          <w:b w:val="0"/>
          <w:bCs w:val="0"/>
        </w:rPr>
        <w:t>Перевірка доступу до захищених ресурсів</w:t>
      </w:r>
      <w:r>
        <w:t xml:space="preserve">, що вимагають </w:t>
      </w:r>
      <w:proofErr w:type="spellStart"/>
      <w:r>
        <w:t>валідного</w:t>
      </w:r>
      <w:proofErr w:type="spellEnd"/>
      <w:r>
        <w:t xml:space="preserve"> токена.</w:t>
      </w:r>
    </w:p>
    <w:p w14:paraId="70E8314B" w14:textId="77777777" w:rsidR="00583FF9" w:rsidRDefault="008A17A2" w:rsidP="00935B7F">
      <w:pPr>
        <w:pStyle w:val="aff"/>
        <w:numPr>
          <w:ilvl w:val="0"/>
          <w:numId w:val="33"/>
        </w:numPr>
        <w:tabs>
          <w:tab w:val="clear" w:pos="709"/>
          <w:tab w:val="left" w:pos="0"/>
        </w:tabs>
        <w:spacing w:after="0" w:line="360" w:lineRule="auto"/>
        <w:ind w:left="0" w:right="-414" w:firstLine="907"/>
        <w:jc w:val="both"/>
      </w:pPr>
      <w:r>
        <w:rPr>
          <w:rStyle w:val="af3"/>
          <w:b w:val="0"/>
          <w:bCs w:val="0"/>
        </w:rPr>
        <w:t>Обробка зображен</w:t>
      </w:r>
      <w:r>
        <w:rPr>
          <w:rStyle w:val="af3"/>
          <w:b w:val="0"/>
          <w:bCs w:val="0"/>
        </w:rPr>
        <w:t>ь</w:t>
      </w:r>
      <w:r>
        <w:t xml:space="preserve"> — перевірка можливості завантаження та отримання картинок.</w:t>
      </w:r>
    </w:p>
    <w:p w14:paraId="16B80B47" w14:textId="77777777" w:rsidR="00583FF9" w:rsidRDefault="008A17A2" w:rsidP="00935B7F">
      <w:pPr>
        <w:pStyle w:val="aff"/>
        <w:numPr>
          <w:ilvl w:val="0"/>
          <w:numId w:val="33"/>
        </w:numPr>
        <w:tabs>
          <w:tab w:val="clear" w:pos="709"/>
          <w:tab w:val="left" w:pos="0"/>
        </w:tabs>
        <w:spacing w:after="0" w:line="360" w:lineRule="auto"/>
        <w:ind w:left="0" w:right="-414" w:firstLine="907"/>
        <w:jc w:val="both"/>
      </w:pPr>
      <w:r>
        <w:rPr>
          <w:rStyle w:val="af3"/>
          <w:b w:val="0"/>
          <w:bCs w:val="0"/>
        </w:rPr>
        <w:t>Видалення карти</w:t>
      </w:r>
      <w:r>
        <w:t xml:space="preserve"> з бази даних.</w:t>
      </w:r>
    </w:p>
    <w:p w14:paraId="2D954E2E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>Кожен тест перевіряє не лише статус відповіді, але й зміст тіла запиту або його заголовки (наприклад, тип контенту, повідомлення про успіх чи помилку). Це дозволяє в</w:t>
      </w:r>
      <w:r>
        <w:t>иявляти помилки на рівні логіки контролерів, обробки даних та безпеки.</w:t>
      </w:r>
    </w:p>
    <w:p w14:paraId="53E4F4B4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Також в окремих сценаріях використовується анотація </w:t>
      </w:r>
      <w:r>
        <w:rPr>
          <w:rStyle w:val="af6"/>
          <w:rFonts w:ascii="Times New Roman" w:hAnsi="Times New Roman" w:cs="Times New Roman"/>
        </w:rPr>
        <w:t>@Order</w:t>
      </w:r>
      <w:r>
        <w:t>, що дозволяє задавати послідовність виконання тестів. Це особливо важливо в ситуаціях, коли створення ресурсу є передумовою дл</w:t>
      </w:r>
      <w:r>
        <w:t>я подальшого пошуку чи оновлення.</w:t>
      </w:r>
    </w:p>
    <w:p w14:paraId="118C8DDC" w14:textId="7E095E7F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Завдяки чіткій структурі, тести не тільки покривають функціональність </w:t>
      </w:r>
      <w:proofErr w:type="spellStart"/>
      <w:r>
        <w:t>мікросервісу</w:t>
      </w:r>
      <w:proofErr w:type="spellEnd"/>
      <w:r>
        <w:t>, але й забезпечують швидкий зворотній зв’язок при внесенні змін до коду, гарантуючи збереження очікуваної поведінки сервісу.</w:t>
      </w:r>
    </w:p>
    <w:p w14:paraId="043AA42F" w14:textId="77777777" w:rsidR="00583FF9" w:rsidRDefault="008A17A2" w:rsidP="00935B7F">
      <w:pPr>
        <w:pStyle w:val="2"/>
        <w:spacing w:line="360" w:lineRule="auto"/>
        <w:ind w:right="-414" w:firstLine="850"/>
        <w:jc w:val="both"/>
      </w:pPr>
      <w:bookmarkStart w:id="85" w:name="__RefHeading___Toc14044_2366434181"/>
      <w:bookmarkEnd w:id="85"/>
      <w:r>
        <w:rPr>
          <w:rStyle w:val="af3"/>
          <w:rFonts w:cs="Times New Roman"/>
          <w:b/>
        </w:rPr>
        <w:lastRenderedPageBreak/>
        <w:t xml:space="preserve">5.4 </w:t>
      </w:r>
      <w:r>
        <w:rPr>
          <w:rStyle w:val="af3"/>
          <w:rFonts w:cs="Times New Roman"/>
          <w:b/>
        </w:rPr>
        <w:t>Результати тестування</w:t>
      </w:r>
    </w:p>
    <w:p w14:paraId="58B944FD" w14:textId="77777777" w:rsidR="00583FF9" w:rsidRDefault="00583FF9" w:rsidP="00935B7F">
      <w:pPr>
        <w:spacing w:line="360" w:lineRule="auto"/>
        <w:ind w:right="-414"/>
        <w:rPr>
          <w:b/>
        </w:rPr>
      </w:pPr>
    </w:p>
    <w:p w14:paraId="5698744D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rStyle w:val="af3"/>
          <w:b w:val="0"/>
          <w:bCs w:val="0"/>
          <w:szCs w:val="28"/>
        </w:rPr>
        <w:t xml:space="preserve">Інтеграційне тестування </w:t>
      </w:r>
      <w:proofErr w:type="spellStart"/>
      <w:r>
        <w:rPr>
          <w:rStyle w:val="af3"/>
          <w:b w:val="0"/>
          <w:bCs w:val="0"/>
          <w:szCs w:val="28"/>
        </w:rPr>
        <w:t>мікросервісу</w:t>
      </w:r>
      <w:proofErr w:type="spellEnd"/>
      <w:r>
        <w:rPr>
          <w:rStyle w:val="af3"/>
          <w:b w:val="0"/>
          <w:bCs w:val="0"/>
          <w:szCs w:val="28"/>
        </w:rPr>
        <w:t xml:space="preserve"> </w:t>
      </w:r>
      <w:proofErr w:type="spellStart"/>
      <w:r>
        <w:rPr>
          <w:rStyle w:val="af3"/>
          <w:b w:val="0"/>
          <w:bCs w:val="0"/>
          <w:szCs w:val="28"/>
        </w:rPr>
        <w:t>painting-service</w:t>
      </w:r>
      <w:proofErr w:type="spellEnd"/>
      <w:r>
        <w:rPr>
          <w:rStyle w:val="af3"/>
          <w:b w:val="0"/>
          <w:bCs w:val="0"/>
          <w:szCs w:val="28"/>
        </w:rPr>
        <w:t xml:space="preserve"> було проведено з метою перевірки його стабільності, коректності обробки HTTP-запитів, а також цілісності взаємодії з основними компонентами — реляційною базою даних </w:t>
      </w:r>
      <w:proofErr w:type="spellStart"/>
      <w:r>
        <w:rPr>
          <w:rStyle w:val="af3"/>
          <w:b w:val="0"/>
          <w:bCs w:val="0"/>
          <w:szCs w:val="28"/>
        </w:rPr>
        <w:t>PostgreSQL</w:t>
      </w:r>
      <w:proofErr w:type="spellEnd"/>
      <w:r>
        <w:rPr>
          <w:rStyle w:val="af3"/>
          <w:b w:val="0"/>
          <w:bCs w:val="0"/>
          <w:szCs w:val="28"/>
        </w:rPr>
        <w:t>, по</w:t>
      </w:r>
      <w:r>
        <w:rPr>
          <w:rStyle w:val="af3"/>
          <w:b w:val="0"/>
          <w:bCs w:val="0"/>
          <w:szCs w:val="28"/>
        </w:rPr>
        <w:t xml:space="preserve">шуковим рушієм </w:t>
      </w:r>
      <w:proofErr w:type="spellStart"/>
      <w:r>
        <w:rPr>
          <w:rStyle w:val="af3"/>
          <w:b w:val="0"/>
          <w:bCs w:val="0"/>
          <w:szCs w:val="28"/>
        </w:rPr>
        <w:t>Elasticsearch</w:t>
      </w:r>
      <w:proofErr w:type="spellEnd"/>
      <w:r>
        <w:rPr>
          <w:rStyle w:val="af3"/>
          <w:b w:val="0"/>
          <w:bCs w:val="0"/>
          <w:szCs w:val="28"/>
        </w:rPr>
        <w:t xml:space="preserve"> та зовнішніми REST-сервісами. Тестування здійснювалося в умовах, максимально наближених до реального </w:t>
      </w:r>
      <w:proofErr w:type="spellStart"/>
      <w:r>
        <w:rPr>
          <w:rStyle w:val="af3"/>
          <w:b w:val="0"/>
          <w:bCs w:val="0"/>
          <w:szCs w:val="28"/>
        </w:rPr>
        <w:t>продакшн</w:t>
      </w:r>
      <w:proofErr w:type="spellEnd"/>
      <w:r>
        <w:rPr>
          <w:rStyle w:val="af3"/>
          <w:b w:val="0"/>
          <w:bCs w:val="0"/>
          <w:szCs w:val="28"/>
        </w:rPr>
        <w:t xml:space="preserve">-середовища, із використанням інструменту </w:t>
      </w:r>
      <w:proofErr w:type="spellStart"/>
      <w:r>
        <w:rPr>
          <w:rStyle w:val="af3"/>
          <w:b w:val="0"/>
          <w:bCs w:val="0"/>
          <w:szCs w:val="28"/>
        </w:rPr>
        <w:t>Testcontainers</w:t>
      </w:r>
      <w:proofErr w:type="spellEnd"/>
      <w:r>
        <w:rPr>
          <w:rStyle w:val="af3"/>
          <w:b w:val="0"/>
          <w:bCs w:val="0"/>
          <w:szCs w:val="28"/>
        </w:rPr>
        <w:t xml:space="preserve">, який дозволяє </w:t>
      </w:r>
      <w:proofErr w:type="spellStart"/>
      <w:r>
        <w:rPr>
          <w:rStyle w:val="af3"/>
          <w:b w:val="0"/>
          <w:bCs w:val="0"/>
          <w:szCs w:val="28"/>
        </w:rPr>
        <w:t>динамічно</w:t>
      </w:r>
      <w:proofErr w:type="spellEnd"/>
      <w:r>
        <w:rPr>
          <w:rStyle w:val="af3"/>
          <w:b w:val="0"/>
          <w:bCs w:val="0"/>
          <w:szCs w:val="28"/>
        </w:rPr>
        <w:t xml:space="preserve"> запускати ізольовані контейнери для </w:t>
      </w:r>
      <w:r>
        <w:rPr>
          <w:rStyle w:val="af3"/>
          <w:b w:val="0"/>
          <w:bCs w:val="0"/>
          <w:szCs w:val="28"/>
        </w:rPr>
        <w:t xml:space="preserve">кожного зовнішнього ресурсу під час виконання тестів. Усі тести були реалізовані в автоматичному режимі та пройшли успішно, що підтверджує правильність інтеграційної логіки, а також готовність </w:t>
      </w:r>
      <w:proofErr w:type="spellStart"/>
      <w:r>
        <w:rPr>
          <w:rStyle w:val="af3"/>
          <w:b w:val="0"/>
          <w:bCs w:val="0"/>
          <w:szCs w:val="28"/>
        </w:rPr>
        <w:t>мікросервісу</w:t>
      </w:r>
      <w:proofErr w:type="spellEnd"/>
      <w:r>
        <w:rPr>
          <w:rStyle w:val="af3"/>
          <w:b w:val="0"/>
          <w:bCs w:val="0"/>
          <w:szCs w:val="28"/>
        </w:rPr>
        <w:t xml:space="preserve"> до роботи в кластерному середовищі.</w:t>
      </w:r>
    </w:p>
    <w:p w14:paraId="31B2985F" w14:textId="77777777" w:rsidR="00583FF9" w:rsidRDefault="008A17A2" w:rsidP="00935B7F">
      <w:pPr>
        <w:spacing w:line="360" w:lineRule="auto"/>
        <w:ind w:right="-414" w:firstLine="709"/>
        <w:jc w:val="right"/>
      </w:pPr>
      <w:r>
        <w:rPr>
          <w:szCs w:val="28"/>
          <w:lang w:eastAsia="ru-RU"/>
        </w:rPr>
        <w:t xml:space="preserve">Таблиця 5.1 </w:t>
      </w:r>
    </w:p>
    <w:p w14:paraId="2B8C4BA8" w14:textId="77777777" w:rsidR="00583FF9" w:rsidRDefault="008A17A2" w:rsidP="00935B7F">
      <w:pPr>
        <w:spacing w:line="360" w:lineRule="auto"/>
        <w:ind w:right="-414" w:firstLine="850"/>
        <w:jc w:val="center"/>
      </w:pPr>
      <w:r>
        <w:rPr>
          <w:rStyle w:val="af3"/>
          <w:b w:val="0"/>
          <w:bCs w:val="0"/>
          <w:szCs w:val="28"/>
          <w:lang w:eastAsia="ru-RU"/>
        </w:rPr>
        <w:t>Т</w:t>
      </w:r>
      <w:r>
        <w:rPr>
          <w:rStyle w:val="af3"/>
          <w:b w:val="0"/>
          <w:bCs w:val="0"/>
          <w:szCs w:val="28"/>
          <w:lang w:eastAsia="ru-RU"/>
        </w:rPr>
        <w:t>аблиця 5.1 - Список пройдених тестів</w:t>
      </w:r>
    </w:p>
    <w:tbl>
      <w:tblPr>
        <w:tblW w:w="5280" w:type="pct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398"/>
        <w:gridCol w:w="3719"/>
        <w:gridCol w:w="3589"/>
        <w:gridCol w:w="2169"/>
      </w:tblGrid>
      <w:tr w:rsidR="00583FF9" w14:paraId="24952DB2" w14:textId="77777777" w:rsidTr="00BD1DCD">
        <w:trPr>
          <w:tblHeader/>
        </w:trPr>
        <w:tc>
          <w:tcPr>
            <w:tcW w:w="2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3F2906" w14:textId="77777777" w:rsidR="00583FF9" w:rsidRDefault="008A17A2" w:rsidP="00BD1DCD">
            <w:pPr>
              <w:pStyle w:val="user5"/>
              <w:ind w:right="-414"/>
              <w:jc w:val="left"/>
            </w:pPr>
            <w:r>
              <w:rPr>
                <w:sz w:val="24"/>
                <w:szCs w:val="24"/>
              </w:rPr>
              <w:t>№</w:t>
            </w:r>
          </w:p>
        </w:tc>
        <w:tc>
          <w:tcPr>
            <w:tcW w:w="188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159F79" w14:textId="77777777" w:rsidR="00583FF9" w:rsidRDefault="008A17A2" w:rsidP="00935B7F">
            <w:pPr>
              <w:pStyle w:val="user5"/>
              <w:ind w:right="-414"/>
            </w:pPr>
            <w:r>
              <w:rPr>
                <w:sz w:val="24"/>
                <w:szCs w:val="24"/>
              </w:rPr>
              <w:t>Тест</w:t>
            </w:r>
          </w:p>
        </w:tc>
        <w:tc>
          <w:tcPr>
            <w:tcW w:w="1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93CC0F" w14:textId="77777777" w:rsidR="00583FF9" w:rsidRDefault="008A17A2" w:rsidP="00935B7F">
            <w:pPr>
              <w:pStyle w:val="user5"/>
              <w:ind w:right="-414"/>
            </w:pPr>
            <w:r>
              <w:rPr>
                <w:sz w:val="24"/>
                <w:szCs w:val="24"/>
              </w:rPr>
              <w:t>Очікуваний результат</w:t>
            </w:r>
          </w:p>
        </w:tc>
        <w:tc>
          <w:tcPr>
            <w:tcW w:w="10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0832E5" w14:textId="77777777" w:rsidR="00583FF9" w:rsidRDefault="008A17A2" w:rsidP="00935B7F">
            <w:pPr>
              <w:pStyle w:val="user5"/>
              <w:ind w:right="-414"/>
            </w:pPr>
            <w:r>
              <w:rPr>
                <w:sz w:val="24"/>
                <w:szCs w:val="24"/>
              </w:rPr>
              <w:t>Статус</w:t>
            </w:r>
          </w:p>
        </w:tc>
      </w:tr>
      <w:tr w:rsidR="00583FF9" w14:paraId="3FC65788" w14:textId="77777777" w:rsidTr="00BD1DCD">
        <w:tc>
          <w:tcPr>
            <w:tcW w:w="2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06C97A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8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6C0F8F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Створення нової картини</w:t>
            </w:r>
          </w:p>
        </w:tc>
        <w:tc>
          <w:tcPr>
            <w:tcW w:w="1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9DAA4D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 xml:space="preserve">200 OK, </w:t>
            </w:r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>"</w:t>
            </w:r>
            <w:proofErr w:type="spellStart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>Painting</w:t>
            </w:r>
            <w:proofErr w:type="spellEnd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>created</w:t>
            </w:r>
            <w:proofErr w:type="spellEnd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>successfully</w:t>
            </w:r>
            <w:proofErr w:type="spellEnd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>"</w:t>
            </w:r>
          </w:p>
        </w:tc>
        <w:tc>
          <w:tcPr>
            <w:tcW w:w="10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9B4581" w14:textId="73939B0A" w:rsidR="00583FF9" w:rsidRDefault="008A17A2" w:rsidP="00BD1DCD">
            <w:pPr>
              <w:pStyle w:val="user4"/>
              <w:ind w:right="-414"/>
              <w:jc w:val="center"/>
            </w:pPr>
            <w:r>
              <w:rPr>
                <w:sz w:val="24"/>
                <w:szCs w:val="24"/>
              </w:rPr>
              <w:t>Успішно</w:t>
            </w:r>
          </w:p>
        </w:tc>
      </w:tr>
      <w:tr w:rsidR="00583FF9" w14:paraId="6E0C3AE4" w14:textId="77777777" w:rsidTr="00BD1DCD">
        <w:tc>
          <w:tcPr>
            <w:tcW w:w="2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18C4F0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8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47FE6F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Оновлення існуючої картини</w:t>
            </w:r>
          </w:p>
        </w:tc>
        <w:tc>
          <w:tcPr>
            <w:tcW w:w="1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F8BA9A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 xml:space="preserve">200 OK, </w:t>
            </w:r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>"</w:t>
            </w:r>
            <w:proofErr w:type="spellStart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>Painting</w:t>
            </w:r>
            <w:proofErr w:type="spellEnd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>updated</w:t>
            </w:r>
            <w:proofErr w:type="spellEnd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>successfully</w:t>
            </w:r>
            <w:proofErr w:type="spellEnd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>"</w:t>
            </w:r>
          </w:p>
        </w:tc>
        <w:tc>
          <w:tcPr>
            <w:tcW w:w="10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1B43FD" w14:textId="00AFCAB8" w:rsidR="00583FF9" w:rsidRDefault="008A17A2" w:rsidP="00BD1DCD">
            <w:pPr>
              <w:pStyle w:val="user4"/>
              <w:ind w:right="-414"/>
              <w:jc w:val="center"/>
            </w:pPr>
            <w:r>
              <w:rPr>
                <w:sz w:val="24"/>
                <w:szCs w:val="24"/>
              </w:rPr>
              <w:t>Успішно</w:t>
            </w:r>
          </w:p>
        </w:tc>
      </w:tr>
      <w:tr w:rsidR="00583FF9" w14:paraId="5A348F26" w14:textId="77777777" w:rsidTr="00BD1DCD">
        <w:tc>
          <w:tcPr>
            <w:tcW w:w="2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3C3D67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8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0C8CEF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Отримання картини за ID</w:t>
            </w:r>
          </w:p>
        </w:tc>
        <w:tc>
          <w:tcPr>
            <w:tcW w:w="1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87719B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200 OK + JSON з даними картини</w:t>
            </w:r>
          </w:p>
        </w:tc>
        <w:tc>
          <w:tcPr>
            <w:tcW w:w="10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1E3DC6" w14:textId="7300A086" w:rsidR="00583FF9" w:rsidRDefault="008A17A2" w:rsidP="00BD1DCD">
            <w:pPr>
              <w:pStyle w:val="user4"/>
              <w:ind w:right="-414"/>
              <w:jc w:val="center"/>
            </w:pPr>
            <w:r>
              <w:rPr>
                <w:sz w:val="24"/>
                <w:szCs w:val="24"/>
              </w:rPr>
              <w:t>Успішно</w:t>
            </w:r>
          </w:p>
        </w:tc>
      </w:tr>
      <w:tr w:rsidR="00583FF9" w14:paraId="06CE22DF" w14:textId="77777777" w:rsidTr="00BD1DCD">
        <w:tc>
          <w:tcPr>
            <w:tcW w:w="2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6483D1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8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21A8B2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 xml:space="preserve">Отримання списку картин за </w:t>
            </w:r>
            <w:proofErr w:type="spellStart"/>
            <w:r>
              <w:rPr>
                <w:sz w:val="24"/>
                <w:szCs w:val="24"/>
              </w:rPr>
              <w:t>userId</w:t>
            </w:r>
            <w:proofErr w:type="spellEnd"/>
          </w:p>
        </w:tc>
        <w:tc>
          <w:tcPr>
            <w:tcW w:w="1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5157E2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200 OK + JSON з масивом картин</w:t>
            </w:r>
          </w:p>
        </w:tc>
        <w:tc>
          <w:tcPr>
            <w:tcW w:w="10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A53AD0" w14:textId="7A1B30E9" w:rsidR="00583FF9" w:rsidRDefault="008A17A2" w:rsidP="00BD1DCD">
            <w:pPr>
              <w:pStyle w:val="user4"/>
              <w:ind w:right="-414"/>
              <w:jc w:val="center"/>
            </w:pPr>
            <w:r>
              <w:rPr>
                <w:sz w:val="24"/>
                <w:szCs w:val="24"/>
              </w:rPr>
              <w:t>Успішно</w:t>
            </w:r>
          </w:p>
        </w:tc>
      </w:tr>
      <w:tr w:rsidR="00583FF9" w14:paraId="5777400B" w14:textId="77777777" w:rsidTr="00BD1DCD">
        <w:tc>
          <w:tcPr>
            <w:tcW w:w="2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1C684E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8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DA4104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 xml:space="preserve">Пошук картин через </w:t>
            </w:r>
            <w:proofErr w:type="spellStart"/>
            <w:r>
              <w:rPr>
                <w:sz w:val="24"/>
                <w:szCs w:val="24"/>
              </w:rPr>
              <w:t>Elasticsearch</w:t>
            </w:r>
            <w:proofErr w:type="spellEnd"/>
          </w:p>
        </w:tc>
        <w:tc>
          <w:tcPr>
            <w:tcW w:w="1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FD17A3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200 OK + результати пошуку</w:t>
            </w:r>
          </w:p>
        </w:tc>
        <w:tc>
          <w:tcPr>
            <w:tcW w:w="10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80923E" w14:textId="0030462C" w:rsidR="00583FF9" w:rsidRDefault="008A17A2" w:rsidP="00BD1DCD">
            <w:pPr>
              <w:pStyle w:val="user4"/>
              <w:ind w:right="-414"/>
              <w:jc w:val="center"/>
            </w:pPr>
            <w:r>
              <w:rPr>
                <w:sz w:val="24"/>
                <w:szCs w:val="24"/>
              </w:rPr>
              <w:t>Успішно</w:t>
            </w:r>
          </w:p>
        </w:tc>
      </w:tr>
      <w:tr w:rsidR="00583FF9" w14:paraId="3B39DB06" w14:textId="77777777" w:rsidTr="00BD1DCD">
        <w:tc>
          <w:tcPr>
            <w:tcW w:w="2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E0D8F0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8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EF3B18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Отримання кількох картин за списком ID</w:t>
            </w:r>
          </w:p>
        </w:tc>
        <w:tc>
          <w:tcPr>
            <w:tcW w:w="1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BABB45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 xml:space="preserve">200 OK + масив </w:t>
            </w:r>
            <w:r>
              <w:rPr>
                <w:sz w:val="24"/>
                <w:szCs w:val="24"/>
              </w:rPr>
              <w:t>об’єктів</w:t>
            </w:r>
          </w:p>
        </w:tc>
        <w:tc>
          <w:tcPr>
            <w:tcW w:w="10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AF1EB5" w14:textId="5700AC46" w:rsidR="00583FF9" w:rsidRDefault="008A17A2" w:rsidP="00BD1DCD">
            <w:pPr>
              <w:pStyle w:val="user4"/>
              <w:ind w:right="-414"/>
              <w:jc w:val="center"/>
            </w:pPr>
            <w:r>
              <w:rPr>
                <w:sz w:val="24"/>
                <w:szCs w:val="24"/>
              </w:rPr>
              <w:t>Успішно</w:t>
            </w:r>
          </w:p>
        </w:tc>
      </w:tr>
      <w:tr w:rsidR="00583FF9" w14:paraId="0315A36F" w14:textId="77777777" w:rsidTr="00BD1DCD">
        <w:tc>
          <w:tcPr>
            <w:tcW w:w="2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9443C8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188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F917E4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Видалення картини</w:t>
            </w:r>
          </w:p>
        </w:tc>
        <w:tc>
          <w:tcPr>
            <w:tcW w:w="1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163D33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 xml:space="preserve">200 OK, </w:t>
            </w:r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>"</w:t>
            </w:r>
            <w:proofErr w:type="spellStart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>Painting</w:t>
            </w:r>
            <w:proofErr w:type="spellEnd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>deleted</w:t>
            </w:r>
            <w:proofErr w:type="spellEnd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>successfully</w:t>
            </w:r>
            <w:proofErr w:type="spellEnd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>"</w:t>
            </w:r>
          </w:p>
        </w:tc>
        <w:tc>
          <w:tcPr>
            <w:tcW w:w="10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36B049" w14:textId="4FDDCC4D" w:rsidR="00583FF9" w:rsidRDefault="008A17A2" w:rsidP="00BD1DCD">
            <w:pPr>
              <w:pStyle w:val="user4"/>
              <w:ind w:right="-414"/>
              <w:jc w:val="center"/>
            </w:pPr>
            <w:r>
              <w:rPr>
                <w:sz w:val="24"/>
                <w:szCs w:val="24"/>
              </w:rPr>
              <w:t>Успішно</w:t>
            </w:r>
          </w:p>
        </w:tc>
      </w:tr>
      <w:tr w:rsidR="00583FF9" w14:paraId="68120F3D" w14:textId="77777777" w:rsidTr="00BD1DCD">
        <w:tc>
          <w:tcPr>
            <w:tcW w:w="2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2B94AA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88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F33891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Отримання захищеної інформації</w:t>
            </w:r>
          </w:p>
        </w:tc>
        <w:tc>
          <w:tcPr>
            <w:tcW w:w="1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CDF85A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 xml:space="preserve">200 OK + </w:t>
            </w:r>
            <w:proofErr w:type="spellStart"/>
            <w:r>
              <w:rPr>
                <w:sz w:val="24"/>
                <w:szCs w:val="24"/>
              </w:rPr>
              <w:t>інфо</w:t>
            </w:r>
            <w:proofErr w:type="spellEnd"/>
            <w:r>
              <w:rPr>
                <w:sz w:val="24"/>
                <w:szCs w:val="24"/>
              </w:rPr>
              <w:t xml:space="preserve"> про користувача</w:t>
            </w:r>
          </w:p>
        </w:tc>
        <w:tc>
          <w:tcPr>
            <w:tcW w:w="10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BD8132" w14:textId="0AF38A28" w:rsidR="00583FF9" w:rsidRDefault="008A17A2" w:rsidP="00BD1DCD">
            <w:pPr>
              <w:pStyle w:val="user4"/>
              <w:ind w:right="-414"/>
              <w:jc w:val="center"/>
            </w:pPr>
            <w:r>
              <w:rPr>
                <w:sz w:val="24"/>
                <w:szCs w:val="24"/>
              </w:rPr>
              <w:t>Успішно</w:t>
            </w:r>
          </w:p>
        </w:tc>
      </w:tr>
      <w:tr w:rsidR="00583FF9" w14:paraId="537E0A15" w14:textId="77777777" w:rsidTr="00BD1DCD">
        <w:tc>
          <w:tcPr>
            <w:tcW w:w="2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DF7A38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88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606EC3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>Отримання зображення за іменем</w:t>
            </w:r>
          </w:p>
        </w:tc>
        <w:tc>
          <w:tcPr>
            <w:tcW w:w="1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86266D" w14:textId="77777777" w:rsidR="00583FF9" w:rsidRDefault="008A17A2" w:rsidP="00935B7F">
            <w:pPr>
              <w:pStyle w:val="user4"/>
              <w:ind w:right="-414"/>
            </w:pPr>
            <w:r>
              <w:rPr>
                <w:sz w:val="24"/>
                <w:szCs w:val="24"/>
              </w:rPr>
              <w:t xml:space="preserve">200 OK + MIME-тип </w:t>
            </w:r>
            <w:proofErr w:type="spellStart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>image</w:t>
            </w:r>
            <w:proofErr w:type="spellEnd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>
              <w:rPr>
                <w:rStyle w:val="af6"/>
                <w:rFonts w:ascii="Times New Roman" w:hAnsi="Times New Roman" w:cs="Times New Roman"/>
                <w:sz w:val="24"/>
                <w:szCs w:val="24"/>
              </w:rPr>
              <w:t>jpeg</w:t>
            </w:r>
            <w:proofErr w:type="spellEnd"/>
          </w:p>
        </w:tc>
        <w:tc>
          <w:tcPr>
            <w:tcW w:w="10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7CF98B" w14:textId="3C07CE63" w:rsidR="00583FF9" w:rsidRDefault="008A17A2" w:rsidP="00BD1DCD">
            <w:pPr>
              <w:pStyle w:val="user4"/>
              <w:ind w:right="-414"/>
              <w:jc w:val="center"/>
            </w:pPr>
            <w:r>
              <w:rPr>
                <w:sz w:val="24"/>
                <w:szCs w:val="24"/>
              </w:rPr>
              <w:t>Успішно</w:t>
            </w:r>
          </w:p>
        </w:tc>
      </w:tr>
    </w:tbl>
    <w:p w14:paraId="2555B780" w14:textId="77777777" w:rsidR="00583FF9" w:rsidRDefault="00583FF9" w:rsidP="00935B7F">
      <w:pPr>
        <w:spacing w:line="360" w:lineRule="auto"/>
        <w:ind w:right="-414" w:firstLine="709"/>
        <w:jc w:val="both"/>
        <w:rPr>
          <w:szCs w:val="28"/>
          <w:lang w:eastAsia="ru-RU"/>
        </w:rPr>
      </w:pPr>
    </w:p>
    <w:p w14:paraId="646D643E" w14:textId="77777777" w:rsidR="00583FF9" w:rsidRDefault="008A17A2" w:rsidP="00935B7F">
      <w:pPr>
        <w:spacing w:line="360" w:lineRule="auto"/>
        <w:ind w:right="-414" w:firstLine="709"/>
        <w:jc w:val="both"/>
      </w:pPr>
      <w:r>
        <w:rPr>
          <w:rStyle w:val="af3"/>
          <w:b w:val="0"/>
          <w:bCs w:val="0"/>
          <w:szCs w:val="28"/>
          <w:lang w:eastAsia="ru-RU"/>
        </w:rPr>
        <w:t xml:space="preserve">Також на </w:t>
      </w:r>
      <w:r>
        <w:rPr>
          <w:rStyle w:val="af3"/>
          <w:b w:val="0"/>
          <w:bCs w:val="0"/>
          <w:szCs w:val="28"/>
          <w:lang w:eastAsia="ru-RU"/>
        </w:rPr>
        <w:t>рисунку 5.6 представлено результати виконаних тестів та час, який був витрачений на їх виконання.</w:t>
      </w:r>
    </w:p>
    <w:p w14:paraId="53AB87F2" w14:textId="43A267C3" w:rsidR="00583FF9" w:rsidRDefault="00583FF9" w:rsidP="00935B7F">
      <w:pPr>
        <w:spacing w:line="360" w:lineRule="auto"/>
        <w:ind w:right="-414" w:firstLine="709"/>
        <w:jc w:val="both"/>
        <w:rPr>
          <w:rStyle w:val="af3"/>
          <w:b w:val="0"/>
          <w:bCs w:val="0"/>
          <w:szCs w:val="28"/>
          <w:lang w:eastAsia="ru-RU"/>
        </w:rPr>
      </w:pPr>
    </w:p>
    <w:p w14:paraId="768B3E8E" w14:textId="42730400" w:rsidR="00583FF9" w:rsidRDefault="008A17A2" w:rsidP="00935B7F">
      <w:pPr>
        <w:spacing w:line="360" w:lineRule="auto"/>
        <w:ind w:right="-414" w:firstLine="709"/>
        <w:jc w:val="both"/>
      </w:pP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</w:r>
      <w:r>
        <w:rPr>
          <w:rStyle w:val="af3"/>
          <w:b w:val="0"/>
          <w:bCs w:val="0"/>
          <w:szCs w:val="28"/>
        </w:rPr>
        <w:br/>
      </w:r>
    </w:p>
    <w:p w14:paraId="56EBC026" w14:textId="516D54E2" w:rsidR="00583FF9" w:rsidRDefault="00BC71D8" w:rsidP="00935B7F">
      <w:pPr>
        <w:spacing w:line="360" w:lineRule="auto"/>
        <w:ind w:right="-414" w:firstLine="709"/>
        <w:jc w:val="center"/>
      </w:pPr>
      <w:r>
        <w:rPr>
          <w:noProof/>
        </w:rPr>
        <w:lastRenderedPageBreak/>
        <w:drawing>
          <wp:anchor distT="0" distB="0" distL="0" distR="0" simplePos="0" relativeHeight="251671040" behindDoc="0" locked="0" layoutInCell="0" allowOverlap="1" wp14:anchorId="068B6F08" wp14:editId="5E5B9842">
            <wp:simplePos x="0" y="0"/>
            <wp:positionH relativeFrom="column">
              <wp:posOffset>1743017</wp:posOffset>
            </wp:positionH>
            <wp:positionV relativeFrom="paragraph">
              <wp:posOffset>-6119</wp:posOffset>
            </wp:positionV>
            <wp:extent cx="3385820" cy="1824355"/>
            <wp:effectExtent l="0" t="0" r="0" b="0"/>
            <wp:wrapSquare wrapText="largest"/>
            <wp:docPr id="53" name="Зображення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Зображення23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5820" cy="1824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A17A2">
        <w:rPr>
          <w:rStyle w:val="af3"/>
          <w:b w:val="0"/>
          <w:bCs w:val="0"/>
          <w:szCs w:val="28"/>
        </w:rPr>
        <w:br/>
      </w:r>
      <w:r w:rsidR="008A17A2">
        <w:rPr>
          <w:rStyle w:val="af3"/>
          <w:b w:val="0"/>
          <w:bCs w:val="0"/>
          <w:szCs w:val="28"/>
        </w:rPr>
        <w:br/>
      </w:r>
    </w:p>
    <w:p w14:paraId="3B624768" w14:textId="77777777" w:rsidR="00BC71D8" w:rsidRDefault="00BC71D8" w:rsidP="00935B7F">
      <w:pPr>
        <w:spacing w:line="360" w:lineRule="auto"/>
        <w:ind w:right="-414"/>
        <w:jc w:val="center"/>
        <w:rPr>
          <w:rStyle w:val="af3"/>
          <w:b w:val="0"/>
          <w:bCs w:val="0"/>
          <w:szCs w:val="28"/>
        </w:rPr>
      </w:pPr>
    </w:p>
    <w:p w14:paraId="525170E9" w14:textId="77777777" w:rsidR="00BC71D8" w:rsidRDefault="00BC71D8" w:rsidP="00935B7F">
      <w:pPr>
        <w:spacing w:line="360" w:lineRule="auto"/>
        <w:ind w:right="-414"/>
        <w:jc w:val="center"/>
        <w:rPr>
          <w:rStyle w:val="af3"/>
          <w:b w:val="0"/>
          <w:bCs w:val="0"/>
          <w:szCs w:val="28"/>
        </w:rPr>
      </w:pPr>
    </w:p>
    <w:p w14:paraId="650FE0C2" w14:textId="77777777" w:rsidR="00BC71D8" w:rsidRDefault="00BC71D8" w:rsidP="00935B7F">
      <w:pPr>
        <w:spacing w:line="360" w:lineRule="auto"/>
        <w:ind w:right="-414"/>
        <w:jc w:val="center"/>
        <w:rPr>
          <w:rStyle w:val="af3"/>
          <w:b w:val="0"/>
          <w:bCs w:val="0"/>
          <w:szCs w:val="28"/>
        </w:rPr>
      </w:pPr>
    </w:p>
    <w:p w14:paraId="685181A2" w14:textId="77777777" w:rsidR="00BC71D8" w:rsidRDefault="00BC71D8" w:rsidP="00935B7F">
      <w:pPr>
        <w:spacing w:line="360" w:lineRule="auto"/>
        <w:ind w:right="-414"/>
        <w:jc w:val="center"/>
        <w:rPr>
          <w:rStyle w:val="af3"/>
          <w:b w:val="0"/>
          <w:bCs w:val="0"/>
          <w:szCs w:val="28"/>
        </w:rPr>
      </w:pPr>
    </w:p>
    <w:p w14:paraId="2D3767AB" w14:textId="2D2E67D1" w:rsidR="00583FF9" w:rsidRDefault="008A17A2" w:rsidP="00935B7F">
      <w:pPr>
        <w:spacing w:line="360" w:lineRule="auto"/>
        <w:ind w:right="-414"/>
        <w:jc w:val="center"/>
      </w:pPr>
      <w:r>
        <w:rPr>
          <w:rStyle w:val="af3"/>
          <w:b w:val="0"/>
          <w:bCs w:val="0"/>
          <w:szCs w:val="28"/>
        </w:rPr>
        <w:t>Р</w:t>
      </w:r>
      <w:r>
        <w:rPr>
          <w:rStyle w:val="af3"/>
          <w:b w:val="0"/>
          <w:bCs w:val="0"/>
          <w:szCs w:val="28"/>
        </w:rPr>
        <w:t>исунок 5.6 –  Виконані тести</w:t>
      </w:r>
    </w:p>
    <w:p w14:paraId="4190DA3F" w14:textId="77777777" w:rsidR="00583FF9" w:rsidRDefault="00583FF9" w:rsidP="00935B7F">
      <w:pPr>
        <w:spacing w:line="360" w:lineRule="auto"/>
        <w:ind w:right="-414"/>
        <w:jc w:val="center"/>
      </w:pPr>
    </w:p>
    <w:p w14:paraId="6D117588" w14:textId="77777777" w:rsidR="00583FF9" w:rsidRDefault="008A17A2" w:rsidP="00935B7F">
      <w:pPr>
        <w:spacing w:line="360" w:lineRule="auto"/>
        <w:ind w:right="-414" w:firstLine="907"/>
        <w:jc w:val="both"/>
      </w:pPr>
      <w:r>
        <w:rPr>
          <w:rStyle w:val="af3"/>
        </w:rPr>
        <w:t>Основні показники:</w:t>
      </w:r>
    </w:p>
    <w:p w14:paraId="51D6C9A8" w14:textId="77777777" w:rsidR="00583FF9" w:rsidRDefault="008A17A2" w:rsidP="00935B7F">
      <w:pPr>
        <w:pStyle w:val="aff"/>
        <w:numPr>
          <w:ilvl w:val="0"/>
          <w:numId w:val="34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 xml:space="preserve">Загальна кількість протестованих </w:t>
      </w:r>
      <w:proofErr w:type="spellStart"/>
      <w:r>
        <w:rPr>
          <w:rStyle w:val="af3"/>
        </w:rPr>
        <w:t>ендпоінтів</w:t>
      </w:r>
      <w:proofErr w:type="spellEnd"/>
      <w:r>
        <w:t>: 9</w:t>
      </w:r>
    </w:p>
    <w:p w14:paraId="3803178F" w14:textId="77777777" w:rsidR="00583FF9" w:rsidRDefault="008A17A2" w:rsidP="00935B7F">
      <w:pPr>
        <w:pStyle w:val="aff"/>
        <w:numPr>
          <w:ilvl w:val="0"/>
          <w:numId w:val="34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 xml:space="preserve">Кількість використаних зовнішніх </w:t>
      </w:r>
      <w:r>
        <w:rPr>
          <w:rStyle w:val="af3"/>
        </w:rPr>
        <w:t>контейнерів</w:t>
      </w:r>
      <w:r>
        <w:t>: 3 (</w:t>
      </w:r>
      <w:proofErr w:type="spellStart"/>
      <w:r>
        <w:t>PostgreSQL</w:t>
      </w:r>
      <w:proofErr w:type="spellEnd"/>
      <w:r>
        <w:t xml:space="preserve">, </w:t>
      </w:r>
      <w:proofErr w:type="spellStart"/>
      <w:r>
        <w:t>Elasticsearch</w:t>
      </w:r>
      <w:proofErr w:type="spellEnd"/>
      <w:r>
        <w:t xml:space="preserve">, </w:t>
      </w:r>
      <w:proofErr w:type="spellStart"/>
      <w:r>
        <w:t>Keycloak</w:t>
      </w:r>
      <w:proofErr w:type="spellEnd"/>
      <w:r>
        <w:t>)</w:t>
      </w:r>
    </w:p>
    <w:p w14:paraId="69ABA782" w14:textId="77777777" w:rsidR="00583FF9" w:rsidRDefault="008A17A2" w:rsidP="00935B7F">
      <w:pPr>
        <w:pStyle w:val="aff"/>
        <w:numPr>
          <w:ilvl w:val="0"/>
          <w:numId w:val="34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>Тип перевірки безпеки</w:t>
      </w:r>
      <w:r>
        <w:t xml:space="preserve">: автентифікація та авторизація через </w:t>
      </w:r>
      <w:proofErr w:type="spellStart"/>
      <w:r>
        <w:t>Keycloak</w:t>
      </w:r>
      <w:proofErr w:type="spellEnd"/>
      <w:r>
        <w:t xml:space="preserve"> (OAuth2)</w:t>
      </w:r>
      <w:r>
        <w:rPr>
          <w:lang w:val="en-US"/>
        </w:rPr>
        <w:t>[</w:t>
      </w:r>
      <w:r>
        <w:rPr>
          <w:lang w:val="en-US"/>
        </w:rPr>
        <w:fldChar w:fldCharType="begin"/>
      </w:r>
      <w:r>
        <w:rPr>
          <w:lang w:val="en-US"/>
        </w:rPr>
        <w:instrText xml:space="preserve"> REF __RefNumPara__22707_2670076096 \r \r \h </w:instrText>
      </w:r>
      <w:r>
        <w:rPr>
          <w:lang w:val="en-US"/>
        </w:rPr>
      </w:r>
      <w:r>
        <w:rPr>
          <w:lang w:val="en-US"/>
        </w:rPr>
        <w:fldChar w:fldCharType="separate"/>
      </w:r>
      <w:r>
        <w:rPr>
          <w:lang w:val="en-US"/>
        </w:rPr>
        <w:t>14</w:t>
      </w:r>
      <w:r>
        <w:rPr>
          <w:lang w:val="en-US"/>
        </w:rPr>
        <w:fldChar w:fldCharType="end"/>
      </w:r>
      <w:r>
        <w:rPr>
          <w:lang w:val="en-US"/>
        </w:rPr>
        <w:t>]</w:t>
      </w:r>
    </w:p>
    <w:p w14:paraId="794608E7" w14:textId="77777777" w:rsidR="00583FF9" w:rsidRDefault="008A17A2" w:rsidP="00935B7F">
      <w:pPr>
        <w:pStyle w:val="aff"/>
        <w:numPr>
          <w:ilvl w:val="0"/>
          <w:numId w:val="34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rPr>
          <w:rStyle w:val="af3"/>
        </w:rPr>
        <w:t xml:space="preserve">Інтеграція з </w:t>
      </w:r>
      <w:proofErr w:type="spellStart"/>
      <w:r>
        <w:rPr>
          <w:rStyle w:val="af3"/>
        </w:rPr>
        <w:t>Elastic</w:t>
      </w:r>
      <w:proofErr w:type="spellEnd"/>
      <w:r>
        <w:t>: успішно проіндексовані й знайдені документи</w:t>
      </w:r>
    </w:p>
    <w:p w14:paraId="0ED08E97" w14:textId="77777777" w:rsidR="00583FF9" w:rsidRDefault="008A17A2" w:rsidP="00935B7F">
      <w:pPr>
        <w:pStyle w:val="aff"/>
        <w:numPr>
          <w:ilvl w:val="0"/>
          <w:numId w:val="34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proofErr w:type="spellStart"/>
      <w:r>
        <w:rPr>
          <w:rStyle w:val="af3"/>
        </w:rPr>
        <w:t>Mock</w:t>
      </w:r>
      <w:proofErr w:type="spellEnd"/>
      <w:r>
        <w:rPr>
          <w:rStyle w:val="af3"/>
        </w:rPr>
        <w:t xml:space="preserve"> зовнішнього сервісу (</w:t>
      </w:r>
      <w:proofErr w:type="spellStart"/>
      <w:r>
        <w:rPr>
          <w:rStyle w:val="af3"/>
        </w:rPr>
        <w:t>user-service</w:t>
      </w:r>
      <w:proofErr w:type="spellEnd"/>
      <w:r>
        <w:rPr>
          <w:rStyle w:val="af3"/>
        </w:rPr>
        <w:t>)</w:t>
      </w:r>
      <w:r>
        <w:t xml:space="preserve">: працює стабільно завдяки </w:t>
      </w:r>
      <w:r>
        <w:rPr>
          <w:rStyle w:val="af6"/>
          <w:rFonts w:ascii="Times New Roman" w:hAnsi="Times New Roman" w:cs="Times New Roman"/>
        </w:rPr>
        <w:t>@MockBean</w:t>
      </w:r>
    </w:p>
    <w:p w14:paraId="71FAF651" w14:textId="77777777" w:rsidR="00583FF9" w:rsidRDefault="008A17A2" w:rsidP="00935B7F">
      <w:pPr>
        <w:pStyle w:val="aff"/>
        <w:spacing w:after="0" w:line="360" w:lineRule="auto"/>
        <w:ind w:right="-414" w:firstLine="850"/>
      </w:pPr>
      <w:r>
        <w:rPr>
          <w:b/>
          <w:bCs/>
        </w:rPr>
        <w:t>Виявлені помилки:</w:t>
      </w:r>
    </w:p>
    <w:p w14:paraId="43C87BDC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>Під час проведення тестування помилок, що призводили б до збою функціональності або відхи</w:t>
      </w:r>
      <w:r>
        <w:t xml:space="preserve">лення від очікуваного результату, </w:t>
      </w:r>
      <w:r>
        <w:rPr>
          <w:rStyle w:val="af3"/>
          <w:b w:val="0"/>
          <w:bCs w:val="0"/>
        </w:rPr>
        <w:t>не виявлено</w:t>
      </w:r>
      <w:r>
        <w:t>. Усі тести пройдені успішно.</w:t>
      </w:r>
    </w:p>
    <w:p w14:paraId="7D447944" w14:textId="77777777" w:rsidR="00583FF9" w:rsidRDefault="008A17A2" w:rsidP="00935B7F">
      <w:pPr>
        <w:pStyle w:val="aff"/>
        <w:spacing w:after="0" w:line="360" w:lineRule="auto"/>
        <w:ind w:right="-414" w:firstLine="850"/>
      </w:pPr>
      <w:r>
        <w:rPr>
          <w:b/>
          <w:bCs/>
        </w:rPr>
        <w:t>Спостереження:</w:t>
      </w:r>
    </w:p>
    <w:p w14:paraId="46ED1772" w14:textId="154535C7" w:rsidR="00583FF9" w:rsidRDefault="008A17A2" w:rsidP="00935B7F">
      <w:pPr>
        <w:pStyle w:val="aff"/>
        <w:numPr>
          <w:ilvl w:val="0"/>
          <w:numId w:val="35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Наявність </w:t>
      </w:r>
      <w:proofErr w:type="spellStart"/>
      <w:r>
        <w:t>контейнеризованого</w:t>
      </w:r>
      <w:proofErr w:type="spellEnd"/>
      <w:r>
        <w:t xml:space="preserve"> </w:t>
      </w:r>
      <w:proofErr w:type="spellStart"/>
      <w:r>
        <w:t>Keycloak</w:t>
      </w:r>
      <w:proofErr w:type="spellEnd"/>
      <w:r>
        <w:t xml:space="preserve"> дозволяє ефективно перевіряти захищені маршрути без потреби запуску зовнішнього сервера.</w:t>
      </w:r>
    </w:p>
    <w:p w14:paraId="10A94011" w14:textId="40264A23" w:rsidR="00583FF9" w:rsidRDefault="008A17A2" w:rsidP="00935B7F">
      <w:pPr>
        <w:pStyle w:val="aff"/>
        <w:numPr>
          <w:ilvl w:val="0"/>
          <w:numId w:val="35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>Після кожного тесту база даних та інде</w:t>
      </w:r>
      <w:r>
        <w:t xml:space="preserve">кси </w:t>
      </w:r>
      <w:proofErr w:type="spellStart"/>
      <w:r>
        <w:t>Elasticsearch</w:t>
      </w:r>
      <w:proofErr w:type="spellEnd"/>
      <w:r>
        <w:t xml:space="preserve"> очищуються й створюються наново, що забезпечує незалежність результатів тестів.</w:t>
      </w:r>
    </w:p>
    <w:p w14:paraId="480B82E0" w14:textId="70E0458D" w:rsidR="00583FF9" w:rsidRDefault="008A17A2" w:rsidP="00935B7F">
      <w:pPr>
        <w:pStyle w:val="aff"/>
        <w:numPr>
          <w:ilvl w:val="0"/>
          <w:numId w:val="35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Завдяки </w:t>
      </w:r>
      <w:r>
        <w:rPr>
          <w:rStyle w:val="af6"/>
          <w:rFonts w:ascii="Times New Roman" w:hAnsi="Times New Roman" w:cs="Times New Roman"/>
        </w:rPr>
        <w:t>@Order</w:t>
      </w:r>
      <w:r>
        <w:t xml:space="preserve"> можна контролювати послідовність виконання </w:t>
      </w:r>
      <w:proofErr w:type="spellStart"/>
      <w:r>
        <w:t>складнозалежних</w:t>
      </w:r>
      <w:proofErr w:type="spellEnd"/>
      <w:r>
        <w:t xml:space="preserve"> тестів (наприклад, створення → пошук → видалення).</w:t>
      </w:r>
    </w:p>
    <w:p w14:paraId="6A86DB4B" w14:textId="77777777" w:rsidR="00583FF9" w:rsidRDefault="008A17A2" w:rsidP="00935B7F">
      <w:pPr>
        <w:pStyle w:val="2"/>
        <w:spacing w:before="0" w:after="0" w:line="360" w:lineRule="auto"/>
        <w:ind w:right="-414" w:firstLine="850"/>
        <w:jc w:val="both"/>
      </w:pPr>
      <w:bookmarkStart w:id="86" w:name="__RefHeading___Toc14042_2366434181"/>
      <w:bookmarkEnd w:id="86"/>
      <w:r>
        <w:rPr>
          <w:rFonts w:cs="Times New Roman"/>
        </w:rPr>
        <w:lastRenderedPageBreak/>
        <w:t xml:space="preserve">5.5 </w:t>
      </w:r>
      <w:r>
        <w:rPr>
          <w:rStyle w:val="af3"/>
          <w:rFonts w:cs="Times New Roman"/>
          <w:b/>
        </w:rPr>
        <w:t>Висновки по розділу</w:t>
      </w:r>
    </w:p>
    <w:p w14:paraId="5297AA94" w14:textId="77777777" w:rsidR="00583FF9" w:rsidRDefault="00583FF9" w:rsidP="00935B7F">
      <w:pPr>
        <w:spacing w:line="360" w:lineRule="auto"/>
        <w:ind w:right="-414"/>
        <w:rPr>
          <w:b/>
        </w:rPr>
      </w:pPr>
    </w:p>
    <w:p w14:paraId="1F77E3E8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rStyle w:val="af3"/>
          <w:b w:val="0"/>
          <w:bCs w:val="0"/>
          <w:szCs w:val="28"/>
        </w:rPr>
        <w:t xml:space="preserve">У даному розділі було детально розглянуто процес інтеграційного тестування </w:t>
      </w:r>
      <w:proofErr w:type="spellStart"/>
      <w:r>
        <w:rPr>
          <w:rStyle w:val="af3"/>
          <w:b w:val="0"/>
          <w:bCs w:val="0"/>
          <w:szCs w:val="28"/>
        </w:rPr>
        <w:t>мікросервісу</w:t>
      </w:r>
      <w:proofErr w:type="spellEnd"/>
      <w:r>
        <w:rPr>
          <w:rStyle w:val="af3"/>
          <w:b w:val="0"/>
          <w:bCs w:val="0"/>
          <w:szCs w:val="28"/>
        </w:rPr>
        <w:t xml:space="preserve"> </w:t>
      </w:r>
      <w:proofErr w:type="spellStart"/>
      <w:r>
        <w:rPr>
          <w:rStyle w:val="af6"/>
          <w:rFonts w:ascii="Times New Roman" w:hAnsi="Times New Roman" w:cs="Times New Roman"/>
          <w:szCs w:val="28"/>
        </w:rPr>
        <w:t>painting-service</w:t>
      </w:r>
      <w:proofErr w:type="spellEnd"/>
      <w:r>
        <w:rPr>
          <w:rStyle w:val="af3"/>
          <w:b w:val="0"/>
          <w:bCs w:val="0"/>
          <w:szCs w:val="28"/>
        </w:rPr>
        <w:t xml:space="preserve">, що є важливою складовою системи </w:t>
      </w:r>
      <w:proofErr w:type="spellStart"/>
      <w:r>
        <w:rPr>
          <w:rStyle w:val="af3"/>
          <w:b w:val="0"/>
          <w:bCs w:val="0"/>
          <w:szCs w:val="28"/>
        </w:rPr>
        <w:t>ArtMarket</w:t>
      </w:r>
      <w:proofErr w:type="spellEnd"/>
      <w:r>
        <w:rPr>
          <w:rStyle w:val="af3"/>
          <w:b w:val="0"/>
          <w:bCs w:val="0"/>
          <w:szCs w:val="28"/>
        </w:rPr>
        <w:t>. Тестування проводилося в умовах, максимально наближених до</w:t>
      </w:r>
      <w:r>
        <w:t xml:space="preserve"> </w:t>
      </w:r>
      <w:proofErr w:type="spellStart"/>
      <w:r>
        <w:rPr>
          <w:rStyle w:val="af3"/>
          <w:b w:val="0"/>
          <w:bCs w:val="0"/>
          <w:szCs w:val="28"/>
        </w:rPr>
        <w:t>продакшн</w:t>
      </w:r>
      <w:proofErr w:type="spellEnd"/>
      <w:r>
        <w:rPr>
          <w:rStyle w:val="af3"/>
          <w:b w:val="0"/>
          <w:bCs w:val="0"/>
          <w:szCs w:val="28"/>
        </w:rPr>
        <w:t>-середовища, з використанням сучасних ін</w:t>
      </w:r>
      <w:r>
        <w:rPr>
          <w:rStyle w:val="af3"/>
          <w:b w:val="0"/>
          <w:bCs w:val="0"/>
          <w:szCs w:val="28"/>
        </w:rPr>
        <w:t xml:space="preserve">струментів, зокрема </w:t>
      </w:r>
      <w:proofErr w:type="spellStart"/>
      <w:r>
        <w:rPr>
          <w:rStyle w:val="af3"/>
          <w:b w:val="0"/>
          <w:bCs w:val="0"/>
          <w:szCs w:val="28"/>
        </w:rPr>
        <w:t>Spring</w:t>
      </w:r>
      <w:proofErr w:type="spellEnd"/>
      <w:r>
        <w:rPr>
          <w:rStyle w:val="af3"/>
          <w:b w:val="0"/>
          <w:bCs w:val="0"/>
          <w:szCs w:val="28"/>
        </w:rPr>
        <w:t xml:space="preserve"> </w:t>
      </w:r>
      <w:proofErr w:type="spellStart"/>
      <w:r>
        <w:rPr>
          <w:rStyle w:val="af3"/>
          <w:b w:val="0"/>
          <w:bCs w:val="0"/>
          <w:szCs w:val="28"/>
        </w:rPr>
        <w:t>Boot</w:t>
      </w:r>
      <w:proofErr w:type="spellEnd"/>
      <w:r>
        <w:rPr>
          <w:rStyle w:val="af3"/>
          <w:b w:val="0"/>
          <w:bCs w:val="0"/>
          <w:szCs w:val="28"/>
        </w:rPr>
        <w:t xml:space="preserve"> </w:t>
      </w:r>
      <w:proofErr w:type="spellStart"/>
      <w:r>
        <w:rPr>
          <w:rStyle w:val="af3"/>
          <w:b w:val="0"/>
          <w:bCs w:val="0"/>
          <w:szCs w:val="28"/>
        </w:rPr>
        <w:t>Test</w:t>
      </w:r>
      <w:proofErr w:type="spellEnd"/>
      <w:r>
        <w:rPr>
          <w:rStyle w:val="af3"/>
          <w:b w:val="0"/>
          <w:bCs w:val="0"/>
          <w:szCs w:val="28"/>
        </w:rPr>
        <w:t xml:space="preserve">, </w:t>
      </w:r>
      <w:proofErr w:type="spellStart"/>
      <w:r>
        <w:rPr>
          <w:rStyle w:val="af3"/>
          <w:b w:val="0"/>
          <w:bCs w:val="0"/>
          <w:szCs w:val="28"/>
        </w:rPr>
        <w:t>Testcontainers</w:t>
      </w:r>
      <w:proofErr w:type="spellEnd"/>
      <w:r>
        <w:rPr>
          <w:rStyle w:val="af3"/>
          <w:b w:val="0"/>
          <w:bCs w:val="0"/>
          <w:szCs w:val="28"/>
        </w:rPr>
        <w:t xml:space="preserve">, </w:t>
      </w:r>
      <w:proofErr w:type="spellStart"/>
      <w:r>
        <w:rPr>
          <w:rStyle w:val="af3"/>
          <w:b w:val="0"/>
          <w:bCs w:val="0"/>
          <w:szCs w:val="28"/>
        </w:rPr>
        <w:t>MockMvc</w:t>
      </w:r>
      <w:proofErr w:type="spellEnd"/>
      <w:r>
        <w:rPr>
          <w:rStyle w:val="af3"/>
          <w:b w:val="0"/>
          <w:bCs w:val="0"/>
          <w:szCs w:val="28"/>
        </w:rPr>
        <w:t xml:space="preserve">, </w:t>
      </w:r>
      <w:proofErr w:type="spellStart"/>
      <w:r>
        <w:rPr>
          <w:rStyle w:val="af3"/>
          <w:b w:val="0"/>
          <w:bCs w:val="0"/>
          <w:szCs w:val="28"/>
        </w:rPr>
        <w:t>Keycloak</w:t>
      </w:r>
      <w:proofErr w:type="spellEnd"/>
      <w:r>
        <w:rPr>
          <w:rStyle w:val="af3"/>
          <w:b w:val="0"/>
          <w:bCs w:val="0"/>
          <w:szCs w:val="28"/>
        </w:rPr>
        <w:t xml:space="preserve">, </w:t>
      </w:r>
      <w:proofErr w:type="spellStart"/>
      <w:r>
        <w:rPr>
          <w:rStyle w:val="af3"/>
          <w:b w:val="0"/>
          <w:bCs w:val="0"/>
          <w:szCs w:val="28"/>
        </w:rPr>
        <w:t>PostgreSQL</w:t>
      </w:r>
      <w:proofErr w:type="spellEnd"/>
      <w:r>
        <w:rPr>
          <w:rStyle w:val="af3"/>
          <w:b w:val="0"/>
          <w:bCs w:val="0"/>
          <w:szCs w:val="28"/>
        </w:rPr>
        <w:t xml:space="preserve"> та </w:t>
      </w:r>
      <w:proofErr w:type="spellStart"/>
      <w:r>
        <w:rPr>
          <w:rStyle w:val="af3"/>
          <w:b w:val="0"/>
          <w:bCs w:val="0"/>
          <w:szCs w:val="28"/>
        </w:rPr>
        <w:t>Elasticsearch</w:t>
      </w:r>
      <w:proofErr w:type="spellEnd"/>
      <w:r>
        <w:rPr>
          <w:rStyle w:val="af3"/>
          <w:b w:val="0"/>
          <w:bCs w:val="0"/>
          <w:szCs w:val="28"/>
        </w:rPr>
        <w:t>.</w:t>
      </w:r>
    </w:p>
    <w:p w14:paraId="556F0396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>У ході роботи:</w:t>
      </w:r>
    </w:p>
    <w:p w14:paraId="1EE97633" w14:textId="77777777" w:rsidR="00583FF9" w:rsidRDefault="008A17A2" w:rsidP="00935B7F">
      <w:pPr>
        <w:pStyle w:val="aff"/>
        <w:numPr>
          <w:ilvl w:val="0"/>
          <w:numId w:val="3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було створено ізольоване середовище для автоматичного тестування з повноцінною імітацією зовнішніх </w:t>
      </w:r>
      <w:proofErr w:type="spellStart"/>
      <w:r>
        <w:t>залежностей</w:t>
      </w:r>
      <w:proofErr w:type="spellEnd"/>
      <w:r>
        <w:t>;</w:t>
      </w:r>
    </w:p>
    <w:p w14:paraId="7D683ACC" w14:textId="77777777" w:rsidR="00583FF9" w:rsidRDefault="008A17A2" w:rsidP="00935B7F">
      <w:pPr>
        <w:pStyle w:val="aff"/>
        <w:numPr>
          <w:ilvl w:val="0"/>
          <w:numId w:val="3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реалізовано </w:t>
      </w:r>
      <w:r>
        <w:t>перевірку як функціональних аспектів (створення, оновлення, видалення, пошук картин),  так і безпечного доступу до ресурсів;</w:t>
      </w:r>
    </w:p>
    <w:p w14:paraId="22A48DC3" w14:textId="77777777" w:rsidR="00583FF9" w:rsidRDefault="008A17A2" w:rsidP="00935B7F">
      <w:pPr>
        <w:pStyle w:val="aff"/>
        <w:numPr>
          <w:ilvl w:val="0"/>
          <w:numId w:val="3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забезпечено перевірку коректної взаємодії з базою даних та індексації в </w:t>
      </w:r>
      <w:proofErr w:type="spellStart"/>
      <w:r>
        <w:t>Elasticsearch</w:t>
      </w:r>
      <w:proofErr w:type="spellEnd"/>
      <w:r>
        <w:t>;</w:t>
      </w:r>
    </w:p>
    <w:p w14:paraId="1DDF29D0" w14:textId="77777777" w:rsidR="00583FF9" w:rsidRDefault="008A17A2" w:rsidP="00935B7F">
      <w:pPr>
        <w:pStyle w:val="aff"/>
        <w:numPr>
          <w:ilvl w:val="0"/>
          <w:numId w:val="36"/>
        </w:numPr>
        <w:tabs>
          <w:tab w:val="clear" w:pos="709"/>
          <w:tab w:val="left" w:pos="0"/>
        </w:tabs>
        <w:spacing w:after="0" w:line="360" w:lineRule="auto"/>
        <w:ind w:left="0" w:right="-414" w:firstLine="850"/>
        <w:jc w:val="both"/>
      </w:pPr>
      <w:r>
        <w:t xml:space="preserve">успішно виконано автентифікацію через </w:t>
      </w:r>
      <w:proofErr w:type="spellStart"/>
      <w:r>
        <w:t>Keyclo</w:t>
      </w:r>
      <w:r>
        <w:t>ak</w:t>
      </w:r>
      <w:proofErr w:type="spellEnd"/>
      <w:r>
        <w:t xml:space="preserve"> і </w:t>
      </w:r>
      <w:proofErr w:type="spellStart"/>
      <w:r>
        <w:t>мокування</w:t>
      </w:r>
      <w:proofErr w:type="spellEnd"/>
      <w:r>
        <w:t xml:space="preserve"> зовнішнього </w:t>
      </w:r>
      <w:proofErr w:type="spellStart"/>
      <w:r>
        <w:rPr>
          <w:rStyle w:val="af6"/>
          <w:rFonts w:ascii="Times New Roman" w:hAnsi="Times New Roman" w:cs="Times New Roman"/>
        </w:rPr>
        <w:t>user-service</w:t>
      </w:r>
      <w:proofErr w:type="spellEnd"/>
      <w:r>
        <w:t>.</w:t>
      </w:r>
    </w:p>
    <w:p w14:paraId="1553DE57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 xml:space="preserve">Тестування продемонструвало високу стабільність та надійність </w:t>
      </w:r>
      <w:proofErr w:type="spellStart"/>
      <w:r>
        <w:t>мікросервісу</w:t>
      </w:r>
      <w:proofErr w:type="spellEnd"/>
      <w:r>
        <w:t>. Усі сценарії були успішно виконані, помилок або збоїв не виявлено. Це підтверджує правильність архітектурних рішень та ефективність реаліза</w:t>
      </w:r>
      <w:r>
        <w:t xml:space="preserve">ції </w:t>
      </w:r>
      <w:proofErr w:type="spellStart"/>
      <w:r>
        <w:rPr>
          <w:rStyle w:val="af6"/>
          <w:rFonts w:ascii="Times New Roman" w:hAnsi="Times New Roman" w:cs="Times New Roman"/>
        </w:rPr>
        <w:t>painting-service</w:t>
      </w:r>
      <w:proofErr w:type="spellEnd"/>
      <w:r>
        <w:t>.</w:t>
      </w:r>
    </w:p>
    <w:p w14:paraId="14560A5A" w14:textId="4AB33BE2" w:rsidR="00583FF9" w:rsidRDefault="008A17A2" w:rsidP="00BC71D8">
      <w:pPr>
        <w:pStyle w:val="aff"/>
        <w:spacing w:after="0" w:line="360" w:lineRule="auto"/>
        <w:ind w:right="-414" w:firstLine="850"/>
        <w:jc w:val="both"/>
      </w:pPr>
      <w:bookmarkStart w:id="87" w:name="_GoBack_копія_2"/>
      <w:bookmarkEnd w:id="87"/>
      <w:r>
        <w:t>Отже, реалізовані тести не лише гарантують відповідність</w:t>
      </w:r>
      <w:r w:rsidR="00BC71D8">
        <w:t xml:space="preserve"> </w:t>
      </w:r>
      <w:r>
        <w:t xml:space="preserve">очікуваному функціоналу, а й підвищують рівень довіри до сервісу як частини розподіленої </w:t>
      </w:r>
      <w:proofErr w:type="spellStart"/>
      <w:r>
        <w:t>мікросервісної</w:t>
      </w:r>
      <w:proofErr w:type="spellEnd"/>
      <w:r>
        <w:t xml:space="preserve"> системи </w:t>
      </w:r>
      <w:proofErr w:type="spellStart"/>
      <w:r>
        <w:t>ArtMarket</w:t>
      </w:r>
      <w:proofErr w:type="spellEnd"/>
      <w:r>
        <w:t>, сприяючи подальшому розширенню та масштабуванню платф</w:t>
      </w:r>
      <w:r>
        <w:t>орми.</w:t>
      </w:r>
      <w:r>
        <w:br w:type="page"/>
      </w:r>
    </w:p>
    <w:p w14:paraId="43D7D6F7" w14:textId="590D3BC5" w:rsidR="00583FF9" w:rsidRDefault="008A17A2" w:rsidP="00935B7F">
      <w:pPr>
        <w:pStyle w:val="1"/>
        <w:spacing w:before="0" w:after="0" w:line="360" w:lineRule="auto"/>
        <w:ind w:right="-414"/>
        <w:rPr>
          <w:rStyle w:val="af3"/>
          <w:rFonts w:cs="Times New Roman"/>
          <w:b/>
          <w:sz w:val="28"/>
          <w:szCs w:val="28"/>
        </w:rPr>
      </w:pPr>
      <w:bookmarkStart w:id="88" w:name="__RefHeading___Toc43_1052614722"/>
      <w:bookmarkEnd w:id="88"/>
      <w:r>
        <w:rPr>
          <w:rStyle w:val="af3"/>
          <w:rFonts w:cs="Times New Roman"/>
          <w:b/>
          <w:sz w:val="28"/>
          <w:szCs w:val="28"/>
        </w:rPr>
        <w:lastRenderedPageBreak/>
        <w:t>ВИСНОВКИ</w:t>
      </w:r>
    </w:p>
    <w:p w14:paraId="6BBAD945" w14:textId="77777777" w:rsidR="00BC71D8" w:rsidRPr="00BC71D8" w:rsidRDefault="00BC71D8" w:rsidP="00BC71D8"/>
    <w:p w14:paraId="4A5EAB61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rStyle w:val="af3"/>
          <w:b w:val="0"/>
          <w:bCs w:val="0"/>
          <w:szCs w:val="28"/>
        </w:rPr>
        <w:t xml:space="preserve">У ході виконання дипломної роботи на тему «Розробка  веб-додатку з використанням </w:t>
      </w:r>
      <w:proofErr w:type="spellStart"/>
      <w:r>
        <w:rPr>
          <w:rStyle w:val="af3"/>
          <w:b w:val="0"/>
          <w:bCs w:val="0"/>
          <w:szCs w:val="28"/>
        </w:rPr>
        <w:t>мікросервісної</w:t>
      </w:r>
      <w:proofErr w:type="spellEnd"/>
      <w:r>
        <w:rPr>
          <w:rStyle w:val="af3"/>
          <w:b w:val="0"/>
          <w:bCs w:val="0"/>
          <w:szCs w:val="28"/>
        </w:rPr>
        <w:t xml:space="preserve"> архітектури засобами </w:t>
      </w:r>
      <w:proofErr w:type="spellStart"/>
      <w:r>
        <w:rPr>
          <w:rStyle w:val="af3"/>
          <w:b w:val="0"/>
          <w:bCs w:val="0"/>
          <w:szCs w:val="28"/>
        </w:rPr>
        <w:t>Java</w:t>
      </w:r>
      <w:proofErr w:type="spellEnd"/>
      <w:r>
        <w:rPr>
          <w:rStyle w:val="af3"/>
          <w:b w:val="0"/>
          <w:bCs w:val="0"/>
          <w:szCs w:val="28"/>
        </w:rPr>
        <w:t xml:space="preserve"> </w:t>
      </w:r>
      <w:proofErr w:type="spellStart"/>
      <w:r>
        <w:rPr>
          <w:rStyle w:val="af3"/>
          <w:b w:val="0"/>
          <w:bCs w:val="0"/>
          <w:szCs w:val="28"/>
        </w:rPr>
        <w:t>Spring</w:t>
      </w:r>
      <w:proofErr w:type="spellEnd"/>
      <w:r>
        <w:rPr>
          <w:rStyle w:val="af3"/>
          <w:b w:val="0"/>
          <w:bCs w:val="0"/>
          <w:szCs w:val="28"/>
        </w:rPr>
        <w:t xml:space="preserve">» було </w:t>
      </w:r>
      <w:proofErr w:type="spellStart"/>
      <w:r>
        <w:rPr>
          <w:rStyle w:val="af3"/>
          <w:b w:val="0"/>
          <w:bCs w:val="0"/>
          <w:szCs w:val="28"/>
        </w:rPr>
        <w:t>спроєктовано</w:t>
      </w:r>
      <w:proofErr w:type="spellEnd"/>
      <w:r>
        <w:rPr>
          <w:rStyle w:val="af3"/>
          <w:b w:val="0"/>
          <w:bCs w:val="0"/>
          <w:szCs w:val="28"/>
        </w:rPr>
        <w:t xml:space="preserve">, реалізовано та </w:t>
      </w:r>
      <w:proofErr w:type="spellStart"/>
      <w:r>
        <w:rPr>
          <w:rStyle w:val="af3"/>
          <w:b w:val="0"/>
          <w:bCs w:val="0"/>
          <w:szCs w:val="28"/>
        </w:rPr>
        <w:t>протестовано</w:t>
      </w:r>
      <w:proofErr w:type="spellEnd"/>
      <w:r>
        <w:rPr>
          <w:rStyle w:val="af3"/>
          <w:b w:val="0"/>
          <w:bCs w:val="0"/>
          <w:szCs w:val="28"/>
        </w:rPr>
        <w:t xml:space="preserve"> сучасну, масштабовану систему, що відповідає актуальним вимогам</w:t>
      </w:r>
      <w:r>
        <w:rPr>
          <w:rStyle w:val="af3"/>
          <w:b w:val="0"/>
          <w:bCs w:val="0"/>
          <w:szCs w:val="28"/>
        </w:rPr>
        <w:t xml:space="preserve"> до високонавантажених веб-додатків.</w:t>
      </w:r>
    </w:p>
    <w:p w14:paraId="2CE1866D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b/>
          <w:bCs/>
        </w:rPr>
        <w:t xml:space="preserve">Теоретична частина </w:t>
      </w:r>
      <w:r>
        <w:t>на етапі аналізу предметної області було досліджено поточний стан ринку онлайн-галерей, проаналізовано наявні технічні рішення та виявлено їхні обмеження, зокрема: слабка підтримка масштабування, відс</w:t>
      </w:r>
      <w:r>
        <w:t xml:space="preserve">утність інтеграцій із логістикою, обмежені пошукові можливості тощо. На основі цього було сформульовано </w:t>
      </w:r>
      <w:r>
        <w:rPr>
          <w:rStyle w:val="af3"/>
          <w:b w:val="0"/>
          <w:bCs w:val="0"/>
        </w:rPr>
        <w:t>функціональні та нефункціональні вимоги</w:t>
      </w:r>
      <w:r>
        <w:t xml:space="preserve"> до системи </w:t>
      </w:r>
      <w:proofErr w:type="spellStart"/>
      <w:r>
        <w:t>ArtMarket</w:t>
      </w:r>
      <w:proofErr w:type="spellEnd"/>
      <w:r>
        <w:t>, зокрема: підтримка ролей (художник, покупець, адміністратор), пошук картин, обробка замовл</w:t>
      </w:r>
      <w:r>
        <w:t>ень, логістика, сповіщення, захист даних та масштабованість.</w:t>
      </w:r>
    </w:p>
    <w:p w14:paraId="62EEC36F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b/>
          <w:bCs/>
        </w:rPr>
        <w:t>Архітектурні рішення</w:t>
      </w:r>
      <w:r>
        <w:t xml:space="preserve"> система </w:t>
      </w:r>
      <w:proofErr w:type="spellStart"/>
      <w:r>
        <w:t>спроєктована</w:t>
      </w:r>
      <w:proofErr w:type="spellEnd"/>
      <w:r>
        <w:t xml:space="preserve"> за принципами </w:t>
      </w:r>
      <w:proofErr w:type="spellStart"/>
      <w:r>
        <w:rPr>
          <w:rStyle w:val="af3"/>
          <w:b w:val="0"/>
          <w:bCs w:val="0"/>
        </w:rPr>
        <w:t>мікросервісної</w:t>
      </w:r>
      <w:proofErr w:type="spellEnd"/>
      <w:r>
        <w:rPr>
          <w:rStyle w:val="af3"/>
          <w:b w:val="0"/>
          <w:bCs w:val="0"/>
        </w:rPr>
        <w:t xml:space="preserve"> архітектури</w:t>
      </w:r>
      <w:r>
        <w:t>, що забезпечує незалежність розробки, гнучке масштабування та стійкість до збоїв.</w:t>
      </w:r>
    </w:p>
    <w:p w14:paraId="7CCC703B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b/>
          <w:bCs/>
        </w:rPr>
        <w:t xml:space="preserve">Реалізація модулів </w:t>
      </w:r>
      <w:r>
        <w:t>у рамках ре</w:t>
      </w:r>
      <w:r>
        <w:t xml:space="preserve">алізації було розроблено 5 </w:t>
      </w:r>
      <w:proofErr w:type="spellStart"/>
      <w:r>
        <w:t>мікросервісів</w:t>
      </w:r>
      <w:proofErr w:type="spellEnd"/>
      <w:r>
        <w:t xml:space="preserve">: </w:t>
      </w:r>
      <w:r>
        <w:rPr>
          <w:lang w:val="en-US"/>
        </w:rPr>
        <w:t>p</w:t>
      </w:r>
      <w:proofErr w:type="spellStart"/>
      <w:r>
        <w:rPr>
          <w:rStyle w:val="af6"/>
          <w:rFonts w:ascii="Times New Roman" w:hAnsi="Times New Roman" w:cs="Times New Roman"/>
          <w:szCs w:val="28"/>
        </w:rPr>
        <w:t>ainting-service</w:t>
      </w:r>
      <w:proofErr w:type="spellEnd"/>
      <w:r>
        <w:rPr>
          <w:rStyle w:val="af6"/>
          <w:rFonts w:ascii="Times New Roman" w:hAnsi="Times New Roman" w:cs="Times New Roman"/>
          <w:szCs w:val="28"/>
        </w:rPr>
        <w:t xml:space="preserve">,  </w:t>
      </w:r>
      <w:r>
        <w:rPr>
          <w:rStyle w:val="af6"/>
          <w:rFonts w:ascii="Times New Roman" w:hAnsi="Times New Roman" w:cs="Times New Roman"/>
          <w:szCs w:val="28"/>
          <w:lang w:val="en-US"/>
        </w:rPr>
        <w:t>order</w:t>
      </w:r>
      <w:r>
        <w:rPr>
          <w:rStyle w:val="af6"/>
          <w:rFonts w:ascii="Times New Roman" w:hAnsi="Times New Roman" w:cs="Times New Roman"/>
          <w:szCs w:val="28"/>
        </w:rPr>
        <w:t>-</w:t>
      </w:r>
      <w:proofErr w:type="spellStart"/>
      <w:r>
        <w:rPr>
          <w:rStyle w:val="af6"/>
          <w:rFonts w:ascii="Times New Roman" w:hAnsi="Times New Roman" w:cs="Times New Roman"/>
          <w:szCs w:val="28"/>
        </w:rPr>
        <w:t>service</w:t>
      </w:r>
      <w:proofErr w:type="spellEnd"/>
      <w:r>
        <w:rPr>
          <w:rStyle w:val="af6"/>
          <w:rFonts w:ascii="Times New Roman" w:hAnsi="Times New Roman" w:cs="Times New Roman"/>
          <w:szCs w:val="28"/>
        </w:rPr>
        <w:t xml:space="preserve">, </w:t>
      </w:r>
      <w:r>
        <w:rPr>
          <w:rStyle w:val="af6"/>
          <w:rFonts w:ascii="Times New Roman" w:hAnsi="Times New Roman" w:cs="Times New Roman"/>
          <w:szCs w:val="28"/>
          <w:lang w:val="en-US"/>
        </w:rPr>
        <w:t>user</w:t>
      </w:r>
      <w:r>
        <w:rPr>
          <w:rStyle w:val="af6"/>
          <w:rFonts w:ascii="Times New Roman" w:hAnsi="Times New Roman" w:cs="Times New Roman"/>
          <w:szCs w:val="28"/>
        </w:rPr>
        <w:t>-</w:t>
      </w:r>
      <w:r>
        <w:rPr>
          <w:rStyle w:val="af6"/>
          <w:rFonts w:ascii="Times New Roman" w:hAnsi="Times New Roman" w:cs="Times New Roman"/>
          <w:szCs w:val="28"/>
          <w:lang w:val="en-US"/>
        </w:rPr>
        <w:t>service</w:t>
      </w:r>
      <w:r>
        <w:rPr>
          <w:rStyle w:val="af6"/>
          <w:rFonts w:ascii="Times New Roman" w:hAnsi="Times New Roman" w:cs="Times New Roman"/>
          <w:szCs w:val="28"/>
        </w:rPr>
        <w:t xml:space="preserve">, </w:t>
      </w:r>
      <w:r>
        <w:rPr>
          <w:rStyle w:val="af6"/>
          <w:rFonts w:ascii="Times New Roman" w:hAnsi="Times New Roman" w:cs="Times New Roman"/>
          <w:szCs w:val="28"/>
          <w:lang w:val="en-US"/>
        </w:rPr>
        <w:t>notification</w:t>
      </w:r>
      <w:r>
        <w:rPr>
          <w:rStyle w:val="af6"/>
          <w:rFonts w:ascii="Times New Roman" w:hAnsi="Times New Roman" w:cs="Times New Roman"/>
          <w:szCs w:val="28"/>
        </w:rPr>
        <w:t>-</w:t>
      </w:r>
      <w:r>
        <w:rPr>
          <w:rStyle w:val="af6"/>
          <w:rFonts w:ascii="Times New Roman" w:hAnsi="Times New Roman" w:cs="Times New Roman"/>
          <w:szCs w:val="28"/>
          <w:lang w:val="en-US"/>
        </w:rPr>
        <w:t>service</w:t>
      </w:r>
      <w:r>
        <w:rPr>
          <w:rStyle w:val="af6"/>
          <w:rFonts w:ascii="Times New Roman" w:hAnsi="Times New Roman" w:cs="Times New Roman"/>
          <w:szCs w:val="28"/>
        </w:rPr>
        <w:t xml:space="preserve"> і </w:t>
      </w:r>
      <w:r>
        <w:rPr>
          <w:rStyle w:val="af6"/>
          <w:rFonts w:ascii="Times New Roman" w:hAnsi="Times New Roman" w:cs="Times New Roman"/>
          <w:szCs w:val="28"/>
          <w:lang w:val="en-US"/>
        </w:rPr>
        <w:t>logistics</w:t>
      </w:r>
      <w:r>
        <w:rPr>
          <w:rStyle w:val="af6"/>
          <w:rFonts w:ascii="Times New Roman" w:hAnsi="Times New Roman" w:cs="Times New Roman"/>
          <w:szCs w:val="28"/>
        </w:rPr>
        <w:t>-</w:t>
      </w:r>
      <w:r>
        <w:rPr>
          <w:rStyle w:val="af6"/>
          <w:rFonts w:ascii="Times New Roman" w:hAnsi="Times New Roman" w:cs="Times New Roman"/>
          <w:szCs w:val="28"/>
          <w:lang w:val="en-US"/>
        </w:rPr>
        <w:t>service</w:t>
      </w:r>
      <w:r>
        <w:t xml:space="preserve">, які  відповідають кожен за свій функціонал, ізольований один від одного і спілкуються лише через </w:t>
      </w:r>
      <w:r>
        <w:rPr>
          <w:lang w:val="en-US"/>
        </w:rPr>
        <w:t>HTTP</w:t>
      </w:r>
      <w:r>
        <w:t xml:space="preserve"> запити чи </w:t>
      </w:r>
      <w:r>
        <w:rPr>
          <w:lang w:val="en-US"/>
        </w:rPr>
        <w:t>Kafka</w:t>
      </w:r>
      <w:r>
        <w:t xml:space="preserve"> події </w:t>
      </w:r>
    </w:p>
    <w:p w14:paraId="2CB65894" w14:textId="2D45EFDF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rPr>
          <w:b/>
          <w:bCs/>
        </w:rPr>
        <w:t>Тестування</w:t>
      </w:r>
      <w:r>
        <w:t xml:space="preserve"> було створено повноцінне </w:t>
      </w:r>
      <w:r>
        <w:rPr>
          <w:rStyle w:val="af3"/>
          <w:b w:val="0"/>
          <w:bCs w:val="0"/>
        </w:rPr>
        <w:t xml:space="preserve">ізольоване середовище на базі </w:t>
      </w:r>
      <w:proofErr w:type="spellStart"/>
      <w:r>
        <w:rPr>
          <w:rStyle w:val="af3"/>
          <w:b w:val="0"/>
          <w:bCs w:val="0"/>
        </w:rPr>
        <w:t>Testcontainers</w:t>
      </w:r>
      <w:proofErr w:type="spellEnd"/>
      <w:r>
        <w:t xml:space="preserve">, до складу якого входили </w:t>
      </w:r>
      <w:proofErr w:type="spellStart"/>
      <w:r>
        <w:t>PostgreSQL</w:t>
      </w:r>
      <w:proofErr w:type="spellEnd"/>
      <w:r>
        <w:t xml:space="preserve">, </w:t>
      </w:r>
      <w:proofErr w:type="spellStart"/>
      <w:r>
        <w:t>Elasticsearch</w:t>
      </w:r>
      <w:proofErr w:type="spellEnd"/>
      <w:r>
        <w:t xml:space="preserve"> та </w:t>
      </w:r>
      <w:proofErr w:type="spellStart"/>
      <w:r>
        <w:t>Keycloak</w:t>
      </w:r>
      <w:proofErr w:type="spellEnd"/>
      <w:r>
        <w:t xml:space="preserve">. Це дозволило провести </w:t>
      </w:r>
      <w:r>
        <w:rPr>
          <w:rStyle w:val="af3"/>
          <w:b w:val="0"/>
          <w:bCs w:val="0"/>
        </w:rPr>
        <w:t>інтеграційне тестування</w:t>
      </w:r>
      <w:r>
        <w:t xml:space="preserve"> із залученням реальних зовнішніх сервісів у </w:t>
      </w:r>
      <w:proofErr w:type="spellStart"/>
      <w:r>
        <w:t>Docker</w:t>
      </w:r>
      <w:proofErr w:type="spellEnd"/>
      <w:r>
        <w:t>-контей</w:t>
      </w:r>
      <w:r>
        <w:t xml:space="preserve">нерах, забезпечуючи точне відтворення умов </w:t>
      </w:r>
      <w:proofErr w:type="spellStart"/>
      <w:r>
        <w:t>продакшн</w:t>
      </w:r>
      <w:proofErr w:type="spellEnd"/>
      <w:r>
        <w:t xml:space="preserve">-середовища. Результати тестування підтвердили коректність роботи </w:t>
      </w:r>
      <w:proofErr w:type="spellStart"/>
      <w:r>
        <w:t>мікросервісу</w:t>
      </w:r>
      <w:proofErr w:type="spellEnd"/>
      <w:r>
        <w:t>, відповідність специфікаціям, стабільність інфраструктури та ефективну інтеграцію з зовнішніми модулями.</w:t>
      </w:r>
      <w:r w:rsidR="00BC71D8">
        <w:t xml:space="preserve">  </w:t>
      </w:r>
      <w:r>
        <w:t>У результаті виконан</w:t>
      </w:r>
      <w:r>
        <w:t xml:space="preserve">ня дипломного </w:t>
      </w:r>
      <w:proofErr w:type="spellStart"/>
      <w:r>
        <w:t>проєкту</w:t>
      </w:r>
      <w:proofErr w:type="spellEnd"/>
      <w:r>
        <w:t>:</w:t>
      </w:r>
    </w:p>
    <w:p w14:paraId="6A70F9D5" w14:textId="77777777" w:rsidR="00583FF9" w:rsidRDefault="008A17A2" w:rsidP="00BC71D8">
      <w:pPr>
        <w:pStyle w:val="aff"/>
        <w:numPr>
          <w:ilvl w:val="0"/>
          <w:numId w:val="37"/>
        </w:numPr>
        <w:tabs>
          <w:tab w:val="clear" w:pos="709"/>
          <w:tab w:val="left" w:pos="0"/>
        </w:tabs>
        <w:spacing w:after="0" w:line="360" w:lineRule="auto"/>
        <w:ind w:left="0" w:right="-414" w:firstLine="851"/>
        <w:jc w:val="both"/>
      </w:pPr>
      <w:r>
        <w:lastRenderedPageBreak/>
        <w:t xml:space="preserve">Розроблено повноцінну </w:t>
      </w:r>
      <w:proofErr w:type="spellStart"/>
      <w:r>
        <w:t>мікросервісну</w:t>
      </w:r>
      <w:proofErr w:type="spellEnd"/>
      <w:r>
        <w:t xml:space="preserve"> платформу для купівлі та продажу картин.</w:t>
      </w:r>
    </w:p>
    <w:p w14:paraId="0B2D58F1" w14:textId="77777777" w:rsidR="00583FF9" w:rsidRDefault="008A17A2" w:rsidP="00BC71D8">
      <w:pPr>
        <w:pStyle w:val="aff"/>
        <w:numPr>
          <w:ilvl w:val="0"/>
          <w:numId w:val="37"/>
        </w:numPr>
        <w:tabs>
          <w:tab w:val="clear" w:pos="709"/>
          <w:tab w:val="left" w:pos="0"/>
        </w:tabs>
        <w:spacing w:after="0" w:line="360" w:lineRule="auto"/>
        <w:ind w:left="0" w:right="-414" w:firstLine="851"/>
        <w:jc w:val="both"/>
      </w:pPr>
      <w:r>
        <w:t xml:space="preserve">Забезпечено масштабованість, безпеку, </w:t>
      </w:r>
      <w:proofErr w:type="spellStart"/>
      <w:r>
        <w:t>fault</w:t>
      </w:r>
      <w:proofErr w:type="spellEnd"/>
      <w:r>
        <w:t xml:space="preserve"> </w:t>
      </w:r>
      <w:proofErr w:type="spellStart"/>
      <w:r>
        <w:t>tolerance</w:t>
      </w:r>
      <w:proofErr w:type="spellEnd"/>
      <w:r>
        <w:t xml:space="preserve"> і розширюваність системи.</w:t>
      </w:r>
    </w:p>
    <w:p w14:paraId="65B9D2FD" w14:textId="77777777" w:rsidR="00583FF9" w:rsidRDefault="008A17A2" w:rsidP="00BC71D8">
      <w:pPr>
        <w:pStyle w:val="aff"/>
        <w:numPr>
          <w:ilvl w:val="0"/>
          <w:numId w:val="37"/>
        </w:numPr>
        <w:tabs>
          <w:tab w:val="clear" w:pos="709"/>
          <w:tab w:val="left" w:pos="0"/>
        </w:tabs>
        <w:spacing w:after="0" w:line="360" w:lineRule="auto"/>
        <w:ind w:left="0" w:right="-414" w:firstLine="851"/>
        <w:jc w:val="both"/>
      </w:pPr>
      <w:r>
        <w:t>Досягнуто високого рівня відповідності технічному завданню.</w:t>
      </w:r>
    </w:p>
    <w:p w14:paraId="24E03204" w14:textId="77777777" w:rsidR="00583FF9" w:rsidRDefault="008A17A2" w:rsidP="00BC71D8">
      <w:pPr>
        <w:pStyle w:val="aff"/>
        <w:numPr>
          <w:ilvl w:val="0"/>
          <w:numId w:val="37"/>
        </w:numPr>
        <w:tabs>
          <w:tab w:val="clear" w:pos="709"/>
          <w:tab w:val="left" w:pos="0"/>
        </w:tabs>
        <w:spacing w:after="0" w:line="360" w:lineRule="auto"/>
        <w:ind w:left="0" w:right="-414" w:firstLine="851"/>
        <w:jc w:val="both"/>
      </w:pPr>
      <w:r>
        <w:t>Під час реалізац</w:t>
      </w:r>
      <w:r>
        <w:t xml:space="preserve">ії було використано сучасні технології: </w:t>
      </w:r>
      <w:proofErr w:type="spellStart"/>
      <w:r>
        <w:t>Spring</w:t>
      </w:r>
      <w:proofErr w:type="spellEnd"/>
      <w:r>
        <w:t xml:space="preserve"> </w:t>
      </w:r>
      <w:proofErr w:type="spellStart"/>
      <w:r>
        <w:t>Boot</w:t>
      </w:r>
      <w:proofErr w:type="spellEnd"/>
      <w:r>
        <w:t xml:space="preserve">, </w:t>
      </w:r>
      <w:proofErr w:type="spellStart"/>
      <w:r>
        <w:t>Kafka</w:t>
      </w:r>
      <w:proofErr w:type="spellEnd"/>
      <w:r>
        <w:t xml:space="preserve">, </w:t>
      </w:r>
      <w:proofErr w:type="spellStart"/>
      <w:r>
        <w:t>Docker</w:t>
      </w:r>
      <w:proofErr w:type="spellEnd"/>
      <w:r>
        <w:t xml:space="preserve">, </w:t>
      </w:r>
      <w:proofErr w:type="spellStart"/>
      <w:r>
        <w:t>Elasticsearch</w:t>
      </w:r>
      <w:proofErr w:type="spellEnd"/>
      <w:r>
        <w:t xml:space="preserve">, </w:t>
      </w:r>
      <w:proofErr w:type="spellStart"/>
      <w:r>
        <w:t>Keycloak</w:t>
      </w:r>
      <w:proofErr w:type="spellEnd"/>
      <w:r>
        <w:t xml:space="preserve">, </w:t>
      </w:r>
      <w:proofErr w:type="spellStart"/>
      <w:r>
        <w:t>Testcontainers</w:t>
      </w:r>
      <w:proofErr w:type="spellEnd"/>
      <w:r>
        <w:t xml:space="preserve"> тощо.</w:t>
      </w:r>
    </w:p>
    <w:p w14:paraId="47EB91D4" w14:textId="77777777" w:rsidR="00583FF9" w:rsidRDefault="008A17A2" w:rsidP="00935B7F">
      <w:pPr>
        <w:pStyle w:val="aff"/>
        <w:spacing w:after="0" w:line="360" w:lineRule="auto"/>
        <w:ind w:right="-414" w:firstLine="850"/>
        <w:jc w:val="both"/>
      </w:pPr>
      <w:r>
        <w:t>Отримані результати свідчать про можливість успішного застосування обраної архітектури для створення реальних високонавантажених платформ у сф</w:t>
      </w:r>
      <w:r>
        <w:t>ері електронної комерції.</w:t>
      </w:r>
      <w:r>
        <w:br w:type="page"/>
      </w:r>
    </w:p>
    <w:p w14:paraId="33464BB5" w14:textId="68ECE9F2" w:rsidR="00583FF9" w:rsidRDefault="008A17A2" w:rsidP="00935B7F">
      <w:pPr>
        <w:pStyle w:val="1"/>
        <w:spacing w:before="0" w:after="0" w:line="360" w:lineRule="auto"/>
        <w:ind w:right="-414"/>
        <w:rPr>
          <w:rFonts w:cs="Times New Roman"/>
          <w:sz w:val="28"/>
          <w:szCs w:val="28"/>
        </w:rPr>
      </w:pPr>
      <w:bookmarkStart w:id="89" w:name="__RefHeading___Toc24001_1855341257"/>
      <w:bookmarkStart w:id="90" w:name="_Toc200562355"/>
      <w:bookmarkEnd w:id="89"/>
      <w:r>
        <w:rPr>
          <w:rFonts w:cs="Times New Roman"/>
          <w:sz w:val="28"/>
          <w:szCs w:val="28"/>
        </w:rPr>
        <w:lastRenderedPageBreak/>
        <w:t>СПИСОК ВИКОРИСТАНОЇ ЛІТЕРАТУРИ</w:t>
      </w:r>
      <w:bookmarkEnd w:id="90"/>
    </w:p>
    <w:p w14:paraId="63D7D170" w14:textId="77777777" w:rsidR="00842AF3" w:rsidRPr="00842AF3" w:rsidRDefault="00842AF3" w:rsidP="00842AF3"/>
    <w:p w14:paraId="6BFA8244" w14:textId="4309C58F" w:rsidR="00842AF3" w:rsidRPr="00842AF3" w:rsidRDefault="00842AF3" w:rsidP="00842AF3">
      <w:pPr>
        <w:pStyle w:val="aff3"/>
        <w:numPr>
          <w:ilvl w:val="1"/>
          <w:numId w:val="38"/>
        </w:numPr>
        <w:tabs>
          <w:tab w:val="clear" w:pos="1080"/>
          <w:tab w:val="left" w:pos="360"/>
          <w:tab w:val="num" w:pos="720"/>
        </w:tabs>
        <w:spacing w:after="0" w:line="360" w:lineRule="auto"/>
        <w:ind w:left="0" w:right="-414" w:firstLine="851"/>
        <w:jc w:val="both"/>
        <w:rPr>
          <w:rStyle w:val="af2"/>
          <w:rFonts w:ascii="Times New Roman" w:hAnsi="Times New Roman" w:cs="Times New Roman"/>
          <w:color w:val="auto"/>
          <w:sz w:val="28"/>
          <w:szCs w:val="28"/>
          <w:u w:val="none"/>
        </w:rPr>
      </w:pPr>
      <w:proofErr w:type="spellStart"/>
      <w:r w:rsidRPr="00842AF3">
        <w:rPr>
          <w:rStyle w:val="af2"/>
          <w:rFonts w:ascii="Times New Roman" w:hAnsi="Times New Roman" w:cs="Times New Roman"/>
          <w:color w:val="auto"/>
          <w:sz w:val="28"/>
          <w:szCs w:val="28"/>
          <w:u w:val="none"/>
        </w:rPr>
        <w:t>Піх</w:t>
      </w:r>
      <w:proofErr w:type="spellEnd"/>
      <w:r w:rsidRPr="00842AF3">
        <w:rPr>
          <w:rStyle w:val="af2"/>
          <w:rFonts w:ascii="Times New Roman" w:hAnsi="Times New Roman" w:cs="Times New Roman"/>
          <w:color w:val="auto"/>
          <w:sz w:val="28"/>
          <w:szCs w:val="28"/>
          <w:u w:val="none"/>
        </w:rPr>
        <w:t xml:space="preserve"> В. Я., </w:t>
      </w:r>
      <w:proofErr w:type="spellStart"/>
      <w:r w:rsidRPr="00842AF3">
        <w:rPr>
          <w:rStyle w:val="af2"/>
          <w:rFonts w:ascii="Times New Roman" w:hAnsi="Times New Roman" w:cs="Times New Roman"/>
          <w:color w:val="auto"/>
          <w:sz w:val="28"/>
          <w:szCs w:val="28"/>
          <w:u w:val="none"/>
        </w:rPr>
        <w:t>Піх</w:t>
      </w:r>
      <w:proofErr w:type="spellEnd"/>
      <w:r w:rsidRPr="00842AF3">
        <w:rPr>
          <w:rStyle w:val="af2"/>
          <w:rFonts w:ascii="Times New Roman" w:hAnsi="Times New Roman" w:cs="Times New Roman"/>
          <w:color w:val="auto"/>
          <w:sz w:val="28"/>
          <w:szCs w:val="28"/>
          <w:u w:val="none"/>
        </w:rPr>
        <w:t xml:space="preserve"> М. М. , В.В. </w:t>
      </w:r>
      <w:proofErr w:type="spellStart"/>
      <w:r w:rsidRPr="00842AF3">
        <w:rPr>
          <w:rStyle w:val="af2"/>
          <w:rFonts w:ascii="Times New Roman" w:hAnsi="Times New Roman" w:cs="Times New Roman"/>
          <w:color w:val="auto"/>
          <w:sz w:val="28"/>
          <w:szCs w:val="28"/>
          <w:u w:val="none"/>
        </w:rPr>
        <w:t>БандураМетодичні</w:t>
      </w:r>
      <w:proofErr w:type="spellEnd"/>
      <w:r w:rsidRPr="00842AF3">
        <w:rPr>
          <w:rStyle w:val="af2"/>
          <w:rFonts w:ascii="Times New Roman" w:hAnsi="Times New Roman" w:cs="Times New Roman"/>
          <w:color w:val="auto"/>
          <w:sz w:val="28"/>
          <w:szCs w:val="28"/>
          <w:u w:val="none"/>
        </w:rPr>
        <w:t xml:space="preserve"> рекомендації та вимоги щодо виконання та оформлення бакалаврських робіт для студентів спеціальності 121 “Інженерія програмного забезпечення. В. Я. </w:t>
      </w:r>
      <w:proofErr w:type="spellStart"/>
      <w:r w:rsidRPr="00842AF3">
        <w:rPr>
          <w:rStyle w:val="af2"/>
          <w:rFonts w:ascii="Times New Roman" w:hAnsi="Times New Roman" w:cs="Times New Roman"/>
          <w:color w:val="auto"/>
          <w:sz w:val="28"/>
          <w:szCs w:val="28"/>
          <w:u w:val="none"/>
        </w:rPr>
        <w:t>Піх</w:t>
      </w:r>
      <w:proofErr w:type="spellEnd"/>
      <w:r w:rsidRPr="00842AF3">
        <w:rPr>
          <w:rStyle w:val="af2"/>
          <w:rFonts w:ascii="Times New Roman" w:hAnsi="Times New Roman" w:cs="Times New Roman"/>
          <w:color w:val="auto"/>
          <w:sz w:val="28"/>
          <w:szCs w:val="28"/>
          <w:u w:val="none"/>
        </w:rPr>
        <w:t xml:space="preserve">, М. М. </w:t>
      </w:r>
      <w:proofErr w:type="spellStart"/>
      <w:r w:rsidRPr="00842AF3">
        <w:rPr>
          <w:rStyle w:val="af2"/>
          <w:rFonts w:ascii="Times New Roman" w:hAnsi="Times New Roman" w:cs="Times New Roman"/>
          <w:color w:val="auto"/>
          <w:sz w:val="28"/>
          <w:szCs w:val="28"/>
          <w:u w:val="none"/>
        </w:rPr>
        <w:t>Піх</w:t>
      </w:r>
      <w:proofErr w:type="spellEnd"/>
      <w:r w:rsidRPr="00842AF3">
        <w:rPr>
          <w:rStyle w:val="af2"/>
          <w:rFonts w:ascii="Times New Roman" w:hAnsi="Times New Roman" w:cs="Times New Roman"/>
          <w:color w:val="auto"/>
          <w:sz w:val="28"/>
          <w:szCs w:val="28"/>
          <w:u w:val="none"/>
        </w:rPr>
        <w:t>, В.В. Бандура – Івано- Франківськ: ІФНТУНГ, 2024. – 52с.</w:t>
      </w:r>
    </w:p>
    <w:p w14:paraId="2AD3227E" w14:textId="426D08E1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sz w:val="28"/>
          <w:szCs w:val="28"/>
        </w:rPr>
      </w:pPr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</w:t>
      </w:r>
      <w:proofErr w:type="spellStart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>Apache</w:t>
      </w:r>
      <w:proofErr w:type="spellEnd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</w:t>
      </w:r>
      <w:proofErr w:type="spellStart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>Kafka</w:t>
      </w:r>
      <w:proofErr w:type="spellEnd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– Електронний ресурс. – Режим доступу: </w:t>
      </w:r>
      <w:hyperlink r:id="rId36" w:tgtFrame="_new">
        <w:r w:rsidRPr="00BC71D8">
          <w:rPr>
            <w:rStyle w:val="af2"/>
            <w:rFonts w:ascii="Times New Roman" w:hAnsi="Times New Roman" w:cs="Times New Roman"/>
            <w:color w:val="000000"/>
            <w:sz w:val="28"/>
            <w:szCs w:val="28"/>
            <w:u w:val="none"/>
          </w:rPr>
          <w:t>https://kafka.apache.org/documentation/</w:t>
        </w:r>
      </w:hyperlink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</w:t>
      </w:r>
    </w:p>
    <w:p w14:paraId="00DEF70C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sz w:val="28"/>
          <w:szCs w:val="28"/>
        </w:rPr>
      </w:pPr>
      <w:bookmarkStart w:id="91" w:name="__RefNumPara__23249_2670076096"/>
      <w:bookmarkEnd w:id="91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</w:t>
      </w:r>
      <w:proofErr w:type="spellStart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>Apache</w:t>
      </w:r>
      <w:proofErr w:type="spellEnd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</w:t>
      </w:r>
      <w:proofErr w:type="spellStart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>Zookeeper</w:t>
      </w:r>
      <w:proofErr w:type="spellEnd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– Електронний ресурс. – Режим доступу: </w:t>
      </w:r>
      <w:hyperlink r:id="rId37" w:tgtFrame="_new">
        <w:r w:rsidRPr="00BC71D8">
          <w:rPr>
            <w:rStyle w:val="af2"/>
            <w:rFonts w:ascii="Times New Roman" w:hAnsi="Times New Roman" w:cs="Times New Roman"/>
            <w:color w:val="000000"/>
            <w:sz w:val="28"/>
            <w:szCs w:val="28"/>
            <w:u w:val="none"/>
          </w:rPr>
          <w:t>https://zookeeper.apache.org/doc/</w:t>
        </w:r>
      </w:hyperlink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</w:t>
      </w:r>
    </w:p>
    <w:p w14:paraId="04B82E7A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sz w:val="28"/>
          <w:szCs w:val="28"/>
        </w:rPr>
      </w:pPr>
      <w:bookmarkStart w:id="92" w:name="__RefNumPara__22709_2670076096"/>
      <w:bookmarkEnd w:id="92"/>
      <w:proofErr w:type="spellStart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>Baeldung</w:t>
      </w:r>
      <w:proofErr w:type="spellEnd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</w:t>
      </w:r>
      <w:proofErr w:type="spellStart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>Tutorial</w:t>
      </w:r>
      <w:proofErr w:type="spellEnd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– Електронний ресурс. – Режим доступу: </w:t>
      </w:r>
      <w:hyperlink r:id="rId38" w:tgtFrame="_new">
        <w:r w:rsidRPr="00BC71D8">
          <w:rPr>
            <w:rStyle w:val="af2"/>
            <w:rFonts w:ascii="Times New Roman" w:hAnsi="Times New Roman" w:cs="Times New Roman"/>
            <w:color w:val="000000"/>
            <w:sz w:val="28"/>
            <w:szCs w:val="28"/>
            <w:u w:val="none"/>
          </w:rPr>
          <w:t>https://www.baeldung.com/</w:t>
        </w:r>
      </w:hyperlink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</w:t>
      </w:r>
    </w:p>
    <w:p w14:paraId="28DBAAC1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sz w:val="28"/>
          <w:szCs w:val="28"/>
        </w:rPr>
      </w:pPr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CI/CD </w:t>
      </w:r>
      <w:proofErr w:type="spellStart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>with</w:t>
      </w:r>
      <w:proofErr w:type="spellEnd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</w:t>
      </w:r>
      <w:proofErr w:type="spellStart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>GitHub</w:t>
      </w:r>
      <w:proofErr w:type="spellEnd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</w:t>
      </w:r>
      <w:proofErr w:type="spellStart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>Actions</w:t>
      </w:r>
      <w:proofErr w:type="spellEnd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– Електронний ресурс. – Режим доступу:</w:t>
      </w:r>
      <w:r w:rsidRPr="00BC71D8">
        <w:rPr>
          <w:rStyle w:val="af2"/>
          <w:rFonts w:ascii="Times New Roman" w:hAnsi="Times New Roman" w:cs="Times New Roman"/>
          <w:color w:val="2A6099"/>
          <w:sz w:val="28"/>
          <w:szCs w:val="28"/>
        </w:rPr>
        <w:t xml:space="preserve"> </w:t>
      </w:r>
      <w:hyperlink r:id="rId39" w:tgtFrame="_new">
        <w:r w:rsidRPr="00BC71D8">
          <w:rPr>
            <w:rStyle w:val="af2"/>
            <w:rFonts w:ascii="Times New Roman" w:hAnsi="Times New Roman" w:cs="Times New Roman"/>
            <w:color w:val="2A6099"/>
            <w:sz w:val="28"/>
            <w:szCs w:val="28"/>
          </w:rPr>
          <w:t>https://docs.github.com/en/actions</w:t>
        </w:r>
      </w:hyperlink>
      <w:r w:rsidRPr="00BC71D8">
        <w:rPr>
          <w:rStyle w:val="af2"/>
          <w:rFonts w:ascii="Times New Roman" w:hAnsi="Times New Roman" w:cs="Times New Roman"/>
          <w:color w:val="2A6099"/>
          <w:sz w:val="28"/>
          <w:szCs w:val="28"/>
        </w:rPr>
        <w:t xml:space="preserve"> </w:t>
      </w:r>
    </w:p>
    <w:p w14:paraId="0E328870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sz w:val="28"/>
          <w:szCs w:val="28"/>
        </w:rPr>
      </w:pPr>
      <w:bookmarkStart w:id="93" w:name="__RefNumPara__22703_2670076096"/>
      <w:bookmarkEnd w:id="93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</w:t>
      </w:r>
      <w:proofErr w:type="spellStart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>Docker</w:t>
      </w:r>
      <w:proofErr w:type="spellEnd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– Е</w:t>
      </w:r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лектронний ресурс. – Режим доступу: </w:t>
      </w:r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br/>
      </w:r>
      <w:r w:rsidRPr="00BC71D8">
        <w:rPr>
          <w:rStyle w:val="af2"/>
          <w:rFonts w:ascii="Times New Roman" w:hAnsi="Times New Roman" w:cs="Times New Roman"/>
          <w:color w:val="3465A4"/>
          <w:sz w:val="28"/>
          <w:szCs w:val="28"/>
          <w:u w:val="none"/>
        </w:rPr>
        <w:t xml:space="preserve"> </w:t>
      </w:r>
      <w:hyperlink r:id="rId40">
        <w:r w:rsidRPr="00BC71D8">
          <w:rPr>
            <w:rStyle w:val="af2"/>
            <w:rFonts w:ascii="Times New Roman" w:hAnsi="Times New Roman" w:cs="Times New Roman"/>
            <w:color w:val="3465A4"/>
            <w:sz w:val="28"/>
            <w:szCs w:val="28"/>
          </w:rPr>
          <w:t>https://docs.docker.com/</w:t>
        </w:r>
      </w:hyperlink>
    </w:p>
    <w:p w14:paraId="43A8EE77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sz w:val="28"/>
          <w:szCs w:val="28"/>
        </w:rPr>
      </w:pPr>
      <w:bookmarkStart w:id="94" w:name="__RefNumPara__22699_2670076096"/>
      <w:bookmarkEnd w:id="94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</w:t>
      </w:r>
      <w:proofErr w:type="spellStart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>Elasticsearch</w:t>
      </w:r>
      <w:proofErr w:type="spellEnd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– Електронний ресурс. – Режим доступу:</w:t>
      </w:r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</w:rPr>
        <w:t xml:space="preserve"> </w:t>
      </w:r>
      <w:hyperlink r:id="rId41" w:tgtFrame="_new">
        <w:r w:rsidRPr="00BC71D8">
          <w:rPr>
            <w:rStyle w:val="af2"/>
            <w:rFonts w:ascii="Times New Roman" w:hAnsi="Times New Roman" w:cs="Times New Roman"/>
            <w:color w:val="000000"/>
            <w:sz w:val="28"/>
            <w:szCs w:val="28"/>
          </w:rPr>
          <w:t>https://www.elastic.co/guide/en/elasticsearch/reference/index.html</w:t>
        </w:r>
      </w:hyperlink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14:paraId="42D12F26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sz w:val="28"/>
          <w:szCs w:val="28"/>
        </w:rPr>
      </w:pPr>
      <w:bookmarkStart w:id="95" w:name="__RefNumPara__22694_2670076096"/>
      <w:bookmarkEnd w:id="95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</w:t>
      </w:r>
      <w:proofErr w:type="spellStart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>Event-Driven</w:t>
      </w:r>
      <w:proofErr w:type="spellEnd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</w:t>
      </w:r>
      <w:proofErr w:type="spellStart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>Architecture</w:t>
      </w:r>
      <w:proofErr w:type="spellEnd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 – Електронний ресурс. – Режим доступу: </w:t>
      </w:r>
      <w:hyperlink r:id="rId42" w:tgtFrame="_new">
        <w:r w:rsidRPr="00BC71D8">
          <w:rPr>
            <w:rStyle w:val="af2"/>
            <w:rFonts w:ascii="Times New Roman" w:hAnsi="Times New Roman" w:cs="Times New Roman"/>
            <w:color w:val="000000"/>
            <w:sz w:val="28"/>
            <w:szCs w:val="28"/>
          </w:rPr>
          <w:t>https://www.redhat.com/en/topics/integration/what-is-event-driven-architecture</w:t>
        </w:r>
      </w:hyperlink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14:paraId="6E0A93C7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sz w:val="28"/>
          <w:szCs w:val="28"/>
        </w:rPr>
      </w:pPr>
      <w:bookmarkStart w:id="96" w:name="__RefNumPara__22705_2670076096"/>
      <w:bookmarkEnd w:id="96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</w:t>
      </w:r>
      <w:proofErr w:type="spellStart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>Feign</w:t>
      </w:r>
      <w:proofErr w:type="spellEnd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</w:t>
      </w:r>
      <w:proofErr w:type="spellStart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>Client</w:t>
      </w:r>
      <w:proofErr w:type="spellEnd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– Електронний ресурс. – Режим доступу:</w:t>
      </w:r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</w:rPr>
        <w:t xml:space="preserve"> </w:t>
      </w:r>
      <w:hyperlink r:id="rId43" w:tgtFrame="_new">
        <w:r w:rsidRPr="00BC71D8">
          <w:rPr>
            <w:rStyle w:val="af2"/>
            <w:rFonts w:ascii="Times New Roman" w:hAnsi="Times New Roman" w:cs="Times New Roman"/>
            <w:color w:val="000000"/>
            <w:sz w:val="28"/>
            <w:szCs w:val="28"/>
          </w:rPr>
          <w:t>https://docs.spring.io/spring-cloud-openfeign/docs/</w:t>
        </w:r>
      </w:hyperlink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14:paraId="26D4245E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sz w:val="28"/>
          <w:szCs w:val="28"/>
        </w:rPr>
      </w:pPr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</w:t>
      </w:r>
      <w:proofErr w:type="spellStart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>JavaDoc</w:t>
      </w:r>
      <w:proofErr w:type="spellEnd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– Електронний ресурс. – Режим доступу: </w:t>
      </w:r>
      <w:hyperlink r:id="rId44" w:tgtFrame="_new">
        <w:r w:rsidRPr="00BC71D8">
          <w:rPr>
            <w:rStyle w:val="af2"/>
            <w:rFonts w:ascii="Times New Roman" w:hAnsi="Times New Roman" w:cs="Times New Roman"/>
            <w:color w:val="000000"/>
            <w:sz w:val="28"/>
            <w:szCs w:val="28"/>
            <w:u w:val="none"/>
          </w:rPr>
          <w:t>https://docs.oracle.com/en/java/</w:t>
        </w:r>
      </w:hyperlink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</w:t>
      </w:r>
    </w:p>
    <w:p w14:paraId="3383F35B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sz w:val="28"/>
          <w:szCs w:val="28"/>
        </w:rPr>
      </w:pPr>
      <w:bookmarkStart w:id="97" w:name="__RefNumPara__26407_2670076096"/>
      <w:bookmarkEnd w:id="97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JSON </w:t>
      </w:r>
      <w:proofErr w:type="spellStart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>Web</w:t>
      </w:r>
      <w:proofErr w:type="spellEnd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</w:t>
      </w:r>
      <w:proofErr w:type="spellStart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>Tokens</w:t>
      </w:r>
      <w:proofErr w:type="spellEnd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</w:t>
      </w:r>
      <w:proofErr w:type="spellStart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>Intr</w:t>
      </w:r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>oduction</w:t>
      </w:r>
      <w:proofErr w:type="spellEnd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– Електронний ресурс. – Режим доступу:</w:t>
      </w:r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</w:rPr>
        <w:t xml:space="preserve"> </w:t>
      </w:r>
      <w:hyperlink r:id="rId45" w:tgtFrame="_new">
        <w:r w:rsidRPr="00BC71D8">
          <w:rPr>
            <w:rStyle w:val="af2"/>
            <w:rFonts w:ascii="Times New Roman" w:hAnsi="Times New Roman" w:cs="Times New Roman"/>
            <w:color w:val="000000"/>
            <w:sz w:val="28"/>
            <w:szCs w:val="28"/>
          </w:rPr>
          <w:t>https://jwt.io/introduction</w:t>
        </w:r>
      </w:hyperlink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14:paraId="681BAF4A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sz w:val="28"/>
          <w:szCs w:val="28"/>
        </w:rPr>
      </w:pPr>
      <w:bookmarkStart w:id="98" w:name="__RefNumPara__22697_2670076096"/>
      <w:bookmarkEnd w:id="98"/>
      <w:proofErr w:type="spellStart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>Keycloak</w:t>
      </w:r>
      <w:proofErr w:type="spellEnd"/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– Електронний ресурс. – Режим доступу: </w:t>
      </w:r>
      <w:hyperlink r:id="rId46" w:tgtFrame="_new">
        <w:r w:rsidRPr="00BC71D8">
          <w:rPr>
            <w:rStyle w:val="af2"/>
            <w:rFonts w:ascii="Times New Roman" w:hAnsi="Times New Roman" w:cs="Times New Roman"/>
            <w:color w:val="000000"/>
            <w:sz w:val="28"/>
            <w:szCs w:val="28"/>
            <w:u w:val="none"/>
          </w:rPr>
          <w:t>https:</w:t>
        </w:r>
        <w:r w:rsidRPr="00BC71D8">
          <w:rPr>
            <w:rStyle w:val="af2"/>
            <w:rFonts w:ascii="Times New Roman" w:hAnsi="Times New Roman" w:cs="Times New Roman"/>
            <w:color w:val="000000"/>
            <w:sz w:val="28"/>
            <w:szCs w:val="28"/>
            <w:u w:val="none"/>
          </w:rPr>
          <w:t>//www.keycloak.org/documentation</w:t>
        </w:r>
      </w:hyperlink>
      <w:r w:rsidRPr="00BC71D8">
        <w:rPr>
          <w:rStyle w:val="af2"/>
          <w:rFonts w:ascii="Times New Roman" w:hAnsi="Times New Roman" w:cs="Times New Roman"/>
          <w:color w:val="000000"/>
          <w:sz w:val="28"/>
          <w:szCs w:val="28"/>
          <w:u w:val="none"/>
        </w:rPr>
        <w:t xml:space="preserve"> </w:t>
      </w:r>
    </w:p>
    <w:p w14:paraId="0920A3CB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sz w:val="28"/>
          <w:szCs w:val="28"/>
        </w:rPr>
      </w:pPr>
      <w:bookmarkStart w:id="99" w:name="__RefNumPara__26402_2670076096"/>
      <w:bookmarkEnd w:id="99"/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>Microservices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 xml:space="preserve"> –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>Martin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 xml:space="preserve">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>Fowler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 xml:space="preserve"> – Електронний ресурс. – Режим доступу:</w:t>
      </w:r>
      <w:r w:rsidRPr="00BC71D8">
        <w:rPr>
          <w:rStyle w:val="af2"/>
          <w:rFonts w:ascii="Times New Roman" w:eastAsia="Liberation Mono" w:hAnsi="Times New Roman" w:cs="Times New Roman"/>
          <w:sz w:val="28"/>
          <w:szCs w:val="28"/>
        </w:rPr>
        <w:t xml:space="preserve"> </w:t>
      </w:r>
      <w:hyperlink r:id="rId47" w:tgtFrame="_new">
        <w:r w:rsidRPr="00BC71D8">
          <w:rPr>
            <w:rStyle w:val="af2"/>
            <w:rFonts w:ascii="Times New Roman" w:eastAsia="Liberation Mono" w:hAnsi="Times New Roman" w:cs="Times New Roman"/>
            <w:sz w:val="28"/>
            <w:szCs w:val="28"/>
          </w:rPr>
          <w:t>https://martinfowler.com/articles/microservices.html</w:t>
        </w:r>
      </w:hyperlink>
      <w:r w:rsidRPr="00BC71D8">
        <w:rPr>
          <w:rStyle w:val="af2"/>
          <w:rFonts w:ascii="Times New Roman" w:eastAsia="Liberation Mono" w:hAnsi="Times New Roman" w:cs="Times New Roman"/>
          <w:sz w:val="28"/>
          <w:szCs w:val="28"/>
        </w:rPr>
        <w:t xml:space="preserve"> </w:t>
      </w:r>
    </w:p>
    <w:p w14:paraId="44386A87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sz w:val="28"/>
          <w:szCs w:val="28"/>
        </w:rPr>
      </w:pPr>
      <w:bookmarkStart w:id="100" w:name="__RefNumPara__26500_2670076096"/>
      <w:bookmarkEnd w:id="100"/>
      <w:proofErr w:type="spellStart"/>
      <w:r w:rsidRPr="00BC71D8">
        <w:rPr>
          <w:rStyle w:val="af6"/>
          <w:rFonts w:ascii="Times New Roman" w:hAnsi="Times New Roman" w:cs="Times New Roman"/>
          <w:sz w:val="28"/>
          <w:szCs w:val="28"/>
        </w:rPr>
        <w:lastRenderedPageBreak/>
        <w:t>Nova</w:t>
      </w:r>
      <w:proofErr w:type="spellEnd"/>
      <w:r w:rsidRPr="00BC71D8">
        <w:rPr>
          <w:rStyle w:val="af6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1D8">
        <w:rPr>
          <w:rStyle w:val="af6"/>
          <w:rFonts w:ascii="Times New Roman" w:hAnsi="Times New Roman" w:cs="Times New Roman"/>
          <w:sz w:val="28"/>
          <w:szCs w:val="28"/>
        </w:rPr>
        <w:t>Poshta</w:t>
      </w:r>
      <w:proofErr w:type="spellEnd"/>
      <w:r w:rsidRPr="00BC71D8">
        <w:rPr>
          <w:rStyle w:val="af6"/>
          <w:rFonts w:ascii="Times New Roman" w:hAnsi="Times New Roman" w:cs="Times New Roman"/>
          <w:sz w:val="28"/>
          <w:szCs w:val="28"/>
        </w:rPr>
        <w:t xml:space="preserve"> API –</w:t>
      </w:r>
      <w:r w:rsidRPr="00BC71D8">
        <w:rPr>
          <w:rStyle w:val="af6"/>
          <w:rFonts w:ascii="Times New Roman" w:hAnsi="Times New Roman" w:cs="Times New Roman"/>
          <w:sz w:val="28"/>
          <w:szCs w:val="28"/>
        </w:rPr>
        <w:t xml:space="preserve"> Електронний ресурс. – Режим доступу: </w:t>
      </w:r>
      <w:hyperlink r:id="rId48" w:tgtFrame="_new">
        <w:r w:rsidRPr="00BC71D8">
          <w:rPr>
            <w:rStyle w:val="af2"/>
            <w:rFonts w:ascii="Liberation Mono" w:eastAsia="Liberation Mono" w:hAnsi="Liberation Mono" w:cs="Times New Roman"/>
            <w:sz w:val="28"/>
            <w:szCs w:val="28"/>
          </w:rPr>
          <w:t>https://developers.novaposhta.ua/documentation</w:t>
        </w:r>
      </w:hyperlink>
      <w:r w:rsidRPr="00BC71D8">
        <w:rPr>
          <w:rStyle w:val="af6"/>
          <w:rFonts w:ascii="Times New Roman" w:hAnsi="Times New Roman" w:cs="Times New Roman"/>
          <w:sz w:val="28"/>
          <w:szCs w:val="28"/>
        </w:rPr>
        <w:t xml:space="preserve"> </w:t>
      </w:r>
    </w:p>
    <w:p w14:paraId="4C21E9FF" w14:textId="37FE6FEA" w:rsidR="00BC71D8" w:rsidRPr="00842AF3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rStyle w:val="af2"/>
          <w:rFonts w:ascii="Liberation Mono" w:eastAsia="Liberation Mono" w:hAnsi="Liberation Mono" w:cs="Times New Roman"/>
          <w:color w:val="auto"/>
          <w:sz w:val="28"/>
          <w:szCs w:val="28"/>
          <w:u w:val="none"/>
        </w:rPr>
      </w:pPr>
      <w:bookmarkStart w:id="101" w:name="__RefNumPara__22707_2670076096"/>
      <w:bookmarkEnd w:id="101"/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>OAuth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 xml:space="preserve"> 2.0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>and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 xml:space="preserve">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>Keycloak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 xml:space="preserve">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>Integration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 xml:space="preserve"> – Електронний ресурс. – Режим доступу:</w:t>
      </w:r>
      <w:r w:rsidRPr="00BC71D8">
        <w:rPr>
          <w:rStyle w:val="af2"/>
          <w:rFonts w:ascii="Times New Roman" w:eastAsia="Liberation Mono" w:hAnsi="Times New Roman" w:cs="Times New Roman"/>
          <w:sz w:val="28"/>
          <w:szCs w:val="28"/>
        </w:rPr>
        <w:t xml:space="preserve"> </w:t>
      </w:r>
      <w:hyperlink r:id="rId49" w:anchor="_oauth" w:tgtFrame="_new">
        <w:r w:rsidRPr="00BC71D8">
          <w:rPr>
            <w:rStyle w:val="af2"/>
            <w:rFonts w:ascii="Times New Roman" w:eastAsia="Liberation Mono" w:hAnsi="Times New Roman" w:cs="Times New Roman"/>
            <w:sz w:val="28"/>
            <w:szCs w:val="28"/>
          </w:rPr>
          <w:t>https://www.keycloak.org/docs/latest/securing_apps/#_oauth</w:t>
        </w:r>
      </w:hyperlink>
      <w:r w:rsidR="00BC71D8" w:rsidRPr="00BC71D8">
        <w:rPr>
          <w:rStyle w:val="af2"/>
          <w:rFonts w:ascii="Times New Roman" w:eastAsia="Liberation Mono" w:hAnsi="Times New Roman" w:cs="Times New Roman"/>
          <w:sz w:val="28"/>
          <w:szCs w:val="28"/>
        </w:rPr>
        <w:t>.</w:t>
      </w:r>
      <w:bookmarkStart w:id="102" w:name="__RefNumPara__26502_2670076096"/>
      <w:bookmarkEnd w:id="102"/>
    </w:p>
    <w:p w14:paraId="2BC96D00" w14:textId="735983CB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rStyle w:val="af6"/>
          <w:rFonts w:ascii="Times New Roman" w:hAnsi="Times New Roman" w:cs="Times New Roman"/>
          <w:sz w:val="28"/>
          <w:szCs w:val="28"/>
        </w:rPr>
      </w:pPr>
      <w:proofErr w:type="spellStart"/>
      <w:r w:rsidRPr="00BC71D8">
        <w:rPr>
          <w:rStyle w:val="af6"/>
          <w:rFonts w:ascii="Times New Roman" w:hAnsi="Times New Roman" w:cs="Times New Roman"/>
          <w:sz w:val="28"/>
          <w:szCs w:val="28"/>
        </w:rPr>
        <w:t>OAuth</w:t>
      </w:r>
      <w:proofErr w:type="spellEnd"/>
      <w:r w:rsidRPr="00BC71D8">
        <w:rPr>
          <w:rStyle w:val="af6"/>
          <w:rFonts w:ascii="Times New Roman" w:hAnsi="Times New Roman" w:cs="Times New Roman"/>
          <w:sz w:val="28"/>
          <w:szCs w:val="28"/>
        </w:rPr>
        <w:t xml:space="preserve"> 2.0 </w:t>
      </w:r>
      <w:proofErr w:type="spellStart"/>
      <w:r w:rsidRPr="00BC71D8">
        <w:rPr>
          <w:rStyle w:val="af6"/>
          <w:rFonts w:ascii="Times New Roman" w:hAnsi="Times New Roman" w:cs="Times New Roman"/>
          <w:sz w:val="28"/>
          <w:szCs w:val="28"/>
        </w:rPr>
        <w:t>and</w:t>
      </w:r>
      <w:proofErr w:type="spellEnd"/>
      <w:r w:rsidRPr="00BC71D8">
        <w:rPr>
          <w:rStyle w:val="af6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1D8">
        <w:rPr>
          <w:rStyle w:val="af6"/>
          <w:rFonts w:ascii="Times New Roman" w:hAnsi="Times New Roman" w:cs="Times New Roman"/>
          <w:sz w:val="28"/>
          <w:szCs w:val="28"/>
        </w:rPr>
        <w:t>OpenID</w:t>
      </w:r>
      <w:proofErr w:type="spellEnd"/>
      <w:r w:rsidRPr="00BC71D8">
        <w:rPr>
          <w:rStyle w:val="af6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1D8">
        <w:rPr>
          <w:rStyle w:val="af6"/>
          <w:rFonts w:ascii="Times New Roman" w:hAnsi="Times New Roman" w:cs="Times New Roman"/>
          <w:sz w:val="28"/>
          <w:szCs w:val="28"/>
        </w:rPr>
        <w:t>Connect</w:t>
      </w:r>
      <w:proofErr w:type="spellEnd"/>
      <w:r w:rsidRPr="00BC71D8">
        <w:rPr>
          <w:rStyle w:val="af6"/>
          <w:rFonts w:ascii="Times New Roman" w:hAnsi="Times New Roman" w:cs="Times New Roman"/>
          <w:sz w:val="28"/>
          <w:szCs w:val="28"/>
        </w:rPr>
        <w:t xml:space="preserve"> – Електронний ресурс. – Режим доступу: </w:t>
      </w:r>
      <w:hyperlink r:id="rId50" w:tgtFrame="_new">
        <w:r w:rsidRPr="00BC71D8">
          <w:rPr>
            <w:rStyle w:val="af2"/>
            <w:rFonts w:ascii="Times New Roman" w:eastAsia="Liberation Mono" w:hAnsi="Times New Roman" w:cs="Times New Roman"/>
            <w:sz w:val="28"/>
            <w:szCs w:val="28"/>
          </w:rPr>
          <w:t>https://oauth.net/2/</w:t>
        </w:r>
      </w:hyperlink>
      <w:r w:rsidRPr="00BC71D8">
        <w:rPr>
          <w:rStyle w:val="af6"/>
          <w:rFonts w:ascii="Times New Roman" w:hAnsi="Times New Roman" w:cs="Times New Roman"/>
          <w:sz w:val="28"/>
          <w:szCs w:val="28"/>
        </w:rPr>
        <w:t xml:space="preserve"> </w:t>
      </w:r>
    </w:p>
    <w:p w14:paraId="696759A9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rFonts w:ascii="Times New Roman" w:hAnsi="Times New Roman" w:cs="Times New Roman"/>
          <w:sz w:val="28"/>
          <w:szCs w:val="28"/>
        </w:rPr>
      </w:pPr>
      <w:bookmarkStart w:id="103" w:name="__RefNumPara__26134_2670076096"/>
      <w:bookmarkEnd w:id="103"/>
      <w:proofErr w:type="spellStart"/>
      <w:r w:rsidRPr="00BC71D8">
        <w:rPr>
          <w:rStyle w:val="af6"/>
          <w:rFonts w:ascii="Times New Roman" w:hAnsi="Times New Roman" w:cs="Times New Roman"/>
          <w:sz w:val="28"/>
          <w:szCs w:val="28"/>
        </w:rPr>
        <w:t>OpenAPI</w:t>
      </w:r>
      <w:proofErr w:type="spellEnd"/>
      <w:r w:rsidRPr="00BC71D8">
        <w:rPr>
          <w:rStyle w:val="af6"/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BC71D8">
        <w:rPr>
          <w:rStyle w:val="af6"/>
          <w:rFonts w:ascii="Times New Roman" w:hAnsi="Times New Roman" w:cs="Times New Roman"/>
          <w:sz w:val="28"/>
          <w:szCs w:val="28"/>
        </w:rPr>
        <w:t>Swagger</w:t>
      </w:r>
      <w:proofErr w:type="spellEnd"/>
      <w:r w:rsidRPr="00BC71D8">
        <w:rPr>
          <w:rStyle w:val="af6"/>
          <w:rFonts w:ascii="Times New Roman" w:hAnsi="Times New Roman" w:cs="Times New Roman"/>
          <w:sz w:val="28"/>
          <w:szCs w:val="28"/>
        </w:rPr>
        <w:t xml:space="preserve"> – Електронний ресурс. – Режим доступу: </w:t>
      </w:r>
      <w:hyperlink r:id="rId51" w:tgtFrame="_new">
        <w:r w:rsidRPr="00BC71D8">
          <w:rPr>
            <w:rStyle w:val="af2"/>
            <w:rFonts w:ascii="Times New Roman" w:eastAsia="Liberation Mono" w:hAnsi="Times New Roman" w:cs="Times New Roman"/>
            <w:sz w:val="28"/>
            <w:szCs w:val="28"/>
          </w:rPr>
          <w:t>https://swagger.io/docs/specification/about/</w:t>
        </w:r>
      </w:hyperlink>
      <w:r w:rsidRPr="00BC71D8">
        <w:rPr>
          <w:rStyle w:val="af6"/>
          <w:rFonts w:ascii="Times New Roman" w:hAnsi="Times New Roman" w:cs="Times New Roman"/>
          <w:sz w:val="28"/>
          <w:szCs w:val="28"/>
        </w:rPr>
        <w:t xml:space="preserve"> </w:t>
      </w:r>
    </w:p>
    <w:p w14:paraId="3CE79F3B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rFonts w:ascii="Times New Roman" w:hAnsi="Times New Roman" w:cs="Times New Roman"/>
          <w:sz w:val="28"/>
          <w:szCs w:val="28"/>
        </w:rPr>
      </w:pPr>
      <w:bookmarkStart w:id="104" w:name="__RefNumPara__23255_2670076096"/>
      <w:bookmarkEnd w:id="104"/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>OpenAPI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 xml:space="preserve">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>Generator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 xml:space="preserve"> – Електронний ресурс. – Ре</w:t>
      </w:r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>жим доступу:</w:t>
      </w:r>
      <w:r w:rsidRPr="00BC71D8">
        <w:rPr>
          <w:rStyle w:val="af2"/>
          <w:rFonts w:ascii="Times New Roman" w:eastAsia="Liberation Mono" w:hAnsi="Times New Roman" w:cs="Times New Roman"/>
          <w:sz w:val="28"/>
          <w:szCs w:val="28"/>
        </w:rPr>
        <w:t xml:space="preserve"> </w:t>
      </w:r>
      <w:hyperlink r:id="rId52" w:tgtFrame="_new">
        <w:r w:rsidRPr="00BC71D8">
          <w:rPr>
            <w:rStyle w:val="af2"/>
            <w:rFonts w:ascii="Times New Roman" w:eastAsia="Liberation Mono" w:hAnsi="Times New Roman" w:cs="Times New Roman"/>
            <w:sz w:val="28"/>
            <w:szCs w:val="28"/>
          </w:rPr>
          <w:t>https://openapi-generator.tech/</w:t>
        </w:r>
      </w:hyperlink>
      <w:r w:rsidRPr="00BC71D8">
        <w:rPr>
          <w:rStyle w:val="af2"/>
          <w:rFonts w:ascii="Times New Roman" w:eastAsia="Liberation Mono" w:hAnsi="Times New Roman" w:cs="Times New Roman"/>
          <w:sz w:val="28"/>
          <w:szCs w:val="28"/>
        </w:rPr>
        <w:t xml:space="preserve"> </w:t>
      </w:r>
    </w:p>
    <w:p w14:paraId="1CD4776C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rFonts w:ascii="Times New Roman" w:hAnsi="Times New Roman" w:cs="Times New Roman"/>
          <w:sz w:val="28"/>
          <w:szCs w:val="28"/>
        </w:rPr>
      </w:pPr>
      <w:bookmarkStart w:id="105" w:name="__RefNumPara__26404_2670076096"/>
      <w:bookmarkEnd w:id="105"/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>Pattern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 xml:space="preserve">: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>Microservice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 xml:space="preserve">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>Architecture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 xml:space="preserve"> – Електронний ресурс. – Режим доступу: </w:t>
      </w:r>
      <w:hyperlink r:id="rId53" w:tgtFrame="_new">
        <w:r w:rsidRPr="00BC71D8">
          <w:rPr>
            <w:rStyle w:val="af2"/>
            <w:rFonts w:ascii="Times New Roman" w:eastAsia="Liberation Mono" w:hAnsi="Times New Roman" w:cs="Times New Roman"/>
            <w:color w:val="000000"/>
            <w:sz w:val="28"/>
            <w:szCs w:val="28"/>
            <w:u w:val="none"/>
          </w:rPr>
          <w:t>https://microservices.io/patterns/microservices.html</w:t>
        </w:r>
      </w:hyperlink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 xml:space="preserve"> </w:t>
      </w:r>
    </w:p>
    <w:p w14:paraId="1DF62DAC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PostgreSQL –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Електронний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ресурс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. –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Режим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доступу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: </w:t>
      </w:r>
      <w:hyperlink r:id="rId54" w:tgtFrame="_new">
        <w:r w:rsidRPr="00BC71D8">
          <w:rPr>
            <w:rStyle w:val="af2"/>
            <w:rFonts w:ascii="Times New Roman" w:eastAsia="Liberation Mono" w:hAnsi="Times New Roman" w:cs="Times New Roman"/>
            <w:color w:val="000000"/>
            <w:sz w:val="28"/>
            <w:szCs w:val="28"/>
            <w:u w:val="none"/>
            <w:lang w:val="en-US"/>
          </w:rPr>
          <w:t>https://www.postgresql.org/docs/</w:t>
        </w:r>
      </w:hyperlink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 </w:t>
      </w:r>
    </w:p>
    <w:p w14:paraId="0842E53F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rFonts w:ascii="Times New Roman" w:hAnsi="Times New Roman" w:cs="Times New Roman"/>
          <w:sz w:val="28"/>
          <w:szCs w:val="28"/>
        </w:rPr>
      </w:pPr>
      <w:bookmarkStart w:id="106" w:name="__RefNumPara__22690_2670076096"/>
      <w:bookmarkEnd w:id="106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REST Assured –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Електронний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ресурс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. –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Режим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доступ</w:t>
      </w:r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у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: </w:t>
      </w:r>
      <w:hyperlink r:id="rId55" w:tgtFrame="_new">
        <w:r w:rsidRPr="00BC71D8">
          <w:rPr>
            <w:rStyle w:val="af2"/>
            <w:rFonts w:ascii="Times New Roman" w:eastAsia="Liberation Mono" w:hAnsi="Times New Roman" w:cs="Times New Roman"/>
            <w:color w:val="000000"/>
            <w:sz w:val="28"/>
            <w:szCs w:val="28"/>
            <w:u w:val="none"/>
            <w:lang w:val="en-US"/>
          </w:rPr>
          <w:t>https://rest-assured.io/</w:t>
        </w:r>
      </w:hyperlink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 </w:t>
      </w:r>
    </w:p>
    <w:p w14:paraId="0961597D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ru-RU"/>
        </w:rPr>
        <w:t xml:space="preserve">Resilience4j –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ru-RU"/>
        </w:rPr>
        <w:t>Електронний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ru-RU"/>
        </w:rPr>
        <w:t xml:space="preserve"> ресурс. – Режим доступу: </w:t>
      </w:r>
      <w:hyperlink r:id="rId56" w:tgtFrame="_new">
        <w:r w:rsidRPr="00BC71D8">
          <w:rPr>
            <w:rStyle w:val="af2"/>
            <w:rFonts w:ascii="Times New Roman" w:eastAsia="Liberation Mono" w:hAnsi="Times New Roman" w:cs="Times New Roman"/>
            <w:color w:val="000000"/>
            <w:sz w:val="28"/>
            <w:szCs w:val="28"/>
            <w:u w:val="none"/>
            <w:lang w:val="ru-RU"/>
          </w:rPr>
          <w:t>https://resilience4j.readme.io/docs</w:t>
        </w:r>
      </w:hyperlink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ru-RU"/>
        </w:rPr>
        <w:t xml:space="preserve"> </w:t>
      </w:r>
    </w:p>
    <w:p w14:paraId="76B2BB57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rFonts w:ascii="Times New Roman" w:hAnsi="Times New Roman" w:cs="Times New Roman"/>
          <w:sz w:val="28"/>
          <w:szCs w:val="28"/>
        </w:rPr>
      </w:pPr>
      <w:bookmarkStart w:id="107" w:name="__RefNumPara__26537_2670076096"/>
      <w:bookmarkEnd w:id="107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CI</w:t>
      </w:r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ru-RU"/>
        </w:rPr>
        <w:t>/</w:t>
      </w:r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CD</w:t>
      </w:r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ru-RU"/>
        </w:rPr>
        <w:t xml:space="preserve"> </w:t>
      </w:r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with</w:t>
      </w:r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ru-RU"/>
        </w:rPr>
        <w:t xml:space="preserve"> </w:t>
      </w:r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GitHub</w:t>
      </w:r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ru-RU"/>
        </w:rPr>
        <w:t xml:space="preserve"> </w:t>
      </w:r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Actions</w:t>
      </w:r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ru-RU"/>
        </w:rPr>
        <w:t xml:space="preserve"> –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ru-RU"/>
        </w:rPr>
        <w:t>Електронний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ru-RU"/>
        </w:rPr>
        <w:t xml:space="preserve"> ресурс. – Режим доступу: </w:t>
      </w:r>
      <w:hyperlink r:id="rId57">
        <w:r w:rsidRPr="00BC71D8">
          <w:rPr>
            <w:rStyle w:val="af2"/>
            <w:rFonts w:ascii="Times New Roman" w:eastAsia="Liberation Mono" w:hAnsi="Times New Roman" w:cs="Times New Roman"/>
            <w:color w:val="000000"/>
            <w:sz w:val="28"/>
            <w:szCs w:val="28"/>
            <w:u w:val="none"/>
            <w:lang w:val="en-US"/>
          </w:rPr>
          <w:t>https</w:t>
        </w:r>
        <w:r w:rsidRPr="00BC71D8">
          <w:rPr>
            <w:rStyle w:val="af2"/>
            <w:rFonts w:ascii="Times New Roman" w:eastAsia="Liberation Mono" w:hAnsi="Times New Roman" w:cs="Times New Roman"/>
            <w:color w:val="000000"/>
            <w:sz w:val="28"/>
            <w:szCs w:val="28"/>
            <w:u w:val="none"/>
            <w:lang w:val="ru-RU"/>
          </w:rPr>
          <w:t>://</w:t>
        </w:r>
        <w:r w:rsidRPr="00BC71D8">
          <w:rPr>
            <w:rStyle w:val="af2"/>
            <w:rFonts w:ascii="Times New Roman" w:eastAsia="Liberation Mono" w:hAnsi="Times New Roman" w:cs="Times New Roman"/>
            <w:color w:val="000000"/>
            <w:sz w:val="28"/>
            <w:szCs w:val="28"/>
            <w:u w:val="none"/>
            <w:lang w:val="en-US"/>
          </w:rPr>
          <w:t>docs</w:t>
        </w:r>
        <w:r w:rsidRPr="00BC71D8">
          <w:rPr>
            <w:rStyle w:val="af2"/>
            <w:rFonts w:ascii="Times New Roman" w:eastAsia="Liberation Mono" w:hAnsi="Times New Roman" w:cs="Times New Roman"/>
            <w:color w:val="000000"/>
            <w:sz w:val="28"/>
            <w:szCs w:val="28"/>
            <w:u w:val="none"/>
            <w:lang w:val="ru-RU"/>
          </w:rPr>
          <w:t>.</w:t>
        </w:r>
        <w:proofErr w:type="spellStart"/>
        <w:r w:rsidRPr="00BC71D8">
          <w:rPr>
            <w:rStyle w:val="af2"/>
            <w:rFonts w:ascii="Times New Roman" w:eastAsia="Liberation Mono" w:hAnsi="Times New Roman" w:cs="Times New Roman"/>
            <w:color w:val="000000"/>
            <w:sz w:val="28"/>
            <w:szCs w:val="28"/>
            <w:u w:val="none"/>
            <w:lang w:val="en-US"/>
          </w:rPr>
          <w:t>github</w:t>
        </w:r>
        <w:proofErr w:type="spellEnd"/>
        <w:r w:rsidRPr="00BC71D8">
          <w:rPr>
            <w:rStyle w:val="af2"/>
            <w:rFonts w:ascii="Times New Roman" w:eastAsia="Liberation Mono" w:hAnsi="Times New Roman" w:cs="Times New Roman"/>
            <w:color w:val="000000"/>
            <w:sz w:val="28"/>
            <w:szCs w:val="28"/>
            <w:u w:val="none"/>
            <w:lang w:val="ru-RU"/>
          </w:rPr>
          <w:t>.</w:t>
        </w:r>
        <w:r w:rsidRPr="00BC71D8">
          <w:rPr>
            <w:rStyle w:val="af2"/>
            <w:rFonts w:ascii="Times New Roman" w:eastAsia="Liberation Mono" w:hAnsi="Times New Roman" w:cs="Times New Roman"/>
            <w:color w:val="000000"/>
            <w:sz w:val="28"/>
            <w:szCs w:val="28"/>
            <w:u w:val="none"/>
            <w:lang w:val="en-US"/>
          </w:rPr>
          <w:t>com</w:t>
        </w:r>
        <w:r w:rsidRPr="00BC71D8">
          <w:rPr>
            <w:rStyle w:val="af2"/>
            <w:rFonts w:ascii="Times New Roman" w:eastAsia="Liberation Mono" w:hAnsi="Times New Roman" w:cs="Times New Roman"/>
            <w:color w:val="000000"/>
            <w:sz w:val="28"/>
            <w:szCs w:val="28"/>
            <w:u w:val="none"/>
            <w:lang w:val="ru-RU"/>
          </w:rPr>
          <w:t>/</w:t>
        </w:r>
        <w:proofErr w:type="spellStart"/>
        <w:r w:rsidRPr="00BC71D8">
          <w:rPr>
            <w:rStyle w:val="af2"/>
            <w:rFonts w:ascii="Times New Roman" w:eastAsia="Liberation Mono" w:hAnsi="Times New Roman" w:cs="Times New Roman"/>
            <w:color w:val="000000"/>
            <w:sz w:val="28"/>
            <w:szCs w:val="28"/>
            <w:u w:val="none"/>
            <w:lang w:val="en-US"/>
          </w:rPr>
          <w:t>en</w:t>
        </w:r>
        <w:proofErr w:type="spellEnd"/>
        <w:r w:rsidRPr="00BC71D8">
          <w:rPr>
            <w:rStyle w:val="af2"/>
            <w:rFonts w:ascii="Times New Roman" w:eastAsia="Liberation Mono" w:hAnsi="Times New Roman" w:cs="Times New Roman"/>
            <w:color w:val="000000"/>
            <w:sz w:val="28"/>
            <w:szCs w:val="28"/>
            <w:u w:val="none"/>
            <w:lang w:val="ru-RU"/>
          </w:rPr>
          <w:t>/</w:t>
        </w:r>
        <w:r w:rsidRPr="00BC71D8">
          <w:rPr>
            <w:rStyle w:val="af2"/>
            <w:rFonts w:ascii="Times New Roman" w:eastAsia="Liberation Mono" w:hAnsi="Times New Roman" w:cs="Times New Roman"/>
            <w:color w:val="000000"/>
            <w:sz w:val="28"/>
            <w:szCs w:val="28"/>
            <w:u w:val="none"/>
            <w:lang w:val="en-US"/>
          </w:rPr>
          <w:t>actions</w:t>
        </w:r>
      </w:hyperlink>
    </w:p>
    <w:p w14:paraId="41C9FBE1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rFonts w:ascii="Times New Roman" w:hAnsi="Times New Roman" w:cs="Times New Roman"/>
          <w:sz w:val="28"/>
          <w:szCs w:val="28"/>
        </w:rPr>
      </w:pPr>
      <w:bookmarkStart w:id="108" w:name="__RefNumPara__23247_2670076096"/>
      <w:bookmarkEnd w:id="108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Sp</w:t>
      </w:r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ring Boot –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Електронний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ресурс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. –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Режим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доступу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:</w:t>
      </w:r>
      <w:r w:rsidRPr="00BC71D8">
        <w:rPr>
          <w:rStyle w:val="af2"/>
          <w:rFonts w:ascii="Times New Roman" w:eastAsia="Liberation Mono" w:hAnsi="Times New Roman" w:cs="Times New Roman"/>
          <w:sz w:val="28"/>
          <w:szCs w:val="28"/>
          <w:u w:val="none"/>
          <w:lang w:val="en-US"/>
        </w:rPr>
        <w:t xml:space="preserve"> </w:t>
      </w:r>
      <w:hyperlink r:id="rId58" w:tgtFrame="_new">
        <w:r w:rsidRPr="00BC71D8">
          <w:rPr>
            <w:rStyle w:val="af2"/>
            <w:rFonts w:ascii="Times New Roman" w:eastAsia="Liberation Mono" w:hAnsi="Times New Roman" w:cs="Times New Roman"/>
            <w:sz w:val="28"/>
            <w:szCs w:val="28"/>
            <w:u w:val="none"/>
            <w:lang w:val="en-US"/>
          </w:rPr>
          <w:t>https://spring.io/projects/spring-boot</w:t>
        </w:r>
      </w:hyperlink>
      <w:r w:rsidRPr="00BC71D8">
        <w:rPr>
          <w:rStyle w:val="af2"/>
          <w:rFonts w:ascii="Times New Roman" w:eastAsia="Liberation Mono" w:hAnsi="Times New Roman" w:cs="Times New Roman"/>
          <w:sz w:val="28"/>
          <w:szCs w:val="28"/>
          <w:u w:val="none"/>
          <w:lang w:val="en-US"/>
        </w:rPr>
        <w:t xml:space="preserve"> </w:t>
      </w:r>
    </w:p>
    <w:p w14:paraId="7CD0C991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rFonts w:ascii="Times New Roman" w:hAnsi="Times New Roman" w:cs="Times New Roman"/>
          <w:sz w:val="28"/>
          <w:szCs w:val="28"/>
        </w:rPr>
      </w:pPr>
      <w:bookmarkStart w:id="109" w:name="__RefNumPara__26498_2670076096"/>
      <w:bookmarkEnd w:id="109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Spring Cloud –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Офіційна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документація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 –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Електронний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ресурс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. –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Режим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доступу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: </w:t>
      </w:r>
      <w:hyperlink r:id="rId59" w:tgtFrame="_new">
        <w:r w:rsidRPr="00BC71D8">
          <w:rPr>
            <w:rStyle w:val="af2"/>
            <w:rFonts w:ascii="Times New Roman" w:eastAsia="Liberation Mono" w:hAnsi="Times New Roman" w:cs="Times New Roman"/>
            <w:color w:val="000000"/>
            <w:sz w:val="28"/>
            <w:szCs w:val="28"/>
            <w:u w:val="none"/>
            <w:lang w:val="en-US"/>
          </w:rPr>
          <w:t>https://spring.io/projects/spring-cloud</w:t>
        </w:r>
      </w:hyperlink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 </w:t>
      </w:r>
    </w:p>
    <w:p w14:paraId="70D1AFEA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rFonts w:ascii="Times New Roman" w:hAnsi="Times New Roman" w:cs="Times New Roman"/>
          <w:sz w:val="28"/>
          <w:szCs w:val="28"/>
        </w:rPr>
      </w:pPr>
      <w:bookmarkStart w:id="110" w:name="__RefNumPara__22692_2670076096"/>
      <w:bookmarkEnd w:id="110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Spring Data JPA –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Електронний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ресурс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. –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Режим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доступу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: </w:t>
      </w:r>
      <w:hyperlink r:id="rId60" w:tgtFrame="_new">
        <w:r w:rsidRPr="00BC71D8">
          <w:rPr>
            <w:rStyle w:val="af2"/>
            <w:rFonts w:ascii="Times New Roman" w:eastAsia="Liberation Mono" w:hAnsi="Times New Roman" w:cs="Times New Roman"/>
            <w:color w:val="000000"/>
            <w:sz w:val="28"/>
            <w:szCs w:val="28"/>
            <w:u w:val="none"/>
            <w:lang w:val="en-US"/>
          </w:rPr>
          <w:t>https://docs.spri</w:t>
        </w:r>
        <w:r w:rsidRPr="00BC71D8">
          <w:rPr>
            <w:rStyle w:val="af2"/>
            <w:rFonts w:ascii="Times New Roman" w:eastAsia="Liberation Mono" w:hAnsi="Times New Roman" w:cs="Times New Roman"/>
            <w:color w:val="000000"/>
            <w:sz w:val="28"/>
            <w:szCs w:val="28"/>
            <w:u w:val="none"/>
            <w:lang w:val="en-US"/>
          </w:rPr>
          <w:t>ng.io/spring-data/jpa/docs/current/reference/html/</w:t>
        </w:r>
      </w:hyperlink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 </w:t>
      </w:r>
    </w:p>
    <w:p w14:paraId="3756A81B" w14:textId="77777777" w:rsidR="00583FF9" w:rsidRPr="00BC71D8" w:rsidRDefault="008A17A2" w:rsidP="00BC71D8">
      <w:pPr>
        <w:pStyle w:val="aff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szCs w:val="28"/>
        </w:rPr>
      </w:pPr>
      <w:hyperlink r:id="rId61">
        <w:r w:rsidRPr="00BC71D8">
          <w:rPr>
            <w:rStyle w:val="af2"/>
            <w:rFonts w:eastAsia="Liberation Mono"/>
            <w:color w:val="000000"/>
            <w:szCs w:val="28"/>
            <w:u w:val="none"/>
            <w:lang w:val="ru-RU"/>
          </w:rPr>
          <w:t xml:space="preserve">Spring Security – Електронний ресурс. – Режим доступу: </w:t>
        </w:r>
      </w:hyperlink>
      <w:hyperlink r:id="rId62" w:tgtFrame="_new">
        <w:r w:rsidRPr="00BC71D8">
          <w:rPr>
            <w:rStyle w:val="af2"/>
            <w:rFonts w:eastAsia="Liberation Mono"/>
            <w:color w:val="000000"/>
            <w:szCs w:val="28"/>
            <w:u w:val="none"/>
            <w:lang w:val="ru-RU"/>
          </w:rPr>
          <w:t>https://docs.spring.io/spring-security</w:t>
        </w:r>
      </w:hyperlink>
    </w:p>
    <w:p w14:paraId="127BF6A4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rFonts w:ascii="Times New Roman" w:hAnsi="Times New Roman" w:cs="Times New Roman"/>
          <w:sz w:val="28"/>
          <w:szCs w:val="28"/>
        </w:rPr>
      </w:pPr>
      <w:bookmarkStart w:id="111" w:name="__RefNumPara__26136_2670076096"/>
      <w:bookmarkEnd w:id="111"/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ru-RU"/>
        </w:rPr>
        <w:t>Testcontainers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ru-RU"/>
        </w:rPr>
        <w:t xml:space="preserve"> –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ru-RU"/>
        </w:rPr>
        <w:t>Електронний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ru-RU"/>
        </w:rPr>
        <w:t xml:space="preserve"> ресурс. – Режим доступу: </w:t>
      </w:r>
      <w:hyperlink r:id="rId63" w:tgtFrame="_new">
        <w:r w:rsidRPr="00BC71D8">
          <w:rPr>
            <w:rStyle w:val="af2"/>
            <w:rFonts w:ascii="Times New Roman" w:eastAsia="Liberation Mono" w:hAnsi="Times New Roman" w:cs="Times New Roman"/>
            <w:color w:val="000000"/>
            <w:sz w:val="28"/>
            <w:szCs w:val="28"/>
            <w:u w:val="none"/>
            <w:lang w:val="ru-RU"/>
          </w:rPr>
          <w:t>https://www.testcontainers.org/</w:t>
        </w:r>
      </w:hyperlink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ru-RU"/>
        </w:rPr>
        <w:t xml:space="preserve"> </w:t>
      </w:r>
    </w:p>
    <w:p w14:paraId="38B1BB75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rFonts w:ascii="Times New Roman" w:hAnsi="Times New Roman" w:cs="Times New Roman"/>
          <w:sz w:val="28"/>
          <w:szCs w:val="28"/>
        </w:rPr>
      </w:pPr>
      <w:bookmarkStart w:id="112" w:name="__RefNumPara__26409_2670076096"/>
      <w:bookmarkEnd w:id="112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lastRenderedPageBreak/>
        <w:t>UML</w:t>
      </w:r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 xml:space="preserve">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>Diagrams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 xml:space="preserve"> – Електронний ресурс. – Режим доступу: </w:t>
      </w:r>
      <w:hyperlink r:id="rId64" w:tgtFrame="_new">
        <w:r w:rsidRPr="00BC71D8">
          <w:rPr>
            <w:rStyle w:val="af2"/>
            <w:rFonts w:ascii="Times New Roman" w:eastAsia="Liberation Mono" w:hAnsi="Times New Roman" w:cs="Times New Roman"/>
            <w:color w:val="000000"/>
            <w:sz w:val="28"/>
            <w:szCs w:val="28"/>
            <w:u w:val="none"/>
          </w:rPr>
          <w:t>https://plantuml.com/</w:t>
        </w:r>
      </w:hyperlink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 xml:space="preserve"> </w:t>
      </w:r>
    </w:p>
    <w:p w14:paraId="15715518" w14:textId="77777777" w:rsidR="00583FF9" w:rsidRPr="00BC71D8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Use cases –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Електронний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ресурс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. –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Режим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 </w:t>
      </w:r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>доступу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: </w:t>
      </w:r>
      <w:hyperlink r:id="rId65" w:tgtFrame="_new">
        <w:r w:rsidRPr="00BC71D8">
          <w:rPr>
            <w:rStyle w:val="af2"/>
            <w:rFonts w:ascii="Times New Roman" w:eastAsia="Liberation Mono" w:hAnsi="Times New Roman" w:cs="Times New Roman"/>
            <w:color w:val="000000"/>
            <w:sz w:val="28"/>
            <w:szCs w:val="28"/>
            <w:u w:val="none"/>
            <w:lang w:val="en-US"/>
          </w:rPr>
          <w:t>https://www.drawio.com/blog/use-cases</w:t>
        </w:r>
      </w:hyperlink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  <w:lang w:val="en-US"/>
        </w:rPr>
        <w:t xml:space="preserve"> </w:t>
      </w:r>
    </w:p>
    <w:p w14:paraId="7095D7A3" w14:textId="77777777" w:rsidR="00842AF3" w:rsidRPr="00842AF3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rPr>
          <w:rStyle w:val="af2"/>
          <w:color w:val="auto"/>
          <w:u w:val="none"/>
        </w:rPr>
      </w:pPr>
      <w:bookmarkStart w:id="113" w:name="__RefNumPara__23243_2670076096"/>
      <w:bookmarkEnd w:id="113"/>
      <w:proofErr w:type="spellStart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>Wikipedia</w:t>
      </w:r>
      <w:proofErr w:type="spellEnd"/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 xml:space="preserve">. – Електронний ресурс. – Режим доступу: </w:t>
      </w:r>
      <w:hyperlink r:id="rId66" w:tgtFrame="_new">
        <w:r w:rsidRPr="00BC71D8">
          <w:rPr>
            <w:rStyle w:val="af2"/>
            <w:rFonts w:ascii="Times New Roman" w:eastAsia="Liberation Mono" w:hAnsi="Times New Roman" w:cs="Times New Roman"/>
            <w:color w:val="000000"/>
            <w:sz w:val="28"/>
            <w:szCs w:val="28"/>
            <w:u w:val="none"/>
          </w:rPr>
          <w:t>https://uk.wikipedia.org/wiki/</w:t>
        </w:r>
      </w:hyperlink>
      <w:r w:rsidRPr="00BC71D8">
        <w:rPr>
          <w:rStyle w:val="af2"/>
          <w:rFonts w:ascii="Times New Roman" w:eastAsia="Liberation Mono" w:hAnsi="Times New Roman" w:cs="Times New Roman"/>
          <w:color w:val="000000"/>
          <w:sz w:val="28"/>
          <w:szCs w:val="28"/>
          <w:u w:val="none"/>
        </w:rPr>
        <w:t xml:space="preserve"> </w:t>
      </w:r>
    </w:p>
    <w:p w14:paraId="37DA282D" w14:textId="51818345" w:rsidR="00583FF9" w:rsidRDefault="008A17A2" w:rsidP="00BC71D8">
      <w:pPr>
        <w:pStyle w:val="aff3"/>
        <w:numPr>
          <w:ilvl w:val="1"/>
          <w:numId w:val="38"/>
        </w:numPr>
        <w:tabs>
          <w:tab w:val="left" w:pos="360"/>
        </w:tabs>
        <w:spacing w:after="0" w:line="360" w:lineRule="auto"/>
        <w:ind w:left="0" w:right="-414" w:firstLine="851"/>
        <w:jc w:val="both"/>
        <w:sectPr w:rsidR="00583FF9" w:rsidSect="00935B7F">
          <w:pgSz w:w="11906" w:h="16838"/>
          <w:pgMar w:top="993" w:right="1134" w:bottom="1474" w:left="1405" w:header="567" w:footer="1134" w:gutter="0"/>
          <w:cols w:space="720"/>
          <w:formProt w:val="0"/>
          <w:docGrid w:linePitch="381"/>
        </w:sectPr>
      </w:pPr>
      <w:r>
        <w:br w:type="page"/>
      </w:r>
    </w:p>
    <w:p w14:paraId="47441180" w14:textId="77777777" w:rsidR="00583FF9" w:rsidRDefault="008A17A2">
      <w:pPr>
        <w:pStyle w:val="2"/>
        <w:tabs>
          <w:tab w:val="left" w:pos="360"/>
        </w:tabs>
        <w:spacing w:before="0" w:after="0"/>
      </w:pPr>
      <w:bookmarkStart w:id="114" w:name="__RefHeading___Toc17836_4074140182"/>
      <w:bookmarkEnd w:id="114"/>
      <w:r>
        <w:rPr>
          <w:rStyle w:val="af2"/>
          <w:rFonts w:eastAsia="Liberation Mono" w:cs="Times New Roman"/>
          <w:sz w:val="52"/>
          <w:szCs w:val="52"/>
        </w:rPr>
        <w:lastRenderedPageBreak/>
        <w:br/>
      </w:r>
      <w:r>
        <w:rPr>
          <w:rFonts w:cs="Times New Roman"/>
          <w:sz w:val="52"/>
          <w:szCs w:val="52"/>
        </w:rPr>
        <w:br/>
      </w:r>
      <w:r>
        <w:rPr>
          <w:rFonts w:cs="Times New Roman"/>
          <w:sz w:val="52"/>
          <w:szCs w:val="52"/>
        </w:rPr>
        <w:br/>
      </w:r>
      <w:r>
        <w:rPr>
          <w:rFonts w:cs="Times New Roman"/>
          <w:sz w:val="52"/>
          <w:szCs w:val="52"/>
        </w:rPr>
        <w:br/>
      </w:r>
      <w:r>
        <w:rPr>
          <w:rFonts w:cs="Times New Roman"/>
          <w:sz w:val="52"/>
          <w:szCs w:val="52"/>
        </w:rPr>
        <w:br/>
      </w:r>
      <w:r>
        <w:rPr>
          <w:rFonts w:cs="Times New Roman"/>
          <w:sz w:val="52"/>
          <w:szCs w:val="52"/>
        </w:rPr>
        <w:br/>
      </w:r>
      <w:r>
        <w:rPr>
          <w:rFonts w:cs="Times New Roman"/>
          <w:sz w:val="52"/>
          <w:szCs w:val="52"/>
        </w:rPr>
        <w:br/>
      </w:r>
      <w:r>
        <w:rPr>
          <w:rFonts w:cs="Times New Roman"/>
          <w:sz w:val="52"/>
          <w:szCs w:val="52"/>
        </w:rPr>
        <w:br/>
      </w:r>
      <w:r>
        <w:rPr>
          <w:rFonts w:cs="Times New Roman"/>
          <w:sz w:val="52"/>
          <w:szCs w:val="52"/>
        </w:rPr>
        <w:br/>
      </w:r>
      <w:r>
        <w:rPr>
          <w:rFonts w:cs="Times New Roman"/>
          <w:sz w:val="52"/>
          <w:szCs w:val="52"/>
        </w:rPr>
        <w:br/>
      </w:r>
      <w:r>
        <w:rPr>
          <w:rFonts w:cs="Times New Roman"/>
          <w:sz w:val="52"/>
          <w:szCs w:val="52"/>
        </w:rPr>
        <w:br/>
      </w:r>
      <w:r>
        <w:rPr>
          <w:rFonts w:cs="Times New Roman"/>
          <w:sz w:val="52"/>
          <w:szCs w:val="52"/>
        </w:rPr>
        <w:br/>
        <w:t xml:space="preserve">ДОДАТКИ </w:t>
      </w:r>
      <w:r>
        <w:br w:type="page"/>
      </w:r>
    </w:p>
    <w:p w14:paraId="19603C76" w14:textId="77777777" w:rsidR="00583FF9" w:rsidRDefault="008A17A2">
      <w:pPr>
        <w:tabs>
          <w:tab w:val="left" w:pos="360"/>
        </w:tabs>
        <w:spacing w:line="360" w:lineRule="auto"/>
        <w:jc w:val="center"/>
      </w:pPr>
      <w:r>
        <w:rPr>
          <w:b/>
        </w:rPr>
        <w:lastRenderedPageBreak/>
        <w:t>ДОДАТОК A</w:t>
      </w:r>
    </w:p>
    <w:p w14:paraId="1BFC2FFE" w14:textId="77777777" w:rsidR="00583FF9" w:rsidRDefault="008A17A2">
      <w:pPr>
        <w:tabs>
          <w:tab w:val="left" w:pos="360"/>
        </w:tabs>
        <w:spacing w:line="360" w:lineRule="auto"/>
        <w:ind w:left="720"/>
      </w:pPr>
      <w:r>
        <w:rPr>
          <w:szCs w:val="28"/>
        </w:rPr>
        <w:br/>
        <w:t xml:space="preserve">Посилання на </w:t>
      </w:r>
      <w:proofErr w:type="spellStart"/>
      <w:r>
        <w:rPr>
          <w:szCs w:val="28"/>
        </w:rPr>
        <w:t>github</w:t>
      </w:r>
      <w:proofErr w:type="spellEnd"/>
      <w:r>
        <w:rPr>
          <w:szCs w:val="28"/>
        </w:rPr>
        <w:t xml:space="preserve"> проекту </w:t>
      </w:r>
      <w:hyperlink r:id="rId71">
        <w:r>
          <w:rPr>
            <w:rStyle w:val="af2"/>
            <w:szCs w:val="28"/>
          </w:rPr>
          <w:t>https://github.com/ZaharSirko/artmarket</w:t>
        </w:r>
      </w:hyperlink>
      <w:r>
        <w:rPr>
          <w:rStyle w:val="af2"/>
          <w:szCs w:val="28"/>
        </w:rPr>
        <w:br/>
      </w:r>
      <w:r>
        <w:br w:type="page"/>
      </w:r>
    </w:p>
    <w:p w14:paraId="34C9F4CC" w14:textId="77777777" w:rsidR="00583FF9" w:rsidRDefault="008A17A2">
      <w:pPr>
        <w:pStyle w:val="1"/>
        <w:spacing w:before="0"/>
      </w:pPr>
      <w:bookmarkStart w:id="115" w:name="__RefHeading___Toc23607_1704985250"/>
      <w:bookmarkEnd w:id="115"/>
      <w:r>
        <w:rPr>
          <w:rFonts w:cs="Times New Roman"/>
          <w:sz w:val="28"/>
          <w:szCs w:val="28"/>
        </w:rPr>
        <w:lastRenderedPageBreak/>
        <w:t>БІБЛІОГРАФІЧНА ДОВІДКА</w:t>
      </w:r>
    </w:p>
    <w:p w14:paraId="42C10190" w14:textId="77777777" w:rsidR="00583FF9" w:rsidRDefault="00583FF9">
      <w:pPr>
        <w:spacing w:before="67" w:line="360" w:lineRule="auto"/>
        <w:ind w:left="365" w:right="128"/>
        <w:jc w:val="center"/>
        <w:rPr>
          <w:b/>
        </w:rPr>
      </w:pPr>
    </w:p>
    <w:p w14:paraId="0165C7C9" w14:textId="51475115" w:rsidR="00583FF9" w:rsidRDefault="008A17A2">
      <w:pPr>
        <w:spacing w:line="360" w:lineRule="auto"/>
        <w:ind w:firstLine="709"/>
      </w:pPr>
      <w:r>
        <w:rPr>
          <w:szCs w:val="28"/>
        </w:rPr>
        <w:t xml:space="preserve">Тема </w:t>
      </w:r>
      <w:r w:rsidR="00842AF3">
        <w:rPr>
          <w:szCs w:val="28"/>
        </w:rPr>
        <w:t>бакалаврсько</w:t>
      </w:r>
      <w:r>
        <w:rPr>
          <w:szCs w:val="28"/>
        </w:rPr>
        <w:t>ї роботи: “</w:t>
      </w:r>
      <w:r>
        <w:rPr>
          <w:rStyle w:val="af2"/>
          <w:color w:val="000000"/>
          <w:szCs w:val="28"/>
          <w:u w:val="none"/>
        </w:rPr>
        <w:t xml:space="preserve">Розробка  веб-додатку з використанням </w:t>
      </w:r>
      <w:proofErr w:type="spellStart"/>
      <w:r>
        <w:rPr>
          <w:rStyle w:val="af2"/>
          <w:color w:val="000000"/>
          <w:szCs w:val="28"/>
          <w:u w:val="none"/>
        </w:rPr>
        <w:t>мікросервісної</w:t>
      </w:r>
      <w:proofErr w:type="spellEnd"/>
      <w:r>
        <w:rPr>
          <w:rStyle w:val="af2"/>
          <w:color w:val="000000"/>
          <w:szCs w:val="28"/>
          <w:u w:val="none"/>
        </w:rPr>
        <w:t xml:space="preserve"> архітектури засобами </w:t>
      </w:r>
      <w:proofErr w:type="spellStart"/>
      <w:r>
        <w:rPr>
          <w:rStyle w:val="af2"/>
          <w:color w:val="000000"/>
          <w:szCs w:val="28"/>
          <w:u w:val="none"/>
        </w:rPr>
        <w:t>Java</w:t>
      </w:r>
      <w:proofErr w:type="spellEnd"/>
      <w:r>
        <w:rPr>
          <w:rStyle w:val="af2"/>
          <w:color w:val="000000"/>
          <w:szCs w:val="28"/>
          <w:u w:val="none"/>
        </w:rPr>
        <w:t xml:space="preserve"> </w:t>
      </w:r>
      <w:proofErr w:type="spellStart"/>
      <w:r>
        <w:rPr>
          <w:rStyle w:val="af2"/>
          <w:color w:val="000000"/>
          <w:szCs w:val="28"/>
          <w:u w:val="none"/>
        </w:rPr>
        <w:t>Spring</w:t>
      </w:r>
      <w:proofErr w:type="spellEnd"/>
      <w:r>
        <w:rPr>
          <w:szCs w:val="28"/>
        </w:rPr>
        <w:t>”</w:t>
      </w:r>
    </w:p>
    <w:p w14:paraId="38AE0EA9" w14:textId="77777777" w:rsidR="00583FF9" w:rsidRDefault="00583FF9">
      <w:pPr>
        <w:spacing w:line="360" w:lineRule="auto"/>
        <w:ind w:firstLine="709"/>
        <w:rPr>
          <w:szCs w:val="28"/>
          <w:u w:val="single"/>
        </w:rPr>
      </w:pPr>
    </w:p>
    <w:p w14:paraId="08753C6C" w14:textId="77777777" w:rsidR="00583FF9" w:rsidRDefault="008A17A2">
      <w:pPr>
        <w:spacing w:line="360" w:lineRule="auto"/>
        <w:ind w:firstLine="709"/>
      </w:pPr>
      <w:r>
        <w:rPr>
          <w:szCs w:val="28"/>
        </w:rPr>
        <w:t>Обсяг пояснювальної записки:</w:t>
      </w:r>
      <w:r>
        <w:rPr>
          <w:b/>
          <w:bCs/>
          <w:szCs w:val="28"/>
        </w:rPr>
        <w:t xml:space="preserve"> </w:t>
      </w:r>
      <w:r>
        <w:rPr>
          <w:b/>
          <w:bCs/>
          <w:szCs w:val="28"/>
          <w:lang w:val="en-US"/>
        </w:rPr>
        <w:t>__</w:t>
      </w:r>
      <w:r>
        <w:rPr>
          <w:szCs w:val="28"/>
          <w:u w:val="single"/>
          <w:lang w:val="en-US"/>
        </w:rPr>
        <w:t>67</w:t>
      </w:r>
      <w:r>
        <w:rPr>
          <w:b/>
          <w:bCs/>
          <w:szCs w:val="28"/>
          <w:lang w:val="en-US"/>
        </w:rPr>
        <w:t>____</w:t>
      </w:r>
      <w:r>
        <w:rPr>
          <w:b/>
          <w:bCs/>
          <w:szCs w:val="28"/>
        </w:rPr>
        <w:t xml:space="preserve"> </w:t>
      </w:r>
      <w:r>
        <w:rPr>
          <w:szCs w:val="28"/>
        </w:rPr>
        <w:t>аркушів</w:t>
      </w:r>
    </w:p>
    <w:p w14:paraId="149B9DB4" w14:textId="77777777" w:rsidR="00583FF9" w:rsidRDefault="00583FF9">
      <w:pPr>
        <w:spacing w:line="360" w:lineRule="auto"/>
        <w:ind w:firstLine="709"/>
        <w:rPr>
          <w:szCs w:val="28"/>
          <w:u w:val="single"/>
        </w:rPr>
      </w:pPr>
    </w:p>
    <w:p w14:paraId="30FDCB26" w14:textId="77777777" w:rsidR="00583FF9" w:rsidRDefault="008A17A2">
      <w:pPr>
        <w:spacing w:line="360" w:lineRule="auto"/>
        <w:ind w:firstLine="709"/>
      </w:pPr>
      <w:r>
        <w:rPr>
          <w:szCs w:val="28"/>
        </w:rPr>
        <w:t xml:space="preserve">Дата закінчення роботи </w:t>
      </w:r>
      <w:r>
        <w:rPr>
          <w:b/>
          <w:bCs/>
          <w:szCs w:val="28"/>
          <w:u w:val="single"/>
        </w:rPr>
        <w:t>__</w:t>
      </w:r>
      <w:r>
        <w:rPr>
          <w:szCs w:val="28"/>
          <w:u w:val="single"/>
        </w:rPr>
        <w:t xml:space="preserve">10 червня 2025р.__   </w:t>
      </w:r>
    </w:p>
    <w:p w14:paraId="13673298" w14:textId="77777777" w:rsidR="00583FF9" w:rsidRDefault="00583FF9">
      <w:pPr>
        <w:tabs>
          <w:tab w:val="left" w:pos="5181"/>
        </w:tabs>
        <w:spacing w:line="360" w:lineRule="auto"/>
        <w:ind w:firstLine="709"/>
        <w:rPr>
          <w:szCs w:val="28"/>
        </w:rPr>
      </w:pPr>
    </w:p>
    <w:p w14:paraId="790CB720" w14:textId="77777777" w:rsidR="00583FF9" w:rsidRDefault="00583FF9">
      <w:pPr>
        <w:tabs>
          <w:tab w:val="left" w:pos="5181"/>
        </w:tabs>
        <w:spacing w:before="241" w:line="360" w:lineRule="auto"/>
        <w:ind w:firstLine="709"/>
        <w:rPr>
          <w:szCs w:val="28"/>
        </w:rPr>
      </w:pPr>
    </w:p>
    <w:p w14:paraId="77DA3285" w14:textId="77777777" w:rsidR="00583FF9" w:rsidRDefault="00583FF9">
      <w:pPr>
        <w:tabs>
          <w:tab w:val="left" w:pos="5181"/>
        </w:tabs>
        <w:spacing w:before="241" w:line="360" w:lineRule="auto"/>
        <w:ind w:firstLine="709"/>
        <w:rPr>
          <w:szCs w:val="28"/>
        </w:rPr>
      </w:pPr>
    </w:p>
    <w:p w14:paraId="08D107BD" w14:textId="77777777" w:rsidR="00583FF9" w:rsidRDefault="008A17A2">
      <w:pPr>
        <w:tabs>
          <w:tab w:val="left" w:pos="5181"/>
        </w:tabs>
        <w:spacing w:before="241" w:line="360" w:lineRule="auto"/>
        <w:ind w:firstLine="709"/>
      </w:pPr>
      <w:r>
        <w:rPr>
          <w:rStyle w:val="af2"/>
          <w:color w:val="000000"/>
          <w:szCs w:val="28"/>
          <w:u w:val="none"/>
        </w:rPr>
        <w:t xml:space="preserve">Підпис </w:t>
      </w:r>
      <w:r>
        <w:rPr>
          <w:rStyle w:val="af2"/>
          <w:color w:val="000000"/>
          <w:spacing w:val="8"/>
          <w:szCs w:val="28"/>
          <w:u w:val="none"/>
        </w:rPr>
        <w:t xml:space="preserve"> </w:t>
      </w:r>
      <w:r>
        <w:rPr>
          <w:rStyle w:val="af2"/>
          <w:color w:val="000000"/>
          <w:w w:val="99"/>
          <w:szCs w:val="28"/>
        </w:rPr>
        <w:t xml:space="preserve"> </w:t>
      </w:r>
      <w:r>
        <w:rPr>
          <w:rStyle w:val="af2"/>
          <w:color w:val="000000"/>
          <w:szCs w:val="28"/>
        </w:rPr>
        <w:tab/>
      </w:r>
    </w:p>
    <w:sectPr w:rsidR="00583FF9">
      <w:headerReference w:type="default" r:id="rId72"/>
      <w:footerReference w:type="default" r:id="rId73"/>
      <w:headerReference w:type="first" r:id="rId74"/>
      <w:footerReference w:type="first" r:id="rId75"/>
      <w:pgSz w:w="11906" w:h="16838"/>
      <w:pgMar w:top="1616" w:right="1134" w:bottom="1815" w:left="1418" w:header="1134" w:footer="1134" w:gutter="0"/>
      <w:pgNumType w:start="4"/>
      <w:cols w:space="720"/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4F257A" w14:textId="77777777" w:rsidR="008A17A2" w:rsidRDefault="008A17A2">
      <w:r>
        <w:separator/>
      </w:r>
    </w:p>
  </w:endnote>
  <w:endnote w:type="continuationSeparator" w:id="0">
    <w:p w14:paraId="1B36B9D2" w14:textId="77777777" w:rsidR="008A17A2" w:rsidRDefault="008A17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1"/>
    <w:family w:val="auto"/>
    <w:pitch w:val="variable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Liberation Mono">
    <w:altName w:val="Courier New"/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isocpeur">
    <w:altName w:val="Calibri"/>
    <w:charset w:val="01"/>
    <w:family w:val="swiss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F3ED7" w14:textId="77777777" w:rsidR="00583FF9" w:rsidRDefault="00583FF9">
    <w:pPr>
      <w:pStyle w:val="af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/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/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/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/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CC5F36" w14:textId="77777777" w:rsidR="00583FF9" w:rsidRDefault="00583FF9">
    <w:pPr>
      <w:pStyle w:val="af1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F77600" w14:textId="77777777" w:rsidR="00583FF9" w:rsidRDefault="00583FF9">
    <w:pPr>
      <w:pStyle w:val="af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B97606" w14:textId="77777777" w:rsidR="008A17A2" w:rsidRDefault="008A17A2">
      <w:r>
        <w:separator/>
      </w:r>
    </w:p>
  </w:footnote>
  <w:footnote w:type="continuationSeparator" w:id="0">
    <w:p w14:paraId="64D1C5C5" w14:textId="77777777" w:rsidR="008A17A2" w:rsidRDefault="008A17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269E9F" w14:textId="77777777" w:rsidR="00583FF9" w:rsidRDefault="00583FF9">
    <w:pPr>
      <w:pStyle w:val="af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46F190" w14:textId="77777777" w:rsidR="00583FF9" w:rsidRDefault="008A17A2">
    <w:pPr>
      <w:pStyle w:val="af"/>
    </w:pPr>
    <w:r>
      <w:rPr>
        <w:noProof/>
      </w:rPr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/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2571C1" w14:textId="77777777" w:rsidR="00583FF9" w:rsidRDefault="008A17A2">
    <w:pPr>
      <w:pStyle w:val="af"/>
      <w:spacing w:before="0"/>
      <w:rPr>
        <w:lang w:val="en-US"/>
      </w:rPr>
    </w:pPr>
    <w:r>
      <w:rPr>
        <w:noProof/>
        <w:lang w:val="en-US"/>
      </w:rPr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/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78A7C" w14:textId="77777777" w:rsidR="00583FF9" w:rsidRDefault="00583FF9">
    <w:pPr>
      <w:pStyle w:val="af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1CB511" w14:textId="77777777" w:rsidR="00583FF9" w:rsidRDefault="00583FF9">
    <w:pPr>
      <w:pStyle w:val="af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877CB"/>
    <w:multiLevelType w:val="multilevel"/>
    <w:tmpl w:val="0046DCA2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1" w15:restartNumberingAfterBreak="0">
    <w:nsid w:val="074502C7"/>
    <w:multiLevelType w:val="multilevel"/>
    <w:tmpl w:val="59C44BD6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2" w15:restartNumberingAfterBreak="0">
    <w:nsid w:val="0A811682"/>
    <w:multiLevelType w:val="multilevel"/>
    <w:tmpl w:val="512459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8"/>
        <w:szCs w:val="28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  <w:sz w:val="28"/>
        <w:szCs w:val="28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  <w:sz w:val="28"/>
        <w:szCs w:val="2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8"/>
        <w:szCs w:val="28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28"/>
        <w:szCs w:val="2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28"/>
        <w:szCs w:val="2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8"/>
        <w:szCs w:val="28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28"/>
        <w:szCs w:val="2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28"/>
        <w:szCs w:val="28"/>
      </w:rPr>
    </w:lvl>
  </w:abstractNum>
  <w:abstractNum w:abstractNumId="3" w15:restartNumberingAfterBreak="0">
    <w:nsid w:val="0B8C243B"/>
    <w:multiLevelType w:val="multilevel"/>
    <w:tmpl w:val="587C1E16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  <w:sz w:val="28"/>
        <w:szCs w:val="28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  <w:sz w:val="28"/>
        <w:szCs w:val="28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  <w:sz w:val="28"/>
        <w:szCs w:val="28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  <w:sz w:val="28"/>
        <w:szCs w:val="28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  <w:sz w:val="28"/>
        <w:szCs w:val="28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  <w:sz w:val="28"/>
        <w:szCs w:val="28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  <w:sz w:val="28"/>
        <w:szCs w:val="28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  <w:sz w:val="28"/>
        <w:szCs w:val="28"/>
      </w:rPr>
    </w:lvl>
  </w:abstractNum>
  <w:abstractNum w:abstractNumId="4" w15:restartNumberingAfterBreak="0">
    <w:nsid w:val="0C013E71"/>
    <w:multiLevelType w:val="multilevel"/>
    <w:tmpl w:val="7B58504E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5" w15:restartNumberingAfterBreak="0">
    <w:nsid w:val="107341E4"/>
    <w:multiLevelType w:val="multilevel"/>
    <w:tmpl w:val="15D86E64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6" w15:restartNumberingAfterBreak="0">
    <w:nsid w:val="184F466E"/>
    <w:multiLevelType w:val="multilevel"/>
    <w:tmpl w:val="52EE07C8"/>
    <w:lvl w:ilvl="0">
      <w:start w:val="1"/>
      <w:numFmt w:val="decimal"/>
      <w:lvlText w:val="%1."/>
      <w:lvlJc w:val="left"/>
      <w:pPr>
        <w:tabs>
          <w:tab w:val="num" w:pos="0"/>
        </w:tabs>
        <w:ind w:left="495" w:hanging="327"/>
      </w:pPr>
      <w:rPr>
        <w:rFonts w:ascii="Times New Roman" w:eastAsia="Times New Roman" w:hAnsi="Times New Roman" w:cs="Times New Roman"/>
        <w:b/>
        <w:bCs/>
        <w:spacing w:val="-6"/>
        <w:w w:val="80"/>
        <w:sz w:val="24"/>
        <w:szCs w:val="24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516" w:hanging="327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532" w:hanging="327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549" w:hanging="327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565" w:hanging="327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582" w:hanging="327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598" w:hanging="327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614" w:hanging="327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631" w:hanging="327"/>
      </w:pPr>
      <w:rPr>
        <w:rFonts w:ascii="Symbol" w:hAnsi="Symbol" w:cs="Symbol" w:hint="default"/>
        <w:lang w:val="uk-UA" w:eastAsia="en-US" w:bidi="ar-SA"/>
      </w:rPr>
    </w:lvl>
  </w:abstractNum>
  <w:abstractNum w:abstractNumId="7" w15:restartNumberingAfterBreak="0">
    <w:nsid w:val="1D074264"/>
    <w:multiLevelType w:val="multilevel"/>
    <w:tmpl w:val="620CD0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8" w15:restartNumberingAfterBreak="0">
    <w:nsid w:val="1F6D4FEE"/>
    <w:multiLevelType w:val="multilevel"/>
    <w:tmpl w:val="3B0A5DA2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9" w15:restartNumberingAfterBreak="0">
    <w:nsid w:val="22EF5DDA"/>
    <w:multiLevelType w:val="multilevel"/>
    <w:tmpl w:val="75023456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10" w15:restartNumberingAfterBreak="0">
    <w:nsid w:val="28D8237C"/>
    <w:multiLevelType w:val="multilevel"/>
    <w:tmpl w:val="2D44EB84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11" w15:restartNumberingAfterBreak="0">
    <w:nsid w:val="28DF1C6D"/>
    <w:multiLevelType w:val="multilevel"/>
    <w:tmpl w:val="84869028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12" w15:restartNumberingAfterBreak="0">
    <w:nsid w:val="296F5057"/>
    <w:multiLevelType w:val="multilevel"/>
    <w:tmpl w:val="DB549F98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13" w15:restartNumberingAfterBreak="0">
    <w:nsid w:val="2BA354C8"/>
    <w:multiLevelType w:val="multilevel"/>
    <w:tmpl w:val="6AC0AC4E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14" w15:restartNumberingAfterBreak="0">
    <w:nsid w:val="2F0B71BA"/>
    <w:multiLevelType w:val="multilevel"/>
    <w:tmpl w:val="97CC10CE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15" w15:restartNumberingAfterBreak="0">
    <w:nsid w:val="2FB90BD0"/>
    <w:multiLevelType w:val="multilevel"/>
    <w:tmpl w:val="D8E8EF22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16" w15:restartNumberingAfterBreak="0">
    <w:nsid w:val="2FC30409"/>
    <w:multiLevelType w:val="multilevel"/>
    <w:tmpl w:val="DB4440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8"/>
        <w:szCs w:val="28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  <w:sz w:val="28"/>
        <w:szCs w:val="28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  <w:sz w:val="28"/>
        <w:szCs w:val="2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8"/>
        <w:szCs w:val="28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28"/>
        <w:szCs w:val="2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28"/>
        <w:szCs w:val="2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8"/>
        <w:szCs w:val="28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28"/>
        <w:szCs w:val="2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28"/>
        <w:szCs w:val="28"/>
      </w:rPr>
    </w:lvl>
  </w:abstractNum>
  <w:abstractNum w:abstractNumId="17" w15:restartNumberingAfterBreak="0">
    <w:nsid w:val="309C079C"/>
    <w:multiLevelType w:val="multilevel"/>
    <w:tmpl w:val="3244B96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8" w15:restartNumberingAfterBreak="0">
    <w:nsid w:val="36837172"/>
    <w:multiLevelType w:val="multilevel"/>
    <w:tmpl w:val="F0A22808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19" w15:restartNumberingAfterBreak="0">
    <w:nsid w:val="36FD5344"/>
    <w:multiLevelType w:val="multilevel"/>
    <w:tmpl w:val="3C227138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20" w15:restartNumberingAfterBreak="0">
    <w:nsid w:val="372F45CD"/>
    <w:multiLevelType w:val="multilevel"/>
    <w:tmpl w:val="3D762AAA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21" w15:restartNumberingAfterBreak="0">
    <w:nsid w:val="38914D98"/>
    <w:multiLevelType w:val="multilevel"/>
    <w:tmpl w:val="238ADDAA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22" w15:restartNumberingAfterBreak="0">
    <w:nsid w:val="429104E8"/>
    <w:multiLevelType w:val="multilevel"/>
    <w:tmpl w:val="DAD6C5B4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23" w15:restartNumberingAfterBreak="0">
    <w:nsid w:val="44A9590B"/>
    <w:multiLevelType w:val="multilevel"/>
    <w:tmpl w:val="8DD0CEAE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24" w15:restartNumberingAfterBreak="0">
    <w:nsid w:val="45923D66"/>
    <w:multiLevelType w:val="multilevel"/>
    <w:tmpl w:val="7B446600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25" w15:restartNumberingAfterBreak="0">
    <w:nsid w:val="493B1E8B"/>
    <w:multiLevelType w:val="multilevel"/>
    <w:tmpl w:val="D2A0E36C"/>
    <w:lvl w:ilvl="0">
      <w:start w:val="1"/>
      <w:numFmt w:val="bullet"/>
      <w:lvlText w:val=""/>
      <w:lvlJc w:val="left"/>
      <w:pPr>
        <w:tabs>
          <w:tab w:val="num" w:pos="1640"/>
        </w:tabs>
        <w:ind w:left="1640" w:hanging="360"/>
      </w:pPr>
      <w:rPr>
        <w:rFonts w:ascii="Symbol" w:hAnsi="Symbol" w:cs="Symbol" w:hint="default"/>
        <w:sz w:val="28"/>
        <w:szCs w:val="28"/>
      </w:rPr>
    </w:lvl>
    <w:lvl w:ilvl="1">
      <w:start w:val="1"/>
      <w:numFmt w:val="bullet"/>
      <w:lvlText w:val="◦"/>
      <w:lvlJc w:val="left"/>
      <w:pPr>
        <w:tabs>
          <w:tab w:val="num" w:pos="2000"/>
        </w:tabs>
        <w:ind w:left="2000" w:hanging="360"/>
      </w:pPr>
      <w:rPr>
        <w:rFonts w:ascii="OpenSymbol" w:hAnsi="OpenSymbol" w:cs="OpenSymbol" w:hint="default"/>
        <w:sz w:val="28"/>
        <w:szCs w:val="28"/>
      </w:rPr>
    </w:lvl>
    <w:lvl w:ilvl="2">
      <w:start w:val="1"/>
      <w:numFmt w:val="bullet"/>
      <w:lvlText w:val="▪"/>
      <w:lvlJc w:val="left"/>
      <w:pPr>
        <w:tabs>
          <w:tab w:val="num" w:pos="2360"/>
        </w:tabs>
        <w:ind w:left="2360" w:hanging="360"/>
      </w:pPr>
      <w:rPr>
        <w:rFonts w:ascii="OpenSymbol" w:hAnsi="OpenSymbol" w:cs="OpenSymbol" w:hint="default"/>
        <w:sz w:val="28"/>
        <w:szCs w:val="28"/>
      </w:rPr>
    </w:lvl>
    <w:lvl w:ilvl="3">
      <w:start w:val="1"/>
      <w:numFmt w:val="bullet"/>
      <w:lvlText w:val=""/>
      <w:lvlJc w:val="left"/>
      <w:pPr>
        <w:tabs>
          <w:tab w:val="num" w:pos="2720"/>
        </w:tabs>
        <w:ind w:left="2720" w:hanging="360"/>
      </w:pPr>
      <w:rPr>
        <w:rFonts w:ascii="Symbol" w:hAnsi="Symbol" w:cs="Symbol" w:hint="default"/>
        <w:sz w:val="28"/>
        <w:szCs w:val="28"/>
      </w:rPr>
    </w:lvl>
    <w:lvl w:ilvl="4">
      <w:start w:val="1"/>
      <w:numFmt w:val="bullet"/>
      <w:lvlText w:val="◦"/>
      <w:lvlJc w:val="left"/>
      <w:pPr>
        <w:tabs>
          <w:tab w:val="num" w:pos="3080"/>
        </w:tabs>
        <w:ind w:left="3080" w:hanging="360"/>
      </w:pPr>
      <w:rPr>
        <w:rFonts w:ascii="OpenSymbol" w:hAnsi="OpenSymbol" w:cs="OpenSymbol" w:hint="default"/>
        <w:sz w:val="28"/>
        <w:szCs w:val="28"/>
      </w:rPr>
    </w:lvl>
    <w:lvl w:ilvl="5">
      <w:start w:val="1"/>
      <w:numFmt w:val="bullet"/>
      <w:lvlText w:val="▪"/>
      <w:lvlJc w:val="left"/>
      <w:pPr>
        <w:tabs>
          <w:tab w:val="num" w:pos="3440"/>
        </w:tabs>
        <w:ind w:left="3440" w:hanging="360"/>
      </w:pPr>
      <w:rPr>
        <w:rFonts w:ascii="OpenSymbol" w:hAnsi="OpenSymbol" w:cs="OpenSymbol" w:hint="default"/>
        <w:sz w:val="28"/>
        <w:szCs w:val="28"/>
      </w:rPr>
    </w:lvl>
    <w:lvl w:ilvl="6">
      <w:start w:val="1"/>
      <w:numFmt w:val="bullet"/>
      <w:lvlText w:val=""/>
      <w:lvlJc w:val="left"/>
      <w:pPr>
        <w:tabs>
          <w:tab w:val="num" w:pos="3800"/>
        </w:tabs>
        <w:ind w:left="3800" w:hanging="360"/>
      </w:pPr>
      <w:rPr>
        <w:rFonts w:ascii="Symbol" w:hAnsi="Symbol" w:cs="Symbol" w:hint="default"/>
        <w:sz w:val="28"/>
        <w:szCs w:val="28"/>
      </w:rPr>
    </w:lvl>
    <w:lvl w:ilvl="7">
      <w:start w:val="1"/>
      <w:numFmt w:val="bullet"/>
      <w:lvlText w:val="◦"/>
      <w:lvlJc w:val="left"/>
      <w:pPr>
        <w:tabs>
          <w:tab w:val="num" w:pos="4160"/>
        </w:tabs>
        <w:ind w:left="4160" w:hanging="360"/>
      </w:pPr>
      <w:rPr>
        <w:rFonts w:ascii="OpenSymbol" w:hAnsi="OpenSymbol" w:cs="OpenSymbol" w:hint="default"/>
        <w:sz w:val="28"/>
        <w:szCs w:val="28"/>
      </w:rPr>
    </w:lvl>
    <w:lvl w:ilvl="8">
      <w:start w:val="1"/>
      <w:numFmt w:val="bullet"/>
      <w:lvlText w:val="▪"/>
      <w:lvlJc w:val="left"/>
      <w:pPr>
        <w:tabs>
          <w:tab w:val="num" w:pos="4520"/>
        </w:tabs>
        <w:ind w:left="4520" w:hanging="360"/>
      </w:pPr>
      <w:rPr>
        <w:rFonts w:ascii="OpenSymbol" w:hAnsi="OpenSymbol" w:cs="OpenSymbol" w:hint="default"/>
        <w:sz w:val="28"/>
        <w:szCs w:val="28"/>
      </w:rPr>
    </w:lvl>
  </w:abstractNum>
  <w:abstractNum w:abstractNumId="26" w15:restartNumberingAfterBreak="0">
    <w:nsid w:val="4CA64F94"/>
    <w:multiLevelType w:val="multilevel"/>
    <w:tmpl w:val="3F5ACF3E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27" w15:restartNumberingAfterBreak="0">
    <w:nsid w:val="4F860B9F"/>
    <w:multiLevelType w:val="multilevel"/>
    <w:tmpl w:val="2A123E24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28" w15:restartNumberingAfterBreak="0">
    <w:nsid w:val="548364C2"/>
    <w:multiLevelType w:val="multilevel"/>
    <w:tmpl w:val="8898BF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8"/>
        <w:szCs w:val="28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  <w:sz w:val="28"/>
        <w:szCs w:val="28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  <w:sz w:val="28"/>
        <w:szCs w:val="2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8"/>
        <w:szCs w:val="28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28"/>
        <w:szCs w:val="2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28"/>
        <w:szCs w:val="2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8"/>
        <w:szCs w:val="28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28"/>
        <w:szCs w:val="2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28"/>
        <w:szCs w:val="28"/>
      </w:rPr>
    </w:lvl>
  </w:abstractNum>
  <w:abstractNum w:abstractNumId="29" w15:restartNumberingAfterBreak="0">
    <w:nsid w:val="54DA6713"/>
    <w:multiLevelType w:val="multilevel"/>
    <w:tmpl w:val="4746A8E4"/>
    <w:lvl w:ilvl="0">
      <w:start w:val="1"/>
      <w:numFmt w:val="decimal"/>
      <w:lvlText w:val="%1–"/>
      <w:lvlJc w:val="left"/>
      <w:pPr>
        <w:tabs>
          <w:tab w:val="num" w:pos="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hAnsi="Times New Roman"/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0" w15:restartNumberingAfterBreak="0">
    <w:nsid w:val="57843BF8"/>
    <w:multiLevelType w:val="multilevel"/>
    <w:tmpl w:val="8ECEE6FA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31" w15:restartNumberingAfterBreak="0">
    <w:nsid w:val="5F7E373D"/>
    <w:multiLevelType w:val="multilevel"/>
    <w:tmpl w:val="C6AC6A8C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32" w15:restartNumberingAfterBreak="0">
    <w:nsid w:val="62B61C6E"/>
    <w:multiLevelType w:val="multilevel"/>
    <w:tmpl w:val="9EE419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3" w15:restartNumberingAfterBreak="0">
    <w:nsid w:val="65BB08BB"/>
    <w:multiLevelType w:val="multilevel"/>
    <w:tmpl w:val="4D842316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34" w15:restartNumberingAfterBreak="0">
    <w:nsid w:val="66481322"/>
    <w:multiLevelType w:val="multilevel"/>
    <w:tmpl w:val="6ECE4DF0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35" w15:restartNumberingAfterBreak="0">
    <w:nsid w:val="68252246"/>
    <w:multiLevelType w:val="multilevel"/>
    <w:tmpl w:val="112AC740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36" w15:restartNumberingAfterBreak="0">
    <w:nsid w:val="6A534F83"/>
    <w:multiLevelType w:val="multilevel"/>
    <w:tmpl w:val="4FB09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7" w15:restartNumberingAfterBreak="0">
    <w:nsid w:val="6AF46268"/>
    <w:multiLevelType w:val="multilevel"/>
    <w:tmpl w:val="117C3CDC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38" w15:restartNumberingAfterBreak="0">
    <w:nsid w:val="6D6509C1"/>
    <w:multiLevelType w:val="multilevel"/>
    <w:tmpl w:val="B7EECE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9" w15:restartNumberingAfterBreak="0">
    <w:nsid w:val="715D3F9D"/>
    <w:multiLevelType w:val="multilevel"/>
    <w:tmpl w:val="33E090CE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40" w15:restartNumberingAfterBreak="0">
    <w:nsid w:val="723A632B"/>
    <w:multiLevelType w:val="multilevel"/>
    <w:tmpl w:val="8CF28A28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41" w15:restartNumberingAfterBreak="0">
    <w:nsid w:val="75E80CDA"/>
    <w:multiLevelType w:val="multilevel"/>
    <w:tmpl w:val="93BAAF76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42" w15:restartNumberingAfterBreak="0">
    <w:nsid w:val="76561C99"/>
    <w:multiLevelType w:val="multilevel"/>
    <w:tmpl w:val="BE5C8156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43" w15:restartNumberingAfterBreak="0">
    <w:nsid w:val="79667E32"/>
    <w:multiLevelType w:val="multilevel"/>
    <w:tmpl w:val="47A01448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44" w15:restartNumberingAfterBreak="0">
    <w:nsid w:val="7CF353A5"/>
    <w:multiLevelType w:val="multilevel"/>
    <w:tmpl w:val="691CB16A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num w:numId="1">
    <w:abstractNumId w:val="6"/>
  </w:num>
  <w:num w:numId="2">
    <w:abstractNumId w:val="41"/>
  </w:num>
  <w:num w:numId="3">
    <w:abstractNumId w:val="31"/>
  </w:num>
  <w:num w:numId="4">
    <w:abstractNumId w:val="37"/>
  </w:num>
  <w:num w:numId="5">
    <w:abstractNumId w:val="1"/>
  </w:num>
  <w:num w:numId="6">
    <w:abstractNumId w:val="35"/>
  </w:num>
  <w:num w:numId="7">
    <w:abstractNumId w:val="24"/>
  </w:num>
  <w:num w:numId="8">
    <w:abstractNumId w:val="30"/>
  </w:num>
  <w:num w:numId="9">
    <w:abstractNumId w:val="26"/>
  </w:num>
  <w:num w:numId="10">
    <w:abstractNumId w:val="4"/>
  </w:num>
  <w:num w:numId="11">
    <w:abstractNumId w:val="8"/>
  </w:num>
  <w:num w:numId="12">
    <w:abstractNumId w:val="23"/>
  </w:num>
  <w:num w:numId="13">
    <w:abstractNumId w:val="14"/>
  </w:num>
  <w:num w:numId="14">
    <w:abstractNumId w:val="42"/>
  </w:num>
  <w:num w:numId="15">
    <w:abstractNumId w:val="9"/>
  </w:num>
  <w:num w:numId="16">
    <w:abstractNumId w:val="10"/>
  </w:num>
  <w:num w:numId="17">
    <w:abstractNumId w:val="39"/>
  </w:num>
  <w:num w:numId="18">
    <w:abstractNumId w:val="32"/>
  </w:num>
  <w:num w:numId="19">
    <w:abstractNumId w:val="21"/>
  </w:num>
  <w:num w:numId="20">
    <w:abstractNumId w:val="20"/>
  </w:num>
  <w:num w:numId="21">
    <w:abstractNumId w:val="0"/>
  </w:num>
  <w:num w:numId="22">
    <w:abstractNumId w:val="36"/>
  </w:num>
  <w:num w:numId="23">
    <w:abstractNumId w:val="40"/>
  </w:num>
  <w:num w:numId="24">
    <w:abstractNumId w:val="27"/>
  </w:num>
  <w:num w:numId="25">
    <w:abstractNumId w:val="13"/>
  </w:num>
  <w:num w:numId="26">
    <w:abstractNumId w:val="34"/>
  </w:num>
  <w:num w:numId="27">
    <w:abstractNumId w:val="11"/>
  </w:num>
  <w:num w:numId="28">
    <w:abstractNumId w:val="33"/>
  </w:num>
  <w:num w:numId="29">
    <w:abstractNumId w:val="12"/>
  </w:num>
  <w:num w:numId="30">
    <w:abstractNumId w:val="43"/>
  </w:num>
  <w:num w:numId="31">
    <w:abstractNumId w:val="22"/>
  </w:num>
  <w:num w:numId="32">
    <w:abstractNumId w:val="7"/>
  </w:num>
  <w:num w:numId="33">
    <w:abstractNumId w:val="15"/>
  </w:num>
  <w:num w:numId="34">
    <w:abstractNumId w:val="18"/>
  </w:num>
  <w:num w:numId="35">
    <w:abstractNumId w:val="5"/>
  </w:num>
  <w:num w:numId="36">
    <w:abstractNumId w:val="19"/>
  </w:num>
  <w:num w:numId="37">
    <w:abstractNumId w:val="44"/>
  </w:num>
  <w:num w:numId="38">
    <w:abstractNumId w:val="29"/>
  </w:num>
  <w:num w:numId="39">
    <w:abstractNumId w:val="38"/>
  </w:num>
  <w:num w:numId="40">
    <w:abstractNumId w:val="25"/>
  </w:num>
  <w:num w:numId="41">
    <w:abstractNumId w:val="16"/>
  </w:num>
  <w:num w:numId="42">
    <w:abstractNumId w:val="2"/>
  </w:num>
  <w:num w:numId="43">
    <w:abstractNumId w:val="3"/>
  </w:num>
  <w:num w:numId="44">
    <w:abstractNumId w:val="28"/>
  </w:num>
  <w:num w:numId="4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20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3FF9"/>
    <w:rsid w:val="002D2CDE"/>
    <w:rsid w:val="00583FF9"/>
    <w:rsid w:val="006F18EF"/>
    <w:rsid w:val="00842AF3"/>
    <w:rsid w:val="008A17A2"/>
    <w:rsid w:val="00935B7F"/>
    <w:rsid w:val="00BC71D8"/>
    <w:rsid w:val="00BD1DCD"/>
    <w:rsid w:val="00E822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6F0283"/>
  <w15:docId w15:val="{5E6CF8C4-19A7-4A0E-A877-B880BDA44C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67BE2"/>
    <w:rPr>
      <w:rFonts w:ascii="Times New Roman" w:eastAsia="Times New Roman" w:hAnsi="Times New Roman" w:cs="Times New Roman"/>
      <w:kern w:val="0"/>
      <w:sz w:val="28"/>
      <w:szCs w:val="20"/>
      <w:lang w:val="uk-UA" w:eastAsia="uk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C406BA"/>
    <w:pPr>
      <w:keepNext/>
      <w:keepLines/>
      <w:spacing w:before="360" w:after="80"/>
      <w:jc w:val="center"/>
      <w:outlineLvl w:val="0"/>
    </w:pPr>
    <w:rPr>
      <w:rFonts w:eastAsiaTheme="majorEastAsia" w:cstheme="majorBidi"/>
      <w:b/>
      <w:color w:val="000000"/>
      <w:sz w:val="48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rsid w:val="00C406BA"/>
    <w:pPr>
      <w:keepNext/>
      <w:keepLines/>
      <w:spacing w:before="160" w:after="80"/>
      <w:jc w:val="center"/>
      <w:outlineLvl w:val="1"/>
    </w:pPr>
    <w:rPr>
      <w:rFonts w:eastAsiaTheme="majorEastAsia" w:cstheme="majorBidi"/>
      <w:b/>
      <w:color w:val="000000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406BA"/>
    <w:pPr>
      <w:keepNext/>
      <w:keepLines/>
      <w:spacing w:before="160" w:after="80"/>
      <w:jc w:val="center"/>
      <w:outlineLvl w:val="2"/>
    </w:pPr>
    <w:rPr>
      <w:rFonts w:eastAsiaTheme="majorEastAsia" w:cstheme="majorBidi"/>
      <w:b/>
      <w:color w:val="000000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406BA"/>
    <w:pPr>
      <w:keepNext/>
      <w:keepLines/>
      <w:spacing w:before="80" w:after="40" w:line="360" w:lineRule="auto"/>
      <w:ind w:firstLine="709"/>
      <w:jc w:val="both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406B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406B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406B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406B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406B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qFormat/>
    <w:rsid w:val="00C406B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qFormat/>
    <w:rsid w:val="00C406B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qFormat/>
    <w:rsid w:val="00C406B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qFormat/>
    <w:rsid w:val="00C406BA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qFormat/>
    <w:rsid w:val="00C406BA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qFormat/>
    <w:rsid w:val="00C406BA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qFormat/>
    <w:rsid w:val="00C406BA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qFormat/>
    <w:rsid w:val="00C406BA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qFormat/>
    <w:rsid w:val="00C406BA"/>
    <w:rPr>
      <w:rFonts w:eastAsiaTheme="majorEastAsia" w:cstheme="majorBidi"/>
      <w:color w:val="272727" w:themeColor="text1" w:themeTint="D8"/>
    </w:rPr>
  </w:style>
  <w:style w:type="character" w:customStyle="1" w:styleId="a3">
    <w:name w:val="Назва Знак"/>
    <w:basedOn w:val="a0"/>
    <w:link w:val="a4"/>
    <w:uiPriority w:val="10"/>
    <w:qFormat/>
    <w:rsid w:val="00C406BA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a5">
    <w:name w:val="Підзаголовок Знак"/>
    <w:basedOn w:val="a0"/>
    <w:link w:val="a6"/>
    <w:uiPriority w:val="11"/>
    <w:qFormat/>
    <w:rsid w:val="00C406B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7">
    <w:name w:val="Цитата Знак"/>
    <w:basedOn w:val="a0"/>
    <w:link w:val="a8"/>
    <w:uiPriority w:val="29"/>
    <w:qFormat/>
    <w:rsid w:val="00C406BA"/>
    <w:rPr>
      <w:i/>
      <w:iCs/>
      <w:color w:val="404040" w:themeColor="text1" w:themeTint="BF"/>
    </w:rPr>
  </w:style>
  <w:style w:type="character" w:styleId="a9">
    <w:name w:val="Intense Emphasis"/>
    <w:basedOn w:val="a0"/>
    <w:uiPriority w:val="21"/>
    <w:qFormat/>
    <w:rsid w:val="00C406BA"/>
    <w:rPr>
      <w:i/>
      <w:iCs/>
      <w:color w:val="2F5496" w:themeColor="accent1" w:themeShade="BF"/>
    </w:rPr>
  </w:style>
  <w:style w:type="character" w:customStyle="1" w:styleId="aa">
    <w:name w:val="Насичена цитата Знак"/>
    <w:basedOn w:val="a0"/>
    <w:link w:val="ab"/>
    <w:uiPriority w:val="30"/>
    <w:qFormat/>
    <w:rsid w:val="00C406BA"/>
    <w:rPr>
      <w:i/>
      <w:iCs/>
      <w:color w:val="2F5496" w:themeColor="accent1" w:themeShade="BF"/>
    </w:rPr>
  </w:style>
  <w:style w:type="character" w:styleId="ac">
    <w:name w:val="Intense Reference"/>
    <w:basedOn w:val="a0"/>
    <w:uiPriority w:val="32"/>
    <w:qFormat/>
    <w:rsid w:val="00C406BA"/>
    <w:rPr>
      <w:b/>
      <w:bCs/>
      <w:smallCaps/>
      <w:color w:val="2F5496" w:themeColor="accent1" w:themeShade="BF"/>
      <w:spacing w:val="5"/>
    </w:rPr>
  </w:style>
  <w:style w:type="character" w:styleId="ad">
    <w:name w:val="Emphasis"/>
    <w:basedOn w:val="a0"/>
    <w:uiPriority w:val="20"/>
    <w:qFormat/>
    <w:rsid w:val="005207F4"/>
    <w:rPr>
      <w:i/>
      <w:iCs/>
    </w:rPr>
  </w:style>
  <w:style w:type="character" w:customStyle="1" w:styleId="ae">
    <w:name w:val="Верхній колонтитул Знак"/>
    <w:basedOn w:val="a0"/>
    <w:link w:val="af"/>
    <w:uiPriority w:val="99"/>
    <w:qFormat/>
    <w:rsid w:val="007016D2"/>
    <w:rPr>
      <w:kern w:val="0"/>
      <w:sz w:val="22"/>
      <w:szCs w:val="22"/>
      <w:lang w:val="uk-UA"/>
      <w14:ligatures w14:val="none"/>
    </w:rPr>
  </w:style>
  <w:style w:type="character" w:customStyle="1" w:styleId="af0">
    <w:name w:val="Нижній колонтитул Знак"/>
    <w:basedOn w:val="a0"/>
    <w:link w:val="af1"/>
    <w:uiPriority w:val="99"/>
    <w:qFormat/>
    <w:rsid w:val="007A03F2"/>
    <w:rPr>
      <w:rFonts w:ascii="Times New Roman" w:eastAsia="Times New Roman" w:hAnsi="Times New Roman" w:cs="Times New Roman"/>
      <w:kern w:val="0"/>
      <w:sz w:val="20"/>
      <w:szCs w:val="20"/>
      <w:lang w:val="uk-UA" w:eastAsia="uk-UA"/>
      <w14:ligatures w14:val="none"/>
    </w:rPr>
  </w:style>
  <w:style w:type="character" w:customStyle="1" w:styleId="HTML">
    <w:name w:val="Стандартний HTML Знак"/>
    <w:basedOn w:val="a0"/>
    <w:link w:val="HTML0"/>
    <w:uiPriority w:val="99"/>
    <w:semiHidden/>
    <w:qFormat/>
    <w:rsid w:val="00236E8A"/>
    <w:rPr>
      <w:rFonts w:ascii="Consolas" w:eastAsia="Times New Roman" w:hAnsi="Consolas" w:cs="Times New Roman"/>
      <w:kern w:val="0"/>
      <w:sz w:val="20"/>
      <w:szCs w:val="20"/>
      <w:lang w:val="uk-UA" w:eastAsia="uk-UA"/>
      <w14:ligatures w14:val="none"/>
    </w:rPr>
  </w:style>
  <w:style w:type="character" w:styleId="af2">
    <w:name w:val="Hyperlink"/>
    <w:basedOn w:val="a0"/>
    <w:uiPriority w:val="99"/>
    <w:unhideWhenUsed/>
    <w:rsid w:val="003E124D"/>
    <w:rPr>
      <w:color w:val="0563C1" w:themeColor="hyperlink"/>
      <w:u w:val="single"/>
    </w:rPr>
  </w:style>
  <w:style w:type="character" w:styleId="af3">
    <w:name w:val="Strong"/>
    <w:qFormat/>
    <w:rPr>
      <w:b/>
      <w:bCs/>
    </w:rPr>
  </w:style>
  <w:style w:type="character" w:customStyle="1" w:styleId="af4">
    <w:name w:val="Шрифт абзацу за промовчанням"/>
    <w:qFormat/>
  </w:style>
  <w:style w:type="character" w:customStyle="1" w:styleId="WW8Num5z0">
    <w:name w:val="WW8Num5z0"/>
    <w:qFormat/>
  </w:style>
  <w:style w:type="character" w:customStyle="1" w:styleId="WW8Num4z0">
    <w:name w:val="WW8Num4z0"/>
    <w:qFormat/>
  </w:style>
  <w:style w:type="character" w:customStyle="1" w:styleId="WW8Num3z0">
    <w:name w:val="WW8Num3z0"/>
    <w:qFormat/>
  </w:style>
  <w:style w:type="character" w:customStyle="1" w:styleId="WW8Num2z0">
    <w:name w:val="WW8Num2z0"/>
    <w:qFormat/>
  </w:style>
  <w:style w:type="character" w:customStyle="1" w:styleId="WW8Num1z0">
    <w:name w:val="WW8Num1z0"/>
    <w:qFormat/>
  </w:style>
  <w:style w:type="character" w:customStyle="1" w:styleId="af5">
    <w:name w:val="Маркери"/>
    <w:qFormat/>
    <w:rPr>
      <w:rFonts w:ascii="Times New Roman" w:eastAsia="OpenSymbol" w:hAnsi="Times New Roman" w:cs="OpenSymbol"/>
      <w:sz w:val="28"/>
      <w:szCs w:val="28"/>
    </w:rPr>
  </w:style>
  <w:style w:type="character" w:customStyle="1" w:styleId="af6">
    <w:name w:val="Первинний текст"/>
    <w:qFormat/>
    <w:rPr>
      <w:rFonts w:ascii="Liberation Mono" w:eastAsia="Liberation Mono" w:hAnsi="Liberation Mono" w:cs="Liberation Mono"/>
    </w:rPr>
  </w:style>
  <w:style w:type="character" w:customStyle="1" w:styleId="af7">
    <w:name w:val="Символи виноски"/>
    <w:qFormat/>
    <w:rPr>
      <w:vertAlign w:val="superscript"/>
    </w:rPr>
  </w:style>
  <w:style w:type="character" w:styleId="af8">
    <w:name w:val="footnote reference"/>
    <w:rPr>
      <w:vertAlign w:val="superscript"/>
    </w:rPr>
  </w:style>
  <w:style w:type="character" w:customStyle="1" w:styleId="af9">
    <w:name w:val="Символ нумерації"/>
    <w:qFormat/>
  </w:style>
  <w:style w:type="character" w:styleId="afa">
    <w:name w:val="FollowedHyperlink"/>
    <w:rPr>
      <w:color w:val="800000"/>
      <w:u w:val="single"/>
    </w:rPr>
  </w:style>
  <w:style w:type="character" w:customStyle="1" w:styleId="afb">
    <w:name w:val="Символи кінцевої виноски"/>
    <w:qFormat/>
    <w:rPr>
      <w:vertAlign w:val="superscript"/>
    </w:rPr>
  </w:style>
  <w:style w:type="character" w:styleId="afc">
    <w:name w:val="endnote reference"/>
    <w:rPr>
      <w:vertAlign w:val="superscript"/>
    </w:rPr>
  </w:style>
  <w:style w:type="character" w:customStyle="1" w:styleId="afd">
    <w:name w:val="Посилання покажчика"/>
    <w:qFormat/>
  </w:style>
  <w:style w:type="paragraph" w:customStyle="1" w:styleId="afe">
    <w:name w:val="Заголовок"/>
    <w:basedOn w:val="a"/>
    <w:next w:val="aff"/>
    <w:qFormat/>
    <w:pPr>
      <w:keepNext/>
      <w:spacing w:before="240" w:after="120"/>
    </w:pPr>
    <w:rPr>
      <w:rFonts w:ascii="Liberation Sans" w:eastAsia="Microsoft YaHei" w:hAnsi="Liberation Sans" w:cs="Arial"/>
      <w:szCs w:val="28"/>
    </w:rPr>
  </w:style>
  <w:style w:type="paragraph" w:styleId="aff">
    <w:name w:val="Body Text"/>
    <w:basedOn w:val="a"/>
    <w:pPr>
      <w:spacing w:after="140" w:line="276" w:lineRule="auto"/>
    </w:pPr>
  </w:style>
  <w:style w:type="paragraph" w:styleId="aff0">
    <w:name w:val="List"/>
    <w:basedOn w:val="aff"/>
    <w:rPr>
      <w:rFonts w:cs="Arial"/>
    </w:rPr>
  </w:style>
  <w:style w:type="paragraph" w:styleId="aff1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aff2">
    <w:name w:val="Покажчик"/>
    <w:basedOn w:val="a"/>
    <w:qFormat/>
    <w:pPr>
      <w:suppressLineNumbers/>
    </w:pPr>
    <w:rPr>
      <w:rFonts w:cs="Arial"/>
    </w:rPr>
  </w:style>
  <w:style w:type="paragraph" w:customStyle="1" w:styleId="user">
    <w:name w:val="Заголовок (user)"/>
    <w:basedOn w:val="a"/>
    <w:next w:val="aff"/>
    <w:qFormat/>
    <w:pPr>
      <w:keepNext/>
      <w:spacing w:before="240" w:after="120"/>
    </w:pPr>
    <w:rPr>
      <w:rFonts w:ascii="Liberation Sans" w:eastAsia="Microsoft YaHei" w:hAnsi="Liberation Sans" w:cs="Arial"/>
      <w:szCs w:val="28"/>
    </w:rPr>
  </w:style>
  <w:style w:type="paragraph" w:customStyle="1" w:styleId="user0">
    <w:name w:val="Покажчик (user)"/>
    <w:basedOn w:val="a"/>
    <w:qFormat/>
    <w:pPr>
      <w:suppressLineNumbers/>
    </w:pPr>
    <w:rPr>
      <w:rFonts w:cs="Arial"/>
    </w:rPr>
  </w:style>
  <w:style w:type="paragraph" w:styleId="a4">
    <w:name w:val="Title"/>
    <w:basedOn w:val="a"/>
    <w:next w:val="a"/>
    <w:link w:val="a3"/>
    <w:uiPriority w:val="10"/>
    <w:qFormat/>
    <w:rsid w:val="00C406B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paragraph" w:styleId="a6">
    <w:name w:val="Subtitle"/>
    <w:basedOn w:val="a"/>
    <w:next w:val="a"/>
    <w:link w:val="a5"/>
    <w:uiPriority w:val="11"/>
    <w:qFormat/>
    <w:rsid w:val="00C406BA"/>
    <w:rPr>
      <w:rFonts w:eastAsiaTheme="majorEastAsia" w:cstheme="majorBidi"/>
      <w:color w:val="595959" w:themeColor="text1" w:themeTint="A6"/>
      <w:spacing w:val="15"/>
      <w:szCs w:val="28"/>
    </w:rPr>
  </w:style>
  <w:style w:type="paragraph" w:styleId="a8">
    <w:name w:val="Quote"/>
    <w:basedOn w:val="a"/>
    <w:next w:val="a"/>
    <w:link w:val="a7"/>
    <w:uiPriority w:val="29"/>
    <w:qFormat/>
    <w:rsid w:val="00C406BA"/>
    <w:pPr>
      <w:spacing w:before="160"/>
      <w:jc w:val="center"/>
    </w:pPr>
    <w:rPr>
      <w:i/>
      <w:iCs/>
      <w:color w:val="404040" w:themeColor="text1" w:themeTint="BF"/>
    </w:rPr>
  </w:style>
  <w:style w:type="paragraph" w:styleId="aff3">
    <w:name w:val="List Paragraph"/>
    <w:basedOn w:val="a"/>
    <w:qFormat/>
    <w:pPr>
      <w:spacing w:after="200" w:line="276" w:lineRule="auto"/>
      <w:ind w:left="720"/>
    </w:pPr>
    <w:rPr>
      <w:rFonts w:ascii="Calibri" w:hAnsi="Calibri" w:cs="Calibri"/>
      <w:sz w:val="22"/>
      <w:szCs w:val="22"/>
    </w:rPr>
  </w:style>
  <w:style w:type="paragraph" w:styleId="ab">
    <w:name w:val="Intense Quote"/>
    <w:basedOn w:val="a"/>
    <w:next w:val="a"/>
    <w:link w:val="aa"/>
    <w:uiPriority w:val="30"/>
    <w:qFormat/>
    <w:rsid w:val="00C406B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paragraph" w:customStyle="1" w:styleId="user1">
    <w:name w:val="Верхній і нижній колонтитули (user)"/>
    <w:basedOn w:val="a"/>
    <w:qFormat/>
  </w:style>
  <w:style w:type="paragraph" w:customStyle="1" w:styleId="aff4">
    <w:name w:val="Верхній і нижній колонтитули"/>
    <w:basedOn w:val="a"/>
    <w:qFormat/>
  </w:style>
  <w:style w:type="paragraph" w:styleId="af">
    <w:name w:val="header"/>
    <w:basedOn w:val="a"/>
    <w:link w:val="ae"/>
    <w:uiPriority w:val="99"/>
    <w:unhideWhenUsed/>
    <w:rsid w:val="007016D2"/>
    <w:pPr>
      <w:tabs>
        <w:tab w:val="center" w:pos="4677"/>
        <w:tab w:val="right" w:pos="9355"/>
      </w:tabs>
      <w:spacing w:before="240"/>
      <w:jc w:val="both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f1">
    <w:name w:val="footer"/>
    <w:basedOn w:val="a"/>
    <w:link w:val="af0"/>
    <w:uiPriority w:val="99"/>
    <w:unhideWhenUsed/>
    <w:rsid w:val="007A03F2"/>
    <w:pPr>
      <w:tabs>
        <w:tab w:val="center" w:pos="4680"/>
        <w:tab w:val="right" w:pos="9360"/>
      </w:tabs>
    </w:pPr>
  </w:style>
  <w:style w:type="paragraph" w:customStyle="1" w:styleId="aff5">
    <w:name w:val="Чертежный"/>
    <w:qFormat/>
    <w:rsid w:val="007A03F2"/>
    <w:pPr>
      <w:jc w:val="both"/>
    </w:pPr>
    <w:rPr>
      <w:rFonts w:ascii="isocpeur" w:eastAsia="Times New Roman" w:hAnsi="isocpeur" w:cs="Times New Roman"/>
      <w:i/>
      <w:kern w:val="0"/>
      <w:sz w:val="28"/>
      <w:szCs w:val="20"/>
      <w:lang w:val="uk-UA" w:eastAsia="uk-UA"/>
      <w14:ligatures w14:val="none"/>
    </w:rPr>
  </w:style>
  <w:style w:type="paragraph" w:styleId="HTML0">
    <w:name w:val="HTML Preformatted"/>
    <w:basedOn w:val="a"/>
    <w:link w:val="HTML"/>
    <w:uiPriority w:val="99"/>
    <w:semiHidden/>
    <w:unhideWhenUsed/>
    <w:qFormat/>
    <w:rsid w:val="00236E8A"/>
    <w:rPr>
      <w:rFonts w:ascii="Consolas" w:hAnsi="Consolas"/>
    </w:rPr>
  </w:style>
  <w:style w:type="paragraph" w:styleId="aff6">
    <w:name w:val="index heading"/>
    <w:basedOn w:val="user"/>
  </w:style>
  <w:style w:type="paragraph" w:styleId="aff7">
    <w:name w:val="TOC Heading"/>
    <w:basedOn w:val="1"/>
    <w:next w:val="a"/>
    <w:uiPriority w:val="39"/>
    <w:unhideWhenUsed/>
    <w:qFormat/>
    <w:rsid w:val="003E124D"/>
    <w:pPr>
      <w:spacing w:before="240" w:after="0" w:line="259" w:lineRule="auto"/>
      <w:outlineLvl w:val="9"/>
    </w:pPr>
    <w:rPr>
      <w:sz w:val="32"/>
      <w:szCs w:val="32"/>
      <w:lang w:val="en-US" w:eastAsia="en-US"/>
    </w:rPr>
  </w:style>
  <w:style w:type="paragraph" w:styleId="11">
    <w:name w:val="toc 1"/>
    <w:basedOn w:val="a"/>
    <w:next w:val="a"/>
    <w:autoRedefine/>
    <w:uiPriority w:val="39"/>
    <w:unhideWhenUsed/>
    <w:rsid w:val="00935B7F"/>
    <w:pPr>
      <w:tabs>
        <w:tab w:val="right" w:leader="dot" w:pos="9637"/>
      </w:tabs>
      <w:spacing w:line="360" w:lineRule="auto"/>
      <w:ind w:left="426" w:hanging="1"/>
      <w:jc w:val="both"/>
    </w:pPr>
    <w:rPr>
      <w:b/>
      <w:bCs/>
    </w:rPr>
  </w:style>
  <w:style w:type="paragraph" w:customStyle="1" w:styleId="user2">
    <w:name w:val="Вміст рамки (user)"/>
    <w:basedOn w:val="a"/>
    <w:qFormat/>
  </w:style>
  <w:style w:type="paragraph" w:customStyle="1" w:styleId="user3">
    <w:name w:val="Верхній колонтитул ліворуч (user)"/>
    <w:basedOn w:val="af"/>
    <w:qFormat/>
  </w:style>
  <w:style w:type="paragraph" w:customStyle="1" w:styleId="aff8">
    <w:name w:val="Вміст рамки"/>
    <w:basedOn w:val="a"/>
    <w:qFormat/>
  </w:style>
  <w:style w:type="paragraph" w:customStyle="1" w:styleId="aff9">
    <w:name w:val="Вміст таблиці"/>
    <w:basedOn w:val="a"/>
    <w:qFormat/>
    <w:pPr>
      <w:widowControl w:val="0"/>
      <w:suppressLineNumbers/>
    </w:pPr>
    <w:rPr>
      <w:sz w:val="24"/>
    </w:rPr>
  </w:style>
  <w:style w:type="paragraph" w:customStyle="1" w:styleId="affa">
    <w:name w:val="Заголовок таблиці"/>
    <w:basedOn w:val="aff9"/>
    <w:qFormat/>
    <w:pPr>
      <w:jc w:val="center"/>
    </w:pPr>
    <w:rPr>
      <w:b/>
      <w:bCs/>
    </w:rPr>
  </w:style>
  <w:style w:type="paragraph" w:customStyle="1" w:styleId="user4">
    <w:name w:val="Вміст таблиці (user)"/>
    <w:basedOn w:val="a"/>
    <w:qFormat/>
    <w:pPr>
      <w:widowControl w:val="0"/>
      <w:suppressLineNumbers/>
    </w:pPr>
  </w:style>
  <w:style w:type="paragraph" w:customStyle="1" w:styleId="user5">
    <w:name w:val="Заголовок таблиці (user)"/>
    <w:basedOn w:val="user4"/>
    <w:qFormat/>
    <w:pPr>
      <w:jc w:val="center"/>
    </w:pPr>
    <w:rPr>
      <w:b/>
      <w:bCs/>
    </w:rPr>
  </w:style>
  <w:style w:type="paragraph" w:customStyle="1" w:styleId="user6">
    <w:name w:val="Цитата у блоці (user)"/>
    <w:basedOn w:val="a"/>
    <w:qFormat/>
    <w:pPr>
      <w:spacing w:after="283"/>
      <w:ind w:left="567" w:right="567"/>
    </w:pPr>
  </w:style>
  <w:style w:type="paragraph" w:customStyle="1" w:styleId="user7">
    <w:name w:val="Примітка (user)"/>
    <w:basedOn w:val="a"/>
    <w:qFormat/>
    <w:pPr>
      <w:spacing w:before="56"/>
      <w:ind w:left="56" w:right="56"/>
    </w:pPr>
    <w:rPr>
      <w:sz w:val="20"/>
    </w:rPr>
  </w:style>
  <w:style w:type="paragraph" w:styleId="affb">
    <w:name w:val="footnote text"/>
    <w:basedOn w:val="a"/>
    <w:pPr>
      <w:suppressLineNumbers/>
      <w:ind w:left="340" w:hanging="340"/>
    </w:pPr>
    <w:rPr>
      <w:sz w:val="20"/>
    </w:rPr>
  </w:style>
  <w:style w:type="paragraph" w:customStyle="1" w:styleId="affc">
    <w:name w:val="Текст у вказаному форматі"/>
    <w:basedOn w:val="a"/>
    <w:qFormat/>
    <w:rPr>
      <w:rFonts w:ascii="Liberation Mono" w:eastAsia="Liberation Mono" w:hAnsi="Liberation Mono" w:cs="Liberation Mono"/>
      <w:sz w:val="20"/>
    </w:rPr>
  </w:style>
  <w:style w:type="paragraph" w:customStyle="1" w:styleId="Style1">
    <w:name w:val="Style1"/>
    <w:basedOn w:val="a"/>
    <w:qFormat/>
    <w:pPr>
      <w:spacing w:before="240" w:after="240" w:line="259" w:lineRule="auto"/>
      <w:jc w:val="center"/>
    </w:pPr>
    <w:rPr>
      <w:rFonts w:eastAsiaTheme="minorHAnsi"/>
      <w:b/>
      <w:bCs/>
      <w:szCs w:val="28"/>
      <w:lang w:eastAsia="en-US"/>
    </w:rPr>
  </w:style>
  <w:style w:type="paragraph" w:styleId="affd">
    <w:name w:val="endnote text"/>
    <w:basedOn w:val="a"/>
    <w:pPr>
      <w:suppressLineNumbers/>
      <w:ind w:left="340" w:hanging="340"/>
    </w:pPr>
    <w:rPr>
      <w:sz w:val="20"/>
    </w:rPr>
  </w:style>
  <w:style w:type="paragraph" w:styleId="21">
    <w:name w:val="toc 2"/>
    <w:basedOn w:val="user0"/>
    <w:pPr>
      <w:tabs>
        <w:tab w:val="right" w:leader="dot" w:pos="10383"/>
      </w:tabs>
      <w:ind w:left="850"/>
    </w:pPr>
  </w:style>
  <w:style w:type="paragraph" w:styleId="31">
    <w:name w:val="toc 3"/>
    <w:basedOn w:val="user0"/>
    <w:pPr>
      <w:tabs>
        <w:tab w:val="right" w:leader="dot" w:pos="10099"/>
      </w:tabs>
      <w:ind w:left="567"/>
    </w:pPr>
  </w:style>
  <w:style w:type="paragraph" w:styleId="41">
    <w:name w:val="toc 4"/>
    <w:basedOn w:val="user0"/>
    <w:pPr>
      <w:tabs>
        <w:tab w:val="right" w:leader="dot" w:pos="9816"/>
      </w:tabs>
      <w:ind w:left="850"/>
    </w:pPr>
  </w:style>
  <w:style w:type="numbering" w:customStyle="1" w:styleId="affe">
    <w:name w:val="Без маркерів"/>
    <w:uiPriority w:val="99"/>
    <w:semiHidden/>
    <w:unhideWhenUsed/>
    <w:qFormat/>
  </w:style>
  <w:style w:type="numbering" w:customStyle="1" w:styleId="WW8Num3">
    <w:name w:val="WW8Num3"/>
    <w:qFormat/>
  </w:style>
  <w:style w:type="table" w:customStyle="1" w:styleId="TableNormal11">
    <w:name w:val="Table Normal11"/>
    <w:uiPriority w:val="2"/>
    <w:semiHidden/>
    <w:unhideWhenUsed/>
    <w:qFormat/>
    <w:rsid w:val="007016D2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3.png"/><Relationship Id="rId21" Type="http://schemas.openxmlformats.org/officeDocument/2006/relationships/image" Target="media/image8.png"/><Relationship Id="rId42" Type="http://schemas.openxmlformats.org/officeDocument/2006/relationships/hyperlink" Target="https://www.redhat.com/en/topics/integration/what-is-event-driven-architecture" TargetMode="External"/><Relationship Id="rId47" Type="http://schemas.openxmlformats.org/officeDocument/2006/relationships/hyperlink" Target="https://martinfowler.com/articles/microservices.html" TargetMode="External"/><Relationship Id="rId63" Type="http://schemas.openxmlformats.org/officeDocument/2006/relationships/hyperlink" Target="https://www.testcontainers.org/" TargetMode="External"/><Relationship Id="rId68" Type="http://schemas.openxmlformats.org/officeDocument/2006/relationships/footer" Target="footer4.xml"/><Relationship Id="rId16" Type="http://schemas.openxmlformats.org/officeDocument/2006/relationships/image" Target="media/image3.png"/><Relationship Id="rId11" Type="http://schemas.openxmlformats.org/officeDocument/2006/relationships/footer" Target="footer2.xml"/><Relationship Id="rId24" Type="http://schemas.openxmlformats.org/officeDocument/2006/relationships/image" Target="media/image11.png"/><Relationship Id="rId32" Type="http://schemas.openxmlformats.org/officeDocument/2006/relationships/image" Target="media/image19.png"/><Relationship Id="rId37" Type="http://schemas.openxmlformats.org/officeDocument/2006/relationships/hyperlink" Target="https://zookeeper.apache.org/doc/" TargetMode="External"/><Relationship Id="rId40" Type="http://schemas.openxmlformats.org/officeDocument/2006/relationships/hyperlink" Target="https://docs.docker.com/" TargetMode="External"/><Relationship Id="rId45" Type="http://schemas.openxmlformats.org/officeDocument/2006/relationships/hyperlink" Target="https://jwt.io/introduction" TargetMode="External"/><Relationship Id="rId53" Type="http://schemas.openxmlformats.org/officeDocument/2006/relationships/hyperlink" Target="https://microservices.io/patterns/microservices.html" TargetMode="External"/><Relationship Id="rId58" Type="http://schemas.openxmlformats.org/officeDocument/2006/relationships/hyperlink" Target="https://spring.io/projects/spring-boot" TargetMode="External"/><Relationship Id="rId66" Type="http://schemas.openxmlformats.org/officeDocument/2006/relationships/hyperlink" Target="https://uk.wikipedia.org/wiki/" TargetMode="External"/><Relationship Id="rId74" Type="http://schemas.openxmlformats.org/officeDocument/2006/relationships/header" Target="header7.xml"/><Relationship Id="rId5" Type="http://schemas.openxmlformats.org/officeDocument/2006/relationships/webSettings" Target="webSettings.xml"/><Relationship Id="rId61" Type="http://schemas.openxmlformats.org/officeDocument/2006/relationships/hyperlink" Target="https://zookeeper.apache.org/doc/" TargetMode="External"/><Relationship Id="rId19" Type="http://schemas.openxmlformats.org/officeDocument/2006/relationships/image" Target="media/image6.png"/><Relationship Id="rId14" Type="http://schemas.openxmlformats.org/officeDocument/2006/relationships/image" Target="media/image1.png"/><Relationship Id="rId22" Type="http://schemas.openxmlformats.org/officeDocument/2006/relationships/image" Target="media/image9.png"/><Relationship Id="rId27" Type="http://schemas.openxmlformats.org/officeDocument/2006/relationships/image" Target="media/image14.png"/><Relationship Id="rId30" Type="http://schemas.openxmlformats.org/officeDocument/2006/relationships/image" Target="media/image17.png"/><Relationship Id="rId35" Type="http://schemas.openxmlformats.org/officeDocument/2006/relationships/image" Target="media/image22.png"/><Relationship Id="rId43" Type="http://schemas.openxmlformats.org/officeDocument/2006/relationships/hyperlink" Target="https://docs.spring.io/spring-cloud-openfeign/docs/" TargetMode="External"/><Relationship Id="rId48" Type="http://schemas.openxmlformats.org/officeDocument/2006/relationships/hyperlink" Target="https://developers.novaposhta.ua/documentation" TargetMode="External"/><Relationship Id="rId56" Type="http://schemas.openxmlformats.org/officeDocument/2006/relationships/hyperlink" Target="https://resilience4j.readme.io/docs" TargetMode="External"/><Relationship Id="rId64" Type="http://schemas.openxmlformats.org/officeDocument/2006/relationships/hyperlink" Target="https://plantuml.com/" TargetMode="External"/><Relationship Id="rId69" Type="http://schemas.openxmlformats.org/officeDocument/2006/relationships/header" Target="header5.xml"/><Relationship Id="rId77" Type="http://schemas.openxmlformats.org/officeDocument/2006/relationships/theme" Target="theme/theme1.xml"/><Relationship Id="rId8" Type="http://schemas.openxmlformats.org/officeDocument/2006/relationships/header" Target="header1.xml"/><Relationship Id="rId51" Type="http://schemas.openxmlformats.org/officeDocument/2006/relationships/hyperlink" Target="https://swagger.io/docs/specification/about/" TargetMode="External"/><Relationship Id="rId72" Type="http://schemas.openxmlformats.org/officeDocument/2006/relationships/header" Target="header6.xml"/><Relationship Id="rId3" Type="http://schemas.openxmlformats.org/officeDocument/2006/relationships/styles" Target="styles.xml"/><Relationship Id="rId12" Type="http://schemas.openxmlformats.org/officeDocument/2006/relationships/header" Target="header3.xml"/><Relationship Id="rId17" Type="http://schemas.openxmlformats.org/officeDocument/2006/relationships/image" Target="media/image4.png"/><Relationship Id="rId25" Type="http://schemas.openxmlformats.org/officeDocument/2006/relationships/image" Target="media/image12.png"/><Relationship Id="rId33" Type="http://schemas.openxmlformats.org/officeDocument/2006/relationships/image" Target="media/image20.png"/><Relationship Id="rId38" Type="http://schemas.openxmlformats.org/officeDocument/2006/relationships/hyperlink" Target="https://www.baeldung.com/" TargetMode="External"/><Relationship Id="rId46" Type="http://schemas.openxmlformats.org/officeDocument/2006/relationships/hyperlink" Target="https://www.keycloak.org/documentation" TargetMode="External"/><Relationship Id="rId59" Type="http://schemas.openxmlformats.org/officeDocument/2006/relationships/hyperlink" Target="https://spring.io/projects/spring-cloud" TargetMode="External"/><Relationship Id="rId67" Type="http://schemas.openxmlformats.org/officeDocument/2006/relationships/header" Target="header4.xml"/><Relationship Id="rId20" Type="http://schemas.openxmlformats.org/officeDocument/2006/relationships/image" Target="media/image7.png"/><Relationship Id="rId41" Type="http://schemas.openxmlformats.org/officeDocument/2006/relationships/hyperlink" Target="https://www.elastic.co/guide/en/elasticsearch/reference/index.html" TargetMode="External"/><Relationship Id="rId54" Type="http://schemas.openxmlformats.org/officeDocument/2006/relationships/hyperlink" Target="https://www.postgresql.org/docs/" TargetMode="External"/><Relationship Id="rId62" Type="http://schemas.openxmlformats.org/officeDocument/2006/relationships/hyperlink" Target="https://docs.spring.io/spring-security" TargetMode="External"/><Relationship Id="rId70" Type="http://schemas.openxmlformats.org/officeDocument/2006/relationships/footer" Target="footer5.xml"/><Relationship Id="rId75" Type="http://schemas.openxmlformats.org/officeDocument/2006/relationships/footer" Target="footer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2.png"/><Relationship Id="rId23" Type="http://schemas.openxmlformats.org/officeDocument/2006/relationships/image" Target="media/image10.png"/><Relationship Id="rId28" Type="http://schemas.openxmlformats.org/officeDocument/2006/relationships/image" Target="media/image15.png"/><Relationship Id="rId36" Type="http://schemas.openxmlformats.org/officeDocument/2006/relationships/hyperlink" Target="https://kafka.apache.org/documentation/" TargetMode="External"/><Relationship Id="rId49" Type="http://schemas.openxmlformats.org/officeDocument/2006/relationships/hyperlink" Target="https://www.keycloak.org/docs/latest/securing_apps/" TargetMode="External"/><Relationship Id="rId57" Type="http://schemas.openxmlformats.org/officeDocument/2006/relationships/hyperlink" Target="https://docs.github.com/en/actions" TargetMode="External"/><Relationship Id="rId10" Type="http://schemas.openxmlformats.org/officeDocument/2006/relationships/header" Target="header2.xml"/><Relationship Id="rId31" Type="http://schemas.openxmlformats.org/officeDocument/2006/relationships/image" Target="media/image18.png"/><Relationship Id="rId44" Type="http://schemas.openxmlformats.org/officeDocument/2006/relationships/hyperlink" Target="https://docs.oracle.com/en/java/" TargetMode="External"/><Relationship Id="rId52" Type="http://schemas.openxmlformats.org/officeDocument/2006/relationships/hyperlink" Target="https://openapi-generator.tech/" TargetMode="External"/><Relationship Id="rId60" Type="http://schemas.openxmlformats.org/officeDocument/2006/relationships/hyperlink" Target="https://docs.spring.io/spring-data/jpa/docs/current/reference/html/" TargetMode="External"/><Relationship Id="rId65" Type="http://schemas.openxmlformats.org/officeDocument/2006/relationships/hyperlink" Target="https://www.drawio.com/blog/use-cases" TargetMode="External"/><Relationship Id="rId73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footer" Target="footer3.xml"/><Relationship Id="rId18" Type="http://schemas.openxmlformats.org/officeDocument/2006/relationships/image" Target="media/image5.png"/><Relationship Id="rId39" Type="http://schemas.openxmlformats.org/officeDocument/2006/relationships/hyperlink" Target="https://docs.github.com/en/actions" TargetMode="External"/><Relationship Id="rId34" Type="http://schemas.openxmlformats.org/officeDocument/2006/relationships/image" Target="media/image21.png"/><Relationship Id="rId50" Type="http://schemas.openxmlformats.org/officeDocument/2006/relationships/hyperlink" Target="https://oauth.net/2/" TargetMode="External"/><Relationship Id="rId55" Type="http://schemas.openxmlformats.org/officeDocument/2006/relationships/hyperlink" Target="https://rest-assured.io/" TargetMode="External"/><Relationship Id="rId76" Type="http://schemas.openxmlformats.org/officeDocument/2006/relationships/fontTable" Target="fontTable.xml"/><Relationship Id="rId7" Type="http://schemas.openxmlformats.org/officeDocument/2006/relationships/endnotes" Target="endnotes.xml"/><Relationship Id="rId71" Type="http://schemas.openxmlformats.org/officeDocument/2006/relationships/hyperlink" Target="https://github.com/ZaharSirko/artmarket" TargetMode="External"/><Relationship Id="rId2" Type="http://schemas.openxmlformats.org/officeDocument/2006/relationships/numbering" Target="numbering.xml"/><Relationship Id="rId29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12B8FA-6719-4952-8CC5-9ABB19A053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70</Pages>
  <Words>55815</Words>
  <Characters>31816</Characters>
  <Application>Microsoft Office Word</Application>
  <DocSecurity>0</DocSecurity>
  <Lines>265</Lines>
  <Paragraphs>174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87457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Любомир Рараговський</dc:creator>
  <dc:description/>
  <cp:lastModifiedBy>usr</cp:lastModifiedBy>
  <cp:revision>2</cp:revision>
  <cp:lastPrinted>2025-06-10T12:12:00Z</cp:lastPrinted>
  <dcterms:created xsi:type="dcterms:W3CDTF">2025-06-17T19:34:00Z</dcterms:created>
  <dcterms:modified xsi:type="dcterms:W3CDTF">2025-06-17T19:34:00Z</dcterms:modified>
  <dc:language>uk-UA</dc:language>
</cp:coreProperties>
</file>