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4419" w:rsidRDefault="000076A6" w:rsidP="00220C6F">
      <w:pPr>
        <w:jc w:val="both"/>
      </w:pPr>
      <w:r>
        <w:rPr>
          <w:noProof/>
          <w:lang w:eastAsia="uk-UA"/>
        </w:rPr>
        <w:pict>
          <v:shapetype id="_x0000_t202" coordsize="21600,21600" o:spt="202" path="m,l,21600r21600,l21600,xe">
            <v:stroke joinstyle="miter"/>
            <v:path gradientshapeok="t" o:connecttype="rect"/>
          </v:shapetype>
          <v:shape id="_x0000_s1026" type="#_x0000_t202" style="position:absolute;left:0;text-align:left;margin-left:-.05pt;margin-top:-10.6pt;width:486.05pt;height:756pt;z-index:251658240" strokeweight="4.5pt">
            <v:stroke linestyle="thinThick"/>
            <v:textbox style="mso-next-textbox:#_x0000_s1026">
              <w:txbxContent>
                <w:p w:rsidR="00190BB9" w:rsidRPr="00FD3705" w:rsidRDefault="00190BB9" w:rsidP="00723614">
                  <w:pPr>
                    <w:rPr>
                      <w:rFonts w:ascii="Times New Roman" w:eastAsia="Calibri" w:hAnsi="Times New Roman" w:cs="Times New Roman"/>
                      <w:sz w:val="28"/>
                      <w:szCs w:val="28"/>
                    </w:rPr>
                  </w:pPr>
                  <w:r w:rsidRPr="00FD3705">
                    <w:rPr>
                      <w:rFonts w:ascii="Times New Roman" w:eastAsia="Calibri" w:hAnsi="Times New Roman" w:cs="Times New Roman"/>
                      <w:sz w:val="28"/>
                      <w:szCs w:val="28"/>
                    </w:rPr>
                    <w:t>Міністерство освіти і науки України</w:t>
                  </w:r>
                </w:p>
                <w:p w:rsidR="00190BB9" w:rsidRPr="00FD3705" w:rsidRDefault="00190BB9" w:rsidP="00723614">
                  <w:pPr>
                    <w:rPr>
                      <w:rFonts w:ascii="Times New Roman" w:eastAsia="Calibri" w:hAnsi="Times New Roman" w:cs="Times New Roman"/>
                      <w:sz w:val="28"/>
                      <w:szCs w:val="28"/>
                    </w:rPr>
                  </w:pPr>
                  <w:r w:rsidRPr="00FD3705">
                    <w:rPr>
                      <w:rFonts w:ascii="Times New Roman" w:eastAsia="Calibri" w:hAnsi="Times New Roman" w:cs="Times New Roman"/>
                      <w:sz w:val="28"/>
                      <w:szCs w:val="28"/>
                    </w:rPr>
                    <w:t>Івано-Франківський національний технічний університет нафти і газу</w:t>
                  </w:r>
                </w:p>
                <w:p w:rsidR="00190BB9" w:rsidRPr="00FD3705" w:rsidRDefault="00190BB9" w:rsidP="00723614">
                  <w:pPr>
                    <w:pStyle w:val="1"/>
                    <w:jc w:val="center"/>
                    <w:rPr>
                      <w:rFonts w:ascii="Times New Roman" w:hAnsi="Times New Roman" w:cs="Times New Roman"/>
                      <w:b w:val="0"/>
                      <w:bCs w:val="0"/>
                      <w:sz w:val="32"/>
                      <w:szCs w:val="32"/>
                    </w:rPr>
                  </w:pPr>
                  <w:r w:rsidRPr="00FD3705">
                    <w:rPr>
                      <w:rFonts w:ascii="Times New Roman" w:hAnsi="Times New Roman" w:cs="Times New Roman"/>
                      <w:b w:val="0"/>
                      <w:bCs w:val="0"/>
                      <w:caps w:val="0"/>
                      <w:sz w:val="32"/>
                      <w:szCs w:val="32"/>
                    </w:rPr>
                    <w:t>Кафедра публічного управління та адміністрування</w:t>
                  </w:r>
                </w:p>
                <w:p w:rsidR="00190BB9" w:rsidRPr="00FD3705" w:rsidRDefault="00190BB9" w:rsidP="00723614">
                  <w:pPr>
                    <w:rPr>
                      <w:rFonts w:ascii="Times New Roman" w:eastAsia="Calibri" w:hAnsi="Times New Roman" w:cs="Times New Roman"/>
                    </w:rPr>
                  </w:pPr>
                </w:p>
                <w:p w:rsidR="00190BB9" w:rsidRPr="00FD3705" w:rsidRDefault="00190BB9" w:rsidP="00723614">
                  <w:pPr>
                    <w:rPr>
                      <w:rFonts w:ascii="Times New Roman" w:eastAsia="Calibri" w:hAnsi="Times New Roman" w:cs="Times New Roman"/>
                    </w:rPr>
                  </w:pPr>
                </w:p>
                <w:p w:rsidR="00190BB9" w:rsidRPr="00FD3705" w:rsidRDefault="00190BB9" w:rsidP="00723614">
                  <w:pPr>
                    <w:pStyle w:val="2"/>
                    <w:rPr>
                      <w:sz w:val="36"/>
                      <w:szCs w:val="36"/>
                      <w:u w:val="none"/>
                    </w:rPr>
                  </w:pPr>
                </w:p>
                <w:p w:rsidR="00190BB9" w:rsidRDefault="00190BB9" w:rsidP="00723614">
                  <w:pPr>
                    <w:pStyle w:val="2"/>
                    <w:rPr>
                      <w:sz w:val="36"/>
                      <w:szCs w:val="36"/>
                      <w:u w:val="none"/>
                    </w:rPr>
                  </w:pPr>
                </w:p>
                <w:p w:rsidR="00190BB9" w:rsidRPr="00FD3705" w:rsidRDefault="00190BB9" w:rsidP="00723614">
                  <w:pPr>
                    <w:pStyle w:val="2"/>
                    <w:rPr>
                      <w:sz w:val="36"/>
                      <w:szCs w:val="36"/>
                      <w:u w:val="none"/>
                    </w:rPr>
                  </w:pPr>
                  <w:r w:rsidRPr="00FD3705">
                    <w:rPr>
                      <w:sz w:val="36"/>
                      <w:szCs w:val="36"/>
                      <w:u w:val="none"/>
                    </w:rPr>
                    <w:t>МАГІСТЕРСЬКА  РОБОТА</w:t>
                  </w:r>
                </w:p>
                <w:p w:rsidR="00190BB9" w:rsidRPr="00FD3705" w:rsidRDefault="00190BB9" w:rsidP="00723614">
                  <w:pPr>
                    <w:rPr>
                      <w:rFonts w:ascii="Times New Roman" w:eastAsia="Calibri" w:hAnsi="Times New Roman" w:cs="Times New Roman"/>
                    </w:rPr>
                  </w:pPr>
                </w:p>
                <w:tbl>
                  <w:tblPr>
                    <w:tblW w:w="0" w:type="auto"/>
                    <w:tblInd w:w="648" w:type="dxa"/>
                    <w:tblLook w:val="0000"/>
                  </w:tblPr>
                  <w:tblGrid>
                    <w:gridCol w:w="1190"/>
                    <w:gridCol w:w="7090"/>
                  </w:tblGrid>
                  <w:tr w:rsidR="00190BB9" w:rsidRPr="00FD3705">
                    <w:trPr>
                      <w:trHeight w:val="300"/>
                    </w:trPr>
                    <w:tc>
                      <w:tcPr>
                        <w:tcW w:w="1190" w:type="dxa"/>
                      </w:tcPr>
                      <w:p w:rsidR="00190BB9" w:rsidRPr="00FD3705" w:rsidRDefault="00190BB9" w:rsidP="00220C6F">
                        <w:pPr>
                          <w:rPr>
                            <w:rFonts w:ascii="Times New Roman" w:eastAsia="Calibri" w:hAnsi="Times New Roman" w:cs="Times New Roman"/>
                            <w:sz w:val="32"/>
                            <w:szCs w:val="32"/>
                          </w:rPr>
                        </w:pPr>
                        <w:r w:rsidRPr="00FD3705">
                          <w:rPr>
                            <w:rFonts w:ascii="Times New Roman" w:eastAsia="Calibri" w:hAnsi="Times New Roman" w:cs="Times New Roman"/>
                            <w:b/>
                            <w:bCs/>
                            <w:sz w:val="32"/>
                            <w:szCs w:val="32"/>
                          </w:rPr>
                          <w:t>Тема:</w:t>
                        </w:r>
                      </w:p>
                    </w:tc>
                    <w:tc>
                      <w:tcPr>
                        <w:tcW w:w="7090" w:type="dxa"/>
                        <w:tcBorders>
                          <w:bottom w:val="single" w:sz="6" w:space="0" w:color="auto"/>
                        </w:tcBorders>
                      </w:tcPr>
                      <w:p w:rsidR="00190BB9" w:rsidRPr="001047FB" w:rsidRDefault="00190BB9" w:rsidP="00220C6F">
                        <w:pPr>
                          <w:rPr>
                            <w:rFonts w:ascii="Times New Roman" w:eastAsia="Calibri" w:hAnsi="Times New Roman" w:cs="Times New Roman"/>
                            <w:b/>
                            <w:i/>
                            <w:iCs/>
                            <w:sz w:val="36"/>
                            <w:szCs w:val="36"/>
                          </w:rPr>
                        </w:pPr>
                        <w:r>
                          <w:rPr>
                            <w:rFonts w:ascii="Times New Roman" w:hAnsi="Times New Roman" w:cs="Times New Roman"/>
                            <w:b/>
                            <w:i/>
                            <w:iCs/>
                            <w:sz w:val="36"/>
                            <w:szCs w:val="36"/>
                          </w:rPr>
                          <w:t>Запобігання корупції</w:t>
                        </w:r>
                      </w:p>
                    </w:tc>
                  </w:tr>
                  <w:tr w:rsidR="00190BB9" w:rsidRPr="00FD3705">
                    <w:trPr>
                      <w:trHeight w:val="358"/>
                    </w:trPr>
                    <w:tc>
                      <w:tcPr>
                        <w:tcW w:w="1190" w:type="dxa"/>
                      </w:tcPr>
                      <w:p w:rsidR="00190BB9" w:rsidRPr="00FD3705" w:rsidRDefault="00190BB9" w:rsidP="00220C6F">
                        <w:pPr>
                          <w:rPr>
                            <w:rFonts w:ascii="Times New Roman" w:eastAsia="Calibri" w:hAnsi="Times New Roman" w:cs="Times New Roman"/>
                            <w:sz w:val="32"/>
                            <w:szCs w:val="32"/>
                          </w:rPr>
                        </w:pPr>
                      </w:p>
                    </w:tc>
                    <w:tc>
                      <w:tcPr>
                        <w:tcW w:w="7090" w:type="dxa"/>
                        <w:tcBorders>
                          <w:top w:val="single" w:sz="6" w:space="0" w:color="auto"/>
                          <w:bottom w:val="single" w:sz="6" w:space="0" w:color="auto"/>
                        </w:tcBorders>
                      </w:tcPr>
                      <w:p w:rsidR="00190BB9" w:rsidRPr="00F237D7" w:rsidRDefault="00190BB9" w:rsidP="00220C6F">
                        <w:pPr>
                          <w:rPr>
                            <w:rFonts w:ascii="Times New Roman" w:eastAsia="Calibri" w:hAnsi="Times New Roman" w:cs="Times New Roman"/>
                            <w:b/>
                            <w:i/>
                            <w:iCs/>
                            <w:sz w:val="36"/>
                            <w:szCs w:val="36"/>
                          </w:rPr>
                        </w:pPr>
                        <w:r>
                          <w:rPr>
                            <w:rFonts w:ascii="Times New Roman" w:hAnsi="Times New Roman" w:cs="Times New Roman"/>
                            <w:b/>
                            <w:i/>
                            <w:iCs/>
                            <w:sz w:val="36"/>
                            <w:szCs w:val="36"/>
                          </w:rPr>
                          <w:t xml:space="preserve"> в органах влади місцевого рівня</w:t>
                        </w:r>
                        <w:r w:rsidRPr="00F237D7">
                          <w:rPr>
                            <w:rFonts w:ascii="Times New Roman" w:hAnsi="Times New Roman" w:cs="Times New Roman"/>
                            <w:b/>
                            <w:i/>
                            <w:iCs/>
                            <w:sz w:val="36"/>
                            <w:szCs w:val="36"/>
                          </w:rPr>
                          <w:t xml:space="preserve"> </w:t>
                        </w:r>
                      </w:p>
                    </w:tc>
                  </w:tr>
                  <w:tr w:rsidR="00190BB9" w:rsidRPr="00FD3705">
                    <w:trPr>
                      <w:gridAfter w:val="1"/>
                      <w:wAfter w:w="7090" w:type="dxa"/>
                      <w:trHeight w:val="358"/>
                    </w:trPr>
                    <w:tc>
                      <w:tcPr>
                        <w:tcW w:w="1190" w:type="dxa"/>
                      </w:tcPr>
                      <w:p w:rsidR="00190BB9" w:rsidRPr="00FD3705" w:rsidRDefault="00190BB9" w:rsidP="00220C6F">
                        <w:pPr>
                          <w:rPr>
                            <w:rFonts w:ascii="Times New Roman" w:eastAsia="Calibri" w:hAnsi="Times New Roman" w:cs="Times New Roman"/>
                            <w:sz w:val="32"/>
                            <w:szCs w:val="32"/>
                          </w:rPr>
                        </w:pPr>
                      </w:p>
                    </w:tc>
                  </w:tr>
                  <w:tr w:rsidR="00190BB9" w:rsidRPr="00FD3705">
                    <w:trPr>
                      <w:gridAfter w:val="1"/>
                      <w:wAfter w:w="7090" w:type="dxa"/>
                      <w:trHeight w:val="358"/>
                    </w:trPr>
                    <w:tc>
                      <w:tcPr>
                        <w:tcW w:w="1190" w:type="dxa"/>
                      </w:tcPr>
                      <w:p w:rsidR="00190BB9" w:rsidRPr="00FD3705" w:rsidRDefault="00190BB9" w:rsidP="00220C6F">
                        <w:pPr>
                          <w:rPr>
                            <w:rFonts w:ascii="Times New Roman" w:eastAsia="Calibri" w:hAnsi="Times New Roman" w:cs="Times New Roman"/>
                            <w:sz w:val="32"/>
                            <w:szCs w:val="32"/>
                          </w:rPr>
                        </w:pPr>
                      </w:p>
                    </w:tc>
                  </w:tr>
                  <w:tr w:rsidR="00190BB9" w:rsidRPr="00FD3705">
                    <w:trPr>
                      <w:gridAfter w:val="1"/>
                      <w:wAfter w:w="7090" w:type="dxa"/>
                      <w:trHeight w:val="358"/>
                    </w:trPr>
                    <w:tc>
                      <w:tcPr>
                        <w:tcW w:w="1190" w:type="dxa"/>
                      </w:tcPr>
                      <w:p w:rsidR="00190BB9" w:rsidRPr="00FD3705" w:rsidRDefault="00190BB9" w:rsidP="00220C6F">
                        <w:pPr>
                          <w:rPr>
                            <w:rFonts w:ascii="Times New Roman" w:hAnsi="Times New Roman" w:cs="Times New Roman"/>
                            <w:sz w:val="32"/>
                            <w:szCs w:val="32"/>
                          </w:rPr>
                        </w:pPr>
                      </w:p>
                    </w:tc>
                  </w:tr>
                  <w:tr w:rsidR="00190BB9" w:rsidRPr="00FD3705">
                    <w:trPr>
                      <w:gridAfter w:val="1"/>
                      <w:wAfter w:w="7090" w:type="dxa"/>
                      <w:trHeight w:val="358"/>
                    </w:trPr>
                    <w:tc>
                      <w:tcPr>
                        <w:tcW w:w="1190" w:type="dxa"/>
                      </w:tcPr>
                      <w:p w:rsidR="00190BB9" w:rsidRPr="00FD3705" w:rsidRDefault="00190BB9" w:rsidP="00220C6F">
                        <w:pPr>
                          <w:rPr>
                            <w:rFonts w:ascii="Times New Roman" w:hAnsi="Times New Roman" w:cs="Times New Roman"/>
                            <w:sz w:val="32"/>
                            <w:szCs w:val="32"/>
                          </w:rPr>
                        </w:pPr>
                      </w:p>
                    </w:tc>
                  </w:tr>
                </w:tbl>
                <w:p w:rsidR="00190BB9" w:rsidRPr="00723614" w:rsidRDefault="00190BB9" w:rsidP="00723614">
                  <w:pPr>
                    <w:pStyle w:val="6"/>
                    <w:spacing w:before="0" w:after="0"/>
                    <w:jc w:val="center"/>
                    <w:rPr>
                      <w:sz w:val="28"/>
                      <w:szCs w:val="28"/>
                      <w:lang w:val="uk-UA"/>
                    </w:rPr>
                  </w:pPr>
                  <w:r w:rsidRPr="00FD3705">
                    <w:rPr>
                      <w:sz w:val="28"/>
                      <w:szCs w:val="28"/>
                      <w:lang w:val="uk-UA"/>
                    </w:rPr>
                    <w:t>Спеціальність</w:t>
                  </w:r>
                  <w:r w:rsidRPr="00FD3705">
                    <w:rPr>
                      <w:sz w:val="28"/>
                      <w:szCs w:val="28"/>
                    </w:rPr>
                    <w:t xml:space="preserve"> </w:t>
                  </w:r>
                  <w:r w:rsidRPr="00FD3705">
                    <w:rPr>
                      <w:sz w:val="28"/>
                      <w:szCs w:val="28"/>
                      <w:lang w:val="uk-UA"/>
                    </w:rPr>
                    <w:t xml:space="preserve"> 281</w:t>
                  </w:r>
                  <w:r w:rsidRPr="00FD3705">
                    <w:rPr>
                      <w:sz w:val="28"/>
                      <w:szCs w:val="28"/>
                    </w:rPr>
                    <w:t xml:space="preserve"> </w:t>
                  </w:r>
                  <w:r w:rsidRPr="00FD3705">
                    <w:rPr>
                      <w:sz w:val="28"/>
                      <w:szCs w:val="28"/>
                      <w:lang w:val="uk-UA"/>
                    </w:rPr>
                    <w:t xml:space="preserve"> </w:t>
                  </w:r>
                  <w:r w:rsidRPr="00FD3705">
                    <w:rPr>
                      <w:sz w:val="28"/>
                      <w:szCs w:val="28"/>
                    </w:rPr>
                    <w:t xml:space="preserve">– </w:t>
                  </w:r>
                  <w:r w:rsidRPr="00FD3705">
                    <w:rPr>
                      <w:sz w:val="28"/>
                      <w:szCs w:val="28"/>
                      <w:lang w:val="uk-UA"/>
                    </w:rPr>
                    <w:t xml:space="preserve"> </w:t>
                  </w:r>
                  <w:r>
                    <w:rPr>
                      <w:sz w:val="28"/>
                      <w:szCs w:val="28"/>
                      <w:lang w:val="uk-UA"/>
                    </w:rPr>
                    <w:t>«</w:t>
                  </w:r>
                  <w:r w:rsidRPr="00FD3705">
                    <w:rPr>
                      <w:sz w:val="28"/>
                      <w:szCs w:val="28"/>
                      <w:lang w:val="uk-UA"/>
                    </w:rPr>
                    <w:t>Публічне управління та адміністрування</w:t>
                  </w:r>
                  <w:r>
                    <w:rPr>
                      <w:sz w:val="28"/>
                      <w:szCs w:val="28"/>
                      <w:lang w:val="uk-UA"/>
                    </w:rPr>
                    <w:t>»</w:t>
                  </w:r>
                </w:p>
                <w:p w:rsidR="00190BB9" w:rsidRPr="00FD3705" w:rsidRDefault="00190BB9" w:rsidP="00723614">
                  <w:pPr>
                    <w:rPr>
                      <w:rFonts w:ascii="Times New Roman" w:eastAsia="Calibri" w:hAnsi="Times New Roman" w:cs="Times New Roman"/>
                    </w:rPr>
                  </w:pPr>
                </w:p>
                <w:p w:rsidR="00190BB9" w:rsidRPr="00FD3705" w:rsidRDefault="00190BB9" w:rsidP="00723614">
                  <w:pPr>
                    <w:ind w:left="540" w:right="585"/>
                    <w:jc w:val="both"/>
                    <w:rPr>
                      <w:rFonts w:ascii="Times New Roman" w:hAnsi="Times New Roman" w:cs="Times New Roman"/>
                      <w:sz w:val="28"/>
                      <w:szCs w:val="28"/>
                    </w:rPr>
                  </w:pPr>
                  <w:r w:rsidRPr="00FD3705">
                    <w:rPr>
                      <w:rFonts w:ascii="Times New Roman" w:eastAsia="Calibri"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190BB9" w:rsidRDefault="00190BB9" w:rsidP="00723614">
                  <w:pPr>
                    <w:ind w:left="540" w:right="585"/>
                    <w:jc w:val="both"/>
                    <w:rPr>
                      <w:rFonts w:ascii="Times New Roman" w:eastAsia="Calibri" w:hAnsi="Times New Roman" w:cs="Times New Roman"/>
                      <w:sz w:val="28"/>
                      <w:szCs w:val="28"/>
                    </w:rPr>
                  </w:pPr>
                </w:p>
                <w:p w:rsidR="00190BB9" w:rsidRDefault="00190BB9" w:rsidP="00723614">
                  <w:pPr>
                    <w:ind w:left="540" w:right="585"/>
                    <w:jc w:val="both"/>
                    <w:rPr>
                      <w:rFonts w:ascii="Times New Roman" w:eastAsia="Calibri" w:hAnsi="Times New Roman" w:cs="Times New Roman"/>
                      <w:sz w:val="28"/>
                      <w:szCs w:val="28"/>
                    </w:rPr>
                  </w:pPr>
                </w:p>
                <w:p w:rsidR="00190BB9" w:rsidRPr="00FD3705" w:rsidRDefault="00190BB9" w:rsidP="00723614">
                  <w:pPr>
                    <w:ind w:left="540" w:right="585"/>
                    <w:jc w:val="both"/>
                    <w:rPr>
                      <w:rFonts w:ascii="Times New Roman" w:eastAsia="Calibri" w:hAnsi="Times New Roman" w:cs="Times New Roman"/>
                      <w:sz w:val="28"/>
                      <w:szCs w:val="28"/>
                    </w:rPr>
                  </w:pPr>
                </w:p>
                <w:p w:rsidR="00190BB9" w:rsidRPr="00FD3705" w:rsidRDefault="00190BB9" w:rsidP="00723614">
                  <w:pPr>
                    <w:rPr>
                      <w:rFonts w:ascii="Times New Roman" w:eastAsia="Calibri" w:hAnsi="Times New Roman" w:cs="Times New Roman"/>
                    </w:rPr>
                  </w:pPr>
                </w:p>
                <w:tbl>
                  <w:tblPr>
                    <w:tblW w:w="0" w:type="auto"/>
                    <w:tblInd w:w="108" w:type="dxa"/>
                    <w:tblLook w:val="0000"/>
                  </w:tblPr>
                  <w:tblGrid>
                    <w:gridCol w:w="2340"/>
                    <w:gridCol w:w="3724"/>
                    <w:gridCol w:w="236"/>
                    <w:gridCol w:w="3060"/>
                  </w:tblGrid>
                  <w:tr w:rsidR="00190BB9" w:rsidRPr="00FD3705">
                    <w:trPr>
                      <w:trHeight w:val="213"/>
                    </w:trPr>
                    <w:tc>
                      <w:tcPr>
                        <w:tcW w:w="2340" w:type="dxa"/>
                        <w:vAlign w:val="bottom"/>
                      </w:tcPr>
                      <w:p w:rsidR="00190BB9" w:rsidRPr="00FD3705" w:rsidRDefault="00190BB9" w:rsidP="00220C6F">
                        <w:pPr>
                          <w:rPr>
                            <w:rFonts w:ascii="Times New Roman" w:eastAsia="Calibri" w:hAnsi="Times New Roman" w:cs="Times New Roman"/>
                            <w:sz w:val="28"/>
                            <w:szCs w:val="28"/>
                          </w:rPr>
                        </w:pPr>
                        <w:r w:rsidRPr="00FD3705">
                          <w:rPr>
                            <w:rFonts w:ascii="Times New Roman" w:eastAsia="Calibri" w:hAnsi="Times New Roman" w:cs="Times New Roman"/>
                            <w:sz w:val="28"/>
                            <w:szCs w:val="28"/>
                          </w:rPr>
                          <w:t>Слухач</w:t>
                        </w:r>
                      </w:p>
                    </w:tc>
                    <w:tc>
                      <w:tcPr>
                        <w:tcW w:w="3724" w:type="dxa"/>
                        <w:tcBorders>
                          <w:bottom w:val="single" w:sz="6" w:space="0" w:color="auto"/>
                        </w:tcBorders>
                      </w:tcPr>
                      <w:p w:rsidR="00190BB9" w:rsidRPr="00FD3705" w:rsidRDefault="00190BB9" w:rsidP="00220C6F">
                        <w:pPr>
                          <w:rPr>
                            <w:rFonts w:ascii="Times New Roman" w:eastAsia="Calibri" w:hAnsi="Times New Roman" w:cs="Times New Roman"/>
                          </w:rPr>
                        </w:pPr>
                      </w:p>
                    </w:tc>
                    <w:tc>
                      <w:tcPr>
                        <w:tcW w:w="236" w:type="dxa"/>
                      </w:tcPr>
                      <w:p w:rsidR="00190BB9" w:rsidRPr="00FD3705" w:rsidRDefault="00190BB9" w:rsidP="00220C6F">
                        <w:pPr>
                          <w:rPr>
                            <w:rFonts w:ascii="Times New Roman" w:eastAsia="Calibri" w:hAnsi="Times New Roman" w:cs="Times New Roman"/>
                          </w:rPr>
                        </w:pPr>
                      </w:p>
                    </w:tc>
                    <w:tc>
                      <w:tcPr>
                        <w:tcW w:w="3060" w:type="dxa"/>
                        <w:tcBorders>
                          <w:bottom w:val="single" w:sz="6" w:space="0" w:color="auto"/>
                        </w:tcBorders>
                      </w:tcPr>
                      <w:p w:rsidR="00190BB9" w:rsidRPr="001047FB" w:rsidRDefault="00190BB9" w:rsidP="00220C6F">
                        <w:pPr>
                          <w:pStyle w:val="9"/>
                          <w:spacing w:before="0" w:after="0"/>
                          <w:jc w:val="center"/>
                          <w:rPr>
                            <w:rFonts w:ascii="Times New Roman" w:hAnsi="Times New Roman" w:cs="Times New Roman"/>
                            <w:i/>
                            <w:sz w:val="28"/>
                            <w:szCs w:val="28"/>
                            <w:lang w:val="uk-UA"/>
                          </w:rPr>
                        </w:pPr>
                        <w:r>
                          <w:rPr>
                            <w:rFonts w:ascii="Times New Roman" w:hAnsi="Times New Roman" w:cs="Times New Roman"/>
                            <w:i/>
                            <w:sz w:val="28"/>
                            <w:szCs w:val="28"/>
                            <w:lang w:val="uk-UA"/>
                          </w:rPr>
                          <w:t>Іваночко Р. В.</w:t>
                        </w:r>
                      </w:p>
                    </w:tc>
                  </w:tr>
                  <w:tr w:rsidR="00190BB9" w:rsidRPr="00FD3705">
                    <w:tc>
                      <w:tcPr>
                        <w:tcW w:w="2340" w:type="dxa"/>
                        <w:vAlign w:val="bottom"/>
                      </w:tcPr>
                      <w:p w:rsidR="00190BB9" w:rsidRPr="00FD3705" w:rsidRDefault="00190BB9" w:rsidP="00220C6F">
                        <w:pPr>
                          <w:rPr>
                            <w:rFonts w:ascii="Times New Roman" w:eastAsia="Calibri" w:hAnsi="Times New Roman" w:cs="Times New Roman"/>
                          </w:rPr>
                        </w:pPr>
                      </w:p>
                    </w:tc>
                    <w:tc>
                      <w:tcPr>
                        <w:tcW w:w="3724" w:type="dxa"/>
                        <w:tcBorders>
                          <w:top w:val="single" w:sz="6" w:space="0" w:color="auto"/>
                        </w:tcBorders>
                      </w:tcPr>
                      <w:p w:rsidR="00190BB9" w:rsidRPr="00FD3705" w:rsidRDefault="00190BB9" w:rsidP="00220C6F">
                        <w:pPr>
                          <w:rPr>
                            <w:rFonts w:ascii="Times New Roman" w:eastAsia="Calibri" w:hAnsi="Times New Roman" w:cs="Times New Roman"/>
                            <w:sz w:val="20"/>
                          </w:rPr>
                        </w:pPr>
                        <w:r w:rsidRPr="00FD3705">
                          <w:rPr>
                            <w:rFonts w:ascii="Times New Roman" w:eastAsia="Calibri" w:hAnsi="Times New Roman" w:cs="Times New Roman"/>
                            <w:sz w:val="20"/>
                          </w:rPr>
                          <w:t>особистий підпис, дата</w:t>
                        </w:r>
                      </w:p>
                    </w:tc>
                    <w:tc>
                      <w:tcPr>
                        <w:tcW w:w="236" w:type="dxa"/>
                      </w:tcPr>
                      <w:p w:rsidR="00190BB9" w:rsidRPr="00FD3705" w:rsidRDefault="00190BB9" w:rsidP="00220C6F">
                        <w:pPr>
                          <w:rPr>
                            <w:rFonts w:ascii="Times New Roman" w:eastAsia="Calibri" w:hAnsi="Times New Roman" w:cs="Times New Roman"/>
                            <w:sz w:val="20"/>
                          </w:rPr>
                        </w:pPr>
                      </w:p>
                    </w:tc>
                    <w:tc>
                      <w:tcPr>
                        <w:tcW w:w="3060" w:type="dxa"/>
                        <w:tcBorders>
                          <w:top w:val="single" w:sz="6" w:space="0" w:color="auto"/>
                        </w:tcBorders>
                      </w:tcPr>
                      <w:p w:rsidR="00190BB9" w:rsidRPr="00FD3705" w:rsidRDefault="00190BB9" w:rsidP="00220C6F">
                        <w:pPr>
                          <w:rPr>
                            <w:rFonts w:ascii="Times New Roman" w:eastAsia="Calibri" w:hAnsi="Times New Roman" w:cs="Times New Roman"/>
                            <w:sz w:val="20"/>
                          </w:rPr>
                        </w:pPr>
                        <w:r w:rsidRPr="00FD3705">
                          <w:rPr>
                            <w:rFonts w:ascii="Times New Roman" w:eastAsia="Calibri" w:hAnsi="Times New Roman" w:cs="Times New Roman"/>
                            <w:sz w:val="20"/>
                          </w:rPr>
                          <w:t>розшифрування підпису</w:t>
                        </w:r>
                      </w:p>
                    </w:tc>
                  </w:tr>
                  <w:tr w:rsidR="00190BB9" w:rsidRPr="00FD3705">
                    <w:trPr>
                      <w:cantSplit/>
                      <w:trHeight w:val="678"/>
                    </w:trPr>
                    <w:tc>
                      <w:tcPr>
                        <w:tcW w:w="9360" w:type="dxa"/>
                        <w:gridSpan w:val="4"/>
                      </w:tcPr>
                      <w:p w:rsidR="00190BB9" w:rsidRPr="00FD3705" w:rsidRDefault="00190BB9" w:rsidP="00220C6F">
                        <w:pPr>
                          <w:pStyle w:val="7"/>
                          <w:spacing w:before="0" w:after="0"/>
                          <w:rPr>
                            <w:b/>
                            <w:sz w:val="28"/>
                            <w:szCs w:val="28"/>
                            <w:lang w:val="uk-UA"/>
                          </w:rPr>
                        </w:pPr>
                      </w:p>
                      <w:p w:rsidR="00190BB9" w:rsidRDefault="00190BB9" w:rsidP="00220C6F">
                        <w:pPr>
                          <w:pStyle w:val="7"/>
                          <w:spacing w:before="0" w:after="0"/>
                          <w:jc w:val="center"/>
                          <w:rPr>
                            <w:b/>
                            <w:sz w:val="32"/>
                            <w:szCs w:val="32"/>
                            <w:lang w:val="uk-UA"/>
                          </w:rPr>
                        </w:pPr>
                      </w:p>
                      <w:p w:rsidR="00190BB9" w:rsidRDefault="00190BB9" w:rsidP="00220C6F">
                        <w:pPr>
                          <w:pStyle w:val="7"/>
                          <w:spacing w:before="0" w:after="0"/>
                          <w:jc w:val="center"/>
                          <w:rPr>
                            <w:b/>
                            <w:sz w:val="32"/>
                            <w:szCs w:val="32"/>
                            <w:lang w:val="uk-UA"/>
                          </w:rPr>
                        </w:pPr>
                      </w:p>
                      <w:p w:rsidR="00190BB9" w:rsidRPr="00FD3705" w:rsidRDefault="00190BB9" w:rsidP="00220C6F">
                        <w:pPr>
                          <w:pStyle w:val="7"/>
                          <w:spacing w:before="0" w:after="0"/>
                          <w:jc w:val="center"/>
                          <w:rPr>
                            <w:b/>
                            <w:sz w:val="32"/>
                            <w:szCs w:val="32"/>
                            <w:lang w:val="uk-UA"/>
                          </w:rPr>
                        </w:pPr>
                        <w:r w:rsidRPr="00FD3705">
                          <w:rPr>
                            <w:b/>
                            <w:sz w:val="32"/>
                            <w:szCs w:val="32"/>
                            <w:lang w:val="uk-UA"/>
                          </w:rPr>
                          <w:t>Допускається до захисту</w:t>
                        </w:r>
                      </w:p>
                      <w:p w:rsidR="00190BB9" w:rsidRPr="00FD3705" w:rsidRDefault="00190BB9" w:rsidP="00220C6F">
                        <w:pPr>
                          <w:rPr>
                            <w:rFonts w:ascii="Times New Roman" w:eastAsia="Calibri" w:hAnsi="Times New Roman" w:cs="Times New Roman"/>
                            <w:lang w:eastAsia="ru-RU"/>
                          </w:rPr>
                        </w:pPr>
                      </w:p>
                    </w:tc>
                  </w:tr>
                  <w:tr w:rsidR="00190BB9" w:rsidRPr="00FD3705">
                    <w:tc>
                      <w:tcPr>
                        <w:tcW w:w="2340" w:type="dxa"/>
                        <w:vAlign w:val="bottom"/>
                      </w:tcPr>
                      <w:p w:rsidR="00190BB9" w:rsidRPr="00FD3705" w:rsidRDefault="00190BB9" w:rsidP="00220C6F">
                        <w:pPr>
                          <w:rPr>
                            <w:rFonts w:ascii="Times New Roman" w:eastAsia="Calibri" w:hAnsi="Times New Roman" w:cs="Times New Roman"/>
                            <w:sz w:val="28"/>
                            <w:szCs w:val="28"/>
                          </w:rPr>
                        </w:pPr>
                        <w:r>
                          <w:rPr>
                            <w:rFonts w:ascii="Times New Roman" w:eastAsia="Calibri" w:hAnsi="Times New Roman" w:cs="Times New Roman"/>
                            <w:sz w:val="28"/>
                            <w:szCs w:val="28"/>
                          </w:rPr>
                          <w:t>З</w:t>
                        </w:r>
                        <w:r w:rsidRPr="00FD3705">
                          <w:rPr>
                            <w:rFonts w:ascii="Times New Roman" w:eastAsia="Calibri" w:hAnsi="Times New Roman" w:cs="Times New Roman"/>
                            <w:sz w:val="28"/>
                            <w:szCs w:val="28"/>
                          </w:rPr>
                          <w:t xml:space="preserve">ав. кафедри  </w:t>
                        </w:r>
                      </w:p>
                    </w:tc>
                    <w:tc>
                      <w:tcPr>
                        <w:tcW w:w="3724" w:type="dxa"/>
                        <w:tcBorders>
                          <w:bottom w:val="single" w:sz="6" w:space="0" w:color="auto"/>
                        </w:tcBorders>
                      </w:tcPr>
                      <w:p w:rsidR="00190BB9" w:rsidRPr="00FD3705" w:rsidRDefault="00190BB9" w:rsidP="00220C6F">
                        <w:pPr>
                          <w:rPr>
                            <w:rFonts w:ascii="Times New Roman" w:eastAsia="Calibri" w:hAnsi="Times New Roman" w:cs="Times New Roman"/>
                          </w:rPr>
                        </w:pPr>
                      </w:p>
                    </w:tc>
                    <w:tc>
                      <w:tcPr>
                        <w:tcW w:w="236" w:type="dxa"/>
                      </w:tcPr>
                      <w:p w:rsidR="00190BB9" w:rsidRPr="00FD3705" w:rsidRDefault="00190BB9" w:rsidP="00220C6F">
                        <w:pPr>
                          <w:rPr>
                            <w:rFonts w:ascii="Times New Roman" w:eastAsia="Calibri" w:hAnsi="Times New Roman" w:cs="Times New Roman"/>
                          </w:rPr>
                        </w:pPr>
                      </w:p>
                    </w:tc>
                    <w:tc>
                      <w:tcPr>
                        <w:tcW w:w="3060" w:type="dxa"/>
                        <w:tcBorders>
                          <w:bottom w:val="single" w:sz="6" w:space="0" w:color="auto"/>
                        </w:tcBorders>
                      </w:tcPr>
                      <w:p w:rsidR="00190BB9" w:rsidRPr="00FD3705" w:rsidRDefault="00190BB9" w:rsidP="00220C6F">
                        <w:pPr>
                          <w:pStyle w:val="9"/>
                          <w:spacing w:before="0" w:after="0"/>
                          <w:jc w:val="center"/>
                          <w:rPr>
                            <w:rFonts w:ascii="Times New Roman" w:hAnsi="Times New Roman" w:cs="Times New Roman"/>
                            <w:i/>
                            <w:sz w:val="28"/>
                            <w:szCs w:val="28"/>
                            <w:lang w:val="uk-UA"/>
                          </w:rPr>
                        </w:pPr>
                        <w:r>
                          <w:rPr>
                            <w:rFonts w:ascii="Times New Roman" w:hAnsi="Times New Roman" w:cs="Times New Roman"/>
                            <w:i/>
                            <w:sz w:val="28"/>
                            <w:szCs w:val="28"/>
                            <w:lang w:val="uk-UA"/>
                          </w:rPr>
                          <w:t>Орлів М. С.</w:t>
                        </w:r>
                      </w:p>
                    </w:tc>
                  </w:tr>
                  <w:tr w:rsidR="00190BB9" w:rsidRPr="00FD3705">
                    <w:tc>
                      <w:tcPr>
                        <w:tcW w:w="2340" w:type="dxa"/>
                        <w:vAlign w:val="bottom"/>
                      </w:tcPr>
                      <w:p w:rsidR="00190BB9" w:rsidRPr="00FD3705" w:rsidRDefault="00190BB9" w:rsidP="00220C6F">
                        <w:pPr>
                          <w:rPr>
                            <w:rFonts w:ascii="Times New Roman" w:hAnsi="Times New Roman" w:cs="Times New Roman"/>
                          </w:rPr>
                        </w:pPr>
                      </w:p>
                      <w:p w:rsidR="00190BB9" w:rsidRPr="00FD3705" w:rsidRDefault="00190BB9" w:rsidP="00220C6F">
                        <w:pPr>
                          <w:rPr>
                            <w:rFonts w:ascii="Times New Roman" w:eastAsia="Calibri" w:hAnsi="Times New Roman" w:cs="Times New Roman"/>
                          </w:rPr>
                        </w:pPr>
                      </w:p>
                    </w:tc>
                    <w:tc>
                      <w:tcPr>
                        <w:tcW w:w="3724" w:type="dxa"/>
                        <w:tcBorders>
                          <w:top w:val="single" w:sz="6" w:space="0" w:color="auto"/>
                        </w:tcBorders>
                      </w:tcPr>
                      <w:p w:rsidR="00190BB9" w:rsidRPr="00FD3705" w:rsidRDefault="00190BB9" w:rsidP="00220C6F">
                        <w:pPr>
                          <w:rPr>
                            <w:rFonts w:ascii="Times New Roman" w:eastAsia="Calibri" w:hAnsi="Times New Roman" w:cs="Times New Roman"/>
                            <w:sz w:val="20"/>
                          </w:rPr>
                        </w:pPr>
                        <w:r w:rsidRPr="00FD3705">
                          <w:rPr>
                            <w:rFonts w:ascii="Times New Roman" w:eastAsia="Calibri" w:hAnsi="Times New Roman" w:cs="Times New Roman"/>
                            <w:sz w:val="20"/>
                          </w:rPr>
                          <w:t>особистий підпис, дата</w:t>
                        </w:r>
                      </w:p>
                    </w:tc>
                    <w:tc>
                      <w:tcPr>
                        <w:tcW w:w="236" w:type="dxa"/>
                      </w:tcPr>
                      <w:p w:rsidR="00190BB9" w:rsidRPr="00FD3705" w:rsidRDefault="00190BB9" w:rsidP="00220C6F">
                        <w:pPr>
                          <w:rPr>
                            <w:rFonts w:ascii="Times New Roman" w:eastAsia="Calibri" w:hAnsi="Times New Roman" w:cs="Times New Roman"/>
                            <w:sz w:val="20"/>
                          </w:rPr>
                        </w:pPr>
                      </w:p>
                    </w:tc>
                    <w:tc>
                      <w:tcPr>
                        <w:tcW w:w="3060" w:type="dxa"/>
                        <w:tcBorders>
                          <w:top w:val="single" w:sz="6" w:space="0" w:color="auto"/>
                        </w:tcBorders>
                      </w:tcPr>
                      <w:p w:rsidR="00190BB9" w:rsidRPr="00FD3705" w:rsidRDefault="00190BB9" w:rsidP="00220C6F">
                        <w:pPr>
                          <w:rPr>
                            <w:rFonts w:ascii="Times New Roman" w:eastAsia="Calibri" w:hAnsi="Times New Roman" w:cs="Times New Roman"/>
                            <w:sz w:val="20"/>
                          </w:rPr>
                        </w:pPr>
                        <w:r w:rsidRPr="00FD3705">
                          <w:rPr>
                            <w:rFonts w:ascii="Times New Roman" w:eastAsia="Calibri" w:hAnsi="Times New Roman" w:cs="Times New Roman"/>
                            <w:sz w:val="20"/>
                          </w:rPr>
                          <w:t>розшифрування підпису</w:t>
                        </w:r>
                      </w:p>
                    </w:tc>
                  </w:tr>
                  <w:tr w:rsidR="00190BB9" w:rsidRPr="00FD3705">
                    <w:tc>
                      <w:tcPr>
                        <w:tcW w:w="2340" w:type="dxa"/>
                        <w:vAlign w:val="bottom"/>
                      </w:tcPr>
                      <w:p w:rsidR="00190BB9" w:rsidRPr="00FD3705" w:rsidRDefault="00190BB9" w:rsidP="00220C6F">
                        <w:pPr>
                          <w:rPr>
                            <w:rFonts w:ascii="Times New Roman" w:eastAsia="Calibri" w:hAnsi="Times New Roman" w:cs="Times New Roman"/>
                            <w:sz w:val="28"/>
                            <w:szCs w:val="28"/>
                          </w:rPr>
                        </w:pPr>
                        <w:r w:rsidRPr="00FD3705">
                          <w:rPr>
                            <w:rFonts w:ascii="Times New Roman" w:eastAsia="Calibri" w:hAnsi="Times New Roman" w:cs="Times New Roman"/>
                            <w:sz w:val="28"/>
                            <w:szCs w:val="28"/>
                          </w:rPr>
                          <w:t>Керівник</w:t>
                        </w:r>
                      </w:p>
                    </w:tc>
                    <w:tc>
                      <w:tcPr>
                        <w:tcW w:w="3724" w:type="dxa"/>
                        <w:tcBorders>
                          <w:bottom w:val="single" w:sz="6" w:space="0" w:color="auto"/>
                        </w:tcBorders>
                      </w:tcPr>
                      <w:p w:rsidR="00190BB9" w:rsidRPr="00FD3705" w:rsidRDefault="00190BB9" w:rsidP="00220C6F">
                        <w:pPr>
                          <w:rPr>
                            <w:rFonts w:ascii="Times New Roman" w:eastAsia="Calibri" w:hAnsi="Times New Roman" w:cs="Times New Roman"/>
                            <w:sz w:val="20"/>
                          </w:rPr>
                        </w:pPr>
                      </w:p>
                    </w:tc>
                    <w:tc>
                      <w:tcPr>
                        <w:tcW w:w="236" w:type="dxa"/>
                      </w:tcPr>
                      <w:p w:rsidR="00190BB9" w:rsidRPr="00FD3705" w:rsidRDefault="00190BB9" w:rsidP="00220C6F">
                        <w:pPr>
                          <w:rPr>
                            <w:rFonts w:ascii="Times New Roman" w:eastAsia="Calibri" w:hAnsi="Times New Roman" w:cs="Times New Roman"/>
                            <w:sz w:val="20"/>
                          </w:rPr>
                        </w:pPr>
                      </w:p>
                    </w:tc>
                    <w:tc>
                      <w:tcPr>
                        <w:tcW w:w="3060" w:type="dxa"/>
                        <w:tcBorders>
                          <w:bottom w:val="single" w:sz="6" w:space="0" w:color="auto"/>
                        </w:tcBorders>
                      </w:tcPr>
                      <w:p w:rsidR="00190BB9" w:rsidRPr="00FD3705" w:rsidRDefault="00190BB9" w:rsidP="00220C6F">
                        <w:pPr>
                          <w:pStyle w:val="9"/>
                          <w:spacing w:before="0" w:after="0"/>
                          <w:jc w:val="center"/>
                          <w:rPr>
                            <w:rFonts w:ascii="Times New Roman" w:hAnsi="Times New Roman" w:cs="Times New Roman"/>
                            <w:i/>
                            <w:sz w:val="28"/>
                            <w:szCs w:val="28"/>
                            <w:lang w:val="uk-UA"/>
                          </w:rPr>
                        </w:pPr>
                        <w:r>
                          <w:rPr>
                            <w:rFonts w:ascii="Times New Roman" w:hAnsi="Times New Roman" w:cs="Times New Roman"/>
                            <w:i/>
                            <w:sz w:val="28"/>
                            <w:szCs w:val="28"/>
                            <w:lang w:val="uk-UA"/>
                          </w:rPr>
                          <w:t>Мазак А. В.</w:t>
                        </w:r>
                      </w:p>
                    </w:tc>
                  </w:tr>
                  <w:tr w:rsidR="00190BB9" w:rsidRPr="00FD3705">
                    <w:tc>
                      <w:tcPr>
                        <w:tcW w:w="2340" w:type="dxa"/>
                        <w:vAlign w:val="bottom"/>
                      </w:tcPr>
                      <w:p w:rsidR="00190BB9" w:rsidRPr="00FD3705" w:rsidRDefault="00190BB9" w:rsidP="00220C6F">
                        <w:pPr>
                          <w:rPr>
                            <w:rFonts w:ascii="Times New Roman" w:hAnsi="Times New Roman" w:cs="Times New Roman"/>
                          </w:rPr>
                        </w:pPr>
                      </w:p>
                      <w:p w:rsidR="00190BB9" w:rsidRPr="00FD3705" w:rsidRDefault="00190BB9" w:rsidP="00220C6F">
                        <w:pPr>
                          <w:rPr>
                            <w:rFonts w:ascii="Times New Roman" w:eastAsia="Calibri" w:hAnsi="Times New Roman" w:cs="Times New Roman"/>
                          </w:rPr>
                        </w:pPr>
                      </w:p>
                    </w:tc>
                    <w:tc>
                      <w:tcPr>
                        <w:tcW w:w="3724" w:type="dxa"/>
                        <w:tcBorders>
                          <w:top w:val="single" w:sz="6" w:space="0" w:color="auto"/>
                        </w:tcBorders>
                      </w:tcPr>
                      <w:p w:rsidR="00190BB9" w:rsidRPr="00FD3705" w:rsidRDefault="00190BB9" w:rsidP="00220C6F">
                        <w:pPr>
                          <w:rPr>
                            <w:rFonts w:ascii="Times New Roman" w:eastAsia="Calibri" w:hAnsi="Times New Roman" w:cs="Times New Roman"/>
                            <w:sz w:val="20"/>
                          </w:rPr>
                        </w:pPr>
                        <w:r w:rsidRPr="00FD3705">
                          <w:rPr>
                            <w:rFonts w:ascii="Times New Roman" w:eastAsia="Calibri" w:hAnsi="Times New Roman" w:cs="Times New Roman"/>
                            <w:sz w:val="20"/>
                          </w:rPr>
                          <w:t>особистий підпис, дата</w:t>
                        </w:r>
                      </w:p>
                    </w:tc>
                    <w:tc>
                      <w:tcPr>
                        <w:tcW w:w="236" w:type="dxa"/>
                      </w:tcPr>
                      <w:p w:rsidR="00190BB9" w:rsidRPr="00FD3705" w:rsidRDefault="00190BB9" w:rsidP="00220C6F">
                        <w:pPr>
                          <w:rPr>
                            <w:rFonts w:ascii="Times New Roman" w:eastAsia="Calibri" w:hAnsi="Times New Roman" w:cs="Times New Roman"/>
                            <w:sz w:val="20"/>
                          </w:rPr>
                        </w:pPr>
                      </w:p>
                    </w:tc>
                    <w:tc>
                      <w:tcPr>
                        <w:tcW w:w="3060" w:type="dxa"/>
                      </w:tcPr>
                      <w:p w:rsidR="00190BB9" w:rsidRPr="00FD3705" w:rsidRDefault="00190BB9" w:rsidP="00220C6F">
                        <w:pPr>
                          <w:rPr>
                            <w:rFonts w:ascii="Times New Roman" w:eastAsia="Calibri" w:hAnsi="Times New Roman" w:cs="Times New Roman"/>
                            <w:sz w:val="20"/>
                          </w:rPr>
                        </w:pPr>
                        <w:r w:rsidRPr="00FD3705">
                          <w:rPr>
                            <w:rFonts w:ascii="Times New Roman" w:eastAsia="Calibri" w:hAnsi="Times New Roman" w:cs="Times New Roman"/>
                            <w:sz w:val="20"/>
                          </w:rPr>
                          <w:t>розшифрування підпису</w:t>
                        </w:r>
                      </w:p>
                    </w:tc>
                  </w:tr>
                  <w:tr w:rsidR="00190BB9" w:rsidRPr="00FD3705">
                    <w:tc>
                      <w:tcPr>
                        <w:tcW w:w="2340" w:type="dxa"/>
                        <w:vAlign w:val="bottom"/>
                      </w:tcPr>
                      <w:p w:rsidR="00190BB9" w:rsidRPr="00FD3705" w:rsidRDefault="00190BB9" w:rsidP="00220C6F">
                        <w:pPr>
                          <w:rPr>
                            <w:rFonts w:ascii="Times New Roman" w:eastAsia="Calibri" w:hAnsi="Times New Roman" w:cs="Times New Roman"/>
                            <w:sz w:val="28"/>
                            <w:szCs w:val="28"/>
                          </w:rPr>
                        </w:pPr>
                        <w:r w:rsidRPr="00FD3705">
                          <w:rPr>
                            <w:rFonts w:ascii="Times New Roman" w:eastAsia="Calibri" w:hAnsi="Times New Roman" w:cs="Times New Roman"/>
                            <w:sz w:val="28"/>
                            <w:szCs w:val="28"/>
                          </w:rPr>
                          <w:t>Рецензент</w:t>
                        </w:r>
                      </w:p>
                    </w:tc>
                    <w:tc>
                      <w:tcPr>
                        <w:tcW w:w="3724" w:type="dxa"/>
                        <w:tcBorders>
                          <w:bottom w:val="single" w:sz="6" w:space="0" w:color="auto"/>
                        </w:tcBorders>
                      </w:tcPr>
                      <w:p w:rsidR="00190BB9" w:rsidRPr="00FD3705" w:rsidRDefault="00190BB9" w:rsidP="00220C6F">
                        <w:pPr>
                          <w:rPr>
                            <w:rFonts w:ascii="Times New Roman" w:eastAsia="Calibri" w:hAnsi="Times New Roman" w:cs="Times New Roman"/>
                            <w:sz w:val="20"/>
                          </w:rPr>
                        </w:pPr>
                      </w:p>
                    </w:tc>
                    <w:tc>
                      <w:tcPr>
                        <w:tcW w:w="236" w:type="dxa"/>
                      </w:tcPr>
                      <w:p w:rsidR="00190BB9" w:rsidRPr="00FD3705" w:rsidRDefault="00190BB9" w:rsidP="00220C6F">
                        <w:pPr>
                          <w:rPr>
                            <w:rFonts w:ascii="Times New Roman" w:eastAsia="Calibri" w:hAnsi="Times New Roman" w:cs="Times New Roman"/>
                            <w:sz w:val="20"/>
                          </w:rPr>
                        </w:pPr>
                      </w:p>
                    </w:tc>
                    <w:tc>
                      <w:tcPr>
                        <w:tcW w:w="3060" w:type="dxa"/>
                        <w:tcBorders>
                          <w:bottom w:val="single" w:sz="6" w:space="0" w:color="auto"/>
                        </w:tcBorders>
                      </w:tcPr>
                      <w:p w:rsidR="00190BB9" w:rsidRPr="00FD3705" w:rsidRDefault="00190BB9" w:rsidP="00220C6F">
                        <w:pPr>
                          <w:pStyle w:val="9"/>
                          <w:spacing w:before="0" w:after="0"/>
                          <w:jc w:val="center"/>
                          <w:rPr>
                            <w:rFonts w:ascii="Times New Roman" w:hAnsi="Times New Roman" w:cs="Times New Roman"/>
                            <w:i/>
                            <w:sz w:val="28"/>
                            <w:szCs w:val="28"/>
                            <w:lang w:val="uk-UA"/>
                          </w:rPr>
                        </w:pPr>
                        <w:r>
                          <w:rPr>
                            <w:rFonts w:ascii="Times New Roman" w:hAnsi="Times New Roman" w:cs="Times New Roman"/>
                            <w:i/>
                            <w:sz w:val="28"/>
                            <w:szCs w:val="28"/>
                            <w:lang w:val="uk-UA"/>
                          </w:rPr>
                          <w:t>Красій М. О.</w:t>
                        </w:r>
                      </w:p>
                    </w:tc>
                  </w:tr>
                  <w:tr w:rsidR="00190BB9" w:rsidRPr="00FD3705">
                    <w:tc>
                      <w:tcPr>
                        <w:tcW w:w="2340" w:type="dxa"/>
                      </w:tcPr>
                      <w:p w:rsidR="00190BB9" w:rsidRPr="00FD3705" w:rsidRDefault="00190BB9">
                        <w:pPr>
                          <w:rPr>
                            <w:rFonts w:ascii="Times New Roman" w:eastAsia="Calibri" w:hAnsi="Times New Roman" w:cs="Times New Roman"/>
                          </w:rPr>
                        </w:pPr>
                      </w:p>
                    </w:tc>
                    <w:tc>
                      <w:tcPr>
                        <w:tcW w:w="3724" w:type="dxa"/>
                        <w:tcBorders>
                          <w:top w:val="single" w:sz="6" w:space="0" w:color="auto"/>
                        </w:tcBorders>
                      </w:tcPr>
                      <w:p w:rsidR="00190BB9" w:rsidRPr="00FD3705" w:rsidRDefault="00190BB9">
                        <w:pPr>
                          <w:rPr>
                            <w:rFonts w:ascii="Times New Roman" w:eastAsia="Calibri" w:hAnsi="Times New Roman" w:cs="Times New Roman"/>
                            <w:sz w:val="20"/>
                          </w:rPr>
                        </w:pPr>
                        <w:r w:rsidRPr="00FD3705">
                          <w:rPr>
                            <w:rFonts w:ascii="Times New Roman" w:eastAsia="Calibri" w:hAnsi="Times New Roman" w:cs="Times New Roman"/>
                            <w:sz w:val="20"/>
                          </w:rPr>
                          <w:t>особистий підпис, дата</w:t>
                        </w:r>
                      </w:p>
                    </w:tc>
                    <w:tc>
                      <w:tcPr>
                        <w:tcW w:w="236" w:type="dxa"/>
                      </w:tcPr>
                      <w:p w:rsidR="00190BB9" w:rsidRPr="00FD3705" w:rsidRDefault="00190BB9">
                        <w:pPr>
                          <w:rPr>
                            <w:rFonts w:ascii="Times New Roman" w:eastAsia="Calibri" w:hAnsi="Times New Roman" w:cs="Times New Roman"/>
                            <w:sz w:val="20"/>
                          </w:rPr>
                        </w:pPr>
                      </w:p>
                    </w:tc>
                    <w:tc>
                      <w:tcPr>
                        <w:tcW w:w="3060" w:type="dxa"/>
                        <w:tcBorders>
                          <w:top w:val="single" w:sz="6" w:space="0" w:color="auto"/>
                        </w:tcBorders>
                      </w:tcPr>
                      <w:p w:rsidR="00190BB9" w:rsidRPr="00FD3705" w:rsidRDefault="00190BB9">
                        <w:pPr>
                          <w:rPr>
                            <w:rFonts w:ascii="Times New Roman" w:eastAsia="Calibri" w:hAnsi="Times New Roman" w:cs="Times New Roman"/>
                            <w:sz w:val="20"/>
                          </w:rPr>
                        </w:pPr>
                        <w:r w:rsidRPr="00FD3705">
                          <w:rPr>
                            <w:rFonts w:ascii="Times New Roman" w:eastAsia="Calibri" w:hAnsi="Times New Roman" w:cs="Times New Roman"/>
                            <w:sz w:val="20"/>
                          </w:rPr>
                          <w:t>розшифрування підпису</w:t>
                        </w:r>
                      </w:p>
                    </w:tc>
                  </w:tr>
                </w:tbl>
                <w:p w:rsidR="00190BB9" w:rsidRDefault="00190BB9" w:rsidP="00723614">
                  <w:pPr>
                    <w:rPr>
                      <w:rFonts w:ascii="Times New Roman" w:eastAsia="Calibri" w:hAnsi="Times New Roman" w:cs="Times New Roman"/>
                      <w:b/>
                      <w:bCs/>
                      <w:w w:val="150"/>
                      <w:sz w:val="20"/>
                      <w:szCs w:val="20"/>
                    </w:rPr>
                  </w:pPr>
                </w:p>
                <w:p w:rsidR="00190BB9" w:rsidRPr="00FD3705" w:rsidRDefault="00190BB9" w:rsidP="00723614">
                  <w:pPr>
                    <w:rPr>
                      <w:rFonts w:ascii="Times New Roman" w:eastAsia="Calibri" w:hAnsi="Times New Roman" w:cs="Times New Roman"/>
                      <w:b/>
                      <w:bCs/>
                      <w:w w:val="150"/>
                      <w:sz w:val="20"/>
                      <w:szCs w:val="20"/>
                    </w:rPr>
                  </w:pPr>
                </w:p>
                <w:p w:rsidR="00190BB9" w:rsidRDefault="00190BB9" w:rsidP="00723614">
                  <w:pPr>
                    <w:rPr>
                      <w:rFonts w:ascii="Times New Roman" w:eastAsia="Calibri" w:hAnsi="Times New Roman" w:cs="Times New Roman"/>
                      <w:bCs/>
                      <w:sz w:val="28"/>
                      <w:szCs w:val="28"/>
                    </w:rPr>
                  </w:pPr>
                </w:p>
                <w:p w:rsidR="00190BB9" w:rsidRDefault="00190BB9" w:rsidP="00723614">
                  <w:pPr>
                    <w:rPr>
                      <w:rFonts w:ascii="Times New Roman" w:eastAsia="Calibri" w:hAnsi="Times New Roman" w:cs="Times New Roman"/>
                      <w:bCs/>
                      <w:sz w:val="28"/>
                      <w:szCs w:val="28"/>
                    </w:rPr>
                  </w:pPr>
                </w:p>
                <w:p w:rsidR="00190BB9" w:rsidRDefault="00190BB9" w:rsidP="00723614">
                  <w:pPr>
                    <w:rPr>
                      <w:rFonts w:ascii="Times New Roman" w:eastAsia="Calibri" w:hAnsi="Times New Roman" w:cs="Times New Roman"/>
                      <w:bCs/>
                      <w:sz w:val="28"/>
                      <w:szCs w:val="28"/>
                    </w:rPr>
                  </w:pPr>
                </w:p>
                <w:p w:rsidR="00190BB9" w:rsidRPr="00FD3705" w:rsidRDefault="00190BB9" w:rsidP="00723614">
                  <w:pPr>
                    <w:rPr>
                      <w:rFonts w:ascii="Times New Roman" w:eastAsia="Calibri" w:hAnsi="Times New Roman" w:cs="Times New Roman"/>
                      <w:bCs/>
                      <w:sz w:val="28"/>
                      <w:szCs w:val="28"/>
                    </w:rPr>
                  </w:pPr>
                  <w:r w:rsidRPr="00FD3705">
                    <w:rPr>
                      <w:rFonts w:ascii="Times New Roman" w:eastAsia="Calibri" w:hAnsi="Times New Roman" w:cs="Times New Roman"/>
                      <w:bCs/>
                      <w:sz w:val="28"/>
                      <w:szCs w:val="28"/>
                    </w:rPr>
                    <w:t>Івано-Франківськ</w:t>
                  </w:r>
                </w:p>
                <w:p w:rsidR="00190BB9" w:rsidRPr="00FD3705" w:rsidRDefault="00190BB9" w:rsidP="00723614">
                  <w:pPr>
                    <w:rPr>
                      <w:rFonts w:ascii="Times New Roman" w:eastAsia="Calibri" w:hAnsi="Times New Roman" w:cs="Times New Roman"/>
                      <w:sz w:val="28"/>
                      <w:szCs w:val="28"/>
                    </w:rPr>
                  </w:pPr>
                  <w:r>
                    <w:rPr>
                      <w:rFonts w:ascii="Times New Roman" w:eastAsia="Calibri" w:hAnsi="Times New Roman" w:cs="Times New Roman"/>
                      <w:sz w:val="28"/>
                      <w:szCs w:val="28"/>
                    </w:rPr>
                    <w:t>2021</w:t>
                  </w:r>
                </w:p>
              </w:txbxContent>
            </v:textbox>
          </v:shape>
        </w:pict>
      </w:r>
    </w:p>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p w:rsidR="00723614" w:rsidRDefault="00723614" w:rsidP="007D2400">
      <w:pPr>
        <w:jc w:val="both"/>
      </w:pPr>
    </w:p>
    <w:p w:rsidR="00723614" w:rsidRDefault="00723614"/>
    <w:p w:rsidR="00723614" w:rsidRDefault="00723614" w:rsidP="00723614">
      <w:pPr>
        <w:spacing w:line="360" w:lineRule="auto"/>
        <w:ind w:firstLine="709"/>
        <w:rPr>
          <w:rFonts w:ascii="Times New Roman" w:hAnsi="Times New Roman" w:cs="Times New Roman"/>
          <w:b/>
          <w:sz w:val="28"/>
          <w:szCs w:val="28"/>
        </w:rPr>
      </w:pPr>
      <w:r>
        <w:rPr>
          <w:rFonts w:ascii="Times New Roman" w:hAnsi="Times New Roman" w:cs="Times New Roman"/>
          <w:b/>
          <w:sz w:val="28"/>
          <w:szCs w:val="28"/>
        </w:rPr>
        <w:lastRenderedPageBreak/>
        <w:t>АНОТАЦІЯ</w:t>
      </w:r>
    </w:p>
    <w:p w:rsidR="00723614" w:rsidRDefault="00723614" w:rsidP="00723614">
      <w:pPr>
        <w:spacing w:line="360" w:lineRule="auto"/>
        <w:ind w:firstLine="709"/>
        <w:rPr>
          <w:rFonts w:ascii="Times New Roman" w:hAnsi="Times New Roman" w:cs="Times New Roman"/>
          <w:b/>
          <w:sz w:val="28"/>
          <w:szCs w:val="28"/>
        </w:rPr>
      </w:pPr>
    </w:p>
    <w:p w:rsidR="00723614" w:rsidRPr="00851B98" w:rsidRDefault="00723614" w:rsidP="00723614">
      <w:pPr>
        <w:spacing w:line="360" w:lineRule="auto"/>
        <w:ind w:firstLine="709"/>
        <w:rPr>
          <w:rFonts w:ascii="Times New Roman" w:hAnsi="Times New Roman" w:cs="Times New Roman"/>
          <w:b/>
          <w:sz w:val="28"/>
          <w:szCs w:val="28"/>
        </w:rPr>
      </w:pPr>
    </w:p>
    <w:p w:rsidR="00723614" w:rsidRPr="00851B98" w:rsidRDefault="00723614" w:rsidP="00723614">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Іваночко Р. В. Запобігання корупції в органах влади місцевого рівня</w:t>
      </w:r>
      <w:r w:rsidRPr="00851B98">
        <w:rPr>
          <w:rFonts w:ascii="Times New Roman" w:hAnsi="Times New Roman" w:cs="Times New Roman"/>
          <w:b/>
          <w:sz w:val="28"/>
          <w:szCs w:val="28"/>
        </w:rPr>
        <w:t>. – Рукопис.</w:t>
      </w:r>
    </w:p>
    <w:p w:rsidR="00723614" w:rsidRDefault="00723614" w:rsidP="00723614">
      <w:pPr>
        <w:autoSpaceDE w:val="0"/>
        <w:autoSpaceDN w:val="0"/>
        <w:adjustRightInd w:val="0"/>
        <w:spacing w:line="360" w:lineRule="auto"/>
        <w:ind w:firstLine="709"/>
        <w:jc w:val="both"/>
        <w:rPr>
          <w:rFonts w:ascii="Times New Roman" w:hAnsi="Times New Roman" w:cs="Times New Roman"/>
          <w:sz w:val="28"/>
          <w:szCs w:val="28"/>
        </w:rPr>
      </w:pPr>
      <w:r w:rsidRPr="00851B98">
        <w:rPr>
          <w:rFonts w:ascii="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w:t>
      </w:r>
      <w:r>
        <w:rPr>
          <w:rFonts w:ascii="Times New Roman" w:hAnsi="Times New Roman" w:cs="Times New Roman"/>
          <w:sz w:val="28"/>
          <w:szCs w:val="28"/>
        </w:rPr>
        <w:t>вськ, 2021</w:t>
      </w:r>
      <w:r w:rsidRPr="00851B98">
        <w:rPr>
          <w:rFonts w:ascii="Times New Roman" w:hAnsi="Times New Roman" w:cs="Times New Roman"/>
          <w:sz w:val="28"/>
          <w:szCs w:val="28"/>
        </w:rPr>
        <w:t>.</w:t>
      </w:r>
    </w:p>
    <w:p w:rsidR="00EF4799" w:rsidRDefault="00EF4799" w:rsidP="00723614">
      <w:pPr>
        <w:autoSpaceDE w:val="0"/>
        <w:autoSpaceDN w:val="0"/>
        <w:adjustRightInd w:val="0"/>
        <w:spacing w:line="360" w:lineRule="auto"/>
        <w:ind w:firstLine="709"/>
        <w:jc w:val="both"/>
        <w:rPr>
          <w:rFonts w:ascii="Times New Roman" w:hAnsi="Times New Roman" w:cs="Times New Roman"/>
          <w:sz w:val="28"/>
          <w:szCs w:val="28"/>
        </w:rPr>
      </w:pPr>
    </w:p>
    <w:p w:rsidR="007F218D" w:rsidRDefault="00EF4799" w:rsidP="00723614">
      <w:pPr>
        <w:autoSpaceDE w:val="0"/>
        <w:autoSpaceDN w:val="0"/>
        <w:adjustRightInd w:val="0"/>
        <w:spacing w:line="360" w:lineRule="auto"/>
        <w:ind w:firstLine="709"/>
        <w:jc w:val="both"/>
        <w:rPr>
          <w:rFonts w:ascii="Times New Roman" w:hAnsi="Times New Roman" w:cs="Times New Roman"/>
          <w:sz w:val="28"/>
          <w:szCs w:val="28"/>
        </w:rPr>
      </w:pPr>
      <w:r w:rsidRPr="00EF4799">
        <w:rPr>
          <w:rFonts w:ascii="Times New Roman" w:eastAsia="Calibri" w:hAnsi="Times New Roman" w:cs="Times New Roman"/>
          <w:sz w:val="28"/>
          <w:szCs w:val="28"/>
        </w:rPr>
        <w:t>Актуальність наукового дослідження полягає у тому, що попри значні дослідження корупції в</w:t>
      </w:r>
      <w:r>
        <w:rPr>
          <w:rFonts w:ascii="Times New Roman" w:hAnsi="Times New Roman" w:cs="Times New Roman"/>
          <w:sz w:val="28"/>
          <w:szCs w:val="28"/>
        </w:rPr>
        <w:t xml:space="preserve"> </w:t>
      </w:r>
      <w:r w:rsidRPr="007F218D">
        <w:rPr>
          <w:rFonts w:ascii="Times New Roman" w:hAnsi="Times New Roman" w:cs="Times New Roman"/>
          <w:sz w:val="28"/>
          <w:szCs w:val="28"/>
        </w:rPr>
        <w:t>Україні</w:t>
      </w:r>
      <w:r w:rsidR="007F218D">
        <w:rPr>
          <w:rFonts w:ascii="Times New Roman" w:hAnsi="Times New Roman" w:cs="Times New Roman"/>
          <w:sz w:val="28"/>
          <w:szCs w:val="28"/>
        </w:rPr>
        <w:t xml:space="preserve"> не вирішено</w:t>
      </w:r>
      <w:r w:rsidR="007F218D" w:rsidRPr="007F218D">
        <w:rPr>
          <w:rFonts w:ascii="Times New Roman" w:hAnsi="Times New Roman" w:cs="Times New Roman"/>
          <w:sz w:val="28"/>
          <w:szCs w:val="28"/>
        </w:rPr>
        <w:t xml:space="preserve"> ряду доктринальних теоретико-правових та конкретних практично-прикладних задач</w:t>
      </w:r>
      <w:r w:rsidRPr="007F218D">
        <w:rPr>
          <w:rFonts w:ascii="Times New Roman" w:hAnsi="Times New Roman" w:cs="Times New Roman"/>
          <w:sz w:val="28"/>
          <w:szCs w:val="28"/>
        </w:rPr>
        <w:t xml:space="preserve"> </w:t>
      </w:r>
      <w:r w:rsidR="007F218D">
        <w:rPr>
          <w:rFonts w:ascii="Times New Roman" w:hAnsi="Times New Roman" w:cs="Times New Roman"/>
          <w:sz w:val="28"/>
          <w:szCs w:val="28"/>
        </w:rPr>
        <w:t xml:space="preserve">щодо </w:t>
      </w:r>
      <w:r w:rsidR="007F218D" w:rsidRPr="007F218D">
        <w:rPr>
          <w:rFonts w:ascii="Times New Roman" w:hAnsi="Times New Roman" w:cs="Times New Roman"/>
          <w:sz w:val="28"/>
          <w:szCs w:val="28"/>
        </w:rPr>
        <w:t>запобіган</w:t>
      </w:r>
      <w:r w:rsidR="007F218D">
        <w:rPr>
          <w:rFonts w:ascii="Times New Roman" w:hAnsi="Times New Roman" w:cs="Times New Roman"/>
          <w:sz w:val="28"/>
          <w:szCs w:val="28"/>
        </w:rPr>
        <w:t xml:space="preserve">ня корупції в органах </w:t>
      </w:r>
      <w:r w:rsidR="007F218D" w:rsidRPr="007F218D">
        <w:rPr>
          <w:rFonts w:ascii="Times New Roman" w:hAnsi="Times New Roman" w:cs="Times New Roman"/>
          <w:sz w:val="28"/>
          <w:szCs w:val="28"/>
        </w:rPr>
        <w:t>влади</w:t>
      </w:r>
      <w:r w:rsidR="007F218D">
        <w:rPr>
          <w:rFonts w:ascii="Times New Roman" w:hAnsi="Times New Roman" w:cs="Times New Roman"/>
          <w:sz w:val="28"/>
          <w:szCs w:val="28"/>
        </w:rPr>
        <w:t xml:space="preserve"> місцевого рівня.</w:t>
      </w:r>
    </w:p>
    <w:p w:rsidR="004673BF" w:rsidRDefault="004673BF" w:rsidP="004673BF">
      <w:pPr>
        <w:spacing w:line="360" w:lineRule="auto"/>
        <w:ind w:firstLine="709"/>
        <w:jc w:val="both"/>
        <w:rPr>
          <w:rFonts w:ascii="Times New Roman" w:hAnsi="Times New Roman" w:cs="Times New Roman"/>
          <w:sz w:val="28"/>
          <w:szCs w:val="28"/>
        </w:rPr>
      </w:pPr>
      <w:r w:rsidRPr="004673BF">
        <w:rPr>
          <w:rFonts w:ascii="Times New Roman" w:eastAsia="Calibri" w:hAnsi="Times New Roman" w:cs="Times New Roman"/>
          <w:sz w:val="28"/>
          <w:szCs w:val="28"/>
        </w:rPr>
        <w:t>У першому розділі</w:t>
      </w:r>
      <w:r>
        <w:rPr>
          <w:rFonts w:ascii="Times New Roman" w:hAnsi="Times New Roman" w:cs="Times New Roman"/>
          <w:sz w:val="28"/>
          <w:szCs w:val="28"/>
        </w:rPr>
        <w:t xml:space="preserve"> «Теоретико-правові аспекти дослідження корупції в Україні» </w:t>
      </w:r>
      <w:r w:rsidRPr="004673BF">
        <w:rPr>
          <w:rFonts w:ascii="Times New Roman" w:eastAsia="Calibri" w:hAnsi="Times New Roman" w:cs="Times New Roman"/>
          <w:sz w:val="28"/>
          <w:szCs w:val="28"/>
        </w:rPr>
        <w:t>досліджено поняття</w:t>
      </w:r>
      <w:r>
        <w:rPr>
          <w:rFonts w:ascii="Times New Roman" w:hAnsi="Times New Roman" w:cs="Times New Roman"/>
          <w:sz w:val="28"/>
          <w:szCs w:val="28"/>
        </w:rPr>
        <w:t xml:space="preserve"> та правова природа</w:t>
      </w:r>
      <w:r w:rsidRPr="004673BF">
        <w:rPr>
          <w:rFonts w:ascii="Times New Roman" w:eastAsia="Calibri" w:hAnsi="Times New Roman" w:cs="Times New Roman"/>
          <w:sz w:val="28"/>
          <w:szCs w:val="28"/>
        </w:rPr>
        <w:t xml:space="preserve"> корупції</w:t>
      </w:r>
      <w:r>
        <w:rPr>
          <w:rFonts w:ascii="Times New Roman" w:hAnsi="Times New Roman" w:cs="Times New Roman"/>
          <w:sz w:val="28"/>
          <w:szCs w:val="28"/>
        </w:rPr>
        <w:t>, основні причини корупції та н</w:t>
      </w:r>
      <w:r w:rsidRPr="00383F57">
        <w:rPr>
          <w:rFonts w:ascii="Times New Roman" w:hAnsi="Times New Roman" w:cs="Times New Roman"/>
          <w:sz w:val="28"/>
          <w:szCs w:val="28"/>
        </w:rPr>
        <w:t>ормативні засади запобігання корупції в Україні</w:t>
      </w:r>
      <w:r>
        <w:rPr>
          <w:rFonts w:ascii="Times New Roman" w:hAnsi="Times New Roman" w:cs="Times New Roman"/>
          <w:sz w:val="28"/>
          <w:szCs w:val="28"/>
        </w:rPr>
        <w:t>.</w:t>
      </w:r>
    </w:p>
    <w:p w:rsidR="00CD66D5" w:rsidRDefault="004673BF" w:rsidP="00CD66D5">
      <w:pPr>
        <w:spacing w:line="360" w:lineRule="auto"/>
        <w:ind w:firstLine="709"/>
        <w:jc w:val="both"/>
        <w:rPr>
          <w:rFonts w:ascii="Times New Roman" w:hAnsi="Times New Roman" w:cs="Times New Roman"/>
          <w:sz w:val="28"/>
          <w:szCs w:val="28"/>
        </w:rPr>
      </w:pPr>
      <w:r w:rsidRPr="004673BF">
        <w:rPr>
          <w:rFonts w:ascii="Times New Roman" w:eastAsia="Calibri" w:hAnsi="Times New Roman" w:cs="Times New Roman"/>
          <w:sz w:val="28"/>
          <w:szCs w:val="28"/>
        </w:rPr>
        <w:t>У другому розділі</w:t>
      </w:r>
      <w:r>
        <w:rPr>
          <w:rFonts w:ascii="Times New Roman" w:hAnsi="Times New Roman" w:cs="Times New Roman"/>
          <w:sz w:val="28"/>
          <w:szCs w:val="28"/>
        </w:rPr>
        <w:t xml:space="preserve"> «Сучасний стан, основні причини зародження корупції в органах влади місцевого рівня» розкрито о</w:t>
      </w:r>
      <w:r w:rsidRPr="00DE3B47">
        <w:rPr>
          <w:rFonts w:ascii="Times New Roman" w:hAnsi="Times New Roman" w:cs="Times New Roman"/>
          <w:sz w:val="28"/>
          <w:szCs w:val="28"/>
        </w:rPr>
        <w:t>сновні причини поширення корупції в органах влади місцевого рівня</w:t>
      </w:r>
      <w:r>
        <w:rPr>
          <w:rFonts w:ascii="Times New Roman" w:hAnsi="Times New Roman" w:cs="Times New Roman"/>
          <w:sz w:val="28"/>
          <w:szCs w:val="28"/>
        </w:rPr>
        <w:t>, політичну корупцію в Україні як основу</w:t>
      </w:r>
      <w:r w:rsidRPr="002F40A6">
        <w:rPr>
          <w:rFonts w:ascii="Times New Roman" w:hAnsi="Times New Roman" w:cs="Times New Roman"/>
          <w:sz w:val="28"/>
          <w:szCs w:val="28"/>
        </w:rPr>
        <w:t xml:space="preserve"> зародження корупції в органах влади місцевого рівня</w:t>
      </w:r>
      <w:r w:rsidR="007F218D">
        <w:rPr>
          <w:rFonts w:ascii="Times New Roman" w:hAnsi="Times New Roman" w:cs="Times New Roman"/>
          <w:sz w:val="28"/>
          <w:szCs w:val="28"/>
        </w:rPr>
        <w:t>.</w:t>
      </w:r>
    </w:p>
    <w:p w:rsidR="00CD66D5" w:rsidRDefault="004673BF" w:rsidP="00CD66D5">
      <w:pPr>
        <w:spacing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uk-UA"/>
        </w:rPr>
        <w:t>У третьому розділі</w:t>
      </w:r>
      <w:r w:rsidR="00CD66D5">
        <w:rPr>
          <w:rFonts w:ascii="Times New Roman" w:eastAsia="Times New Roman" w:hAnsi="Times New Roman" w:cs="Times New Roman"/>
          <w:sz w:val="28"/>
          <w:szCs w:val="28"/>
          <w:lang w:eastAsia="uk-UA"/>
        </w:rPr>
        <w:t xml:space="preserve"> «Оптимізація запобігання корупції в органах влади місцевого рівня» вироблено рекомендації щодо </w:t>
      </w:r>
      <w:r w:rsidR="007F218D">
        <w:rPr>
          <w:rFonts w:ascii="Times New Roman" w:hAnsi="Times New Roman" w:cs="Times New Roman"/>
          <w:sz w:val="28"/>
          <w:szCs w:val="28"/>
        </w:rPr>
        <w:t>ф</w:t>
      </w:r>
      <w:r w:rsidR="00CD66D5">
        <w:rPr>
          <w:rFonts w:ascii="Times New Roman" w:hAnsi="Times New Roman" w:cs="Times New Roman"/>
          <w:sz w:val="28"/>
          <w:szCs w:val="28"/>
        </w:rPr>
        <w:t xml:space="preserve">орм та способів запобігання корупції </w:t>
      </w:r>
      <w:r w:rsidR="00CD66D5" w:rsidRPr="002F40A6">
        <w:rPr>
          <w:rFonts w:ascii="Times New Roman" w:hAnsi="Times New Roman" w:cs="Times New Roman"/>
          <w:sz w:val="28"/>
          <w:szCs w:val="28"/>
        </w:rPr>
        <w:t>в органах влади місцевого рівня</w:t>
      </w:r>
      <w:r w:rsidR="00CD66D5">
        <w:rPr>
          <w:rFonts w:ascii="Times New Roman" w:hAnsi="Times New Roman" w:cs="Times New Roman"/>
          <w:sz w:val="28"/>
          <w:szCs w:val="28"/>
        </w:rPr>
        <w:t xml:space="preserve"> та шляхів вдосконалення правового механізму запобігання корупції </w:t>
      </w:r>
      <w:r w:rsidR="00CD66D5" w:rsidRPr="002F40A6">
        <w:rPr>
          <w:rFonts w:ascii="Times New Roman" w:hAnsi="Times New Roman" w:cs="Times New Roman"/>
          <w:sz w:val="28"/>
          <w:szCs w:val="28"/>
        </w:rPr>
        <w:t>в органах влади місцевого рівня</w:t>
      </w:r>
      <w:r w:rsidR="00CD66D5">
        <w:rPr>
          <w:rFonts w:ascii="Times New Roman" w:hAnsi="Times New Roman" w:cs="Times New Roman"/>
          <w:sz w:val="28"/>
          <w:szCs w:val="28"/>
        </w:rPr>
        <w:t>.</w:t>
      </w:r>
    </w:p>
    <w:p w:rsidR="007F218D" w:rsidRPr="007F218D" w:rsidRDefault="007F218D" w:rsidP="00CD66D5">
      <w:pPr>
        <w:spacing w:line="360" w:lineRule="auto"/>
        <w:ind w:firstLine="709"/>
        <w:jc w:val="both"/>
        <w:rPr>
          <w:rFonts w:ascii="Times New Roman" w:hAnsi="Times New Roman" w:cs="Times New Roman"/>
          <w:sz w:val="28"/>
          <w:szCs w:val="28"/>
        </w:rPr>
      </w:pPr>
      <w:r w:rsidRPr="007F218D">
        <w:rPr>
          <w:rFonts w:ascii="Times New Roman" w:eastAsia="Calibri" w:hAnsi="Times New Roman" w:cs="Times New Roman"/>
          <w:b/>
          <w:sz w:val="28"/>
          <w:szCs w:val="28"/>
        </w:rPr>
        <w:t>Ключові слова:</w:t>
      </w:r>
      <w:r>
        <w:rPr>
          <w:rFonts w:ascii="Times New Roman" w:hAnsi="Times New Roman" w:cs="Times New Roman"/>
          <w:b/>
          <w:sz w:val="28"/>
          <w:szCs w:val="28"/>
        </w:rPr>
        <w:t xml:space="preserve"> </w:t>
      </w:r>
      <w:r w:rsidRPr="007F218D">
        <w:rPr>
          <w:rFonts w:ascii="Times New Roman" w:eastAsia="Calibri" w:hAnsi="Times New Roman" w:cs="Times New Roman"/>
          <w:sz w:val="28"/>
          <w:szCs w:val="28"/>
        </w:rPr>
        <w:t>корупція, органи влади</w:t>
      </w:r>
      <w:r w:rsidRPr="007F218D">
        <w:rPr>
          <w:rFonts w:ascii="Times New Roman" w:hAnsi="Times New Roman" w:cs="Times New Roman"/>
          <w:sz w:val="28"/>
          <w:szCs w:val="28"/>
        </w:rPr>
        <w:t xml:space="preserve"> місцевого рівня</w:t>
      </w:r>
      <w:r w:rsidRPr="007F218D">
        <w:rPr>
          <w:rFonts w:ascii="Times New Roman" w:eastAsia="Calibri" w:hAnsi="Times New Roman" w:cs="Times New Roman"/>
          <w:sz w:val="28"/>
          <w:szCs w:val="28"/>
        </w:rPr>
        <w:t>, законодавство,</w:t>
      </w:r>
      <w:r>
        <w:rPr>
          <w:rFonts w:ascii="Times New Roman" w:hAnsi="Times New Roman" w:cs="Times New Roman"/>
          <w:sz w:val="28"/>
          <w:szCs w:val="28"/>
        </w:rPr>
        <w:t xml:space="preserve"> політична корупція, правовий механізм.</w:t>
      </w:r>
    </w:p>
    <w:p w:rsidR="004673BF" w:rsidRPr="004673BF" w:rsidRDefault="004673BF" w:rsidP="004673BF">
      <w:pPr>
        <w:spacing w:line="360" w:lineRule="auto"/>
        <w:ind w:firstLine="709"/>
        <w:jc w:val="both"/>
        <w:rPr>
          <w:rFonts w:ascii="Times New Roman" w:hAnsi="Times New Roman" w:cs="Times New Roman"/>
        </w:rPr>
      </w:pPr>
    </w:p>
    <w:p w:rsidR="004673BF" w:rsidRDefault="004673BF" w:rsidP="004673BF">
      <w:pPr>
        <w:jc w:val="left"/>
      </w:pPr>
    </w:p>
    <w:p w:rsidR="004673BF" w:rsidRPr="004673BF" w:rsidRDefault="004673BF" w:rsidP="00723614">
      <w:pPr>
        <w:autoSpaceDE w:val="0"/>
        <w:autoSpaceDN w:val="0"/>
        <w:adjustRightInd w:val="0"/>
        <w:spacing w:line="360" w:lineRule="auto"/>
        <w:ind w:firstLine="709"/>
        <w:jc w:val="both"/>
        <w:rPr>
          <w:rFonts w:ascii="Times New Roman" w:hAnsi="Times New Roman" w:cs="Times New Roman"/>
          <w:sz w:val="28"/>
          <w:szCs w:val="28"/>
        </w:rPr>
      </w:pPr>
    </w:p>
    <w:p w:rsidR="00723614" w:rsidRDefault="00723614" w:rsidP="00723614">
      <w:pPr>
        <w:jc w:val="left"/>
      </w:pPr>
    </w:p>
    <w:p w:rsidR="007F218D" w:rsidRDefault="007F218D" w:rsidP="00723614">
      <w:pPr>
        <w:jc w:val="left"/>
      </w:pPr>
    </w:p>
    <w:p w:rsidR="00723614" w:rsidRDefault="00723614" w:rsidP="00723614">
      <w:pPr>
        <w:jc w:val="left"/>
      </w:pPr>
    </w:p>
    <w:p w:rsidR="00723614" w:rsidRDefault="00723614" w:rsidP="00723614">
      <w:pPr>
        <w:pStyle w:val="Default"/>
        <w:spacing w:line="360" w:lineRule="auto"/>
        <w:ind w:firstLine="709"/>
        <w:jc w:val="center"/>
        <w:rPr>
          <w:b/>
          <w:sz w:val="28"/>
          <w:szCs w:val="28"/>
        </w:rPr>
      </w:pPr>
      <w:r w:rsidRPr="00DB1F7C">
        <w:rPr>
          <w:b/>
          <w:sz w:val="28"/>
          <w:szCs w:val="28"/>
        </w:rPr>
        <w:lastRenderedPageBreak/>
        <w:t>SUMMARY</w:t>
      </w:r>
    </w:p>
    <w:p w:rsidR="00723614" w:rsidRDefault="00723614" w:rsidP="00723614">
      <w:pPr>
        <w:pStyle w:val="Default"/>
        <w:spacing w:line="360" w:lineRule="auto"/>
        <w:ind w:firstLine="709"/>
        <w:jc w:val="center"/>
        <w:rPr>
          <w:b/>
          <w:sz w:val="28"/>
          <w:szCs w:val="28"/>
        </w:rPr>
      </w:pPr>
    </w:p>
    <w:p w:rsidR="00723614" w:rsidRDefault="00723614" w:rsidP="00723614">
      <w:pPr>
        <w:pStyle w:val="Default"/>
        <w:spacing w:line="360" w:lineRule="auto"/>
        <w:ind w:firstLine="709"/>
        <w:jc w:val="center"/>
        <w:rPr>
          <w:b/>
          <w:sz w:val="28"/>
          <w:szCs w:val="28"/>
        </w:rPr>
      </w:pPr>
    </w:p>
    <w:p w:rsidR="002E7D92" w:rsidRDefault="00723614" w:rsidP="002E7D92">
      <w:pPr>
        <w:spacing w:line="360" w:lineRule="auto"/>
        <w:ind w:firstLine="709"/>
        <w:jc w:val="both"/>
        <w:rPr>
          <w:rStyle w:val="jlqj4b"/>
          <w:rFonts w:ascii="Times New Roman" w:hAnsi="Times New Roman" w:cs="Times New Roman"/>
          <w:b/>
          <w:sz w:val="28"/>
          <w:szCs w:val="28"/>
        </w:rPr>
      </w:pPr>
      <w:r w:rsidRPr="002E7D92">
        <w:rPr>
          <w:rFonts w:ascii="Times New Roman" w:hAnsi="Times New Roman" w:cs="Times New Roman"/>
          <w:b/>
          <w:sz w:val="28"/>
          <w:szCs w:val="28"/>
        </w:rPr>
        <w:t>Ivanochko R. V. Prevention of corruption in local authorities</w:t>
      </w:r>
      <w:r w:rsidR="002E7D92" w:rsidRPr="002E7D92">
        <w:rPr>
          <w:rStyle w:val="jlqj4b"/>
          <w:rFonts w:ascii="Times New Roman" w:hAnsi="Times New Roman" w:cs="Times New Roman"/>
          <w:b/>
          <w:sz w:val="28"/>
          <w:szCs w:val="28"/>
        </w:rPr>
        <w:t>.</w:t>
      </w:r>
      <w:r w:rsidR="002E7D92" w:rsidRPr="002E7D92">
        <w:rPr>
          <w:rStyle w:val="viiyi"/>
          <w:rFonts w:ascii="Times New Roman" w:hAnsi="Times New Roman" w:cs="Times New Roman"/>
          <w:b/>
          <w:sz w:val="28"/>
          <w:szCs w:val="28"/>
        </w:rPr>
        <w:t xml:space="preserve"> </w:t>
      </w:r>
      <w:r w:rsidR="002E7D92" w:rsidRPr="002E7D92">
        <w:rPr>
          <w:rStyle w:val="jlqj4b"/>
          <w:rFonts w:ascii="Times New Roman" w:hAnsi="Times New Roman" w:cs="Times New Roman"/>
          <w:b/>
          <w:sz w:val="28"/>
          <w:szCs w:val="28"/>
        </w:rPr>
        <w:t>– Manuscript.</w:t>
      </w:r>
    </w:p>
    <w:p w:rsidR="002E7D92" w:rsidRDefault="002E7D92" w:rsidP="002E7D92">
      <w:pPr>
        <w:pStyle w:val="Default"/>
        <w:spacing w:line="360" w:lineRule="auto"/>
        <w:ind w:firstLine="709"/>
        <w:jc w:val="both"/>
        <w:rPr>
          <w:sz w:val="28"/>
          <w:szCs w:val="28"/>
        </w:rPr>
      </w:pPr>
      <w:r w:rsidRPr="00DB1F7C">
        <w:rPr>
          <w:sz w:val="28"/>
          <w:szCs w:val="28"/>
        </w:rPr>
        <w:t xml:space="preserve">Master thesis degree </w:t>
      </w:r>
      <w:r>
        <w:rPr>
          <w:sz w:val="28"/>
          <w:szCs w:val="28"/>
        </w:rPr>
        <w:t xml:space="preserve">in specialty 281 «Public </w:t>
      </w:r>
      <w:r w:rsidRPr="00BF6DAF">
        <w:rPr>
          <w:sz w:val="28"/>
          <w:szCs w:val="28"/>
        </w:rPr>
        <w:t>governance</w:t>
      </w:r>
      <w:r w:rsidRPr="00DB1F7C">
        <w:rPr>
          <w:sz w:val="28"/>
          <w:szCs w:val="28"/>
        </w:rPr>
        <w:t xml:space="preserve"> and administration». – Ivano-Frankivsk National Technical University of Oil </w:t>
      </w:r>
      <w:r>
        <w:rPr>
          <w:sz w:val="28"/>
          <w:szCs w:val="28"/>
        </w:rPr>
        <w:t>and Gas. – Ivano-Frankivsk, 2021</w:t>
      </w:r>
      <w:r w:rsidRPr="00DB1F7C">
        <w:rPr>
          <w:sz w:val="28"/>
          <w:szCs w:val="28"/>
        </w:rPr>
        <w:t>.</w:t>
      </w:r>
    </w:p>
    <w:p w:rsidR="007F218D" w:rsidRDefault="007F218D" w:rsidP="002E7D92">
      <w:pPr>
        <w:pStyle w:val="Default"/>
        <w:spacing w:line="360" w:lineRule="auto"/>
        <w:ind w:firstLine="709"/>
        <w:jc w:val="both"/>
        <w:rPr>
          <w:sz w:val="28"/>
          <w:szCs w:val="28"/>
        </w:rPr>
      </w:pPr>
    </w:p>
    <w:p w:rsidR="007F218D" w:rsidRDefault="007F218D" w:rsidP="007F218D">
      <w:pPr>
        <w:spacing w:line="360" w:lineRule="auto"/>
        <w:ind w:firstLine="709"/>
        <w:jc w:val="both"/>
        <w:rPr>
          <w:rFonts w:ascii="Times New Roman" w:hAnsi="Times New Roman" w:cs="Times New Roman"/>
          <w:sz w:val="28"/>
          <w:szCs w:val="28"/>
          <w:lang w:eastAsia="uk-UA"/>
        </w:rPr>
      </w:pPr>
      <w:r w:rsidRPr="007F218D">
        <w:rPr>
          <w:rFonts w:ascii="Times New Roman" w:hAnsi="Times New Roman" w:cs="Times New Roman"/>
          <w:sz w:val="28"/>
          <w:szCs w:val="28"/>
          <w:lang w:eastAsia="uk-UA"/>
        </w:rPr>
        <w:t>The relevance of the research is that despite significant research on corruption in Ukraine, a number of doctrinal theoretical and legal and specific practical and applied tasks to prevent corruption in local government have not been solved.</w:t>
      </w:r>
    </w:p>
    <w:p w:rsidR="007F218D" w:rsidRPr="007F218D" w:rsidRDefault="007F218D" w:rsidP="007F218D">
      <w:pPr>
        <w:spacing w:line="360" w:lineRule="auto"/>
        <w:ind w:firstLine="709"/>
        <w:jc w:val="both"/>
        <w:rPr>
          <w:rFonts w:ascii="Times New Roman" w:hAnsi="Times New Roman" w:cs="Times New Roman"/>
          <w:sz w:val="28"/>
          <w:szCs w:val="28"/>
        </w:rPr>
      </w:pPr>
      <w:r w:rsidRPr="007F218D">
        <w:rPr>
          <w:rStyle w:val="y2iqfc"/>
          <w:rFonts w:ascii="Times New Roman" w:hAnsi="Times New Roman" w:cs="Times New Roman"/>
          <w:color w:val="202124"/>
          <w:sz w:val="28"/>
          <w:szCs w:val="28"/>
          <w:lang/>
        </w:rPr>
        <w:t>The first section "Theoretical and legal aspects of the study of corruption in Ukraine" explores the concept and legal nature of corruption, the main causes of corruption and regulations for the prevention of corruption in Ukraine.</w:t>
      </w:r>
    </w:p>
    <w:p w:rsidR="007F218D" w:rsidRPr="007F218D" w:rsidRDefault="007F218D" w:rsidP="007F218D">
      <w:pPr>
        <w:spacing w:line="360" w:lineRule="auto"/>
        <w:ind w:firstLine="709"/>
        <w:jc w:val="both"/>
        <w:rPr>
          <w:rFonts w:ascii="Times New Roman" w:hAnsi="Times New Roman" w:cs="Times New Roman"/>
          <w:sz w:val="28"/>
          <w:szCs w:val="28"/>
        </w:rPr>
      </w:pPr>
      <w:r w:rsidRPr="007F218D">
        <w:rPr>
          <w:rStyle w:val="y2iqfc"/>
          <w:rFonts w:ascii="Times New Roman" w:hAnsi="Times New Roman" w:cs="Times New Roman"/>
          <w:color w:val="202124"/>
          <w:sz w:val="28"/>
          <w:szCs w:val="28"/>
          <w:lang/>
        </w:rPr>
        <w:t>The second section "Current state, the main causes of corruption in local government" reveals the main reasons for the spread of corruption in local government, political corruption in Ukraine as a basis for the emergence of corruption in local government.</w:t>
      </w:r>
    </w:p>
    <w:p w:rsidR="007F218D" w:rsidRDefault="007F218D" w:rsidP="007F218D">
      <w:pPr>
        <w:spacing w:line="360" w:lineRule="auto"/>
        <w:ind w:firstLine="709"/>
        <w:jc w:val="both"/>
        <w:rPr>
          <w:rStyle w:val="y2iqfc"/>
          <w:rFonts w:ascii="Times New Roman" w:hAnsi="Times New Roman" w:cs="Times New Roman"/>
          <w:color w:val="202124"/>
          <w:sz w:val="28"/>
          <w:szCs w:val="28"/>
        </w:rPr>
      </w:pPr>
      <w:r w:rsidRPr="007F218D">
        <w:rPr>
          <w:rStyle w:val="y2iqfc"/>
          <w:rFonts w:ascii="Times New Roman" w:hAnsi="Times New Roman" w:cs="Times New Roman"/>
          <w:color w:val="202124"/>
          <w:sz w:val="28"/>
          <w:szCs w:val="28"/>
          <w:lang/>
        </w:rPr>
        <w:t>The third section "Optimizing the prevention of corruption in local government" provides recommendations on forms and methods of preventing corruption in local government and ways to improve the legal mechanism for preventing corruption in local government.</w:t>
      </w:r>
    </w:p>
    <w:p w:rsidR="007F218D" w:rsidRPr="007F218D" w:rsidRDefault="007F218D" w:rsidP="007F218D">
      <w:pPr>
        <w:spacing w:line="360" w:lineRule="auto"/>
        <w:ind w:firstLine="709"/>
        <w:jc w:val="both"/>
        <w:rPr>
          <w:rFonts w:ascii="Times New Roman" w:hAnsi="Times New Roman" w:cs="Times New Roman"/>
          <w:color w:val="202124"/>
          <w:sz w:val="28"/>
          <w:szCs w:val="28"/>
        </w:rPr>
      </w:pPr>
      <w:r w:rsidRPr="007F218D">
        <w:rPr>
          <w:rStyle w:val="y2iqfc"/>
          <w:rFonts w:ascii="Times New Roman" w:hAnsi="Times New Roman" w:cs="Times New Roman"/>
          <w:b/>
          <w:color w:val="202124"/>
          <w:sz w:val="28"/>
          <w:szCs w:val="28"/>
          <w:lang/>
        </w:rPr>
        <w:t>Key words</w:t>
      </w:r>
      <w:r w:rsidRPr="007F218D">
        <w:rPr>
          <w:rStyle w:val="y2iqfc"/>
          <w:rFonts w:ascii="Times New Roman" w:hAnsi="Times New Roman" w:cs="Times New Roman"/>
          <w:color w:val="202124"/>
          <w:sz w:val="28"/>
          <w:szCs w:val="28"/>
          <w:lang/>
        </w:rPr>
        <w:t>: corruption, local authorities, legislation, political corruption, legal mechanism.</w:t>
      </w:r>
    </w:p>
    <w:p w:rsidR="007F218D" w:rsidRPr="007F218D" w:rsidRDefault="007F218D" w:rsidP="007F218D">
      <w:pPr>
        <w:spacing w:line="360" w:lineRule="auto"/>
        <w:ind w:firstLine="709"/>
        <w:jc w:val="both"/>
        <w:rPr>
          <w:rFonts w:ascii="Times New Roman" w:hAnsi="Times New Roman" w:cs="Times New Roman"/>
          <w:sz w:val="28"/>
          <w:szCs w:val="28"/>
        </w:rPr>
      </w:pPr>
    </w:p>
    <w:p w:rsidR="007F218D" w:rsidRPr="007F218D" w:rsidRDefault="007F218D" w:rsidP="007F218D">
      <w:pPr>
        <w:spacing w:line="360" w:lineRule="auto"/>
        <w:ind w:firstLine="709"/>
        <w:jc w:val="both"/>
        <w:rPr>
          <w:rFonts w:ascii="Times New Roman" w:hAnsi="Times New Roman" w:cs="Times New Roman"/>
          <w:sz w:val="28"/>
          <w:szCs w:val="28"/>
          <w:lang w:eastAsia="uk-UA"/>
        </w:rPr>
      </w:pPr>
    </w:p>
    <w:p w:rsidR="007F218D" w:rsidRDefault="007F218D" w:rsidP="002E7D92">
      <w:pPr>
        <w:pStyle w:val="Default"/>
        <w:spacing w:line="360" w:lineRule="auto"/>
        <w:ind w:firstLine="709"/>
        <w:jc w:val="both"/>
        <w:rPr>
          <w:sz w:val="28"/>
          <w:szCs w:val="28"/>
        </w:rPr>
      </w:pPr>
    </w:p>
    <w:p w:rsidR="002E7D92" w:rsidRDefault="002E7D92" w:rsidP="00723614">
      <w:pPr>
        <w:jc w:val="left"/>
        <w:rPr>
          <w:rFonts w:ascii="Times New Roman" w:eastAsia="Times New Roman" w:hAnsi="Times New Roman" w:cs="Times New Roman"/>
          <w:color w:val="000000"/>
          <w:sz w:val="28"/>
          <w:szCs w:val="28"/>
          <w:lang w:eastAsia="uk-UA"/>
        </w:rPr>
      </w:pPr>
    </w:p>
    <w:p w:rsidR="007D2400" w:rsidRDefault="007D2400" w:rsidP="00723614">
      <w:pPr>
        <w:jc w:val="left"/>
        <w:rPr>
          <w:rStyle w:val="jlqj4b"/>
          <w:rFonts w:ascii="Times New Roman" w:hAnsi="Times New Roman" w:cs="Times New Roman"/>
          <w:b/>
          <w:sz w:val="28"/>
          <w:szCs w:val="28"/>
        </w:rPr>
      </w:pPr>
    </w:p>
    <w:p w:rsidR="00D33B8B" w:rsidRDefault="00D33B8B" w:rsidP="00723614">
      <w:pPr>
        <w:jc w:val="left"/>
      </w:pPr>
    </w:p>
    <w:p w:rsidR="002E7D92" w:rsidRPr="006E73B3" w:rsidRDefault="002E7D92" w:rsidP="00383F57">
      <w:pPr>
        <w:rPr>
          <w:rFonts w:ascii="Times New Roman" w:hAnsi="Times New Roman" w:cs="Times New Roman"/>
          <w:b/>
          <w:sz w:val="28"/>
          <w:szCs w:val="28"/>
        </w:rPr>
      </w:pPr>
      <w:r w:rsidRPr="006E73B3">
        <w:rPr>
          <w:rFonts w:ascii="Times New Roman" w:hAnsi="Times New Roman" w:cs="Times New Roman"/>
          <w:b/>
          <w:sz w:val="28"/>
          <w:szCs w:val="28"/>
        </w:rPr>
        <w:lastRenderedPageBreak/>
        <w:t>ЗМІСТ</w:t>
      </w:r>
    </w:p>
    <w:p w:rsidR="002E7D92" w:rsidRDefault="002E7D92" w:rsidP="00383F57">
      <w:pPr>
        <w:rPr>
          <w:rFonts w:ascii="Times New Roman" w:hAnsi="Times New Roman" w:cs="Times New Roman"/>
          <w:sz w:val="28"/>
          <w:szCs w:val="28"/>
        </w:rPr>
      </w:pPr>
    </w:p>
    <w:p w:rsidR="002E7D92" w:rsidRDefault="002E7D92" w:rsidP="00383F57">
      <w:pPr>
        <w:rPr>
          <w:rFonts w:ascii="Times New Roman" w:hAnsi="Times New Roman" w:cs="Times New Roman"/>
          <w:sz w:val="28"/>
          <w:szCs w:val="28"/>
        </w:rPr>
      </w:pPr>
    </w:p>
    <w:p w:rsidR="002E7D92" w:rsidRDefault="002E7D92" w:rsidP="00383F57">
      <w:pPr>
        <w:jc w:val="left"/>
        <w:rPr>
          <w:rFonts w:ascii="Times New Roman" w:hAnsi="Times New Roman" w:cs="Times New Roman"/>
          <w:b/>
          <w:sz w:val="28"/>
          <w:szCs w:val="28"/>
        </w:rPr>
      </w:pPr>
      <w:r>
        <w:rPr>
          <w:rFonts w:ascii="Times New Roman" w:hAnsi="Times New Roman" w:cs="Times New Roman"/>
          <w:b/>
          <w:sz w:val="28"/>
          <w:szCs w:val="28"/>
        </w:rPr>
        <w:t>ВСТУП</w:t>
      </w:r>
      <w:r w:rsidR="00190BB9">
        <w:rPr>
          <w:rFonts w:ascii="Times New Roman" w:hAnsi="Times New Roman" w:cs="Times New Roman"/>
          <w:b/>
          <w:sz w:val="28"/>
          <w:szCs w:val="28"/>
        </w:rPr>
        <w:t xml:space="preserve">                                                                                                                         5</w:t>
      </w:r>
    </w:p>
    <w:p w:rsidR="002E7D92" w:rsidRDefault="002E7D92" w:rsidP="00383F57">
      <w:pPr>
        <w:jc w:val="left"/>
        <w:rPr>
          <w:rFonts w:ascii="Times New Roman" w:hAnsi="Times New Roman" w:cs="Times New Roman"/>
          <w:b/>
          <w:sz w:val="28"/>
          <w:szCs w:val="28"/>
        </w:rPr>
      </w:pPr>
    </w:p>
    <w:p w:rsidR="00382961" w:rsidRDefault="00382961" w:rsidP="00383F57">
      <w:pPr>
        <w:jc w:val="left"/>
        <w:rPr>
          <w:rFonts w:ascii="Times New Roman" w:hAnsi="Times New Roman" w:cs="Times New Roman"/>
          <w:b/>
          <w:sz w:val="28"/>
          <w:szCs w:val="28"/>
        </w:rPr>
      </w:pPr>
      <w:r>
        <w:rPr>
          <w:rFonts w:ascii="Times New Roman" w:hAnsi="Times New Roman" w:cs="Times New Roman"/>
          <w:b/>
          <w:sz w:val="28"/>
          <w:szCs w:val="28"/>
        </w:rPr>
        <w:t>РОЗДІЛ 1</w:t>
      </w:r>
    </w:p>
    <w:p w:rsidR="00383F57" w:rsidRDefault="00382961" w:rsidP="00383F57">
      <w:pPr>
        <w:jc w:val="both"/>
      </w:pPr>
      <w:r>
        <w:rPr>
          <w:rFonts w:ascii="Times New Roman" w:hAnsi="Times New Roman" w:cs="Times New Roman"/>
          <w:b/>
          <w:sz w:val="28"/>
          <w:szCs w:val="28"/>
        </w:rPr>
        <w:t xml:space="preserve">ТЕОРЕТИКО-ПРАВОВІ </w:t>
      </w:r>
      <w:r w:rsidR="00033606">
        <w:rPr>
          <w:rFonts w:ascii="Times New Roman" w:hAnsi="Times New Roman" w:cs="Times New Roman"/>
          <w:b/>
          <w:sz w:val="28"/>
          <w:szCs w:val="28"/>
        </w:rPr>
        <w:t>АСПЕКТИ</w:t>
      </w:r>
      <w:r>
        <w:rPr>
          <w:rFonts w:ascii="Times New Roman" w:hAnsi="Times New Roman" w:cs="Times New Roman"/>
          <w:b/>
          <w:sz w:val="28"/>
          <w:szCs w:val="28"/>
        </w:rPr>
        <w:t xml:space="preserve"> ДОСЛІДЖЕННЯ  КОРУП</w:t>
      </w:r>
      <w:r w:rsidR="0028227F">
        <w:rPr>
          <w:rFonts w:ascii="Times New Roman" w:hAnsi="Times New Roman" w:cs="Times New Roman"/>
          <w:b/>
          <w:sz w:val="28"/>
          <w:szCs w:val="28"/>
        </w:rPr>
        <w:t>ЦІЇ В УКРАЇНІ</w:t>
      </w:r>
      <w:r>
        <w:rPr>
          <w:rFonts w:ascii="Times New Roman" w:hAnsi="Times New Roman" w:cs="Times New Roman"/>
          <w:b/>
          <w:sz w:val="28"/>
          <w:szCs w:val="28"/>
        </w:rPr>
        <w:t xml:space="preserve">  </w:t>
      </w:r>
      <w:r w:rsidR="00190BB9">
        <w:rPr>
          <w:rFonts w:ascii="Times New Roman" w:hAnsi="Times New Roman" w:cs="Times New Roman"/>
          <w:b/>
          <w:sz w:val="28"/>
          <w:szCs w:val="28"/>
        </w:rPr>
        <w:t xml:space="preserve">                                                                                                                    8</w:t>
      </w:r>
      <w:r>
        <w:rPr>
          <w:rFonts w:ascii="Times New Roman" w:hAnsi="Times New Roman" w:cs="Times New Roman"/>
          <w:b/>
          <w:sz w:val="28"/>
          <w:szCs w:val="28"/>
        </w:rPr>
        <w:t xml:space="preserve">                                           </w:t>
      </w:r>
      <w:r w:rsidR="002E7D92">
        <w:rPr>
          <w:rFonts w:ascii="Times New Roman" w:hAnsi="Times New Roman" w:cs="Times New Roman"/>
          <w:b/>
          <w:sz w:val="28"/>
          <w:szCs w:val="28"/>
        </w:rPr>
        <w:t xml:space="preserve">                                                                         </w:t>
      </w:r>
      <w:r w:rsidR="00383F57" w:rsidRPr="00383F57">
        <w:rPr>
          <w:rFonts w:ascii="Times New Roman" w:hAnsi="Times New Roman" w:cs="Times New Roman"/>
          <w:sz w:val="28"/>
          <w:szCs w:val="28"/>
        </w:rPr>
        <w:t xml:space="preserve">1.1 </w:t>
      </w:r>
      <w:r w:rsidR="00AE1C26" w:rsidRPr="00383F57">
        <w:rPr>
          <w:rFonts w:ascii="Times New Roman" w:hAnsi="Times New Roman" w:cs="Times New Roman"/>
          <w:sz w:val="28"/>
          <w:szCs w:val="28"/>
        </w:rPr>
        <w:t>Поняття та правова природа корупції</w:t>
      </w:r>
      <w:r w:rsidR="00190BB9">
        <w:rPr>
          <w:rFonts w:ascii="Times New Roman" w:hAnsi="Times New Roman" w:cs="Times New Roman"/>
          <w:sz w:val="28"/>
          <w:szCs w:val="28"/>
        </w:rPr>
        <w:t xml:space="preserve">                                                                 8</w:t>
      </w:r>
    </w:p>
    <w:p w:rsidR="00383F57" w:rsidRDefault="00383F57" w:rsidP="00383F57">
      <w:pPr>
        <w:jc w:val="both"/>
      </w:pPr>
      <w:r>
        <w:rPr>
          <w:rFonts w:ascii="Times New Roman" w:hAnsi="Times New Roman" w:cs="Times New Roman"/>
          <w:sz w:val="28"/>
          <w:szCs w:val="28"/>
        </w:rPr>
        <w:t xml:space="preserve">1.2 </w:t>
      </w:r>
      <w:r w:rsidR="00AE1C26" w:rsidRPr="00383F57">
        <w:rPr>
          <w:rFonts w:ascii="Times New Roman" w:hAnsi="Times New Roman" w:cs="Times New Roman"/>
          <w:sz w:val="28"/>
          <w:szCs w:val="28"/>
        </w:rPr>
        <w:t>Основні причини корупції</w:t>
      </w:r>
      <w:r w:rsidR="0043037F" w:rsidRPr="00383F57">
        <w:rPr>
          <w:rFonts w:ascii="Times New Roman" w:hAnsi="Times New Roman" w:cs="Times New Roman"/>
          <w:sz w:val="28"/>
          <w:szCs w:val="28"/>
        </w:rPr>
        <w:t xml:space="preserve"> в Україні</w:t>
      </w:r>
      <w:r w:rsidR="00190BB9">
        <w:rPr>
          <w:rFonts w:ascii="Times New Roman" w:hAnsi="Times New Roman" w:cs="Times New Roman"/>
          <w:sz w:val="28"/>
          <w:szCs w:val="28"/>
        </w:rPr>
        <w:t xml:space="preserve">                                                                 21</w:t>
      </w:r>
    </w:p>
    <w:p w:rsidR="00382961" w:rsidRPr="00383F57" w:rsidRDefault="00383F57" w:rsidP="00383F57">
      <w:pPr>
        <w:jc w:val="both"/>
      </w:pPr>
      <w:r>
        <w:rPr>
          <w:rFonts w:ascii="Times New Roman" w:hAnsi="Times New Roman" w:cs="Times New Roman"/>
          <w:sz w:val="28"/>
          <w:szCs w:val="28"/>
        </w:rPr>
        <w:t xml:space="preserve">1.3 </w:t>
      </w:r>
      <w:r w:rsidR="00382961" w:rsidRPr="00383F57">
        <w:rPr>
          <w:rFonts w:ascii="Times New Roman" w:hAnsi="Times New Roman" w:cs="Times New Roman"/>
          <w:sz w:val="28"/>
          <w:szCs w:val="28"/>
        </w:rPr>
        <w:t>Нормативні засади запобігання корупції</w:t>
      </w:r>
      <w:r w:rsidR="0043037F" w:rsidRPr="00383F57">
        <w:rPr>
          <w:rFonts w:ascii="Times New Roman" w:hAnsi="Times New Roman" w:cs="Times New Roman"/>
          <w:sz w:val="28"/>
          <w:szCs w:val="28"/>
        </w:rPr>
        <w:t xml:space="preserve"> в Україні</w:t>
      </w:r>
      <w:r w:rsidR="00190BB9">
        <w:rPr>
          <w:rFonts w:ascii="Times New Roman" w:hAnsi="Times New Roman" w:cs="Times New Roman"/>
          <w:sz w:val="28"/>
          <w:szCs w:val="28"/>
        </w:rPr>
        <w:t xml:space="preserve">                                         28</w:t>
      </w:r>
    </w:p>
    <w:p w:rsidR="002F40A6" w:rsidRDefault="002F40A6" w:rsidP="00383F57">
      <w:pPr>
        <w:pStyle w:val="a3"/>
        <w:ind w:left="420"/>
        <w:jc w:val="left"/>
        <w:rPr>
          <w:rFonts w:ascii="Times New Roman" w:hAnsi="Times New Roman" w:cs="Times New Roman"/>
          <w:sz w:val="28"/>
          <w:szCs w:val="28"/>
        </w:rPr>
      </w:pPr>
    </w:p>
    <w:p w:rsidR="00383F57" w:rsidRDefault="00DE3B47" w:rsidP="00383F57">
      <w:pPr>
        <w:jc w:val="both"/>
        <w:rPr>
          <w:rFonts w:ascii="Times New Roman" w:hAnsi="Times New Roman" w:cs="Times New Roman"/>
          <w:b/>
          <w:sz w:val="28"/>
          <w:szCs w:val="28"/>
        </w:rPr>
      </w:pPr>
      <w:r>
        <w:rPr>
          <w:rFonts w:ascii="Times New Roman" w:hAnsi="Times New Roman" w:cs="Times New Roman"/>
          <w:b/>
          <w:sz w:val="28"/>
          <w:szCs w:val="28"/>
        </w:rPr>
        <w:t xml:space="preserve">РОЗДІЛ 2 </w:t>
      </w:r>
    </w:p>
    <w:p w:rsidR="00383F57" w:rsidRPr="00383F57" w:rsidRDefault="00DE3B47" w:rsidP="00383F57">
      <w:pPr>
        <w:jc w:val="both"/>
        <w:rPr>
          <w:rFonts w:ascii="Times New Roman" w:hAnsi="Times New Roman" w:cs="Times New Roman"/>
          <w:b/>
          <w:sz w:val="28"/>
          <w:szCs w:val="28"/>
        </w:rPr>
      </w:pPr>
      <w:r>
        <w:rPr>
          <w:rFonts w:ascii="Times New Roman" w:hAnsi="Times New Roman" w:cs="Times New Roman"/>
          <w:b/>
          <w:sz w:val="28"/>
          <w:szCs w:val="28"/>
        </w:rPr>
        <w:t xml:space="preserve">СУЧАСНИЙ СТПАН, ОСНОВІНІ ПРИЧИНИ ЗАРОДЖЕННЯ КОРУПЦІЇ В </w:t>
      </w:r>
      <w:r w:rsidR="00383F57" w:rsidRPr="00383F57">
        <w:rPr>
          <w:rFonts w:ascii="Times New Roman" w:hAnsi="Times New Roman" w:cs="Times New Roman"/>
          <w:b/>
          <w:sz w:val="28"/>
          <w:szCs w:val="28"/>
        </w:rPr>
        <w:t>ОРГАНАХ ВЛАДИ МІСЦЕВОГО РІВНЯ</w:t>
      </w:r>
      <w:r w:rsidR="00190BB9">
        <w:rPr>
          <w:rFonts w:ascii="Times New Roman" w:hAnsi="Times New Roman" w:cs="Times New Roman"/>
          <w:b/>
          <w:sz w:val="28"/>
          <w:szCs w:val="28"/>
        </w:rPr>
        <w:t xml:space="preserve">                                                      39</w:t>
      </w:r>
    </w:p>
    <w:p w:rsidR="00DE3B47" w:rsidRPr="00DE3B47" w:rsidRDefault="00DE3B47" w:rsidP="00383F57">
      <w:pPr>
        <w:jc w:val="left"/>
        <w:rPr>
          <w:rFonts w:ascii="Times New Roman" w:hAnsi="Times New Roman" w:cs="Times New Roman"/>
          <w:sz w:val="28"/>
          <w:szCs w:val="28"/>
        </w:rPr>
      </w:pPr>
      <w:r>
        <w:rPr>
          <w:rFonts w:ascii="Times New Roman" w:hAnsi="Times New Roman" w:cs="Times New Roman"/>
          <w:sz w:val="28"/>
          <w:szCs w:val="28"/>
        </w:rPr>
        <w:t xml:space="preserve">2.1 </w:t>
      </w:r>
      <w:r w:rsidRPr="00DE3B47">
        <w:rPr>
          <w:rFonts w:ascii="Times New Roman" w:hAnsi="Times New Roman" w:cs="Times New Roman"/>
          <w:sz w:val="28"/>
          <w:szCs w:val="28"/>
        </w:rPr>
        <w:t>Основні причини поширення корупції в органах влади місцевого рівня</w:t>
      </w:r>
      <w:r w:rsidR="00190BB9">
        <w:rPr>
          <w:rFonts w:ascii="Times New Roman" w:hAnsi="Times New Roman" w:cs="Times New Roman"/>
          <w:sz w:val="28"/>
          <w:szCs w:val="28"/>
        </w:rPr>
        <w:t xml:space="preserve">      39</w:t>
      </w:r>
    </w:p>
    <w:p w:rsidR="002F40A6" w:rsidRDefault="00DE3B47" w:rsidP="00383F57">
      <w:pPr>
        <w:jc w:val="both"/>
        <w:rPr>
          <w:rFonts w:ascii="Times New Roman" w:hAnsi="Times New Roman" w:cs="Times New Roman"/>
          <w:sz w:val="28"/>
          <w:szCs w:val="28"/>
        </w:rPr>
      </w:pPr>
      <w:r>
        <w:rPr>
          <w:rFonts w:ascii="Times New Roman" w:hAnsi="Times New Roman" w:cs="Times New Roman"/>
          <w:sz w:val="28"/>
          <w:szCs w:val="28"/>
        </w:rPr>
        <w:t>2.2</w:t>
      </w:r>
      <w:r w:rsidR="002F40A6" w:rsidRPr="002F40A6">
        <w:rPr>
          <w:rFonts w:ascii="Times New Roman" w:hAnsi="Times New Roman" w:cs="Times New Roman"/>
          <w:sz w:val="28"/>
          <w:szCs w:val="28"/>
        </w:rPr>
        <w:t xml:space="preserve"> Політична корупція в Україні як основа зародження корупції в органах влади місцевого рівня</w:t>
      </w:r>
      <w:r w:rsidR="00190BB9">
        <w:rPr>
          <w:rFonts w:ascii="Times New Roman" w:hAnsi="Times New Roman" w:cs="Times New Roman"/>
          <w:sz w:val="28"/>
          <w:szCs w:val="28"/>
        </w:rPr>
        <w:t xml:space="preserve">                                                                                                44</w:t>
      </w:r>
    </w:p>
    <w:p w:rsidR="002F40A6" w:rsidRDefault="002F40A6" w:rsidP="00383F57">
      <w:pPr>
        <w:jc w:val="both"/>
        <w:rPr>
          <w:rFonts w:ascii="Times New Roman" w:hAnsi="Times New Roman" w:cs="Times New Roman"/>
          <w:sz w:val="28"/>
          <w:szCs w:val="28"/>
        </w:rPr>
      </w:pPr>
    </w:p>
    <w:p w:rsidR="00180D5B" w:rsidRPr="00180D5B" w:rsidRDefault="00180D5B" w:rsidP="00383F57">
      <w:pPr>
        <w:jc w:val="left"/>
        <w:rPr>
          <w:rFonts w:ascii="Times New Roman" w:hAnsi="Times New Roman" w:cs="Times New Roman"/>
          <w:b/>
          <w:sz w:val="28"/>
          <w:szCs w:val="28"/>
        </w:rPr>
      </w:pPr>
      <w:r>
        <w:rPr>
          <w:rFonts w:ascii="Times New Roman" w:hAnsi="Times New Roman" w:cs="Times New Roman"/>
          <w:b/>
          <w:sz w:val="28"/>
          <w:szCs w:val="28"/>
        </w:rPr>
        <w:t>РОЗДІЛ 3</w:t>
      </w:r>
    </w:p>
    <w:p w:rsidR="002F40A6" w:rsidRPr="00383F57" w:rsidRDefault="00180D5B" w:rsidP="00383F57">
      <w:pPr>
        <w:jc w:val="both"/>
        <w:rPr>
          <w:rFonts w:ascii="Times New Roman" w:hAnsi="Times New Roman" w:cs="Times New Roman"/>
          <w:b/>
          <w:sz w:val="28"/>
          <w:szCs w:val="28"/>
        </w:rPr>
      </w:pPr>
      <w:r w:rsidRPr="00383F57">
        <w:rPr>
          <w:rFonts w:ascii="Times New Roman" w:hAnsi="Times New Roman" w:cs="Times New Roman"/>
          <w:b/>
          <w:sz w:val="28"/>
          <w:szCs w:val="28"/>
        </w:rPr>
        <w:t>ОПТИМІЗАЦІЯ ЗАПОБІГАННЯ КОРУПЦІЇ В ОРГАНАХ ВЛАДИ МІСЦЕВОГО РІВНЯ</w:t>
      </w:r>
      <w:r w:rsidR="00190BB9">
        <w:rPr>
          <w:rFonts w:ascii="Times New Roman" w:hAnsi="Times New Roman" w:cs="Times New Roman"/>
          <w:b/>
          <w:sz w:val="28"/>
          <w:szCs w:val="28"/>
        </w:rPr>
        <w:t xml:space="preserve">                                                                                              58</w:t>
      </w:r>
    </w:p>
    <w:p w:rsidR="002F40A6" w:rsidRDefault="002F40A6" w:rsidP="00383F57">
      <w:pPr>
        <w:jc w:val="both"/>
        <w:rPr>
          <w:rFonts w:ascii="Times New Roman" w:hAnsi="Times New Roman" w:cs="Times New Roman"/>
          <w:sz w:val="28"/>
          <w:szCs w:val="28"/>
        </w:rPr>
      </w:pPr>
      <w:r>
        <w:rPr>
          <w:rFonts w:ascii="Times New Roman" w:hAnsi="Times New Roman" w:cs="Times New Roman"/>
          <w:sz w:val="28"/>
          <w:szCs w:val="28"/>
        </w:rPr>
        <w:t xml:space="preserve">3.1 Форми та способи запобігання корупції </w:t>
      </w:r>
      <w:r w:rsidRPr="002F40A6">
        <w:rPr>
          <w:rFonts w:ascii="Times New Roman" w:hAnsi="Times New Roman" w:cs="Times New Roman"/>
          <w:sz w:val="28"/>
          <w:szCs w:val="28"/>
        </w:rPr>
        <w:t>в органах влади місцевого рівня</w:t>
      </w:r>
      <w:r w:rsidR="00190BB9">
        <w:rPr>
          <w:rFonts w:ascii="Times New Roman" w:hAnsi="Times New Roman" w:cs="Times New Roman"/>
          <w:sz w:val="28"/>
          <w:szCs w:val="28"/>
        </w:rPr>
        <w:t xml:space="preserve">   58</w:t>
      </w:r>
    </w:p>
    <w:p w:rsidR="002F40A6" w:rsidRDefault="00180D5B" w:rsidP="00383F57">
      <w:pPr>
        <w:jc w:val="both"/>
        <w:rPr>
          <w:rFonts w:ascii="Times New Roman" w:hAnsi="Times New Roman" w:cs="Times New Roman"/>
          <w:sz w:val="28"/>
          <w:szCs w:val="28"/>
        </w:rPr>
      </w:pPr>
      <w:r>
        <w:rPr>
          <w:rFonts w:ascii="Times New Roman" w:hAnsi="Times New Roman" w:cs="Times New Roman"/>
          <w:sz w:val="28"/>
          <w:szCs w:val="28"/>
        </w:rPr>
        <w:t xml:space="preserve">3.2 Шляхи вдосконалення правового механізму запобігання корупції </w:t>
      </w:r>
      <w:r w:rsidRPr="002F40A6">
        <w:rPr>
          <w:rFonts w:ascii="Times New Roman" w:hAnsi="Times New Roman" w:cs="Times New Roman"/>
          <w:sz w:val="28"/>
          <w:szCs w:val="28"/>
        </w:rPr>
        <w:t>в органах влади місцевого рівня</w:t>
      </w:r>
      <w:r w:rsidR="001C3358">
        <w:rPr>
          <w:rFonts w:ascii="Times New Roman" w:hAnsi="Times New Roman" w:cs="Times New Roman"/>
          <w:sz w:val="28"/>
          <w:szCs w:val="28"/>
        </w:rPr>
        <w:t xml:space="preserve"> </w:t>
      </w:r>
      <w:r w:rsidR="00190BB9">
        <w:rPr>
          <w:rFonts w:ascii="Times New Roman" w:hAnsi="Times New Roman" w:cs="Times New Roman"/>
          <w:sz w:val="28"/>
          <w:szCs w:val="28"/>
        </w:rPr>
        <w:t xml:space="preserve">                                                                                              67</w:t>
      </w:r>
    </w:p>
    <w:p w:rsidR="001C3358" w:rsidRDefault="001C3358" w:rsidP="00383F57">
      <w:pPr>
        <w:jc w:val="both"/>
        <w:rPr>
          <w:rFonts w:ascii="Times New Roman" w:hAnsi="Times New Roman" w:cs="Times New Roman"/>
          <w:sz w:val="28"/>
          <w:szCs w:val="28"/>
        </w:rPr>
      </w:pPr>
    </w:p>
    <w:p w:rsidR="001C3358" w:rsidRDefault="001C3358" w:rsidP="00383F57">
      <w:pPr>
        <w:jc w:val="both"/>
        <w:rPr>
          <w:rFonts w:ascii="Times New Roman" w:hAnsi="Times New Roman" w:cs="Times New Roman"/>
          <w:sz w:val="28"/>
          <w:szCs w:val="28"/>
        </w:rPr>
      </w:pPr>
      <w:r>
        <w:rPr>
          <w:rFonts w:ascii="Times New Roman" w:hAnsi="Times New Roman" w:cs="Times New Roman"/>
          <w:b/>
          <w:sz w:val="28"/>
          <w:szCs w:val="28"/>
        </w:rPr>
        <w:t xml:space="preserve">ВИСНОВКИ                                                                                                              </w:t>
      </w:r>
      <w:r w:rsidRPr="001C3358">
        <w:rPr>
          <w:rFonts w:ascii="Times New Roman" w:hAnsi="Times New Roman" w:cs="Times New Roman"/>
          <w:sz w:val="28"/>
          <w:szCs w:val="28"/>
        </w:rPr>
        <w:t>77</w:t>
      </w:r>
    </w:p>
    <w:p w:rsidR="001C3358" w:rsidRPr="001C3358" w:rsidRDefault="001C3358" w:rsidP="00383F57">
      <w:pPr>
        <w:jc w:val="both"/>
        <w:rPr>
          <w:rFonts w:ascii="Times New Roman" w:hAnsi="Times New Roman" w:cs="Times New Roman"/>
          <w:b/>
          <w:sz w:val="28"/>
          <w:szCs w:val="28"/>
        </w:rPr>
      </w:pPr>
      <w:r w:rsidRPr="001C3358">
        <w:rPr>
          <w:rFonts w:ascii="Times New Roman" w:hAnsi="Times New Roman" w:cs="Times New Roman"/>
          <w:b/>
          <w:sz w:val="28"/>
          <w:szCs w:val="28"/>
        </w:rPr>
        <w:t>СПИСОК ВИКОРИСТАНИХ ДЖЕРЕЛ</w:t>
      </w:r>
      <w:r>
        <w:rPr>
          <w:rFonts w:ascii="Times New Roman" w:hAnsi="Times New Roman" w:cs="Times New Roman"/>
          <w:b/>
          <w:sz w:val="28"/>
          <w:szCs w:val="28"/>
        </w:rPr>
        <w:t xml:space="preserve">                                                             80</w:t>
      </w:r>
    </w:p>
    <w:p w:rsidR="002F40A6" w:rsidRDefault="002F40A6"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D511B1" w:rsidRDefault="00D511B1" w:rsidP="00383F57">
      <w:pPr>
        <w:jc w:val="both"/>
        <w:rPr>
          <w:rFonts w:ascii="Times New Roman" w:hAnsi="Times New Roman" w:cs="Times New Roman"/>
          <w:sz w:val="28"/>
          <w:szCs w:val="28"/>
        </w:rPr>
      </w:pPr>
    </w:p>
    <w:p w:rsidR="001C3358" w:rsidRDefault="001C3358" w:rsidP="00383F57">
      <w:pPr>
        <w:jc w:val="both"/>
        <w:rPr>
          <w:rFonts w:ascii="Times New Roman" w:hAnsi="Times New Roman" w:cs="Times New Roman"/>
          <w:sz w:val="28"/>
          <w:szCs w:val="28"/>
        </w:rPr>
      </w:pPr>
    </w:p>
    <w:p w:rsidR="005B4A6D" w:rsidRDefault="005B4A6D" w:rsidP="00383F57">
      <w:pPr>
        <w:jc w:val="both"/>
        <w:rPr>
          <w:rFonts w:ascii="Times New Roman" w:hAnsi="Times New Roman" w:cs="Times New Roman"/>
          <w:sz w:val="28"/>
          <w:szCs w:val="28"/>
        </w:rPr>
      </w:pPr>
    </w:p>
    <w:p w:rsidR="00620B76" w:rsidRDefault="00620B76" w:rsidP="005B4A6D">
      <w:pPr>
        <w:spacing w:line="360" w:lineRule="auto"/>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620B76" w:rsidRDefault="00620B76" w:rsidP="005B4A6D">
      <w:pPr>
        <w:spacing w:line="360" w:lineRule="auto"/>
        <w:rPr>
          <w:rFonts w:ascii="Times New Roman" w:hAnsi="Times New Roman" w:cs="Times New Roman"/>
          <w:b/>
          <w:sz w:val="28"/>
          <w:szCs w:val="28"/>
        </w:rPr>
      </w:pPr>
    </w:p>
    <w:p w:rsidR="00620B76" w:rsidRDefault="00620B76" w:rsidP="005B4A6D">
      <w:pPr>
        <w:spacing w:line="360" w:lineRule="auto"/>
        <w:rPr>
          <w:rFonts w:ascii="Times New Roman" w:hAnsi="Times New Roman" w:cs="Times New Roman"/>
          <w:b/>
          <w:sz w:val="28"/>
          <w:szCs w:val="28"/>
        </w:rPr>
      </w:pPr>
    </w:p>
    <w:p w:rsidR="00620B76" w:rsidRDefault="00A83C98" w:rsidP="00A83C98">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теми. </w:t>
      </w:r>
      <w:r w:rsidRPr="00A83C98">
        <w:rPr>
          <w:rFonts w:ascii="Times New Roman" w:hAnsi="Times New Roman" w:cs="Times New Roman"/>
          <w:sz w:val="28"/>
          <w:szCs w:val="28"/>
        </w:rPr>
        <w:t>Корупція є однією з найгостріших проблем українського суспільства, що становить реальну загрозу для національної безпеки та державності України, її політичного, соціального та економічного розвитку, утвердження і забезпечення принципів демократії та верховенства права. Україну з року в рік відносять до найбільш корумпованих держав світу. Більшість громадян України переконані у значній корумпованості вітчизняної публічної влади, а до самої корупції ставляться дуже толерантно. За результатами періодичних оцінювань групи держав проти корупції GRECO, Організації економічного співробітництва і розвитку, Європейської Комісії констатовано неповне виконання міжнародних зобов’язань, взятих Україною в антикорупційній сфері.</w:t>
      </w:r>
    </w:p>
    <w:p w:rsidR="00A83C98" w:rsidRDefault="00A83C98" w:rsidP="00A83C98">
      <w:pPr>
        <w:spacing w:line="360" w:lineRule="auto"/>
        <w:ind w:firstLine="709"/>
        <w:jc w:val="both"/>
        <w:rPr>
          <w:rFonts w:ascii="Times New Roman" w:hAnsi="Times New Roman" w:cs="Times New Roman"/>
          <w:sz w:val="28"/>
          <w:szCs w:val="28"/>
        </w:rPr>
      </w:pPr>
      <w:r w:rsidRPr="00A83C98">
        <w:rPr>
          <w:rFonts w:ascii="Times New Roman" w:hAnsi="Times New Roman" w:cs="Times New Roman"/>
          <w:sz w:val="28"/>
          <w:szCs w:val="28"/>
        </w:rPr>
        <w:t>Процес протидії корупції в Україні супроводжується постійною зміною антикорупційного законодавства, неузгодженістю дій між антикорупційними та іншими правоохоронними органами, безсистемністю участі в антикорупційній діяльності інститутів громадянського суспільства. Недосконалість організаційного і функціонального компонентів державного механізму протидії корупції, незавершеність антикорупційної реформи негативно впливають на результати протидії корупції. Системні корупціонери вміло пристосовуються до законодавчих новел та нових антикорупційних органів, зарубіжні донори і партнери звітують про незмінні труднощі в запровадженні прозорого і чесного урядування, а українське суспільство вже починає сприймати боротьбу з корупцією як перманентний процес, що не призначений для досягнення відчутних результатів. Тож антикорупційна проблематика продовжує гостро стояти на порядку денному розвитку України, гарантування її національної безпеки, інтеграції нашої країни в європейські та євроатлантичні структури.</w:t>
      </w:r>
    </w:p>
    <w:p w:rsidR="00A83C98" w:rsidRPr="00190BB9" w:rsidRDefault="00A83C98" w:rsidP="00190BB9">
      <w:pPr>
        <w:pStyle w:val="a4"/>
        <w:spacing w:line="360" w:lineRule="auto"/>
        <w:ind w:firstLine="709"/>
        <w:jc w:val="both"/>
        <w:rPr>
          <w:rFonts w:ascii="Times New Roman" w:hAnsi="Times New Roman" w:cs="Times New Roman"/>
          <w:sz w:val="28"/>
          <w:szCs w:val="28"/>
        </w:rPr>
      </w:pPr>
      <w:r w:rsidRPr="00315D47">
        <w:rPr>
          <w:rFonts w:ascii="Times New Roman" w:eastAsia="Calibri" w:hAnsi="Times New Roman" w:cs="Times New Roman"/>
          <w:sz w:val="28"/>
          <w:szCs w:val="28"/>
        </w:rPr>
        <w:t>Проблеми запобі</w:t>
      </w:r>
      <w:r w:rsidRPr="00315D47">
        <w:rPr>
          <w:rFonts w:ascii="Times New Roman" w:hAnsi="Times New Roman" w:cs="Times New Roman"/>
          <w:sz w:val="28"/>
          <w:szCs w:val="28"/>
        </w:rPr>
        <w:t>гання корупції в органах влади місцевого рівня</w:t>
      </w:r>
      <w:r w:rsidRPr="00315D47">
        <w:rPr>
          <w:rFonts w:ascii="Times New Roman" w:eastAsia="Calibri" w:hAnsi="Times New Roman" w:cs="Times New Roman"/>
          <w:sz w:val="28"/>
          <w:szCs w:val="28"/>
        </w:rPr>
        <w:t xml:space="preserve"> вивчалися у працях таких науковців, як</w:t>
      </w:r>
      <w:r w:rsidRPr="00EF4799">
        <w:rPr>
          <w:rFonts w:ascii="Times New Roman" w:hAnsi="Times New Roman" w:cs="Times New Roman"/>
          <w:color w:val="FF0000"/>
          <w:sz w:val="28"/>
          <w:szCs w:val="28"/>
        </w:rPr>
        <w:t xml:space="preserve"> </w:t>
      </w:r>
      <w:r w:rsidR="00315D47">
        <w:rPr>
          <w:rFonts w:ascii="Times New Roman" w:hAnsi="Times New Roman" w:cs="Times New Roman"/>
          <w:sz w:val="28"/>
          <w:szCs w:val="28"/>
        </w:rPr>
        <w:t xml:space="preserve">Л. Аркуша, А. Артемєв, Т. Артьомова, </w:t>
      </w:r>
      <w:r w:rsidR="00315D47">
        <w:rPr>
          <w:rFonts w:ascii="Times New Roman" w:hAnsi="Times New Roman" w:cs="Times New Roman"/>
          <w:sz w:val="28"/>
          <w:szCs w:val="28"/>
        </w:rPr>
        <w:lastRenderedPageBreak/>
        <w:t xml:space="preserve">Л. Багрій-Шахматов, О. Бандурка, Л. Білинська, І. Богатирьов, А. Бойко,            І. Валюшко, Б. Головкін, Ю. Дмитрієв, В. </w:t>
      </w:r>
      <w:r w:rsidR="00315D47" w:rsidRPr="000A63B8">
        <w:rPr>
          <w:rFonts w:ascii="Times New Roman" w:hAnsi="Times New Roman" w:cs="Times New Roman"/>
          <w:sz w:val="28"/>
          <w:szCs w:val="28"/>
        </w:rPr>
        <w:t>Дрьомін</w:t>
      </w:r>
      <w:r w:rsidR="00315D47">
        <w:rPr>
          <w:rFonts w:ascii="Times New Roman" w:hAnsi="Times New Roman" w:cs="Times New Roman"/>
          <w:sz w:val="28"/>
          <w:szCs w:val="28"/>
        </w:rPr>
        <w:t xml:space="preserve">, Л. Дундич, С. Задорожний, О. Кваша, Р. Кісіль, І. Коруля, О. Костенко, А. Кухарук, С. Лазаренко,             Ю. Литвинова, О. Лозинський, І. Мазур, М. Марчук, М. Мельник,                      Д. Михайленко, Є. Невмержицький, А. Новак, Я. Потапенко, С. Рогульський, </w:t>
      </w:r>
      <w:r w:rsidR="00190BB9">
        <w:rPr>
          <w:rFonts w:ascii="Times New Roman" w:hAnsi="Times New Roman" w:cs="Times New Roman"/>
          <w:sz w:val="28"/>
          <w:szCs w:val="28"/>
        </w:rPr>
        <w:t xml:space="preserve"> </w:t>
      </w:r>
      <w:r w:rsidR="00315D47">
        <w:rPr>
          <w:rFonts w:ascii="Times New Roman" w:hAnsi="Times New Roman" w:cs="Times New Roman"/>
          <w:sz w:val="28"/>
          <w:szCs w:val="28"/>
        </w:rPr>
        <w:t xml:space="preserve">Є. Скулиш, О. Терещук, В. Трепак, Т. Хабарова, М. Хавронюк, І. Чикаренко, </w:t>
      </w:r>
      <w:r w:rsidR="00190BB9">
        <w:rPr>
          <w:rFonts w:ascii="Times New Roman" w:hAnsi="Times New Roman" w:cs="Times New Roman"/>
          <w:sz w:val="28"/>
          <w:szCs w:val="28"/>
        </w:rPr>
        <w:t xml:space="preserve">  </w:t>
      </w:r>
      <w:r w:rsidR="00315D47">
        <w:rPr>
          <w:rFonts w:ascii="Times New Roman" w:hAnsi="Times New Roman" w:cs="Times New Roman"/>
          <w:sz w:val="28"/>
          <w:szCs w:val="28"/>
        </w:rPr>
        <w:t>Ю. Шаров, М. Шедий та ін.</w:t>
      </w:r>
    </w:p>
    <w:p w:rsidR="00A83C98" w:rsidRDefault="00A83C98" w:rsidP="00A83C98">
      <w:pPr>
        <w:spacing w:line="360" w:lineRule="auto"/>
        <w:ind w:firstLine="567"/>
        <w:jc w:val="both"/>
        <w:rPr>
          <w:rFonts w:ascii="Times New Roman" w:hAnsi="Times New Roman" w:cs="Times New Roman"/>
          <w:sz w:val="28"/>
          <w:szCs w:val="28"/>
        </w:rPr>
      </w:pPr>
      <w:r w:rsidRPr="003B388C">
        <w:rPr>
          <w:rFonts w:ascii="Times New Roman" w:hAnsi="Times New Roman" w:cs="Times New Roman"/>
          <w:b/>
          <w:sz w:val="28"/>
          <w:szCs w:val="28"/>
        </w:rPr>
        <w:t>Мета і завдання дослідження.</w:t>
      </w:r>
      <w:r>
        <w:rPr>
          <w:rFonts w:ascii="Times New Roman" w:hAnsi="Times New Roman" w:cs="Times New Roman"/>
          <w:b/>
          <w:sz w:val="28"/>
          <w:szCs w:val="28"/>
        </w:rPr>
        <w:t xml:space="preserve"> </w:t>
      </w:r>
      <w:r w:rsidRPr="006F7ACE">
        <w:rPr>
          <w:rFonts w:ascii="Times New Roman" w:eastAsia="Calibri" w:hAnsi="Times New Roman" w:cs="Times New Roman"/>
          <w:sz w:val="28"/>
          <w:szCs w:val="28"/>
        </w:rPr>
        <w:t xml:space="preserve">Мета дослідження полягає у </w:t>
      </w:r>
      <w:r w:rsidRPr="006F7ACE">
        <w:rPr>
          <w:rFonts w:ascii="Times New Roman" w:hAnsi="Times New Roman" w:cs="Times New Roman"/>
          <w:sz w:val="28"/>
          <w:szCs w:val="28"/>
        </w:rPr>
        <w:t>розв’язання теоретико-прикладних проблем</w:t>
      </w:r>
      <w:r w:rsidR="006F7ACE" w:rsidRPr="006F7ACE">
        <w:rPr>
          <w:rFonts w:ascii="Times New Roman" w:hAnsi="Times New Roman" w:cs="Times New Roman"/>
          <w:sz w:val="28"/>
          <w:szCs w:val="28"/>
        </w:rPr>
        <w:t xml:space="preserve"> запобігання корупції в органах влади місцевого рівня</w:t>
      </w:r>
      <w:r w:rsidRPr="006F7ACE">
        <w:rPr>
          <w:rFonts w:ascii="Times New Roman" w:hAnsi="Times New Roman" w:cs="Times New Roman"/>
          <w:sz w:val="28"/>
          <w:szCs w:val="28"/>
        </w:rPr>
        <w:t>, що передбачає вироблення цілісного підходу до пізнання сутності корупції</w:t>
      </w:r>
      <w:r w:rsidRPr="006F7ACE">
        <w:rPr>
          <w:rFonts w:ascii="Times New Roman" w:eastAsia="Calibri" w:hAnsi="Times New Roman" w:cs="Times New Roman"/>
          <w:sz w:val="28"/>
          <w:szCs w:val="28"/>
        </w:rPr>
        <w:t>. Для досягнення цієї мети поставлені такі завдання:</w:t>
      </w:r>
    </w:p>
    <w:p w:rsidR="006F7ACE" w:rsidRDefault="006F7ACE" w:rsidP="006F7ACE">
      <w:pPr>
        <w:spacing w:line="360" w:lineRule="auto"/>
        <w:ind w:firstLine="709"/>
        <w:jc w:val="both"/>
      </w:pPr>
      <w:r>
        <w:rPr>
          <w:rFonts w:ascii="Times New Roman" w:hAnsi="Times New Roman" w:cs="Times New Roman"/>
          <w:sz w:val="28"/>
          <w:szCs w:val="28"/>
        </w:rPr>
        <w:t>- дослідити поняття та правову природу</w:t>
      </w:r>
      <w:r w:rsidRPr="00383F57">
        <w:rPr>
          <w:rFonts w:ascii="Times New Roman" w:hAnsi="Times New Roman" w:cs="Times New Roman"/>
          <w:sz w:val="28"/>
          <w:szCs w:val="28"/>
        </w:rPr>
        <w:t xml:space="preserve"> корупції</w:t>
      </w:r>
      <w:r>
        <w:rPr>
          <w:rFonts w:ascii="Times New Roman" w:hAnsi="Times New Roman" w:cs="Times New Roman"/>
          <w:sz w:val="28"/>
          <w:szCs w:val="28"/>
        </w:rPr>
        <w:t>;</w:t>
      </w:r>
    </w:p>
    <w:p w:rsidR="006F7ACE" w:rsidRDefault="006F7ACE" w:rsidP="006F7ACE">
      <w:pPr>
        <w:spacing w:line="360" w:lineRule="auto"/>
        <w:ind w:firstLine="709"/>
        <w:jc w:val="both"/>
      </w:pPr>
      <w:r>
        <w:rPr>
          <w:rFonts w:ascii="Times New Roman" w:hAnsi="Times New Roman" w:cs="Times New Roman"/>
          <w:sz w:val="28"/>
          <w:szCs w:val="28"/>
        </w:rPr>
        <w:t>- визначити о</w:t>
      </w:r>
      <w:r w:rsidRPr="00383F57">
        <w:rPr>
          <w:rFonts w:ascii="Times New Roman" w:hAnsi="Times New Roman" w:cs="Times New Roman"/>
          <w:sz w:val="28"/>
          <w:szCs w:val="28"/>
        </w:rPr>
        <w:t>сновні причини корупції в Україні</w:t>
      </w:r>
      <w:r>
        <w:rPr>
          <w:rFonts w:ascii="Times New Roman" w:hAnsi="Times New Roman" w:cs="Times New Roman"/>
          <w:sz w:val="28"/>
          <w:szCs w:val="28"/>
        </w:rPr>
        <w:t>;</w:t>
      </w:r>
    </w:p>
    <w:p w:rsidR="006F7ACE" w:rsidRDefault="006F7ACE" w:rsidP="006F7AC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охарактеризувати н</w:t>
      </w:r>
      <w:r w:rsidRPr="00383F57">
        <w:rPr>
          <w:rFonts w:ascii="Times New Roman" w:hAnsi="Times New Roman" w:cs="Times New Roman"/>
          <w:sz w:val="28"/>
          <w:szCs w:val="28"/>
        </w:rPr>
        <w:t>ормативні засади запобігання корупції в Україні</w:t>
      </w:r>
      <w:r>
        <w:rPr>
          <w:rFonts w:ascii="Times New Roman" w:hAnsi="Times New Roman" w:cs="Times New Roman"/>
          <w:sz w:val="28"/>
          <w:szCs w:val="28"/>
        </w:rPr>
        <w:t>;</w:t>
      </w:r>
    </w:p>
    <w:p w:rsidR="006F7ACE" w:rsidRPr="006F7ACE" w:rsidRDefault="006F7ACE" w:rsidP="006F7ACE">
      <w:pPr>
        <w:spacing w:line="360" w:lineRule="auto"/>
        <w:ind w:firstLine="709"/>
        <w:jc w:val="both"/>
        <w:rPr>
          <w:rFonts w:ascii="Times New Roman" w:hAnsi="Times New Roman" w:cs="Times New Roman"/>
          <w:sz w:val="28"/>
          <w:szCs w:val="28"/>
        </w:rPr>
      </w:pPr>
      <w:r w:rsidRPr="006F7ACE">
        <w:rPr>
          <w:rFonts w:ascii="Times New Roman" w:hAnsi="Times New Roman" w:cs="Times New Roman"/>
          <w:sz w:val="28"/>
          <w:szCs w:val="28"/>
        </w:rPr>
        <w:t>- виявити основні причини поширення корупції в органах влади місцевого рівня;</w:t>
      </w:r>
    </w:p>
    <w:p w:rsidR="006F7ACE" w:rsidRPr="006F7ACE" w:rsidRDefault="006F7ACE" w:rsidP="006F7ACE">
      <w:pPr>
        <w:spacing w:line="360" w:lineRule="auto"/>
        <w:ind w:firstLine="709"/>
        <w:jc w:val="both"/>
        <w:rPr>
          <w:rFonts w:ascii="Times New Roman" w:hAnsi="Times New Roman" w:cs="Times New Roman"/>
          <w:sz w:val="28"/>
          <w:szCs w:val="28"/>
        </w:rPr>
      </w:pPr>
      <w:r w:rsidRPr="006F7ACE">
        <w:rPr>
          <w:rFonts w:ascii="Times New Roman" w:hAnsi="Times New Roman" w:cs="Times New Roman"/>
          <w:sz w:val="28"/>
          <w:szCs w:val="28"/>
        </w:rPr>
        <w:t>- розкрити політичну корупцію в Україні як основу зародження корупції в органах влади місцевого рівня;</w:t>
      </w:r>
    </w:p>
    <w:p w:rsidR="006F7ACE" w:rsidRPr="006F7ACE" w:rsidRDefault="006F7ACE" w:rsidP="006F7ACE">
      <w:pPr>
        <w:spacing w:line="360" w:lineRule="auto"/>
        <w:ind w:firstLine="709"/>
        <w:jc w:val="both"/>
        <w:rPr>
          <w:rFonts w:ascii="Times New Roman" w:hAnsi="Times New Roman" w:cs="Times New Roman"/>
          <w:sz w:val="28"/>
          <w:szCs w:val="28"/>
        </w:rPr>
      </w:pPr>
      <w:r w:rsidRPr="006F7ACE">
        <w:rPr>
          <w:rFonts w:ascii="Times New Roman" w:hAnsi="Times New Roman" w:cs="Times New Roman"/>
          <w:sz w:val="28"/>
          <w:szCs w:val="28"/>
        </w:rPr>
        <w:t>- проаналізувати</w:t>
      </w:r>
      <w:r>
        <w:rPr>
          <w:rFonts w:ascii="Times New Roman" w:hAnsi="Times New Roman" w:cs="Times New Roman"/>
          <w:sz w:val="28"/>
          <w:szCs w:val="28"/>
        </w:rPr>
        <w:t xml:space="preserve"> </w:t>
      </w:r>
      <w:r w:rsidRPr="006F7ACE">
        <w:rPr>
          <w:rFonts w:ascii="Times New Roman" w:hAnsi="Times New Roman" w:cs="Times New Roman"/>
          <w:sz w:val="28"/>
          <w:szCs w:val="28"/>
        </w:rPr>
        <w:t>форми та способи запобігання корупції в органах влади місцевого рівня</w:t>
      </w:r>
      <w:r>
        <w:rPr>
          <w:rFonts w:ascii="Times New Roman" w:hAnsi="Times New Roman" w:cs="Times New Roman"/>
          <w:sz w:val="28"/>
          <w:szCs w:val="28"/>
        </w:rPr>
        <w:t>;</w:t>
      </w:r>
    </w:p>
    <w:p w:rsidR="006F7ACE" w:rsidRDefault="006F7ACE" w:rsidP="006F7ACE">
      <w:pPr>
        <w:spacing w:line="360" w:lineRule="auto"/>
        <w:ind w:firstLine="709"/>
        <w:jc w:val="both"/>
        <w:rPr>
          <w:rFonts w:ascii="Times New Roman" w:hAnsi="Times New Roman" w:cs="Times New Roman"/>
          <w:sz w:val="28"/>
          <w:szCs w:val="28"/>
        </w:rPr>
      </w:pPr>
      <w:r w:rsidRPr="006F7ACE">
        <w:rPr>
          <w:rFonts w:ascii="Times New Roman" w:hAnsi="Times New Roman" w:cs="Times New Roman"/>
          <w:sz w:val="28"/>
          <w:szCs w:val="28"/>
        </w:rPr>
        <w:t>- розробити шляхи вдосконалення правового механізму запобігання корупції в органах влади місцевого рівня</w:t>
      </w:r>
      <w:r>
        <w:rPr>
          <w:rFonts w:ascii="Times New Roman" w:hAnsi="Times New Roman" w:cs="Times New Roman"/>
          <w:sz w:val="28"/>
          <w:szCs w:val="28"/>
        </w:rPr>
        <w:t>.</w:t>
      </w:r>
    </w:p>
    <w:p w:rsidR="006F7ACE" w:rsidRPr="00BB689D" w:rsidRDefault="006F7ACE" w:rsidP="006F7ACE">
      <w:pPr>
        <w:spacing w:line="360" w:lineRule="auto"/>
        <w:ind w:firstLine="709"/>
        <w:jc w:val="both"/>
        <w:rPr>
          <w:rFonts w:ascii="Times New Roman" w:hAnsi="Times New Roman" w:cs="Times New Roman"/>
          <w:sz w:val="28"/>
          <w:szCs w:val="28"/>
        </w:rPr>
      </w:pPr>
      <w:r w:rsidRPr="00BB689D">
        <w:rPr>
          <w:rFonts w:ascii="Times New Roman" w:hAnsi="Times New Roman" w:cs="Times New Roman"/>
          <w:i/>
          <w:sz w:val="28"/>
          <w:szCs w:val="28"/>
        </w:rPr>
        <w:t xml:space="preserve">Об’єктом дослідження </w:t>
      </w:r>
      <w:r w:rsidRPr="00BB689D">
        <w:rPr>
          <w:rFonts w:ascii="Times New Roman" w:hAnsi="Times New Roman" w:cs="Times New Roman"/>
          <w:sz w:val="28"/>
          <w:szCs w:val="28"/>
        </w:rPr>
        <w:t xml:space="preserve">є </w:t>
      </w:r>
      <w:r w:rsidR="00BB689D" w:rsidRPr="00BB689D">
        <w:rPr>
          <w:rFonts w:ascii="Times New Roman" w:hAnsi="Times New Roman" w:cs="Times New Roman"/>
          <w:sz w:val="28"/>
          <w:szCs w:val="28"/>
        </w:rPr>
        <w:t>корупція в органах державної влади</w:t>
      </w:r>
      <w:r w:rsidRPr="00BB689D">
        <w:rPr>
          <w:rFonts w:ascii="Times New Roman" w:hAnsi="Times New Roman" w:cs="Times New Roman"/>
          <w:sz w:val="28"/>
          <w:szCs w:val="28"/>
        </w:rPr>
        <w:t xml:space="preserve"> як суспільно небезпечне явище.</w:t>
      </w:r>
    </w:p>
    <w:p w:rsidR="00BB689D" w:rsidRDefault="00BB689D" w:rsidP="006F7ACE">
      <w:pPr>
        <w:spacing w:line="360" w:lineRule="auto"/>
        <w:ind w:firstLine="709"/>
        <w:jc w:val="both"/>
        <w:rPr>
          <w:rFonts w:ascii="Times New Roman" w:hAnsi="Times New Roman" w:cs="Times New Roman"/>
          <w:sz w:val="28"/>
          <w:szCs w:val="28"/>
        </w:rPr>
      </w:pPr>
      <w:r w:rsidRPr="000B200E">
        <w:rPr>
          <w:rFonts w:ascii="Times New Roman" w:hAnsi="Times New Roman" w:cs="Times New Roman"/>
          <w:i/>
          <w:sz w:val="28"/>
          <w:szCs w:val="28"/>
        </w:rPr>
        <w:t xml:space="preserve">Предметом дослідження </w:t>
      </w:r>
      <w:r w:rsidRPr="00BB689D">
        <w:rPr>
          <w:rFonts w:ascii="Times New Roman" w:hAnsi="Times New Roman" w:cs="Times New Roman"/>
          <w:sz w:val="28"/>
          <w:szCs w:val="28"/>
        </w:rPr>
        <w:t>є запобігання корупції в органах влади місцевого рівня</w:t>
      </w:r>
      <w:r>
        <w:rPr>
          <w:rFonts w:ascii="Times New Roman" w:hAnsi="Times New Roman" w:cs="Times New Roman"/>
          <w:sz w:val="28"/>
          <w:szCs w:val="28"/>
        </w:rPr>
        <w:t>.</w:t>
      </w:r>
    </w:p>
    <w:p w:rsidR="00BB689D" w:rsidRDefault="00BB689D" w:rsidP="00BB689D">
      <w:pPr>
        <w:spacing w:line="360" w:lineRule="auto"/>
        <w:ind w:firstLine="709"/>
        <w:jc w:val="both"/>
        <w:rPr>
          <w:rFonts w:ascii="Times New Roman" w:hAnsi="Times New Roman" w:cs="Times New Roman"/>
          <w:sz w:val="28"/>
          <w:szCs w:val="28"/>
          <w:lang w:eastAsia="ru-RU"/>
        </w:rPr>
      </w:pPr>
      <w:r w:rsidRPr="000B200E">
        <w:rPr>
          <w:rFonts w:ascii="Times New Roman" w:hAnsi="Times New Roman" w:cs="Times New Roman"/>
          <w:b/>
          <w:bCs/>
          <w:sz w:val="28"/>
          <w:szCs w:val="28"/>
        </w:rPr>
        <w:t xml:space="preserve">Методи дослідження. </w:t>
      </w:r>
      <w:r w:rsidRPr="00BE7943">
        <w:rPr>
          <w:rFonts w:ascii="Times New Roman" w:hAnsi="Times New Roman" w:cs="Times New Roman"/>
          <w:sz w:val="28"/>
          <w:szCs w:val="28"/>
        </w:rPr>
        <w:t xml:space="preserve">Для досягнення поставленої мети дослідження застосовувалася система загальних та спеціальних методів наукового пізнання. Зокрема, </w:t>
      </w:r>
      <w:r w:rsidRPr="00BE7943">
        <w:rPr>
          <w:rFonts w:ascii="Times New Roman" w:hAnsi="Times New Roman" w:cs="Times New Roman"/>
          <w:i/>
          <w:sz w:val="28"/>
          <w:szCs w:val="28"/>
        </w:rPr>
        <w:t>діалектичний метод</w:t>
      </w:r>
      <w:r w:rsidRPr="00BE7943">
        <w:rPr>
          <w:rFonts w:ascii="Times New Roman" w:hAnsi="Times New Roman" w:cs="Times New Roman"/>
          <w:sz w:val="28"/>
          <w:szCs w:val="28"/>
        </w:rPr>
        <w:t xml:space="preserve"> дав можливість забезпечити повноту, об’єктивність, всебічність та конкретність результатів дослідження; </w:t>
      </w:r>
      <w:r w:rsidRPr="00BE7943">
        <w:rPr>
          <w:rFonts w:ascii="Times New Roman" w:hAnsi="Times New Roman" w:cs="Times New Roman"/>
          <w:i/>
          <w:sz w:val="28"/>
          <w:szCs w:val="28"/>
        </w:rPr>
        <w:t>системно-</w:t>
      </w:r>
      <w:r w:rsidRPr="00BE7943">
        <w:rPr>
          <w:rFonts w:ascii="Times New Roman" w:hAnsi="Times New Roman" w:cs="Times New Roman"/>
          <w:i/>
          <w:sz w:val="28"/>
          <w:szCs w:val="28"/>
        </w:rPr>
        <w:lastRenderedPageBreak/>
        <w:t>структурний метод</w:t>
      </w:r>
      <w:r w:rsidRPr="00BE7943">
        <w:rPr>
          <w:rFonts w:ascii="Times New Roman" w:hAnsi="Times New Roman" w:cs="Times New Roman"/>
          <w:sz w:val="28"/>
          <w:szCs w:val="28"/>
        </w:rPr>
        <w:t xml:space="preserve"> застосовано при узагальненні нормативної бази та наукової літератури; </w:t>
      </w:r>
      <w:r w:rsidRPr="00BE7943">
        <w:rPr>
          <w:rFonts w:ascii="Times New Roman" w:hAnsi="Times New Roman" w:cs="Times New Roman"/>
          <w:i/>
          <w:sz w:val="28"/>
          <w:szCs w:val="28"/>
        </w:rPr>
        <w:t>логіко-догматичний метод</w:t>
      </w:r>
      <w:r w:rsidRPr="00BE7943">
        <w:rPr>
          <w:rFonts w:ascii="Times New Roman" w:hAnsi="Times New Roman" w:cs="Times New Roman"/>
          <w:sz w:val="28"/>
          <w:szCs w:val="28"/>
        </w:rPr>
        <w:t xml:space="preserve"> – став у нагоді при тлумаченні окремих наукових та законодавчих термінів, формулюванні визначень юридичних понять; </w:t>
      </w:r>
      <w:r w:rsidRPr="00BE7943">
        <w:rPr>
          <w:rFonts w:ascii="Times New Roman" w:hAnsi="Times New Roman" w:cs="Times New Roman"/>
          <w:i/>
          <w:sz w:val="28"/>
          <w:szCs w:val="28"/>
        </w:rPr>
        <w:t>формально-логічний метод</w:t>
      </w:r>
      <w:r w:rsidRPr="00BE7943">
        <w:rPr>
          <w:rFonts w:ascii="Times New Roman" w:hAnsi="Times New Roman" w:cs="Times New Roman"/>
          <w:sz w:val="28"/>
          <w:szCs w:val="28"/>
        </w:rPr>
        <w:t xml:space="preserve"> використовувався для форму</w:t>
      </w:r>
      <w:r>
        <w:rPr>
          <w:rFonts w:ascii="Times New Roman" w:hAnsi="Times New Roman" w:cs="Times New Roman"/>
          <w:sz w:val="28"/>
          <w:szCs w:val="28"/>
        </w:rPr>
        <w:t>лювання визначення поняття «корупція</w:t>
      </w:r>
      <w:r w:rsidRPr="00BE7943">
        <w:rPr>
          <w:rFonts w:ascii="Times New Roman" w:hAnsi="Times New Roman" w:cs="Times New Roman"/>
          <w:sz w:val="28"/>
          <w:szCs w:val="28"/>
        </w:rPr>
        <w:t xml:space="preserve">»; </w:t>
      </w:r>
      <w:r w:rsidRPr="00BE7943">
        <w:rPr>
          <w:rFonts w:ascii="Times New Roman" w:hAnsi="Times New Roman" w:cs="Times New Roman"/>
          <w:i/>
          <w:sz w:val="28"/>
          <w:szCs w:val="28"/>
        </w:rPr>
        <w:t>компаративний метод</w:t>
      </w:r>
      <w:r w:rsidRPr="00BE7943">
        <w:rPr>
          <w:rFonts w:ascii="Times New Roman" w:hAnsi="Times New Roman" w:cs="Times New Roman"/>
          <w:sz w:val="28"/>
          <w:szCs w:val="28"/>
        </w:rPr>
        <w:t xml:space="preserve"> – при дослідженні особливостей організації</w:t>
      </w:r>
      <w:r w:rsidRPr="00BB689D">
        <w:rPr>
          <w:rFonts w:ascii="Times New Roman" w:hAnsi="Times New Roman" w:cs="Times New Roman"/>
          <w:sz w:val="28"/>
          <w:szCs w:val="28"/>
        </w:rPr>
        <w:t xml:space="preserve"> запобігання корупції в органах влади місцевого рівня</w:t>
      </w:r>
      <w:r w:rsidRPr="00BE7943">
        <w:rPr>
          <w:rFonts w:ascii="Times New Roman" w:hAnsi="Times New Roman" w:cs="Times New Roman"/>
          <w:sz w:val="28"/>
          <w:szCs w:val="28"/>
        </w:rPr>
        <w:t xml:space="preserve">; </w:t>
      </w:r>
      <w:r w:rsidRPr="00BE7943">
        <w:rPr>
          <w:rFonts w:ascii="Times New Roman" w:hAnsi="Times New Roman" w:cs="Times New Roman"/>
          <w:i/>
          <w:sz w:val="28"/>
          <w:szCs w:val="28"/>
        </w:rPr>
        <w:t>герменевтичний метод</w:t>
      </w:r>
      <w:r w:rsidRPr="00BE7943">
        <w:rPr>
          <w:rFonts w:ascii="Times New Roman" w:hAnsi="Times New Roman" w:cs="Times New Roman"/>
          <w:sz w:val="28"/>
          <w:szCs w:val="28"/>
        </w:rPr>
        <w:t xml:space="preserve"> – </w:t>
      </w:r>
      <w:r w:rsidRPr="00BE7943">
        <w:rPr>
          <w:rFonts w:ascii="Times New Roman" w:hAnsi="Times New Roman" w:cs="Times New Roman"/>
          <w:sz w:val="28"/>
          <w:szCs w:val="28"/>
          <w:lang w:eastAsia="ru-RU"/>
        </w:rPr>
        <w:t>допоміг здійснити пізнання текстів нормативно-правових актів, сприяв аналізу наукових публікацій.</w:t>
      </w:r>
    </w:p>
    <w:p w:rsidR="00BB689D" w:rsidRPr="00BE7943" w:rsidRDefault="00BB689D" w:rsidP="00BB689D">
      <w:pPr>
        <w:spacing w:line="360" w:lineRule="auto"/>
        <w:ind w:firstLine="709"/>
        <w:jc w:val="both"/>
        <w:rPr>
          <w:rFonts w:ascii="Times New Roman" w:hAnsi="Times New Roman" w:cs="Times New Roman"/>
          <w:color w:val="0D0D0D"/>
          <w:sz w:val="28"/>
          <w:szCs w:val="28"/>
        </w:rPr>
      </w:pPr>
      <w:r w:rsidRPr="00BE7943">
        <w:rPr>
          <w:rFonts w:ascii="Times New Roman" w:hAnsi="Times New Roman" w:cs="Times New Roman"/>
          <w:b/>
          <w:iCs/>
          <w:color w:val="0D0D0D"/>
          <w:sz w:val="28"/>
          <w:szCs w:val="28"/>
        </w:rPr>
        <w:t>Практичне значення одержаних результатів</w:t>
      </w:r>
      <w:r w:rsidRPr="00BE7943">
        <w:rPr>
          <w:rFonts w:ascii="Times New Roman" w:hAnsi="Times New Roman" w:cs="Times New Roman"/>
          <w:i/>
          <w:iCs/>
          <w:color w:val="0D0D0D"/>
          <w:sz w:val="28"/>
          <w:szCs w:val="28"/>
        </w:rPr>
        <w:t xml:space="preserve"> </w:t>
      </w:r>
      <w:r w:rsidRPr="00BE7943">
        <w:rPr>
          <w:rFonts w:ascii="Times New Roman" w:hAnsi="Times New Roman" w:cs="Times New Roman"/>
          <w:color w:val="000000"/>
          <w:sz w:val="28"/>
          <w:szCs w:val="28"/>
        </w:rPr>
        <w:t>полягає в тому, що</w:t>
      </w:r>
      <w:r w:rsidRPr="00BE7943">
        <w:rPr>
          <w:rFonts w:ascii="Times New Roman" w:hAnsi="Times New Roman" w:cs="Times New Roman"/>
          <w:sz w:val="28"/>
          <w:szCs w:val="28"/>
        </w:rPr>
        <w:t xml:space="preserve"> </w:t>
      </w:r>
      <w:r w:rsidRPr="00BE7943">
        <w:rPr>
          <w:rFonts w:ascii="Times New Roman" w:hAnsi="Times New Roman" w:cs="Times New Roman"/>
          <w:color w:val="0D0D0D"/>
          <w:sz w:val="28"/>
          <w:szCs w:val="28"/>
        </w:rPr>
        <w:t>сформульовані в роботі положення, висновки, пропозиції та рекомендації можуть бути використані у:</w:t>
      </w:r>
    </w:p>
    <w:p w:rsidR="00BB689D" w:rsidRPr="00BE7943" w:rsidRDefault="00BB689D" w:rsidP="00BB689D">
      <w:pPr>
        <w:spacing w:line="360" w:lineRule="auto"/>
        <w:ind w:firstLine="709"/>
        <w:jc w:val="both"/>
        <w:rPr>
          <w:rFonts w:ascii="Times New Roman" w:hAnsi="Times New Roman" w:cs="Times New Roman"/>
          <w:color w:val="0D0D0D"/>
          <w:sz w:val="28"/>
          <w:szCs w:val="28"/>
        </w:rPr>
      </w:pPr>
      <w:r w:rsidRPr="00BE7943">
        <w:rPr>
          <w:rFonts w:ascii="Times New Roman" w:hAnsi="Times New Roman" w:cs="Times New Roman"/>
          <w:color w:val="0D0D0D"/>
          <w:sz w:val="28"/>
          <w:szCs w:val="28"/>
        </w:rPr>
        <w:t>- науково-дослідній діяльності – як основа для подальшого вивч</w:t>
      </w:r>
      <w:r>
        <w:rPr>
          <w:rFonts w:ascii="Times New Roman" w:hAnsi="Times New Roman" w:cs="Times New Roman"/>
          <w:color w:val="0D0D0D"/>
          <w:sz w:val="28"/>
          <w:szCs w:val="28"/>
        </w:rPr>
        <w:t xml:space="preserve">ення питань </w:t>
      </w:r>
      <w:r w:rsidRPr="00BB689D">
        <w:rPr>
          <w:rFonts w:ascii="Times New Roman" w:hAnsi="Times New Roman" w:cs="Times New Roman"/>
          <w:sz w:val="28"/>
          <w:szCs w:val="28"/>
        </w:rPr>
        <w:t>запобігання корупції в органах влади місцевого рівня</w:t>
      </w:r>
      <w:r w:rsidRPr="00BE7943">
        <w:rPr>
          <w:rFonts w:ascii="Times New Roman" w:hAnsi="Times New Roman" w:cs="Times New Roman"/>
          <w:color w:val="0D0D0D"/>
          <w:sz w:val="28"/>
          <w:szCs w:val="28"/>
        </w:rPr>
        <w:t>;</w:t>
      </w:r>
    </w:p>
    <w:p w:rsidR="00BB689D" w:rsidRPr="00BE7943" w:rsidRDefault="00BB689D" w:rsidP="00BB689D">
      <w:pPr>
        <w:spacing w:line="360" w:lineRule="auto"/>
        <w:ind w:firstLine="709"/>
        <w:jc w:val="both"/>
        <w:rPr>
          <w:rFonts w:ascii="Times New Roman" w:hAnsi="Times New Roman" w:cs="Times New Roman"/>
          <w:color w:val="0D0D0D"/>
          <w:sz w:val="28"/>
          <w:szCs w:val="28"/>
        </w:rPr>
      </w:pPr>
      <w:r w:rsidRPr="00BE7943">
        <w:rPr>
          <w:rFonts w:ascii="Times New Roman" w:hAnsi="Times New Roman" w:cs="Times New Roman"/>
          <w:color w:val="0D0D0D"/>
          <w:sz w:val="28"/>
          <w:szCs w:val="28"/>
        </w:rPr>
        <w:t>- правозастосовчій діяльності – для підвищення кваліфікації державних службовців і посадових осіб органів місцевого самоврядування;</w:t>
      </w:r>
    </w:p>
    <w:p w:rsidR="00BB689D" w:rsidRDefault="00BB689D" w:rsidP="00BB689D">
      <w:pPr>
        <w:spacing w:line="360" w:lineRule="auto"/>
        <w:ind w:firstLine="709"/>
        <w:jc w:val="both"/>
        <w:rPr>
          <w:rFonts w:ascii="Times New Roman" w:hAnsi="Times New Roman" w:cs="Times New Roman"/>
          <w:color w:val="0D0D0D"/>
          <w:sz w:val="28"/>
          <w:szCs w:val="28"/>
        </w:rPr>
      </w:pPr>
      <w:r w:rsidRPr="00BE7943">
        <w:rPr>
          <w:rFonts w:ascii="Times New Roman" w:hAnsi="Times New Roman" w:cs="Times New Roman"/>
          <w:color w:val="0D0D0D"/>
          <w:sz w:val="28"/>
          <w:szCs w:val="28"/>
        </w:rPr>
        <w:t>- навчальному процесі – при розробленні нових та оновленні існуючих навчальних курсів за спеціальністю «Публічне управління та адміністрування».</w:t>
      </w:r>
    </w:p>
    <w:p w:rsidR="00BB689D" w:rsidRPr="00BE7943" w:rsidRDefault="00BB689D" w:rsidP="00BB689D">
      <w:pPr>
        <w:autoSpaceDE w:val="0"/>
        <w:spacing w:line="360" w:lineRule="auto"/>
        <w:ind w:firstLine="709"/>
        <w:jc w:val="both"/>
        <w:rPr>
          <w:rFonts w:ascii="Times New Roman" w:hAnsi="Times New Roman" w:cs="Times New Roman"/>
          <w:sz w:val="28"/>
          <w:szCs w:val="28"/>
        </w:rPr>
      </w:pPr>
      <w:r w:rsidRPr="00BE7943">
        <w:rPr>
          <w:rFonts w:ascii="Times New Roman" w:hAnsi="Times New Roman" w:cs="Times New Roman"/>
          <w:b/>
          <w:sz w:val="28"/>
          <w:szCs w:val="28"/>
        </w:rPr>
        <w:t>Опис структури роботи.</w:t>
      </w:r>
      <w:r w:rsidRPr="00BE7943">
        <w:rPr>
          <w:rFonts w:ascii="Times New Roman" w:hAnsi="Times New Roman" w:cs="Times New Roman"/>
          <w:b/>
          <w:bCs/>
          <w:sz w:val="28"/>
          <w:szCs w:val="28"/>
        </w:rPr>
        <w:t xml:space="preserve"> </w:t>
      </w:r>
      <w:r w:rsidRPr="00BE7943">
        <w:rPr>
          <w:rFonts w:ascii="Times New Roman" w:hAnsi="Times New Roman" w:cs="Times New Roman"/>
          <w:bCs/>
          <w:sz w:val="28"/>
          <w:szCs w:val="28"/>
        </w:rPr>
        <w:t>Магістерська робота складається із вступу, тр</w:t>
      </w:r>
      <w:r>
        <w:rPr>
          <w:rFonts w:ascii="Times New Roman" w:hAnsi="Times New Roman" w:cs="Times New Roman"/>
          <w:bCs/>
          <w:sz w:val="28"/>
          <w:szCs w:val="28"/>
        </w:rPr>
        <w:t>ьох розділів, що включають сім</w:t>
      </w:r>
      <w:r w:rsidRPr="00BE7943">
        <w:rPr>
          <w:rFonts w:ascii="Times New Roman" w:hAnsi="Times New Roman" w:cs="Times New Roman"/>
          <w:bCs/>
          <w:sz w:val="28"/>
          <w:szCs w:val="28"/>
        </w:rPr>
        <w:t xml:space="preserve"> підрозділів, висновків, списку використаних джерел. Загальний обсяг роботи – </w:t>
      </w:r>
      <w:r w:rsidR="00B058B9" w:rsidRPr="00B058B9">
        <w:rPr>
          <w:rFonts w:ascii="Times New Roman" w:hAnsi="Times New Roman" w:cs="Times New Roman"/>
          <w:bCs/>
          <w:sz w:val="28"/>
          <w:szCs w:val="28"/>
        </w:rPr>
        <w:t>92</w:t>
      </w:r>
      <w:r w:rsidRPr="00BE7943">
        <w:rPr>
          <w:rFonts w:ascii="Times New Roman" w:hAnsi="Times New Roman" w:cs="Times New Roman"/>
          <w:bCs/>
          <w:sz w:val="28"/>
          <w:szCs w:val="28"/>
        </w:rPr>
        <w:t xml:space="preserve"> сторі</w:t>
      </w:r>
      <w:r w:rsidR="00B058B9">
        <w:rPr>
          <w:rFonts w:ascii="Times New Roman" w:hAnsi="Times New Roman" w:cs="Times New Roman"/>
          <w:bCs/>
          <w:sz w:val="28"/>
          <w:szCs w:val="28"/>
        </w:rPr>
        <w:t>нки</w:t>
      </w:r>
      <w:r>
        <w:rPr>
          <w:rFonts w:ascii="Times New Roman" w:hAnsi="Times New Roman" w:cs="Times New Roman"/>
          <w:bCs/>
          <w:sz w:val="28"/>
          <w:szCs w:val="28"/>
        </w:rPr>
        <w:t xml:space="preserve">, із них основний текст на </w:t>
      </w:r>
      <w:r w:rsidRPr="00B058B9">
        <w:rPr>
          <w:rFonts w:ascii="Times New Roman" w:hAnsi="Times New Roman" w:cs="Times New Roman"/>
          <w:bCs/>
          <w:sz w:val="28"/>
          <w:szCs w:val="28"/>
        </w:rPr>
        <w:t xml:space="preserve">79 </w:t>
      </w:r>
      <w:r w:rsidRPr="00BE7943">
        <w:rPr>
          <w:rFonts w:ascii="Times New Roman" w:hAnsi="Times New Roman" w:cs="Times New Roman"/>
          <w:bCs/>
          <w:sz w:val="28"/>
          <w:szCs w:val="28"/>
        </w:rPr>
        <w:t>сторінках, список використаних дже</w:t>
      </w:r>
      <w:r w:rsidR="00B058B9">
        <w:rPr>
          <w:rFonts w:ascii="Times New Roman" w:hAnsi="Times New Roman" w:cs="Times New Roman"/>
          <w:bCs/>
          <w:sz w:val="28"/>
          <w:szCs w:val="28"/>
        </w:rPr>
        <w:t>рел (124 найменування, із них 14</w:t>
      </w:r>
      <w:r w:rsidRPr="00BE7943">
        <w:rPr>
          <w:rFonts w:ascii="Times New Roman" w:hAnsi="Times New Roman" w:cs="Times New Roman"/>
          <w:bCs/>
          <w:sz w:val="28"/>
          <w:szCs w:val="28"/>
        </w:rPr>
        <w:t xml:space="preserve"> ін</w:t>
      </w:r>
      <w:r w:rsidR="00B058B9">
        <w:rPr>
          <w:rFonts w:ascii="Times New Roman" w:hAnsi="Times New Roman" w:cs="Times New Roman"/>
          <w:bCs/>
          <w:sz w:val="28"/>
          <w:szCs w:val="28"/>
        </w:rPr>
        <w:t>оземною мовою) на 13</w:t>
      </w:r>
      <w:r>
        <w:rPr>
          <w:rFonts w:ascii="Times New Roman" w:hAnsi="Times New Roman" w:cs="Times New Roman"/>
          <w:bCs/>
          <w:sz w:val="28"/>
          <w:szCs w:val="28"/>
        </w:rPr>
        <w:t xml:space="preserve"> сторінках.</w:t>
      </w:r>
    </w:p>
    <w:p w:rsidR="00BB689D" w:rsidRPr="00BE7943" w:rsidRDefault="00BB689D" w:rsidP="00BB689D">
      <w:pPr>
        <w:spacing w:line="360" w:lineRule="auto"/>
        <w:ind w:firstLine="709"/>
        <w:jc w:val="both"/>
        <w:rPr>
          <w:rFonts w:ascii="Times New Roman" w:hAnsi="Times New Roman" w:cs="Times New Roman"/>
          <w:color w:val="0D0D0D"/>
          <w:sz w:val="28"/>
          <w:szCs w:val="28"/>
        </w:rPr>
      </w:pPr>
    </w:p>
    <w:p w:rsidR="00BB689D" w:rsidRPr="00BE7943" w:rsidRDefault="00BB689D" w:rsidP="00BB689D">
      <w:pPr>
        <w:spacing w:line="360" w:lineRule="auto"/>
        <w:ind w:firstLine="709"/>
        <w:jc w:val="both"/>
        <w:rPr>
          <w:rFonts w:ascii="Times New Roman" w:hAnsi="Times New Roman" w:cs="Times New Roman"/>
          <w:sz w:val="28"/>
          <w:szCs w:val="28"/>
          <w:shd w:val="clear" w:color="auto" w:fill="FFFFFF"/>
        </w:rPr>
      </w:pPr>
    </w:p>
    <w:p w:rsidR="00BB689D" w:rsidRPr="00BB689D" w:rsidRDefault="00BB689D" w:rsidP="006F7ACE">
      <w:pPr>
        <w:spacing w:line="360" w:lineRule="auto"/>
        <w:ind w:firstLine="709"/>
        <w:jc w:val="both"/>
        <w:rPr>
          <w:rFonts w:ascii="Times New Roman" w:hAnsi="Times New Roman" w:cs="Times New Roman"/>
          <w:sz w:val="28"/>
          <w:szCs w:val="28"/>
        </w:rPr>
      </w:pPr>
    </w:p>
    <w:p w:rsidR="006F7ACE" w:rsidRDefault="006F7ACE" w:rsidP="006F7ACE">
      <w:pPr>
        <w:jc w:val="both"/>
        <w:rPr>
          <w:rFonts w:ascii="Times New Roman" w:hAnsi="Times New Roman" w:cs="Times New Roman"/>
          <w:sz w:val="28"/>
          <w:szCs w:val="28"/>
        </w:rPr>
      </w:pPr>
    </w:p>
    <w:p w:rsidR="006F7ACE" w:rsidRDefault="006F7ACE" w:rsidP="006F7ACE">
      <w:pPr>
        <w:jc w:val="both"/>
        <w:rPr>
          <w:rFonts w:ascii="Times New Roman" w:hAnsi="Times New Roman" w:cs="Times New Roman"/>
          <w:sz w:val="28"/>
          <w:szCs w:val="28"/>
        </w:rPr>
      </w:pPr>
    </w:p>
    <w:p w:rsidR="006F7ACE" w:rsidRPr="00383F57" w:rsidRDefault="006F7ACE" w:rsidP="006F7ACE">
      <w:pPr>
        <w:spacing w:line="360" w:lineRule="auto"/>
        <w:ind w:firstLine="709"/>
        <w:jc w:val="both"/>
      </w:pPr>
    </w:p>
    <w:p w:rsidR="006F7ACE" w:rsidRDefault="006F7ACE" w:rsidP="006F7ACE">
      <w:pPr>
        <w:spacing w:line="360" w:lineRule="auto"/>
        <w:ind w:firstLine="709"/>
        <w:jc w:val="both"/>
        <w:rPr>
          <w:rFonts w:ascii="Times New Roman" w:eastAsia="Calibri" w:hAnsi="Times New Roman" w:cs="Times New Roman"/>
          <w:sz w:val="28"/>
          <w:szCs w:val="28"/>
        </w:rPr>
      </w:pPr>
    </w:p>
    <w:p w:rsidR="007D2400" w:rsidRDefault="007D2400" w:rsidP="006F7ACE">
      <w:pPr>
        <w:spacing w:line="360" w:lineRule="auto"/>
        <w:ind w:firstLine="709"/>
        <w:jc w:val="both"/>
        <w:rPr>
          <w:rFonts w:ascii="Times New Roman" w:eastAsia="Calibri" w:hAnsi="Times New Roman" w:cs="Times New Roman"/>
          <w:sz w:val="28"/>
          <w:szCs w:val="28"/>
        </w:rPr>
      </w:pPr>
    </w:p>
    <w:p w:rsidR="00A83C98" w:rsidRPr="00A83C98" w:rsidRDefault="00A83C98" w:rsidP="00190BB9">
      <w:pPr>
        <w:spacing w:line="360" w:lineRule="auto"/>
        <w:jc w:val="both"/>
        <w:rPr>
          <w:rFonts w:ascii="Times New Roman" w:hAnsi="Times New Roman" w:cs="Times New Roman"/>
          <w:b/>
          <w:sz w:val="28"/>
          <w:szCs w:val="28"/>
        </w:rPr>
      </w:pPr>
    </w:p>
    <w:p w:rsidR="005B4A6D" w:rsidRDefault="005B4A6D" w:rsidP="005B4A6D">
      <w:pPr>
        <w:spacing w:line="360" w:lineRule="auto"/>
        <w:rPr>
          <w:rFonts w:ascii="Times New Roman" w:hAnsi="Times New Roman" w:cs="Times New Roman"/>
          <w:b/>
          <w:sz w:val="28"/>
          <w:szCs w:val="28"/>
        </w:rPr>
      </w:pPr>
      <w:r>
        <w:rPr>
          <w:rFonts w:ascii="Times New Roman" w:hAnsi="Times New Roman" w:cs="Times New Roman"/>
          <w:b/>
          <w:sz w:val="28"/>
          <w:szCs w:val="28"/>
        </w:rPr>
        <w:lastRenderedPageBreak/>
        <w:t>РОЗДІЛ 1</w:t>
      </w:r>
    </w:p>
    <w:p w:rsidR="005B4A6D" w:rsidRDefault="005B4A6D" w:rsidP="005B4A6D">
      <w:pPr>
        <w:spacing w:line="360" w:lineRule="auto"/>
        <w:rPr>
          <w:rFonts w:ascii="Times New Roman" w:hAnsi="Times New Roman" w:cs="Times New Roman"/>
          <w:b/>
          <w:sz w:val="28"/>
          <w:szCs w:val="28"/>
        </w:rPr>
      </w:pPr>
      <w:r>
        <w:rPr>
          <w:rFonts w:ascii="Times New Roman" w:hAnsi="Times New Roman" w:cs="Times New Roman"/>
          <w:b/>
          <w:sz w:val="28"/>
          <w:szCs w:val="28"/>
        </w:rPr>
        <w:t>ТЕОРЕТИКО-ПРАВОВІ АСПЕКТИ ДОСЛІДЖЕННЯ  КОРУПЦІЇ В УКРАЇНІ</w:t>
      </w:r>
    </w:p>
    <w:p w:rsidR="005B4A6D" w:rsidRDefault="005B4A6D" w:rsidP="005B4A6D">
      <w:pPr>
        <w:spacing w:line="360" w:lineRule="auto"/>
        <w:rPr>
          <w:rFonts w:ascii="Times New Roman" w:hAnsi="Times New Roman" w:cs="Times New Roman"/>
          <w:b/>
          <w:sz w:val="28"/>
          <w:szCs w:val="28"/>
        </w:rPr>
      </w:pPr>
    </w:p>
    <w:p w:rsidR="005B4A6D" w:rsidRDefault="005B4A6D" w:rsidP="005B4A6D">
      <w:pPr>
        <w:spacing w:line="360" w:lineRule="auto"/>
        <w:rPr>
          <w:rFonts w:ascii="Times New Roman" w:hAnsi="Times New Roman" w:cs="Times New Roman"/>
          <w:b/>
          <w:sz w:val="28"/>
          <w:szCs w:val="28"/>
        </w:rPr>
      </w:pPr>
    </w:p>
    <w:p w:rsidR="005B4A6D" w:rsidRDefault="005B4A6D" w:rsidP="005B4A6D">
      <w:pPr>
        <w:spacing w:line="360" w:lineRule="auto"/>
        <w:ind w:firstLine="709"/>
        <w:jc w:val="left"/>
        <w:rPr>
          <w:rFonts w:ascii="Times New Roman" w:hAnsi="Times New Roman" w:cs="Times New Roman"/>
          <w:b/>
          <w:sz w:val="28"/>
          <w:szCs w:val="28"/>
        </w:rPr>
      </w:pPr>
      <w:r w:rsidRPr="00D511B1">
        <w:rPr>
          <w:rFonts w:ascii="Times New Roman" w:hAnsi="Times New Roman" w:cs="Times New Roman"/>
          <w:b/>
          <w:sz w:val="28"/>
          <w:szCs w:val="28"/>
        </w:rPr>
        <w:t>1.1 Поняття та правова природа корупції</w:t>
      </w:r>
    </w:p>
    <w:p w:rsidR="005B4A6D" w:rsidRDefault="005B4A6D" w:rsidP="005B4A6D">
      <w:pPr>
        <w:spacing w:line="360" w:lineRule="auto"/>
        <w:ind w:firstLine="709"/>
        <w:jc w:val="both"/>
        <w:rPr>
          <w:rFonts w:ascii="Times New Roman" w:hAnsi="Times New Roman" w:cs="Times New Roman"/>
          <w:sz w:val="28"/>
          <w:szCs w:val="28"/>
        </w:rPr>
      </w:pPr>
      <w:r w:rsidRPr="00D511B1">
        <w:rPr>
          <w:rFonts w:ascii="Times New Roman" w:hAnsi="Times New Roman" w:cs="Times New Roman"/>
          <w:sz w:val="28"/>
          <w:szCs w:val="28"/>
        </w:rPr>
        <w:t>За сучасних умов безальтернативності європейської інтеграції України, обов’язкового переосмислення завдань політичних інститутів, органів державної влади, вітчизняної науки (загалом і юридичної, зокрема) та переоцінки розуміння природи права і прав людини, назріла необхідність нового виваженого підходу до розуміння сутності корупції. Для цього вкрай важливо змістити акценти наукових досліджень із суто пізнавальних чи описових на практичне вирішення проблеми і досягнення головної мети – зменшення рівня корупції в Україні до суспільно прийнятної межі (максимально можливої її мінімізації на сучасному етапі розвитку українського суспільства). Слід зазначити, що такий процес поступово почав відбуватися у вітчизняній кримінології та суспільній думці</w:t>
      </w:r>
      <w:r>
        <w:rPr>
          <w:rStyle w:val="a6"/>
          <w:sz w:val="28"/>
          <w:szCs w:val="28"/>
        </w:rPr>
        <w:footnoteReference w:id="2"/>
      </w:r>
      <w:r w:rsidRPr="00D511B1">
        <w:rPr>
          <w:rFonts w:ascii="Times New Roman" w:hAnsi="Times New Roman" w:cs="Times New Roman"/>
          <w:sz w:val="28"/>
          <w:szCs w:val="28"/>
        </w:rPr>
        <w:t>. Зокрема, Б. М. Головкін однією із загальних цілей запобігання корупції визначає зниження рівня корупції до соціал</w:t>
      </w:r>
      <w:r>
        <w:rPr>
          <w:rFonts w:ascii="Times New Roman" w:hAnsi="Times New Roman" w:cs="Times New Roman"/>
          <w:sz w:val="28"/>
          <w:szCs w:val="28"/>
        </w:rPr>
        <w:t>ьно допустимої межі</w:t>
      </w:r>
      <w:r>
        <w:rPr>
          <w:rStyle w:val="a6"/>
          <w:sz w:val="28"/>
          <w:szCs w:val="28"/>
        </w:rPr>
        <w:footnoteReference w:id="3"/>
      </w:r>
      <w:r w:rsidRPr="00D511B1">
        <w:rPr>
          <w:rFonts w:ascii="Times New Roman" w:hAnsi="Times New Roman" w:cs="Times New Roman"/>
          <w:sz w:val="28"/>
          <w:szCs w:val="28"/>
        </w:rPr>
        <w:t xml:space="preserve">. </w:t>
      </w:r>
    </w:p>
    <w:p w:rsidR="005B4A6D" w:rsidRPr="00953144" w:rsidRDefault="005B4A6D" w:rsidP="005B4A6D">
      <w:pPr>
        <w:spacing w:line="360" w:lineRule="auto"/>
        <w:ind w:firstLine="709"/>
        <w:jc w:val="both"/>
        <w:rPr>
          <w:rFonts w:ascii="Times New Roman" w:hAnsi="Times New Roman" w:cs="Times New Roman"/>
          <w:sz w:val="28"/>
          <w:szCs w:val="28"/>
        </w:rPr>
      </w:pPr>
      <w:r w:rsidRPr="00D511B1">
        <w:rPr>
          <w:rFonts w:ascii="Times New Roman" w:hAnsi="Times New Roman" w:cs="Times New Roman"/>
          <w:sz w:val="28"/>
          <w:szCs w:val="28"/>
        </w:rPr>
        <w:t>Суспільно допустимим рівнем корупції (як реалістичною метою та очікуваним результатом протидії їй), треба вважати такий, за якого корупція: не є масовим явищем і не має системного характеру; не здійснює істотного впливу на політичну, економічну, правову сфери суспільного життя; не є функціональним елементом організованої злочинності та не використовується для прикриття організованої злочинної діяльності; відсутня на найвищому політичному рівні і є малопоширеною у судовій системі та органах правопорядку; характеризується неприйнятним ставленням з боку більшості населен</w:t>
      </w:r>
      <w:r>
        <w:rPr>
          <w:rFonts w:ascii="Times New Roman" w:hAnsi="Times New Roman" w:cs="Times New Roman"/>
          <w:sz w:val="28"/>
          <w:szCs w:val="28"/>
        </w:rPr>
        <w:t xml:space="preserve">ня. У разі досягнення такого </w:t>
      </w:r>
      <w:r w:rsidRPr="00D511B1">
        <w:rPr>
          <w:rFonts w:ascii="Times New Roman" w:hAnsi="Times New Roman" w:cs="Times New Roman"/>
          <w:sz w:val="28"/>
          <w:szCs w:val="28"/>
        </w:rPr>
        <w:t>результату метою антикорупційної діяльності стає стримування підвищення рівня корупції в країні.</w:t>
      </w:r>
    </w:p>
    <w:p w:rsidR="005B4A6D" w:rsidRPr="00BD0974" w:rsidRDefault="005B4A6D" w:rsidP="005B4A6D">
      <w:pPr>
        <w:spacing w:line="360" w:lineRule="auto"/>
        <w:ind w:firstLine="709"/>
        <w:jc w:val="both"/>
        <w:rPr>
          <w:rFonts w:ascii="Times New Roman" w:hAnsi="Times New Roman" w:cs="Times New Roman"/>
          <w:sz w:val="28"/>
          <w:szCs w:val="28"/>
        </w:rPr>
      </w:pPr>
      <w:r w:rsidRPr="00BD0974">
        <w:rPr>
          <w:rFonts w:ascii="Times New Roman" w:hAnsi="Times New Roman" w:cs="Times New Roman"/>
          <w:sz w:val="28"/>
          <w:szCs w:val="28"/>
        </w:rPr>
        <w:lastRenderedPageBreak/>
        <w:t xml:space="preserve">Але досягнення зазначеної мети ускладнюється тим, що корупція постійно набуває все нових і нових форм, маскується під суспільні традиції та звичаї ділового обороту. Наростаюча динамічність її видозмін все більш «вдало» адаптується до розвитку суспільного, політичного та економічного життя. Це є одним з головних чинників, які заважають визначитися з однаковим розумінням корупції в Україні та спричиняють її різнотлумачення. Це також пояснює високий рівень корупції в Україні, яка не перестає бути ключовою причиною відсутності очікуваних успіхів у практично всіх сферах державного функціонування. </w:t>
      </w:r>
    </w:p>
    <w:p w:rsidR="005B4A6D" w:rsidRPr="00BD0974" w:rsidRDefault="005B4A6D" w:rsidP="005B4A6D">
      <w:pPr>
        <w:spacing w:line="360" w:lineRule="auto"/>
        <w:ind w:firstLine="709"/>
        <w:jc w:val="both"/>
        <w:rPr>
          <w:rFonts w:ascii="Times New Roman" w:hAnsi="Times New Roman" w:cs="Times New Roman"/>
          <w:sz w:val="28"/>
          <w:szCs w:val="28"/>
        </w:rPr>
      </w:pPr>
      <w:r w:rsidRPr="00BD0974">
        <w:rPr>
          <w:rFonts w:ascii="Times New Roman" w:hAnsi="Times New Roman" w:cs="Times New Roman"/>
          <w:sz w:val="28"/>
          <w:szCs w:val="28"/>
        </w:rPr>
        <w:t xml:space="preserve">У ситуації з корупцією насамперед йдеться про </w:t>
      </w:r>
      <w:r>
        <w:rPr>
          <w:rFonts w:ascii="Times New Roman" w:hAnsi="Times New Roman" w:cs="Times New Roman"/>
          <w:sz w:val="28"/>
          <w:szCs w:val="28"/>
        </w:rPr>
        <w:t>виявлення характерних (сутнісно-</w:t>
      </w:r>
      <w:r w:rsidRPr="00BD0974">
        <w:rPr>
          <w:rFonts w:ascii="Times New Roman" w:hAnsi="Times New Roman" w:cs="Times New Roman"/>
          <w:sz w:val="28"/>
          <w:szCs w:val="28"/>
        </w:rPr>
        <w:t>незмінних) її особливостей, що виступають своєрідним ядром цього багатогранного та мінливого (в менш ключових аспектах) явища. Це передусім уможливить визначення поняття корупції, що ґрунтуватиметься не на другорядних рисах, а на її змістовних ознаках, що стане одним з додаткових, але важливих елементів формування більш ефективної стратегії протидії корупції в Україні</w:t>
      </w:r>
      <w:r>
        <w:rPr>
          <w:rStyle w:val="a6"/>
          <w:sz w:val="28"/>
          <w:szCs w:val="28"/>
        </w:rPr>
        <w:footnoteReference w:id="4"/>
      </w:r>
      <w:r w:rsidRPr="00BD0974">
        <w:rPr>
          <w:rFonts w:ascii="Times New Roman" w:hAnsi="Times New Roman" w:cs="Times New Roman"/>
          <w:sz w:val="28"/>
          <w:szCs w:val="28"/>
        </w:rPr>
        <w:t>.</w:t>
      </w:r>
    </w:p>
    <w:p w:rsidR="005B4A6D" w:rsidRDefault="005B4A6D" w:rsidP="005B4A6D">
      <w:pPr>
        <w:spacing w:line="360" w:lineRule="auto"/>
        <w:ind w:firstLine="709"/>
        <w:jc w:val="both"/>
        <w:rPr>
          <w:rFonts w:ascii="Times New Roman" w:hAnsi="Times New Roman" w:cs="Times New Roman"/>
          <w:sz w:val="28"/>
          <w:szCs w:val="28"/>
        </w:rPr>
      </w:pPr>
      <w:r w:rsidRPr="00953144">
        <w:rPr>
          <w:rFonts w:ascii="Times New Roman" w:hAnsi="Times New Roman" w:cs="Times New Roman"/>
          <w:i/>
          <w:sz w:val="28"/>
          <w:szCs w:val="28"/>
        </w:rPr>
        <w:t>Нормативне визначення корупції.</w:t>
      </w:r>
      <w:r w:rsidRPr="00BD0974">
        <w:rPr>
          <w:rFonts w:ascii="Times New Roman" w:hAnsi="Times New Roman" w:cs="Times New Roman"/>
          <w:sz w:val="28"/>
          <w:szCs w:val="28"/>
        </w:rPr>
        <w:t xml:space="preserve"> Сутність корупції – теоретико-правова категорія, що виражає правовий зв’язок між корупційними відносинами та інтересами індивіда, суспільства і держави. Сутність корупції має історичне значення в контексті розвитку законодавства у сфері протидії корупції, та полягає в такому змісті антисоціальної поведінки, при якому дії, що порушують встановлене нормативне регулювання тієї чи іншої сфери діяльності, здійснюються шляхом використання публічних можливостей для реалізації особистих чи корпоративних інтересів </w:t>
      </w:r>
      <w:r>
        <w:rPr>
          <w:rFonts w:ascii="Times New Roman" w:hAnsi="Times New Roman" w:cs="Times New Roman"/>
          <w:sz w:val="28"/>
          <w:szCs w:val="28"/>
        </w:rPr>
        <w:t>на шкоду суспільним</w:t>
      </w:r>
      <w:r>
        <w:rPr>
          <w:rStyle w:val="a6"/>
          <w:sz w:val="28"/>
          <w:szCs w:val="28"/>
        </w:rPr>
        <w:footnoteReference w:id="5"/>
      </w:r>
      <w:r w:rsidRPr="00BD0974">
        <w:rPr>
          <w:rFonts w:ascii="Times New Roman" w:hAnsi="Times New Roman" w:cs="Times New Roman"/>
          <w:sz w:val="28"/>
          <w:szCs w:val="28"/>
        </w:rPr>
        <w:t>.</w:t>
      </w:r>
    </w:p>
    <w:p w:rsidR="005B4A6D" w:rsidRDefault="005B4A6D" w:rsidP="005B4A6D">
      <w:pPr>
        <w:spacing w:line="360" w:lineRule="auto"/>
        <w:ind w:firstLine="709"/>
        <w:jc w:val="both"/>
        <w:rPr>
          <w:rFonts w:ascii="Times New Roman" w:hAnsi="Times New Roman" w:cs="Times New Roman"/>
          <w:sz w:val="28"/>
          <w:szCs w:val="28"/>
        </w:rPr>
      </w:pPr>
      <w:r w:rsidRPr="00BD0974">
        <w:rPr>
          <w:rFonts w:ascii="Times New Roman" w:hAnsi="Times New Roman" w:cs="Times New Roman"/>
          <w:sz w:val="28"/>
          <w:szCs w:val="28"/>
        </w:rPr>
        <w:t xml:space="preserve">Звертаючись до нормативного визначення корупції та відзначаючи суттєву активізацію законодавця щодо регулятивного забезпечення протидії корупції в Україні, варто звернути увагу на надмірно звужений його підхід до цього питання, що не передбачає врахування першопричин виникнення та </w:t>
      </w:r>
      <w:r w:rsidRPr="00BD0974">
        <w:rPr>
          <w:rFonts w:ascii="Times New Roman" w:hAnsi="Times New Roman" w:cs="Times New Roman"/>
          <w:sz w:val="28"/>
          <w:szCs w:val="28"/>
        </w:rPr>
        <w:lastRenderedPageBreak/>
        <w:t>укорінення корупції в Україні, її сутності, не достатньо відображає навіть наявні наукові доробки з цього приводу</w:t>
      </w:r>
      <w:r>
        <w:rPr>
          <w:rStyle w:val="a6"/>
          <w:sz w:val="28"/>
          <w:szCs w:val="28"/>
        </w:rPr>
        <w:footnoteReference w:id="6"/>
      </w:r>
      <w:r w:rsidRPr="00BD0974">
        <w:rPr>
          <w:rFonts w:ascii="Times New Roman" w:hAnsi="Times New Roman" w:cs="Times New Roman"/>
          <w:sz w:val="28"/>
          <w:szCs w:val="28"/>
        </w:rPr>
        <w:t>.</w:t>
      </w:r>
    </w:p>
    <w:p w:rsidR="005B4A6D" w:rsidRPr="00BD0974" w:rsidRDefault="005B4A6D" w:rsidP="005B4A6D">
      <w:pPr>
        <w:spacing w:line="360" w:lineRule="auto"/>
        <w:ind w:firstLine="709"/>
        <w:jc w:val="both"/>
        <w:rPr>
          <w:rFonts w:ascii="Times New Roman" w:hAnsi="Times New Roman" w:cs="Times New Roman"/>
          <w:sz w:val="28"/>
          <w:szCs w:val="28"/>
        </w:rPr>
      </w:pPr>
      <w:r w:rsidRPr="00BD0974">
        <w:rPr>
          <w:rFonts w:ascii="Times New Roman" w:hAnsi="Times New Roman" w:cs="Times New Roman"/>
          <w:sz w:val="28"/>
          <w:szCs w:val="28"/>
        </w:rPr>
        <w:t>Ще в Законі «Про боротьбу з корупцією» від 05 жовтня 1995 р., під корупцією розумілася діяльність осіб, уповноважених на виконання функцій держави, спрямована на протиправне використання наданих їм повноважень для одержання матеріальних благ, посл</w:t>
      </w:r>
      <w:r>
        <w:rPr>
          <w:rFonts w:ascii="Times New Roman" w:hAnsi="Times New Roman" w:cs="Times New Roman"/>
          <w:sz w:val="28"/>
          <w:szCs w:val="28"/>
        </w:rPr>
        <w:t>уг, пільг або інших переваг</w:t>
      </w:r>
      <w:r>
        <w:rPr>
          <w:rStyle w:val="a6"/>
          <w:sz w:val="28"/>
          <w:szCs w:val="28"/>
        </w:rPr>
        <w:footnoteReference w:id="7"/>
      </w:r>
      <w:r w:rsidRPr="00BD0974">
        <w:rPr>
          <w:rFonts w:ascii="Times New Roman" w:hAnsi="Times New Roman" w:cs="Times New Roman"/>
          <w:sz w:val="28"/>
          <w:szCs w:val="28"/>
        </w:rPr>
        <w:t xml:space="preserve">. </w:t>
      </w:r>
    </w:p>
    <w:p w:rsidR="005B4A6D" w:rsidRPr="00BD0974" w:rsidRDefault="005B4A6D" w:rsidP="005B4A6D">
      <w:pPr>
        <w:spacing w:line="360" w:lineRule="auto"/>
        <w:ind w:firstLine="709"/>
        <w:jc w:val="both"/>
        <w:rPr>
          <w:rFonts w:ascii="Times New Roman" w:hAnsi="Times New Roman" w:cs="Times New Roman"/>
          <w:sz w:val="28"/>
          <w:szCs w:val="28"/>
        </w:rPr>
      </w:pPr>
      <w:r w:rsidRPr="00BD0974">
        <w:rPr>
          <w:rFonts w:ascii="Times New Roman" w:hAnsi="Times New Roman" w:cs="Times New Roman"/>
          <w:sz w:val="28"/>
          <w:szCs w:val="28"/>
        </w:rPr>
        <w:t>Законом «Про засади запобігання та протидії корупції» від 11 червня 2009 р. корупція визначалася як використання особою наданих їй службових повноважень та пов’язаних з цим можливостей з метою одержання неправомірної вигоди або прийняття обіцянки/пропозиції такої вигоди для себе чи інших осіб або відповідно обіцянка/пропозиція чи надання неправомірної вигоди такій особі або на її вимогу іншим фізичним чи юридичним особам з метою схилити цю особу до протиправного використання наданих їй службових повноважень та по</w:t>
      </w:r>
      <w:r>
        <w:rPr>
          <w:rFonts w:ascii="Times New Roman" w:hAnsi="Times New Roman" w:cs="Times New Roman"/>
          <w:sz w:val="28"/>
          <w:szCs w:val="28"/>
        </w:rPr>
        <w:t>в’язаних з цим можливостей</w:t>
      </w:r>
      <w:r>
        <w:rPr>
          <w:rStyle w:val="a6"/>
          <w:sz w:val="28"/>
          <w:szCs w:val="28"/>
        </w:rPr>
        <w:footnoteReference w:id="8"/>
      </w:r>
      <w:r w:rsidRPr="00BD0974">
        <w:rPr>
          <w:rFonts w:ascii="Times New Roman" w:hAnsi="Times New Roman" w:cs="Times New Roman"/>
          <w:sz w:val="28"/>
          <w:szCs w:val="28"/>
        </w:rPr>
        <w:t xml:space="preserve">. </w:t>
      </w:r>
    </w:p>
    <w:p w:rsidR="005B4A6D" w:rsidRPr="00BD0974" w:rsidRDefault="005B4A6D" w:rsidP="005B4A6D">
      <w:pPr>
        <w:spacing w:line="360" w:lineRule="auto"/>
        <w:ind w:firstLine="709"/>
        <w:jc w:val="both"/>
        <w:rPr>
          <w:rFonts w:ascii="Times New Roman" w:hAnsi="Times New Roman" w:cs="Times New Roman"/>
          <w:sz w:val="28"/>
          <w:szCs w:val="28"/>
        </w:rPr>
      </w:pPr>
      <w:r w:rsidRPr="00BD0974">
        <w:rPr>
          <w:rFonts w:ascii="Times New Roman" w:hAnsi="Times New Roman" w:cs="Times New Roman"/>
          <w:sz w:val="28"/>
          <w:szCs w:val="28"/>
        </w:rPr>
        <w:t>Наступним актом, який визначив поняття корупції, став прийнятий 07 квітня 2011 р. Закон «Про засади запобігання і протидії корупції» відповідно до якого, корупція – це вже «використання особою наданих їй службових повноважень та пов’язаних із цим можливостей з метою одержання неправомірної вигоди або прийняття обіцянки/пропозиції такої вигоди для себе чи інших осіб або відповідно обіцянка/пропозиція чи надання неправомірної вигоди особі, зазначеній в Законі, або на її вимогу іншим фізичним чи юридичним особам з метою схилити цю особу до протиправного використання наданих їй службових повноважень та пов’яз</w:t>
      </w:r>
      <w:r>
        <w:rPr>
          <w:rFonts w:ascii="Times New Roman" w:hAnsi="Times New Roman" w:cs="Times New Roman"/>
          <w:sz w:val="28"/>
          <w:szCs w:val="28"/>
        </w:rPr>
        <w:t>аних із цим можливостей»</w:t>
      </w:r>
      <w:r>
        <w:rPr>
          <w:rStyle w:val="a6"/>
          <w:sz w:val="28"/>
          <w:szCs w:val="28"/>
        </w:rPr>
        <w:footnoteReference w:id="9"/>
      </w:r>
      <w:r w:rsidRPr="00BD0974">
        <w:rPr>
          <w:rFonts w:ascii="Times New Roman" w:hAnsi="Times New Roman" w:cs="Times New Roman"/>
          <w:sz w:val="28"/>
          <w:szCs w:val="28"/>
        </w:rPr>
        <w:t>.</w:t>
      </w:r>
    </w:p>
    <w:p w:rsidR="005B4A6D" w:rsidRDefault="005B4A6D" w:rsidP="005B4A6D">
      <w:pPr>
        <w:spacing w:line="360" w:lineRule="auto"/>
        <w:ind w:firstLine="709"/>
        <w:jc w:val="both"/>
        <w:rPr>
          <w:rFonts w:ascii="Times New Roman" w:hAnsi="Times New Roman" w:cs="Times New Roman"/>
          <w:sz w:val="28"/>
          <w:szCs w:val="28"/>
        </w:rPr>
      </w:pPr>
      <w:r w:rsidRPr="00BD0974">
        <w:rPr>
          <w:rFonts w:ascii="Times New Roman" w:hAnsi="Times New Roman" w:cs="Times New Roman"/>
          <w:sz w:val="28"/>
          <w:szCs w:val="28"/>
        </w:rPr>
        <w:t xml:space="preserve">Відповідно до чинного Закону «Про запобігання корупції» корупція – це використання особою, зазначеною у ч. 1 ст. 3 цього Закону, наданих їй </w:t>
      </w:r>
      <w:r w:rsidRPr="00BD0974">
        <w:rPr>
          <w:rFonts w:ascii="Times New Roman" w:hAnsi="Times New Roman" w:cs="Times New Roman"/>
          <w:sz w:val="28"/>
          <w:szCs w:val="28"/>
        </w:rPr>
        <w:lastRenderedPageBreak/>
        <w:t xml:space="preserve">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 або відповідно обіцянка/пропозиція чи надання неправомірної вигоди особі, зазначеній у ч. 1 ст. 3 цього Закону, або на її вимогу іншим фізичним чи юридичним особам з метою схилити цю особу до протиправного використання наданих їй службових повноважень чи пов’язаних з ними можливостей. Законом також </w:t>
      </w:r>
      <w:r>
        <w:rPr>
          <w:rFonts w:ascii="Times New Roman" w:hAnsi="Times New Roman" w:cs="Times New Roman"/>
          <w:sz w:val="28"/>
          <w:szCs w:val="28"/>
        </w:rPr>
        <w:t>визначене поняття «корупційного</w:t>
      </w:r>
      <w:r w:rsidRPr="00BD0974">
        <w:rPr>
          <w:rFonts w:ascii="Times New Roman" w:hAnsi="Times New Roman" w:cs="Times New Roman"/>
          <w:sz w:val="28"/>
          <w:szCs w:val="28"/>
        </w:rPr>
        <w:t xml:space="preserve"> правопорушення», яке трактується як діяння, що містить ознаки корупції, вчинене особою, зазначеною у ч. 1 ст. 3 цього Закону, за яке законом встановлено кримінальну, дисциплінарну та/або цивільн</w:t>
      </w:r>
      <w:r>
        <w:rPr>
          <w:rFonts w:ascii="Times New Roman" w:hAnsi="Times New Roman" w:cs="Times New Roman"/>
          <w:sz w:val="28"/>
          <w:szCs w:val="28"/>
        </w:rPr>
        <w:t>о-правову відповідальність</w:t>
      </w:r>
      <w:r>
        <w:rPr>
          <w:rStyle w:val="a6"/>
          <w:sz w:val="28"/>
          <w:szCs w:val="28"/>
        </w:rPr>
        <w:footnoteReference w:id="10"/>
      </w:r>
      <w:r w:rsidRPr="00BD0974">
        <w:rPr>
          <w:rFonts w:ascii="Times New Roman" w:hAnsi="Times New Roman" w:cs="Times New Roman"/>
          <w:sz w:val="28"/>
          <w:szCs w:val="28"/>
        </w:rPr>
        <w:t>.</w:t>
      </w:r>
    </w:p>
    <w:p w:rsidR="005B4A6D" w:rsidRPr="00BD0974" w:rsidRDefault="005B4A6D" w:rsidP="005B4A6D">
      <w:pPr>
        <w:spacing w:line="360" w:lineRule="auto"/>
        <w:ind w:firstLine="709"/>
        <w:jc w:val="both"/>
        <w:rPr>
          <w:rFonts w:ascii="Times New Roman" w:hAnsi="Times New Roman" w:cs="Times New Roman"/>
          <w:sz w:val="28"/>
          <w:szCs w:val="28"/>
        </w:rPr>
      </w:pPr>
      <w:r w:rsidRPr="00BD0974">
        <w:rPr>
          <w:rFonts w:ascii="Times New Roman" w:hAnsi="Times New Roman" w:cs="Times New Roman"/>
          <w:sz w:val="28"/>
          <w:szCs w:val="28"/>
        </w:rPr>
        <w:t>Тож варто ще раз підкреслити та погодитись з Є. Невмержицьким, що законодавча дефініція корупції необґрунтовано звужена і зведена в основному до ма</w:t>
      </w:r>
      <w:r>
        <w:rPr>
          <w:rFonts w:ascii="Times New Roman" w:hAnsi="Times New Roman" w:cs="Times New Roman"/>
          <w:sz w:val="28"/>
          <w:szCs w:val="28"/>
        </w:rPr>
        <w:t>теріального аспекту</w:t>
      </w:r>
      <w:r>
        <w:rPr>
          <w:rStyle w:val="a6"/>
          <w:sz w:val="28"/>
          <w:szCs w:val="28"/>
        </w:rPr>
        <w:footnoteReference w:id="11"/>
      </w:r>
      <w:r w:rsidRPr="00BD0974">
        <w:rPr>
          <w:rFonts w:ascii="Times New Roman" w:hAnsi="Times New Roman" w:cs="Times New Roman"/>
          <w:sz w:val="28"/>
          <w:szCs w:val="28"/>
        </w:rPr>
        <w:t>.</w:t>
      </w:r>
    </w:p>
    <w:p w:rsidR="005B4A6D" w:rsidRPr="00953144" w:rsidRDefault="005B4A6D" w:rsidP="005B4A6D">
      <w:pPr>
        <w:spacing w:line="360" w:lineRule="auto"/>
        <w:ind w:firstLine="709"/>
        <w:jc w:val="both"/>
        <w:rPr>
          <w:rFonts w:ascii="Times New Roman" w:hAnsi="Times New Roman" w:cs="Times New Roman"/>
          <w:sz w:val="28"/>
          <w:szCs w:val="28"/>
          <w:lang w:val="ru-RU"/>
        </w:rPr>
      </w:pPr>
      <w:r w:rsidRPr="00BD0974">
        <w:rPr>
          <w:rFonts w:ascii="Times New Roman" w:hAnsi="Times New Roman" w:cs="Times New Roman"/>
          <w:sz w:val="28"/>
          <w:szCs w:val="28"/>
        </w:rPr>
        <w:t>Відтак важливо дійти згоди, що досягнення стану однакового розуміння поняття (меж) корупції на всіх рівнях суспільної структури є завданням не абстрактно-філософського порядку, а конкретною прикладною метою. І її зовсім неможливо буде досягти тільки шляхом несистемної (механічної) криміналізації/декриміналізації тих чи інших корупційних діянь чи філологічної зміни словесних формулювань. Йдеться про необхідність змістовного узгодження щодо розуміння суспільно небезпечного явища, якому і повинна протидіяти держава та інші активні учасники суспільних відносин в Україні. Для цього, без сумніву, корисним є вивчення досвіду міжнародного співтовариства</w:t>
      </w:r>
      <w:r>
        <w:rPr>
          <w:rStyle w:val="a6"/>
          <w:sz w:val="28"/>
          <w:szCs w:val="28"/>
        </w:rPr>
        <w:footnoteReference w:id="12"/>
      </w:r>
      <w:r w:rsidRPr="00D511B1">
        <w:rPr>
          <w:rFonts w:ascii="Times New Roman" w:hAnsi="Times New Roman" w:cs="Times New Roman"/>
          <w:sz w:val="28"/>
          <w:szCs w:val="28"/>
        </w:rPr>
        <w:t>.</w:t>
      </w:r>
    </w:p>
    <w:p w:rsidR="005B4A6D" w:rsidRDefault="005B4A6D" w:rsidP="005B4A6D">
      <w:pPr>
        <w:spacing w:line="360" w:lineRule="auto"/>
        <w:ind w:firstLine="709"/>
        <w:jc w:val="both"/>
        <w:rPr>
          <w:rFonts w:ascii="Times New Roman" w:hAnsi="Times New Roman" w:cs="Times New Roman"/>
          <w:sz w:val="28"/>
          <w:szCs w:val="28"/>
        </w:rPr>
      </w:pPr>
      <w:r w:rsidRPr="00953144">
        <w:rPr>
          <w:rFonts w:ascii="Times New Roman" w:hAnsi="Times New Roman" w:cs="Times New Roman"/>
          <w:i/>
          <w:sz w:val="28"/>
          <w:szCs w:val="28"/>
        </w:rPr>
        <w:t>Міжнародно-правове визначення корупції.</w:t>
      </w:r>
      <w:r w:rsidRPr="00BD0974">
        <w:rPr>
          <w:rFonts w:ascii="Times New Roman" w:hAnsi="Times New Roman" w:cs="Times New Roman"/>
          <w:sz w:val="28"/>
          <w:szCs w:val="28"/>
        </w:rPr>
        <w:t xml:space="preserve"> Корупція вже давно не є локальною проблемою – вона перетворилася на транснаціональне явище, що впливає на суспільства й економіки всіх країн та зумовлює винятково важливе </w:t>
      </w:r>
      <w:r w:rsidRPr="00BD0974">
        <w:rPr>
          <w:rFonts w:ascii="Times New Roman" w:hAnsi="Times New Roman" w:cs="Times New Roman"/>
          <w:sz w:val="28"/>
          <w:szCs w:val="28"/>
        </w:rPr>
        <w:lastRenderedPageBreak/>
        <w:t>значення міжнародного співробітництва в галузі запобігання к</w:t>
      </w:r>
      <w:r>
        <w:rPr>
          <w:rFonts w:ascii="Times New Roman" w:hAnsi="Times New Roman" w:cs="Times New Roman"/>
          <w:sz w:val="28"/>
          <w:szCs w:val="28"/>
        </w:rPr>
        <w:t>орупції та контролю за нею</w:t>
      </w:r>
      <w:r>
        <w:rPr>
          <w:rStyle w:val="a6"/>
          <w:sz w:val="28"/>
          <w:szCs w:val="28"/>
        </w:rPr>
        <w:footnoteReference w:id="13"/>
      </w:r>
      <w:r w:rsidRPr="00BD0974">
        <w:rPr>
          <w:rFonts w:ascii="Times New Roman" w:hAnsi="Times New Roman" w:cs="Times New Roman"/>
          <w:sz w:val="28"/>
          <w:szCs w:val="28"/>
        </w:rPr>
        <w:t>.</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Відсутність відчутних успіхів у протидії корупції є однією з головних перешкод на шляху вступу України до ЄС. Адже інтеграція «корумпованої України» (як її часто називають на Заході) до відносно некорумпованої європейської економічної та політичної системи неминуче негативно відобразиться на діяльності самого Союзу. Тому продовження досить стриманого ставлення до України та надто повільне просування європейської інтеграції є зрозумілим підходом західних держав, спрямованим на захист власних, достатньо ефективних, систем організації публічної діяльності. Україна ж, натомість, за наявності посильної, але, все одно, недостатньої підтримки Заходу у протидії корупції, продовжує зазнавати значно сильнішого, деструктивного впливу зі сторони Росії та східних сусідів – колишні</w:t>
      </w:r>
      <w:r>
        <w:rPr>
          <w:rFonts w:ascii="Times New Roman" w:hAnsi="Times New Roman" w:cs="Times New Roman"/>
          <w:sz w:val="28"/>
          <w:szCs w:val="28"/>
        </w:rPr>
        <w:t>х сателітів СРСР</w:t>
      </w:r>
      <w:r>
        <w:rPr>
          <w:rStyle w:val="a6"/>
          <w:sz w:val="28"/>
          <w:szCs w:val="28"/>
        </w:rPr>
        <w:footnoteReference w:id="14"/>
      </w:r>
      <w:r w:rsidRPr="00733C62">
        <w:rPr>
          <w:rFonts w:ascii="Times New Roman" w:hAnsi="Times New Roman" w:cs="Times New Roman"/>
          <w:sz w:val="28"/>
          <w:szCs w:val="28"/>
        </w:rPr>
        <w:t>.</w:t>
      </w:r>
    </w:p>
    <w:p w:rsidR="005B4A6D" w:rsidRPr="00953144"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Треба зауважити, що сам термін «корупція» вперше з’явився у міжнародних документах у 50-х роках ХХ ст., при цьому його зміст текстуально не розкривався. Тільки наприкінці 1970-х років було здійснено першу спробу вироблення міжнародно-правового визначення корупції. Однак навіть з урахуванням усіх подальших напрацювань та прогресивних кроків в цьому напрямі навряд чи є можна говорити про формулювання єдиного уніфікованого бачення змісту та сутнісних ознак корупції на основі міжнародно-правових документів</w:t>
      </w:r>
      <w:r>
        <w:rPr>
          <w:rStyle w:val="a6"/>
          <w:sz w:val="28"/>
          <w:szCs w:val="28"/>
        </w:rPr>
        <w:footnoteReference w:id="15"/>
      </w:r>
      <w:r w:rsidRPr="00D511B1">
        <w:rPr>
          <w:rFonts w:ascii="Times New Roman" w:hAnsi="Times New Roman" w:cs="Times New Roman"/>
          <w:sz w:val="28"/>
          <w:szCs w:val="28"/>
        </w:rPr>
        <w:t>.</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 xml:space="preserve">Натомість, цілковита визначеність поняття «корупція» в міжнародно-правових актах може бути навіть небажаною: встановлення меж обсягу та змісту таких понять позбавляє право можливості легко пристосовуватися до </w:t>
      </w:r>
      <w:r w:rsidRPr="00733C62">
        <w:rPr>
          <w:rFonts w:ascii="Times New Roman" w:hAnsi="Times New Roman" w:cs="Times New Roman"/>
          <w:sz w:val="28"/>
          <w:szCs w:val="28"/>
        </w:rPr>
        <w:lastRenderedPageBreak/>
        <w:t>н</w:t>
      </w:r>
      <w:r>
        <w:rPr>
          <w:rFonts w:ascii="Times New Roman" w:hAnsi="Times New Roman" w:cs="Times New Roman"/>
          <w:sz w:val="28"/>
          <w:szCs w:val="28"/>
        </w:rPr>
        <w:t>аціональних умов</w:t>
      </w:r>
      <w:r>
        <w:rPr>
          <w:rStyle w:val="a6"/>
          <w:sz w:val="28"/>
          <w:szCs w:val="28"/>
        </w:rPr>
        <w:footnoteReference w:id="16"/>
      </w:r>
      <w:r w:rsidRPr="00733C62">
        <w:rPr>
          <w:rFonts w:ascii="Times New Roman" w:hAnsi="Times New Roman" w:cs="Times New Roman"/>
          <w:sz w:val="28"/>
          <w:szCs w:val="28"/>
        </w:rPr>
        <w:t>. Приміром, Резолюція VIII Конгресу ООН по запобіганню злочинності «Практичні заходи боротьби з корупцією» (Гавана, 1990 р.) визначає корупцію як порушення етичного (морального), дисциплінарного, адміністративного, кримінального характеру, що проявилися в протизаконному використанні свого службового становища суб’єктом корупц</w:t>
      </w:r>
      <w:r>
        <w:rPr>
          <w:rFonts w:ascii="Times New Roman" w:hAnsi="Times New Roman" w:cs="Times New Roman"/>
          <w:sz w:val="28"/>
          <w:szCs w:val="28"/>
        </w:rPr>
        <w:t>ійної діяльності</w:t>
      </w:r>
      <w:r>
        <w:rPr>
          <w:rStyle w:val="a6"/>
          <w:sz w:val="28"/>
          <w:szCs w:val="28"/>
        </w:rPr>
        <w:footnoteReference w:id="17"/>
      </w:r>
      <w:r w:rsidRPr="00733C62">
        <w:rPr>
          <w:rFonts w:ascii="Times New Roman" w:hAnsi="Times New Roman" w:cs="Times New Roman"/>
          <w:sz w:val="28"/>
          <w:szCs w:val="28"/>
        </w:rPr>
        <w:t>. Довідковий документ ООН про міжнародну боротьбу з корупцією передбачає, що корупція – це зловживання державною владою для одержання вигоди в особисти</w:t>
      </w:r>
      <w:r>
        <w:rPr>
          <w:rFonts w:ascii="Times New Roman" w:hAnsi="Times New Roman" w:cs="Times New Roman"/>
          <w:sz w:val="28"/>
          <w:szCs w:val="28"/>
        </w:rPr>
        <w:t>х цілях</w:t>
      </w:r>
      <w:r>
        <w:rPr>
          <w:rStyle w:val="a6"/>
          <w:sz w:val="28"/>
          <w:szCs w:val="28"/>
        </w:rPr>
        <w:footnoteReference w:id="18"/>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У Кодексі поведінки посадових осіб із підтримання правопорядку, поняття корупції пропонується визначати як вчинення посадовою особою будь-яких дій чи бездіяльність у сфері її посадових повноважень за винагороду в будь-якій формі в інтересах того, хто дає таку винагороду, як з порушенням посадових інструкц</w:t>
      </w:r>
      <w:r>
        <w:rPr>
          <w:rFonts w:ascii="Times New Roman" w:hAnsi="Times New Roman" w:cs="Times New Roman"/>
          <w:sz w:val="28"/>
          <w:szCs w:val="28"/>
        </w:rPr>
        <w:t>ій, так і без їх порушення</w:t>
      </w:r>
      <w:r>
        <w:rPr>
          <w:rStyle w:val="a6"/>
          <w:sz w:val="28"/>
          <w:szCs w:val="28"/>
        </w:rPr>
        <w:footnoteReference w:id="19"/>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 xml:space="preserve">У Цивільній конвенції про боротьбу з корупцією, ратифікованій Законом України від 16 березня 2005 р., корупцію визначено як прямі чи опосередковані вимагання, пропонування, дачу або одержання хабара чи будь-якої іншої неправомірної вигоди або можливості її отримання, які порушують належне виконання будь-якого обов’язку особою, що отримує хабар, неправомірну вигоду чи можливість мати таку вигоду, або поведінку </w:t>
      </w:r>
      <w:r>
        <w:rPr>
          <w:rFonts w:ascii="Times New Roman" w:hAnsi="Times New Roman" w:cs="Times New Roman"/>
          <w:sz w:val="28"/>
          <w:szCs w:val="28"/>
        </w:rPr>
        <w:t>такої особи</w:t>
      </w:r>
      <w:r>
        <w:rPr>
          <w:rStyle w:val="a6"/>
          <w:sz w:val="28"/>
          <w:szCs w:val="28"/>
        </w:rPr>
        <w:footnoteReference w:id="20"/>
      </w:r>
      <w:r w:rsidRPr="00733C62">
        <w:rPr>
          <w:rFonts w:ascii="Times New Roman" w:hAnsi="Times New Roman" w:cs="Times New Roman"/>
          <w:sz w:val="28"/>
          <w:szCs w:val="28"/>
        </w:rPr>
        <w:t xml:space="preserve">. У міжнародному контексті особливо важливо включати до змісту відповідного поняття широкого кола порушень корупційного характеру: етичних, дисциплінарних, адміністративних і кримінальних. Отож, корупція як соціальне явище тлумачиться широко, навіть більш широко, ніж передбачає юридичний підхід. Йдеться про так звані корупційні порушення, що зазіхають на моральні </w:t>
      </w:r>
      <w:r w:rsidRPr="00733C62">
        <w:rPr>
          <w:rFonts w:ascii="Times New Roman" w:hAnsi="Times New Roman" w:cs="Times New Roman"/>
          <w:sz w:val="28"/>
          <w:szCs w:val="28"/>
        </w:rPr>
        <w:lastRenderedPageBreak/>
        <w:t>правила, якими повинен керуватися державний службовець. Кримінально-карана корупція є ли</w:t>
      </w:r>
      <w:r>
        <w:rPr>
          <w:rFonts w:ascii="Times New Roman" w:hAnsi="Times New Roman" w:cs="Times New Roman"/>
          <w:sz w:val="28"/>
          <w:szCs w:val="28"/>
        </w:rPr>
        <w:t>ше одним із видів корупції</w:t>
      </w:r>
      <w:r>
        <w:rPr>
          <w:rStyle w:val="a6"/>
          <w:sz w:val="28"/>
          <w:szCs w:val="28"/>
        </w:rPr>
        <w:footnoteReference w:id="21"/>
      </w:r>
      <w:r w:rsidRPr="00733C62">
        <w:rPr>
          <w:rFonts w:ascii="Times New Roman" w:hAnsi="Times New Roman" w:cs="Times New Roman"/>
          <w:sz w:val="28"/>
          <w:szCs w:val="28"/>
        </w:rPr>
        <w:t>.</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Міждисциплінарна група з корупції Ради Європи визначила корупцію як хабарництво та будь-яку іншу винагороду особі, якій доручено виконання певних обов’язків у державному або приватному секторі, що веде до порушень зобов’язань, покладених на неї за статусом державної посадової особи, приватного співробітника, незалежного агента, або іншого роду відносин з метою отримати будь-які незаконні вигоди для себе та інших. Таку саму ідею закладено у положенні, підготовленому Секретаріатом ООН на основі досвіду різних країн</w:t>
      </w:r>
      <w:r>
        <w:rPr>
          <w:rStyle w:val="a6"/>
          <w:sz w:val="28"/>
          <w:szCs w:val="28"/>
        </w:rPr>
        <w:footnoteReference w:id="22"/>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Кримінальна конвенція про боротьбу з корупцією Ради Європи та Конвенція Організації Об’єднаних Націй проти корупції виокремлюють корупцію у державних органах та приватному секторі. Окрім цього, у вказаному акті ООН та Конвенції цієї ж міжнародної організації проти транснаціональної організованої злочинності виокремлено внутрішню та зовнішню корупцію. Відповідно автори, предметом дослідження яких були проблеми протидії аналізованому явищу, називаються так звані низова та верхівкова корупції</w:t>
      </w:r>
      <w:r>
        <w:rPr>
          <w:rStyle w:val="a6"/>
          <w:sz w:val="28"/>
          <w:szCs w:val="28"/>
        </w:rPr>
        <w:footnoteReference w:id="23"/>
      </w:r>
      <w:r>
        <w:rPr>
          <w:rStyle w:val="a6"/>
          <w:sz w:val="28"/>
          <w:szCs w:val="28"/>
        </w:rPr>
        <w:footnoteReference w:id="24"/>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Однак до сьогодні вищезазначені міжнародно-правові дефініції відображають лише окремі прояви корупції, не розкриваючи повною мірою її природу та комплексний характер. Окрім того, визначення, закріплені базовими міжнародно</w:t>
      </w:r>
      <w:r w:rsidR="007D2400">
        <w:rPr>
          <w:rFonts w:ascii="Times New Roman" w:hAnsi="Times New Roman" w:cs="Times New Roman"/>
          <w:sz w:val="28"/>
          <w:szCs w:val="28"/>
        </w:rPr>
        <w:t>-</w:t>
      </w:r>
      <w:r w:rsidRPr="00733C62">
        <w:rPr>
          <w:rFonts w:ascii="Times New Roman" w:hAnsi="Times New Roman" w:cs="Times New Roman"/>
          <w:sz w:val="28"/>
          <w:szCs w:val="28"/>
        </w:rPr>
        <w:t xml:space="preserve">правовими актами у сфері боротьби з корупцією, не дозволяють повноцінно визначити природу цього явища в Україні, оскільки закономірно, не можуть враховувати усіх національних особливостей та інших, прямо чи опосередковано пов’язаних з ними, обставин, що робить характер таких дефініцій занадто універсальним та, хоча й корисним, але не достатньо придатним для гострих потреб вітчизняної кримінологічної науки і практики. </w:t>
      </w:r>
      <w:r w:rsidRPr="00733C62">
        <w:rPr>
          <w:rFonts w:ascii="Times New Roman" w:hAnsi="Times New Roman" w:cs="Times New Roman"/>
          <w:sz w:val="28"/>
          <w:szCs w:val="28"/>
        </w:rPr>
        <w:lastRenderedPageBreak/>
        <w:t>Відтак, прийняття відповідного пакета нових антикорупційних законів сприяло гармонізації українського законодавства із міжнародними стандартами, адже недоліки та неузгодженості цих законів могли призвести до значних проблем у правозастосуванні, зловживання з боку відповідних державних органів та порушення конституційн</w:t>
      </w:r>
      <w:r>
        <w:rPr>
          <w:rFonts w:ascii="Times New Roman" w:hAnsi="Times New Roman" w:cs="Times New Roman"/>
          <w:sz w:val="28"/>
          <w:szCs w:val="28"/>
        </w:rPr>
        <w:t>их прав громадян</w:t>
      </w:r>
      <w:r>
        <w:rPr>
          <w:rStyle w:val="a6"/>
          <w:sz w:val="28"/>
          <w:szCs w:val="28"/>
        </w:rPr>
        <w:footnoteReference w:id="25"/>
      </w:r>
      <w:r w:rsidRPr="00733C62">
        <w:rPr>
          <w:rFonts w:ascii="Times New Roman" w:hAnsi="Times New Roman" w:cs="Times New Roman"/>
          <w:sz w:val="28"/>
          <w:szCs w:val="28"/>
        </w:rPr>
        <w:t>.</w:t>
      </w:r>
    </w:p>
    <w:p w:rsidR="005B4A6D" w:rsidRPr="00733C62" w:rsidRDefault="005B4A6D" w:rsidP="005B4A6D">
      <w:pPr>
        <w:spacing w:line="360" w:lineRule="auto"/>
        <w:ind w:firstLine="709"/>
        <w:jc w:val="both"/>
        <w:rPr>
          <w:rFonts w:ascii="Times New Roman" w:hAnsi="Times New Roman" w:cs="Times New Roman"/>
          <w:sz w:val="28"/>
          <w:szCs w:val="28"/>
        </w:rPr>
      </w:pPr>
      <w:r w:rsidRPr="00D41CCE">
        <w:rPr>
          <w:rFonts w:ascii="Times New Roman" w:hAnsi="Times New Roman" w:cs="Times New Roman"/>
          <w:i/>
          <w:sz w:val="28"/>
          <w:szCs w:val="28"/>
        </w:rPr>
        <w:t>Наукове визначення поняття корупції.</w:t>
      </w:r>
      <w:r w:rsidRPr="00733C62">
        <w:rPr>
          <w:rFonts w:ascii="Times New Roman" w:hAnsi="Times New Roman" w:cs="Times New Roman"/>
          <w:sz w:val="28"/>
          <w:szCs w:val="28"/>
        </w:rPr>
        <w:t xml:space="preserve"> Аналіз сучасної наукової літератури засвідчує значну кількість визначень поняття корупції, узагальнюючи які можна зробити висновок, що розуміння корупції залежить від кута зору, під яким її намагаються дослідити фахівці різних галузей науки. Пропоновані дефініції є притаманними саме тим наукам, які представл</w:t>
      </w:r>
      <w:r>
        <w:rPr>
          <w:rFonts w:ascii="Times New Roman" w:hAnsi="Times New Roman" w:cs="Times New Roman"/>
          <w:sz w:val="28"/>
          <w:szCs w:val="28"/>
        </w:rPr>
        <w:t>яють їх автори</w:t>
      </w:r>
      <w:r>
        <w:rPr>
          <w:rStyle w:val="a6"/>
          <w:sz w:val="28"/>
          <w:szCs w:val="28"/>
        </w:rPr>
        <w:footnoteReference w:id="26"/>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733C62">
        <w:rPr>
          <w:rFonts w:ascii="Times New Roman" w:hAnsi="Times New Roman" w:cs="Times New Roman"/>
          <w:sz w:val="28"/>
          <w:szCs w:val="28"/>
        </w:rPr>
        <w:t xml:space="preserve">арто погодитись з Д. Мірошниченком, що невирішеною залишається проблема інтерпретації та операціоналізації (зв’язку теорії та досвіду) корупції. Вплив тільки тоді може бути наповнений змістом, коли існує суворо сформульований об’єкт його застосування. Тому поняття корупції, що виступає знаковою інтерпретованою одиницею, наповнюється змістом тільки в рамках заданого контексту його осмислення. Поняття змісту та інтерпретації принципово співвідносяться та взаємодоповнюються, вони відображають зміст складної та комплексної проблеми осмислення людиною дійсності. Проблема розуміння корупції становить проблему цілого комплексу </w:t>
      </w:r>
      <w:r>
        <w:rPr>
          <w:rFonts w:ascii="Times New Roman" w:hAnsi="Times New Roman" w:cs="Times New Roman"/>
          <w:sz w:val="28"/>
          <w:szCs w:val="28"/>
        </w:rPr>
        <w:t>правового впливу на дане явище</w:t>
      </w:r>
      <w:r>
        <w:rPr>
          <w:rStyle w:val="a6"/>
          <w:sz w:val="28"/>
          <w:szCs w:val="28"/>
        </w:rPr>
        <w:footnoteReference w:id="27"/>
      </w:r>
      <w:r w:rsidRPr="00733C62">
        <w:rPr>
          <w:rFonts w:ascii="Times New Roman" w:hAnsi="Times New Roman" w:cs="Times New Roman"/>
          <w:sz w:val="28"/>
          <w:szCs w:val="28"/>
        </w:rPr>
        <w:t xml:space="preserve">. При цьому саме наявність специфічних, ідентифікуючих ознак якісно відрізняють корупцію від інших правових категорій, що має бути відображено </w:t>
      </w:r>
      <w:r>
        <w:rPr>
          <w:rFonts w:ascii="Times New Roman" w:hAnsi="Times New Roman" w:cs="Times New Roman"/>
          <w:sz w:val="28"/>
          <w:szCs w:val="28"/>
        </w:rPr>
        <w:t>в її дефініції</w:t>
      </w:r>
      <w:r>
        <w:rPr>
          <w:rStyle w:val="a6"/>
          <w:sz w:val="28"/>
          <w:szCs w:val="28"/>
        </w:rPr>
        <w:footnoteReference w:id="28"/>
      </w:r>
      <w:r w:rsidRPr="00733C62">
        <w:rPr>
          <w:rFonts w:ascii="Times New Roman" w:hAnsi="Times New Roman" w:cs="Times New Roman"/>
          <w:sz w:val="28"/>
          <w:szCs w:val="28"/>
        </w:rPr>
        <w:t xml:space="preserve">. Проте, єдине розуміння поняття корупції не </w:t>
      </w:r>
      <w:r w:rsidRPr="00733C62">
        <w:rPr>
          <w:rFonts w:ascii="Times New Roman" w:hAnsi="Times New Roman" w:cs="Times New Roman"/>
          <w:sz w:val="28"/>
          <w:szCs w:val="28"/>
        </w:rPr>
        <w:lastRenderedPageBreak/>
        <w:t>передбачає зведення всіх унікальних і особливих характеристик цього явища до єд</w:t>
      </w:r>
      <w:r>
        <w:rPr>
          <w:rFonts w:ascii="Times New Roman" w:hAnsi="Times New Roman" w:cs="Times New Roman"/>
          <w:sz w:val="28"/>
          <w:szCs w:val="28"/>
        </w:rPr>
        <w:t>иного формулювання</w:t>
      </w:r>
      <w:r>
        <w:rPr>
          <w:rStyle w:val="a6"/>
          <w:sz w:val="28"/>
          <w:szCs w:val="28"/>
        </w:rPr>
        <w:footnoteReference w:id="29"/>
      </w:r>
      <w:r w:rsidRPr="00733C62">
        <w:rPr>
          <w:rFonts w:ascii="Times New Roman" w:hAnsi="Times New Roman" w:cs="Times New Roman"/>
          <w:sz w:val="28"/>
          <w:szCs w:val="28"/>
        </w:rPr>
        <w:t xml:space="preserve">. Але такі спроби увесь час здійснюються. </w:t>
      </w:r>
    </w:p>
    <w:p w:rsidR="005B4A6D"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 xml:space="preserve">Приміром, Л. Аркуша висловлює думку, що «корупція – це протиправна діяльність певних осіб, спрямована на використання свого службового та суспільного статусу для особистого збагачення, збагачення своїх родичів і прибічників, отримання інших переваг і благ усупереч </w:t>
      </w:r>
      <w:r>
        <w:rPr>
          <w:rFonts w:ascii="Times New Roman" w:hAnsi="Times New Roman" w:cs="Times New Roman"/>
          <w:sz w:val="28"/>
          <w:szCs w:val="28"/>
        </w:rPr>
        <w:t>інтересам суспільства»</w:t>
      </w:r>
      <w:r>
        <w:rPr>
          <w:rStyle w:val="a6"/>
          <w:sz w:val="28"/>
          <w:szCs w:val="28"/>
        </w:rPr>
        <w:footnoteReference w:id="30"/>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Терещук О. пропонує розглядати корупцію у двох вимірах: «1) як протизаконні діяння осіб, які уповноважені на виконання функцій держави, спрямовані на особисте збагачення; 2) стійкий зв’язок представників владно</w:t>
      </w:r>
      <w:r>
        <w:rPr>
          <w:rFonts w:ascii="Times New Roman" w:hAnsi="Times New Roman" w:cs="Times New Roman"/>
          <w:sz w:val="28"/>
          <w:szCs w:val="28"/>
        </w:rPr>
        <w:t>-</w:t>
      </w:r>
      <w:r w:rsidRPr="00733C62">
        <w:rPr>
          <w:rFonts w:ascii="Times New Roman" w:hAnsi="Times New Roman" w:cs="Times New Roman"/>
          <w:sz w:val="28"/>
          <w:szCs w:val="28"/>
        </w:rPr>
        <w:t>управлінських структур зі злочинним середовищем і сприяння йому у проведені протиправної діяльності за рахунок використання наданих д</w:t>
      </w:r>
      <w:r>
        <w:rPr>
          <w:rFonts w:ascii="Times New Roman" w:hAnsi="Times New Roman" w:cs="Times New Roman"/>
          <w:sz w:val="28"/>
          <w:szCs w:val="28"/>
        </w:rPr>
        <w:t>ержавою повноважень»</w:t>
      </w:r>
      <w:r>
        <w:rPr>
          <w:rStyle w:val="a6"/>
          <w:sz w:val="28"/>
          <w:szCs w:val="28"/>
        </w:rPr>
        <w:footnoteReference w:id="31"/>
      </w:r>
      <w:r w:rsidRPr="00733C62">
        <w:rPr>
          <w:rFonts w:ascii="Times New Roman" w:hAnsi="Times New Roman" w:cs="Times New Roman"/>
          <w:sz w:val="28"/>
          <w:szCs w:val="28"/>
        </w:rPr>
        <w:t>.</w:t>
      </w:r>
    </w:p>
    <w:p w:rsidR="005B4A6D"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На думку С. Рогульського, «корупція – це незаконне прийняття майнових та немайнових послуг, благ і переваг особами, що уповноважені на виконання державних функцій, або особами, що відповідно до закону прирівнюються до них, з використанням свого правового статусу та пов’язаних з ним можливостей, а також підкуп зазначених осіб шляхом незаконного надання їм фізичними та уповноваженими представниками юридичних осіб цих благ, послуг та переваг з метою отримання від осіб, уповноважених на виконання державних функцій, або осіб, що прирівнюються до них, певних привілеїв»</w:t>
      </w:r>
      <w:r>
        <w:rPr>
          <w:rStyle w:val="a6"/>
          <w:sz w:val="28"/>
          <w:szCs w:val="28"/>
        </w:rPr>
        <w:footnoteReference w:id="32"/>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 xml:space="preserve">Розширює об’єкт аналізу В. Лунєєв, який досить вдало під корупцією розуміє соціально-правовий кримінологічний термін, який охоплює злочини та порушення, пов’язані з використанням службового становища в особистих або групових цілях. Кількість підходів до вивчення та аналізу корупції безпосередньо залежить від множинності трактувань цього феномена, які в </w:t>
      </w:r>
      <w:r w:rsidRPr="00733C62">
        <w:rPr>
          <w:rFonts w:ascii="Times New Roman" w:hAnsi="Times New Roman" w:cs="Times New Roman"/>
          <w:sz w:val="28"/>
          <w:szCs w:val="28"/>
        </w:rPr>
        <w:lastRenderedPageBreak/>
        <w:t>загальному можна систематизувати так: корупція як відхилення від норм права, службової етики та загальнолюдських моральних принципів; корупція як вид соціально-економічних відносин; корупція як набір універсальних стратегій поведінки великих соціальних груп; корупція як дефект: держави, суспільства, правової чи економічної системи, прояви якого виступають ідентифікатора</w:t>
      </w:r>
      <w:r>
        <w:rPr>
          <w:rFonts w:ascii="Times New Roman" w:hAnsi="Times New Roman" w:cs="Times New Roman"/>
          <w:sz w:val="28"/>
          <w:szCs w:val="28"/>
        </w:rPr>
        <w:t>ми їх неефективності</w:t>
      </w:r>
      <w:r>
        <w:rPr>
          <w:rStyle w:val="a6"/>
          <w:sz w:val="28"/>
          <w:szCs w:val="28"/>
        </w:rPr>
        <w:footnoteReference w:id="33"/>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Тучак Р. зосереджує увагу на трьох аспектах поняття «корупція»: «а) політичному, який виражається в проникненні осіб кримінальної орієнтації в структури політичної влади і використанні їх можливостей для задоволення своїх злочинних потреб; б) соціально-економічному, що полягає у спотворенні (викривленні) корумпованим держапаратом рішень держави з соціально</w:t>
      </w:r>
      <w:r>
        <w:rPr>
          <w:rFonts w:ascii="Times New Roman" w:hAnsi="Times New Roman" w:cs="Times New Roman"/>
          <w:sz w:val="28"/>
          <w:szCs w:val="28"/>
        </w:rPr>
        <w:t>-</w:t>
      </w:r>
      <w:r w:rsidRPr="00733C62">
        <w:rPr>
          <w:rFonts w:ascii="Times New Roman" w:hAnsi="Times New Roman" w:cs="Times New Roman"/>
          <w:sz w:val="28"/>
          <w:szCs w:val="28"/>
        </w:rPr>
        <w:t>економічних питань, а також численними випадками допуску кримінальних елементів до економічних важелів управління; в) правовому, для якого характерне лобіювання інтересів у процесі законот</w:t>
      </w:r>
      <w:r>
        <w:rPr>
          <w:rFonts w:ascii="Times New Roman" w:hAnsi="Times New Roman" w:cs="Times New Roman"/>
          <w:sz w:val="28"/>
          <w:szCs w:val="28"/>
        </w:rPr>
        <w:t>ворчої діяльності»</w:t>
      </w:r>
      <w:r>
        <w:rPr>
          <w:rStyle w:val="a6"/>
          <w:sz w:val="28"/>
          <w:szCs w:val="28"/>
        </w:rPr>
        <w:footnoteReference w:id="34"/>
      </w:r>
      <w:r w:rsidRPr="00733C62">
        <w:rPr>
          <w:rFonts w:ascii="Times New Roman" w:hAnsi="Times New Roman" w:cs="Times New Roman"/>
          <w:sz w:val="28"/>
          <w:szCs w:val="28"/>
        </w:rPr>
        <w:t>.</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Багрій-Шахматов Л. зазначав, що «корупція – це явище, яке вразило апарат державної влади й управління, пов’язане з його розладом, коли представники апарату незаконно використовують своє службове становище в корисливих цілях, для особистого збагачення всупер</w:t>
      </w:r>
      <w:r>
        <w:rPr>
          <w:rFonts w:ascii="Times New Roman" w:hAnsi="Times New Roman" w:cs="Times New Roman"/>
          <w:sz w:val="28"/>
          <w:szCs w:val="28"/>
        </w:rPr>
        <w:t>еч інтересам служби»</w:t>
      </w:r>
      <w:r>
        <w:rPr>
          <w:rStyle w:val="a6"/>
          <w:sz w:val="28"/>
          <w:szCs w:val="28"/>
        </w:rPr>
        <w:footnoteReference w:id="35"/>
      </w:r>
      <w:r w:rsidRPr="00733C62">
        <w:rPr>
          <w:rFonts w:ascii="Times New Roman" w:hAnsi="Times New Roman" w:cs="Times New Roman"/>
          <w:sz w:val="28"/>
          <w:szCs w:val="28"/>
        </w:rPr>
        <w:t>. Корупція розглядається, з одного боку, і як моральне відхилення, з іншого – власне як корупційне правопорушення. У широкому розумінні як останніх називають цивільно-правові делікти, дисциплінарні проступки, адміністративні правопоруш</w:t>
      </w:r>
      <w:r>
        <w:rPr>
          <w:rFonts w:ascii="Times New Roman" w:hAnsi="Times New Roman" w:cs="Times New Roman"/>
          <w:sz w:val="28"/>
          <w:szCs w:val="28"/>
        </w:rPr>
        <w:t>ення і злочини</w:t>
      </w:r>
      <w:r>
        <w:rPr>
          <w:rStyle w:val="a6"/>
          <w:sz w:val="28"/>
          <w:szCs w:val="28"/>
        </w:rPr>
        <w:footnoteReference w:id="36"/>
      </w:r>
      <w:r w:rsidRPr="00733C62">
        <w:rPr>
          <w:rFonts w:ascii="Times New Roman" w:hAnsi="Times New Roman" w:cs="Times New Roman"/>
          <w:sz w:val="28"/>
          <w:szCs w:val="28"/>
        </w:rPr>
        <w:t xml:space="preserve">. Ю. Литвинова пропонує визначення, згідно з яким корупція як політико-правове та соціальне явище становить неформальну </w:t>
      </w:r>
      <w:r w:rsidRPr="00733C62">
        <w:rPr>
          <w:rFonts w:ascii="Times New Roman" w:hAnsi="Times New Roman" w:cs="Times New Roman"/>
          <w:sz w:val="28"/>
          <w:szCs w:val="28"/>
        </w:rPr>
        <w:lastRenderedPageBreak/>
        <w:t xml:space="preserve">поведінку управляючої еліти, яка проявляється в нелегітимному використанні соціальних благ та </w:t>
      </w:r>
      <w:r>
        <w:rPr>
          <w:rFonts w:ascii="Times New Roman" w:hAnsi="Times New Roman" w:cs="Times New Roman"/>
          <w:sz w:val="28"/>
          <w:szCs w:val="28"/>
        </w:rPr>
        <w:t>владних повноважень</w:t>
      </w:r>
      <w:r>
        <w:rPr>
          <w:rStyle w:val="a6"/>
          <w:sz w:val="28"/>
          <w:szCs w:val="28"/>
        </w:rPr>
        <w:footnoteReference w:id="37"/>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На думку І. Богатирьова, до ознак корупції варто віднести: діяльність держави незалежно від політичного, економічного та соціального устрою; протиправне використання окремими особами службових повноважень та пов’язаних з цим можливостей; отримання неправомірної вигоди або прийняття обіцянки (пропозиції) такої вигоди як для себе, так і для інших осіб; здатність поглиблювати кризу українського суспільства зводити в</w:t>
      </w:r>
      <w:r>
        <w:rPr>
          <w:rFonts w:ascii="Times New Roman" w:hAnsi="Times New Roman" w:cs="Times New Roman"/>
          <w:sz w:val="28"/>
          <w:szCs w:val="28"/>
        </w:rPr>
        <w:t>сі реформи нанівець</w:t>
      </w:r>
      <w:r>
        <w:rPr>
          <w:rStyle w:val="a6"/>
          <w:sz w:val="28"/>
          <w:szCs w:val="28"/>
        </w:rPr>
        <w:footnoteReference w:id="38"/>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Відбуваються спроби визначати корупцію і через такі її ознаки: корупційна діяльність може здійснюватися як особами, уповноваженими на здійснення функцій держави та іншими особами прирівняними до них (наприклад – керівники відповідних державних підприємств), так і фізичними особами та уповноваженими представниками юридичних осіб; корупційна діяльність пов’язана з протиправним використанням наданих особам, уповноваженим на здійснення функцій держави та іншим особам прирівняних до них, повноважень або протиправним наданням таким особам певних благ, пільг та інших переваг; спеціальною метою корупційної діяльності є отримання матеріальних благ, пільг, послуг та інших переваг, як для себе так і для третіх осіб, а також отримання певних привілеїв фізичними чи</w:t>
      </w:r>
      <w:r>
        <w:rPr>
          <w:rFonts w:ascii="Times New Roman" w:hAnsi="Times New Roman" w:cs="Times New Roman"/>
          <w:sz w:val="28"/>
          <w:szCs w:val="28"/>
        </w:rPr>
        <w:t xml:space="preserve"> юридичними особами</w:t>
      </w:r>
      <w:r>
        <w:rPr>
          <w:rStyle w:val="a6"/>
          <w:sz w:val="28"/>
          <w:szCs w:val="28"/>
        </w:rPr>
        <w:footnoteReference w:id="39"/>
      </w:r>
      <w:r w:rsidRPr="00733C62">
        <w:rPr>
          <w:rFonts w:ascii="Times New Roman" w:hAnsi="Times New Roman" w:cs="Times New Roman"/>
          <w:sz w:val="28"/>
          <w:szCs w:val="28"/>
        </w:rPr>
        <w:t>.</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 xml:space="preserve">Найбільш суттєві, на думку С. Шишкарьова, ознаки корупційних відносин є: договірний характер відносин між посадовою особою та особою, зацікавленою у відповідній стратегії її дій (договір); взаємна оплатність, зацікавленість у цих відносинах (не обов’язково матеріальної природи); незаконний характер такого договору, що проявляється у суперечності кримінальному чи іншому законодавству, приписи якого забороняють подібну </w:t>
      </w:r>
      <w:r w:rsidRPr="00733C62">
        <w:rPr>
          <w:rFonts w:ascii="Times New Roman" w:hAnsi="Times New Roman" w:cs="Times New Roman"/>
          <w:sz w:val="28"/>
          <w:szCs w:val="28"/>
        </w:rPr>
        <w:lastRenderedPageBreak/>
        <w:t>поведінку посадових осіб; обумовленість дій посадової особи в процесі виконання службових повноважень умовам</w:t>
      </w:r>
      <w:r>
        <w:rPr>
          <w:rFonts w:ascii="Times New Roman" w:hAnsi="Times New Roman" w:cs="Times New Roman"/>
          <w:sz w:val="28"/>
          <w:szCs w:val="28"/>
        </w:rPr>
        <w:t>и даного договору</w:t>
      </w:r>
      <w:r>
        <w:rPr>
          <w:rStyle w:val="a6"/>
          <w:sz w:val="28"/>
          <w:szCs w:val="28"/>
        </w:rPr>
        <w:footnoteReference w:id="40"/>
      </w:r>
      <w:r w:rsidRPr="00733C62">
        <w:rPr>
          <w:rFonts w:ascii="Times New Roman" w:hAnsi="Times New Roman" w:cs="Times New Roman"/>
          <w:sz w:val="28"/>
          <w:szCs w:val="28"/>
        </w:rPr>
        <w:t>.</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Цитряк В. узагальнено розглядає корупцію як «поширене деструктивне соціальне явище, різновид соціальної практики, що охоплює усю сукупність діянь, за які передбачається конституційна, кримінальна, цивільно-правова, адміністративна та дисциплінарна відповідальність (у тому числі порушення норм моралі) і полягає у задоволенні особами, які виконують публічні функції, приватних інтересів на підставі та завдяки цим функціям. До корупції відносять і правопорушення інших осіб, які створюють умови або є приховуванням чи потуранням вищезазн</w:t>
      </w:r>
      <w:r>
        <w:rPr>
          <w:rFonts w:ascii="Times New Roman" w:hAnsi="Times New Roman" w:cs="Times New Roman"/>
          <w:sz w:val="28"/>
          <w:szCs w:val="28"/>
        </w:rPr>
        <w:t>ачених зловживань»</w:t>
      </w:r>
      <w:r>
        <w:rPr>
          <w:rStyle w:val="a6"/>
          <w:sz w:val="28"/>
          <w:szCs w:val="28"/>
        </w:rPr>
        <w:footnoteReference w:id="41"/>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На думку О. Костенка, надзвичайно поширена в Україні корупція є формою кримінальної експлу</w:t>
      </w:r>
      <w:r>
        <w:rPr>
          <w:rFonts w:ascii="Times New Roman" w:hAnsi="Times New Roman" w:cs="Times New Roman"/>
          <w:sz w:val="28"/>
          <w:szCs w:val="28"/>
        </w:rPr>
        <w:t>атації суспільства</w:t>
      </w:r>
      <w:r>
        <w:rPr>
          <w:rStyle w:val="a6"/>
          <w:sz w:val="28"/>
          <w:szCs w:val="28"/>
        </w:rPr>
        <w:footnoteReference w:id="42"/>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Намагаючись визначати рівні корупції, А. Артемьєв вважає, що будь-яке корупційне діяння суперечить нормам суспільної моралі, водночас деякі з них є протиправними, а частина протиправних – кримінально караними. Розуміння корупції в синтетичному чи інтегральному значенні як наслідок має усвідомлення її включеності до соціально-економічного та державно-правового механізмів, а також істотного впливу, який корупція чинит</w:t>
      </w:r>
      <w:r>
        <w:rPr>
          <w:rFonts w:ascii="Times New Roman" w:hAnsi="Times New Roman" w:cs="Times New Roman"/>
          <w:sz w:val="28"/>
          <w:szCs w:val="28"/>
        </w:rPr>
        <w:t>ь на їхню еволюцію</w:t>
      </w:r>
      <w:r>
        <w:rPr>
          <w:rStyle w:val="a6"/>
          <w:sz w:val="28"/>
          <w:szCs w:val="28"/>
        </w:rPr>
        <w:footnoteReference w:id="43"/>
      </w:r>
      <w:r w:rsidRPr="00733C62">
        <w:rPr>
          <w:rFonts w:ascii="Times New Roman" w:hAnsi="Times New Roman" w:cs="Times New Roman"/>
          <w:sz w:val="28"/>
          <w:szCs w:val="28"/>
        </w:rPr>
        <w:t>.</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 xml:space="preserve">Зимрінг та Джонсон вказують на три підходи до визначення корупції, зважаючи на різні критерії. Правовий підхід визначає корупцію з погляду критеріїв, передбачених нормативно-правовими актами чи визначеними у судових рішеннях. Отже, дія є корупційною, якщо вона заборонена законами, а якщо не заборонена – не є такою, навіть якщо вона неетична чи образлива. Підхід, який зважає на суспільний інтерес, зосереджується на впливі діяння, а </w:t>
      </w:r>
      <w:r w:rsidRPr="00733C62">
        <w:rPr>
          <w:rFonts w:ascii="Times New Roman" w:hAnsi="Times New Roman" w:cs="Times New Roman"/>
          <w:sz w:val="28"/>
          <w:szCs w:val="28"/>
        </w:rPr>
        <w:lastRenderedPageBreak/>
        <w:t>не на його правовому статусі. Згідно з цим поглядом, якщо дія шкодить суспільним інтересам, вона є корупційною, навіть якщо і законною. І навпаки, якщо діяння приносить користь громадськості, воно не є корупційним, навіть якщо порушує закон. Громадська думка – це третє джерело критеріїв, яке використовується для визначення стандартів доброчесності. Цей підхід вказує на те, що діяння є корупційним, якщо громадськість виз</w:t>
      </w:r>
      <w:r>
        <w:rPr>
          <w:rFonts w:ascii="Times New Roman" w:hAnsi="Times New Roman" w:cs="Times New Roman"/>
          <w:sz w:val="28"/>
          <w:szCs w:val="28"/>
        </w:rPr>
        <w:t>начає його як таке</w:t>
      </w:r>
      <w:r>
        <w:rPr>
          <w:rStyle w:val="a6"/>
          <w:sz w:val="28"/>
          <w:szCs w:val="28"/>
        </w:rPr>
        <w:footnoteReference w:id="44"/>
      </w:r>
      <w:r w:rsidRPr="00733C62">
        <w:rPr>
          <w:rFonts w:ascii="Times New Roman" w:hAnsi="Times New Roman" w:cs="Times New Roman"/>
          <w:sz w:val="28"/>
          <w:szCs w:val="28"/>
        </w:rPr>
        <w:t>.</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З</w:t>
      </w:r>
      <w:r>
        <w:rPr>
          <w:rFonts w:ascii="Times New Roman" w:hAnsi="Times New Roman" w:cs="Times New Roman"/>
          <w:sz w:val="28"/>
          <w:szCs w:val="28"/>
        </w:rPr>
        <w:t xml:space="preserve"> наведеного вище випливає те, що поняття корупції доцільно розглядати у широкому і вузькому розумінні. </w:t>
      </w:r>
      <w:r w:rsidRPr="00733C62">
        <w:rPr>
          <w:rFonts w:ascii="Times New Roman" w:hAnsi="Times New Roman" w:cs="Times New Roman"/>
          <w:sz w:val="28"/>
          <w:szCs w:val="28"/>
        </w:rPr>
        <w:t>Зокрема, у широкому значенні, корупція – це здатна до самовідтворення система суспільних відносин, що суперечать нормам суспільної моралі, та які виникають у зв’язку з несправедливим отриманням та/або перерозподілом благ особою, наділеною службовими повноваженнями, в інтересах осіб, що включені в цю систему, шляхом використання можливостей, які випливають зі службових повноважень. У такому разі найбільше підійде трактування корупції як «синтетичного соціального та кримінологічного, а не суто ю</w:t>
      </w:r>
      <w:r>
        <w:rPr>
          <w:rFonts w:ascii="Times New Roman" w:hAnsi="Times New Roman" w:cs="Times New Roman"/>
          <w:sz w:val="28"/>
          <w:szCs w:val="28"/>
        </w:rPr>
        <w:t>ридичного, поняття»</w:t>
      </w:r>
      <w:r>
        <w:rPr>
          <w:rStyle w:val="a6"/>
          <w:sz w:val="28"/>
          <w:szCs w:val="28"/>
        </w:rPr>
        <w:footnoteReference w:id="45"/>
      </w:r>
      <w:r w:rsidRPr="00733C62">
        <w:rPr>
          <w:rFonts w:ascii="Times New Roman" w:hAnsi="Times New Roman" w:cs="Times New Roman"/>
          <w:sz w:val="28"/>
          <w:szCs w:val="28"/>
        </w:rPr>
        <w:t xml:space="preserve">. </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t>За допомогою цього підходу в корупції насамперед виділяється неформальна поведінка правлячої еліти, що знаходить свій прояв у нелегітимному використанні нею владних повноважень та соціальних благ. Корупцію, яка викривляє суспільні відносини та руйнує нормальний порядок суспільства, влучно порівнюють з корозією чи навіть із соціальною чумою, епідемією, якої зазнають усі сучасні соціуми (М. І. Мельник, А. В. Федєєв). «Корупція ослаблює демократію і правопорядок, що призводить до порушення прав людини, викривлення ринкових механізмів, погіршення якості життя людей, сприяє організованій злочинності, тероризму та іншим загро</w:t>
      </w:r>
      <w:r>
        <w:rPr>
          <w:rFonts w:ascii="Times New Roman" w:hAnsi="Times New Roman" w:cs="Times New Roman"/>
          <w:sz w:val="28"/>
          <w:szCs w:val="28"/>
        </w:rPr>
        <w:t>зам міжнародної безпеки»</w:t>
      </w:r>
      <w:r>
        <w:rPr>
          <w:rStyle w:val="a6"/>
          <w:sz w:val="28"/>
          <w:szCs w:val="28"/>
        </w:rPr>
        <w:footnoteReference w:id="46"/>
      </w:r>
      <w:r w:rsidRPr="00733C62">
        <w:rPr>
          <w:rFonts w:ascii="Times New Roman" w:hAnsi="Times New Roman" w:cs="Times New Roman"/>
          <w:sz w:val="28"/>
          <w:szCs w:val="28"/>
        </w:rPr>
        <w:t>.</w:t>
      </w:r>
    </w:p>
    <w:p w:rsidR="005B4A6D" w:rsidRPr="00733C62" w:rsidRDefault="005B4A6D" w:rsidP="005B4A6D">
      <w:pPr>
        <w:spacing w:line="360" w:lineRule="auto"/>
        <w:ind w:firstLine="709"/>
        <w:jc w:val="both"/>
        <w:rPr>
          <w:rFonts w:ascii="Times New Roman" w:hAnsi="Times New Roman" w:cs="Times New Roman"/>
          <w:sz w:val="28"/>
          <w:szCs w:val="28"/>
        </w:rPr>
      </w:pPr>
      <w:r w:rsidRPr="00733C62">
        <w:rPr>
          <w:rFonts w:ascii="Times New Roman" w:hAnsi="Times New Roman" w:cs="Times New Roman"/>
          <w:sz w:val="28"/>
          <w:szCs w:val="28"/>
        </w:rPr>
        <w:lastRenderedPageBreak/>
        <w:t>У вузькому (формально-юридичному) значенні корупція розуміється як умисно вчинене особою, наділеною службовими повноваженнями, діяння (дію або бездіяльність), спрямоване на отримання матеріальних та/або нематеріальних благ шляхом використання службового становища в особистих цілях, що визначене чинним</w:t>
      </w:r>
      <w:r>
        <w:rPr>
          <w:rFonts w:ascii="Times New Roman" w:hAnsi="Times New Roman" w:cs="Times New Roman"/>
          <w:sz w:val="28"/>
          <w:szCs w:val="28"/>
        </w:rPr>
        <w:t xml:space="preserve"> законодавством як протиправне</w:t>
      </w:r>
      <w:r>
        <w:rPr>
          <w:rStyle w:val="a6"/>
          <w:sz w:val="28"/>
          <w:szCs w:val="28"/>
        </w:rPr>
        <w:footnoteReference w:id="47"/>
      </w:r>
      <w:r w:rsidRPr="00D511B1">
        <w:rPr>
          <w:rFonts w:ascii="Times New Roman" w:hAnsi="Times New Roman" w:cs="Times New Roman"/>
          <w:sz w:val="28"/>
          <w:szCs w:val="28"/>
        </w:rPr>
        <w:t>.</w:t>
      </w:r>
    </w:p>
    <w:p w:rsidR="00F43336" w:rsidRDefault="00220C6F" w:rsidP="00F43336">
      <w:pPr>
        <w:spacing w:line="360" w:lineRule="auto"/>
        <w:ind w:firstLine="709"/>
        <w:jc w:val="both"/>
        <w:rPr>
          <w:rFonts w:ascii="Times New Roman" w:hAnsi="Times New Roman" w:cs="Times New Roman"/>
          <w:sz w:val="28"/>
          <w:szCs w:val="28"/>
        </w:rPr>
      </w:pPr>
      <w:r w:rsidRPr="00220C6F">
        <w:rPr>
          <w:rFonts w:ascii="Times New Roman" w:hAnsi="Times New Roman" w:cs="Times New Roman"/>
          <w:sz w:val="28"/>
          <w:szCs w:val="28"/>
        </w:rPr>
        <w:t xml:space="preserve">Немає </w:t>
      </w:r>
      <w:r>
        <w:rPr>
          <w:rFonts w:ascii="Times New Roman" w:hAnsi="Times New Roman" w:cs="Times New Roman"/>
          <w:sz w:val="28"/>
          <w:szCs w:val="28"/>
        </w:rPr>
        <w:t>необхідності у пошуках теоретичного визначення корупції, на законодавчому рівні визначено поняття корупції на основі якого ми виокремлюєм</w:t>
      </w:r>
      <w:r w:rsidR="00F43336">
        <w:rPr>
          <w:rFonts w:ascii="Times New Roman" w:hAnsi="Times New Roman" w:cs="Times New Roman"/>
          <w:sz w:val="28"/>
          <w:szCs w:val="28"/>
        </w:rPr>
        <w:t>о ознаки які притаманні такому діянню</w:t>
      </w:r>
      <w:r>
        <w:rPr>
          <w:rFonts w:ascii="Times New Roman" w:hAnsi="Times New Roman" w:cs="Times New Roman"/>
          <w:sz w:val="28"/>
          <w:szCs w:val="28"/>
        </w:rPr>
        <w:t>. Сьогодні варто більше уваги приділити формулюванню об’єкта протидії</w:t>
      </w:r>
      <w:r w:rsidR="00F43336">
        <w:rPr>
          <w:rFonts w:ascii="Times New Roman" w:hAnsi="Times New Roman" w:cs="Times New Roman"/>
          <w:sz w:val="28"/>
          <w:szCs w:val="28"/>
        </w:rPr>
        <w:t xml:space="preserve">, та важливо </w:t>
      </w:r>
      <w:r w:rsidR="00F43336" w:rsidRPr="00F43336">
        <w:rPr>
          <w:rFonts w:ascii="Times New Roman" w:hAnsi="Times New Roman" w:cs="Times New Roman"/>
          <w:sz w:val="28"/>
          <w:szCs w:val="28"/>
        </w:rPr>
        <w:t>визначити і її головних суб’єктів, а це: держава в особі органів державної влади та місцевого самоврядування та народ в особі громадян та інститутів громадянського суспільства.</w:t>
      </w:r>
    </w:p>
    <w:p w:rsidR="005B4A6D" w:rsidRDefault="005B4A6D" w:rsidP="00F43336">
      <w:pPr>
        <w:spacing w:line="360" w:lineRule="auto"/>
        <w:jc w:val="both"/>
        <w:rPr>
          <w:rFonts w:ascii="Times New Roman" w:hAnsi="Times New Roman" w:cs="Times New Roman"/>
          <w:sz w:val="28"/>
          <w:szCs w:val="28"/>
        </w:rPr>
      </w:pPr>
    </w:p>
    <w:p w:rsidR="005B4A6D" w:rsidRDefault="005B4A6D" w:rsidP="005B4A6D">
      <w:pPr>
        <w:spacing w:line="360" w:lineRule="auto"/>
        <w:ind w:firstLine="709"/>
        <w:jc w:val="both"/>
        <w:rPr>
          <w:rFonts w:ascii="Times New Roman" w:hAnsi="Times New Roman" w:cs="Times New Roman"/>
          <w:sz w:val="28"/>
          <w:szCs w:val="28"/>
        </w:rPr>
      </w:pPr>
    </w:p>
    <w:p w:rsidR="005B4A6D" w:rsidRPr="00B36B0A" w:rsidRDefault="005B4A6D" w:rsidP="005B4A6D">
      <w:pPr>
        <w:spacing w:line="360" w:lineRule="auto"/>
        <w:ind w:firstLine="709"/>
        <w:jc w:val="both"/>
        <w:rPr>
          <w:b/>
        </w:rPr>
      </w:pPr>
      <w:r w:rsidRPr="00B36B0A">
        <w:rPr>
          <w:rFonts w:ascii="Times New Roman" w:hAnsi="Times New Roman" w:cs="Times New Roman"/>
          <w:b/>
          <w:sz w:val="28"/>
          <w:szCs w:val="28"/>
        </w:rPr>
        <w:t>1.2 Основні причини корупції в Україні</w:t>
      </w:r>
    </w:p>
    <w:p w:rsidR="005B4A6D" w:rsidRDefault="005B4A6D" w:rsidP="005B4A6D">
      <w:pPr>
        <w:spacing w:line="360" w:lineRule="auto"/>
        <w:ind w:firstLine="709"/>
        <w:jc w:val="both"/>
        <w:rPr>
          <w:rFonts w:ascii="Times New Roman" w:hAnsi="Times New Roman" w:cs="Times New Roman"/>
          <w:sz w:val="28"/>
          <w:szCs w:val="28"/>
        </w:rPr>
      </w:pPr>
      <w:r w:rsidRPr="00B36B0A">
        <w:rPr>
          <w:rFonts w:ascii="Times New Roman" w:hAnsi="Times New Roman" w:cs="Times New Roman"/>
          <w:sz w:val="28"/>
          <w:szCs w:val="28"/>
        </w:rPr>
        <w:t xml:space="preserve">Переходячи </w:t>
      </w:r>
      <w:r w:rsidR="005E1990">
        <w:rPr>
          <w:rFonts w:ascii="Times New Roman" w:hAnsi="Times New Roman" w:cs="Times New Roman"/>
          <w:sz w:val="28"/>
          <w:szCs w:val="28"/>
        </w:rPr>
        <w:t xml:space="preserve">до </w:t>
      </w:r>
      <w:r>
        <w:rPr>
          <w:rFonts w:ascii="Times New Roman" w:hAnsi="Times New Roman" w:cs="Times New Roman"/>
          <w:sz w:val="28"/>
          <w:szCs w:val="28"/>
        </w:rPr>
        <w:t xml:space="preserve">висвітлення основних причин </w:t>
      </w:r>
      <w:r w:rsidRPr="00B36B0A">
        <w:rPr>
          <w:rFonts w:ascii="Times New Roman" w:hAnsi="Times New Roman" w:cs="Times New Roman"/>
          <w:sz w:val="28"/>
          <w:szCs w:val="28"/>
        </w:rPr>
        <w:t>корупції, зазначимо, що в усьому сучасному світі це явище, за визначенням відомого європейського дослідника Леслі Холмса, являє собою одну з найглобальніших проблем, вищу за крайній рівень убогості, безробіття, зростання вартості продовольства, енергетики, загрозливі зміни клімату та тероризму. Її значення в сучасному світі не може бути недооціненим, оскільки саме вона є однією з основних причин бід</w:t>
      </w:r>
      <w:r>
        <w:rPr>
          <w:rFonts w:ascii="Times New Roman" w:hAnsi="Times New Roman" w:cs="Times New Roman"/>
          <w:sz w:val="28"/>
          <w:szCs w:val="28"/>
        </w:rPr>
        <w:t>ності в усьому світі</w:t>
      </w:r>
      <w:r>
        <w:rPr>
          <w:rStyle w:val="a6"/>
          <w:sz w:val="28"/>
          <w:szCs w:val="28"/>
        </w:rPr>
        <w:footnoteReference w:id="48"/>
      </w:r>
      <w:r w:rsidRPr="00B36B0A">
        <w:rPr>
          <w:rFonts w:ascii="Times New Roman" w:hAnsi="Times New Roman" w:cs="Times New Roman"/>
          <w:sz w:val="28"/>
          <w:szCs w:val="28"/>
        </w:rPr>
        <w:t>.</w:t>
      </w:r>
    </w:p>
    <w:p w:rsidR="005B4A6D" w:rsidRDefault="005B4A6D" w:rsidP="005B4A6D">
      <w:pPr>
        <w:spacing w:line="360" w:lineRule="auto"/>
        <w:ind w:firstLine="709"/>
        <w:jc w:val="both"/>
        <w:rPr>
          <w:rFonts w:ascii="Times New Roman" w:hAnsi="Times New Roman" w:cs="Times New Roman"/>
          <w:sz w:val="28"/>
          <w:szCs w:val="28"/>
        </w:rPr>
      </w:pPr>
      <w:r w:rsidRPr="00C141D3">
        <w:rPr>
          <w:rFonts w:ascii="Times New Roman" w:hAnsi="Times New Roman" w:cs="Times New Roman"/>
          <w:sz w:val="28"/>
          <w:szCs w:val="28"/>
        </w:rPr>
        <w:t xml:space="preserve">Варто наголосити на тому, що в сучасному науковому дискурсі існує величезна кількість підходів до визначення сутності й змісту корупції, так само не бракує й різноманітних варіантів її типологізації та класифікації. На нашу </w:t>
      </w:r>
      <w:r w:rsidRPr="00C141D3">
        <w:rPr>
          <w:rFonts w:ascii="Times New Roman" w:hAnsi="Times New Roman" w:cs="Times New Roman"/>
          <w:sz w:val="28"/>
          <w:szCs w:val="28"/>
        </w:rPr>
        <w:lastRenderedPageBreak/>
        <w:t>думку, все багатоманіття наукових розумінь цього явища можна згрупувати у п'ять основних кластерів ідентифікуючих ознак корупції</w:t>
      </w:r>
      <w:r>
        <w:rPr>
          <w:rStyle w:val="a6"/>
          <w:sz w:val="28"/>
          <w:szCs w:val="28"/>
        </w:rPr>
        <w:footnoteReference w:id="49"/>
      </w:r>
      <w:r w:rsidRPr="00C141D3">
        <w:rPr>
          <w:rFonts w:ascii="Times New Roman" w:hAnsi="Times New Roman" w:cs="Times New Roman"/>
          <w:sz w:val="28"/>
          <w:szCs w:val="28"/>
        </w:rPr>
        <w:t>:</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Перший кластер розглядає корупцію як особливий вид державно- управлінських відносин й зосереджує увагу на процесах взаємодії органів публічної влади та посадових осіб з громадянами в ході надання адміністративних послуг. Першочергова увага тут приділяється різного типу зловживанням службовим положенням у вигляді хабарництва, "кришування" бізнесу, тендерних махінацій, "продажу" й "купівлі" посад на публічній службі тощо. Є предметом досліджень, насамперед, фахівців науки державного управління, правознавців, економістів та політологів. Характерним для такого ракурсу є дослідження відомих італійських науковців Донателли Порта та Альберто Вануччі, які зосереджуються на аналізі прихованого порядку корупції, латентних її механізмах, структурі та неофіційних правилах і нормах, що формують тип взаємодії корупціонерів з представниками й інститутами бізнесу та </w:t>
      </w:r>
      <w:r>
        <w:rPr>
          <w:rFonts w:ascii="Times New Roman" w:hAnsi="Times New Roman" w:cs="Times New Roman"/>
          <w:sz w:val="28"/>
          <w:szCs w:val="28"/>
        </w:rPr>
        <w:t>громадянського суспільства</w:t>
      </w:r>
      <w:r>
        <w:rPr>
          <w:rStyle w:val="a6"/>
          <w:sz w:val="28"/>
          <w:szCs w:val="28"/>
        </w:rPr>
        <w:footnoteReference w:id="50"/>
      </w:r>
      <w:r w:rsidRPr="00AB2E4C">
        <w:rPr>
          <w:rFonts w:ascii="Times New Roman" w:hAnsi="Times New Roman" w:cs="Times New Roman"/>
          <w:sz w:val="28"/>
          <w:szCs w:val="28"/>
        </w:rPr>
        <w:t xml:space="preserve">.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Другий кластер трактує корупцію як правову девіацію – відхилення від норм службової етики, нормативно-правових приписів, процедур, загальноприйнятих в суспільстві моральних принципів. Відтак корупція, насамперед, – це здійснення злочину в сфері публічної служби, правопорушення, службового або морального проступку. Досліджується переважно в рамках юридичної науки. Типовим в цьому випадку є підхід Л. Білинської, яка характеризує корупцію як "зловживання владою або службовим становищем, перевищення влади або службових повноважень та інші службові злочини, що вчиняються для задоволення корисливих чи інших особистих інтересів або інтересів інших осіб; розкрадання державного, колективного або приватного майна з використанням службового становища; хабарництво; здійснення безпосередньо та через посередників або підставних осіб </w:t>
      </w:r>
      <w:r w:rsidRPr="00AB2E4C">
        <w:rPr>
          <w:rFonts w:ascii="Times New Roman" w:hAnsi="Times New Roman" w:cs="Times New Roman"/>
          <w:sz w:val="28"/>
          <w:szCs w:val="28"/>
        </w:rPr>
        <w:lastRenderedPageBreak/>
        <w:t>підприємницької діяльності з використанням влади чи службових повноважень, а також пов’язаних</w:t>
      </w:r>
      <w:r>
        <w:rPr>
          <w:rFonts w:ascii="Times New Roman" w:hAnsi="Times New Roman" w:cs="Times New Roman"/>
          <w:sz w:val="28"/>
          <w:szCs w:val="28"/>
        </w:rPr>
        <w:t xml:space="preserve"> з ними можливостей"</w:t>
      </w:r>
      <w:r>
        <w:rPr>
          <w:rStyle w:val="a6"/>
          <w:sz w:val="28"/>
          <w:szCs w:val="28"/>
        </w:rPr>
        <w:footnoteReference w:id="51"/>
      </w:r>
      <w:r w:rsidRPr="00AB2E4C">
        <w:rPr>
          <w:rFonts w:ascii="Times New Roman" w:hAnsi="Times New Roman" w:cs="Times New Roman"/>
          <w:sz w:val="28"/>
          <w:szCs w:val="28"/>
        </w:rPr>
        <w:t xml:space="preserve">. </w:t>
      </w:r>
    </w:p>
    <w:p w:rsidR="005B4A6D"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Третій кластер фокусується на корупції як соціально-політичному інститутові, певному системному явищі, що містить в собі велику сукупність різноманітних видів і форм зловживання службовим становищем та являє собою нелегітимну альтернативу формально-правової де</w:t>
      </w:r>
      <w:r>
        <w:rPr>
          <w:rFonts w:ascii="Times New Roman" w:hAnsi="Times New Roman" w:cs="Times New Roman"/>
          <w:sz w:val="28"/>
          <w:szCs w:val="28"/>
        </w:rPr>
        <w:t>ржавно-</w:t>
      </w:r>
      <w:r w:rsidRPr="00AB2E4C">
        <w:rPr>
          <w:rFonts w:ascii="Times New Roman" w:hAnsi="Times New Roman" w:cs="Times New Roman"/>
          <w:sz w:val="28"/>
          <w:szCs w:val="28"/>
        </w:rPr>
        <w:t>управлінської системи суспільства. Характерним для такого ракурсу є підхід О. Стогової, яка розглядає корупцію як "політичний інститут – сталий тип політичної поведінки, який виражається у певній системі колективних дій, – правилах гри для владних еліт, що визначають принципи взаємодії держави</w:t>
      </w:r>
      <w:r>
        <w:rPr>
          <w:rFonts w:ascii="Times New Roman" w:hAnsi="Times New Roman" w:cs="Times New Roman"/>
          <w:sz w:val="28"/>
          <w:szCs w:val="28"/>
        </w:rPr>
        <w:t xml:space="preserve"> і груп інтересів"</w:t>
      </w:r>
      <w:r>
        <w:rPr>
          <w:rStyle w:val="a6"/>
          <w:sz w:val="28"/>
          <w:szCs w:val="28"/>
        </w:rPr>
        <w:footnoteReference w:id="52"/>
      </w:r>
      <w:r w:rsidRPr="00AB2E4C">
        <w:rPr>
          <w:rFonts w:ascii="Times New Roman" w:hAnsi="Times New Roman" w:cs="Times New Roman"/>
          <w:sz w:val="28"/>
          <w:szCs w:val="28"/>
        </w:rPr>
        <w:t xml:space="preserve"> або визначення ідентифікуючих ознак корупції В. Трепака, який виокремлює "системність; дисфункцію процесів соціального управління в усіх сферах життя суспільства як наслідок корупції; прояв як множинність корисливих зловживань службовими повноваженнями в державному, муніципальному та приватному секторах, різних форм підкупу-прода</w:t>
      </w:r>
      <w:r>
        <w:rPr>
          <w:rFonts w:ascii="Times New Roman" w:hAnsi="Times New Roman" w:cs="Times New Roman"/>
          <w:sz w:val="28"/>
          <w:szCs w:val="28"/>
        </w:rPr>
        <w:t>жності службовців"</w:t>
      </w:r>
      <w:r>
        <w:rPr>
          <w:rStyle w:val="a6"/>
          <w:sz w:val="28"/>
          <w:szCs w:val="28"/>
        </w:rPr>
        <w:footnoteReference w:id="53"/>
      </w:r>
      <w:r w:rsidRPr="00AB2E4C">
        <w:rPr>
          <w:rFonts w:ascii="Times New Roman" w:hAnsi="Times New Roman" w:cs="Times New Roman"/>
          <w:sz w:val="28"/>
          <w:szCs w:val="28"/>
        </w:rPr>
        <w:t xml:space="preserve">.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Четвертий кластер вбачає в корупції культурно-психологічний феномен індивідуумів. Дослідження тут зосереджуються на антропологічних та психологічних витоках корупції як невід'ємної частини характеру Homo sapiens, його генетично обумовлених потреб та інтересів, задоволення яких в силу рівня й стану культурного розвитку та громадянської зрілості індивіда відбувається або відповідно до існуючих </w:t>
      </w:r>
      <w:r>
        <w:rPr>
          <w:rFonts w:ascii="Times New Roman" w:hAnsi="Times New Roman" w:cs="Times New Roman"/>
          <w:sz w:val="28"/>
          <w:szCs w:val="28"/>
        </w:rPr>
        <w:t>морально-етичних та нормативно-</w:t>
      </w:r>
      <w:r w:rsidRPr="00AB2E4C">
        <w:rPr>
          <w:rFonts w:ascii="Times New Roman" w:hAnsi="Times New Roman" w:cs="Times New Roman"/>
          <w:sz w:val="28"/>
          <w:szCs w:val="28"/>
        </w:rPr>
        <w:t xml:space="preserve">правових приписів або в нелегітимний спосіб. Досліджується переважно в рамках психологічної та соціологічної науки. Характерним тут є визначення корупції як способу "мислення, який обумовлює спосіб життя… Найбільш небезпечним наслідком такого стану речей у суспільстві є те, що в результаті витіснення корумпованими відносинами правових та етичних відносин відбувається значний злам у суспільній психології – люди у своїй поведінці з самого початку </w:t>
      </w:r>
      <w:r w:rsidRPr="00AB2E4C">
        <w:rPr>
          <w:rFonts w:ascii="Times New Roman" w:hAnsi="Times New Roman" w:cs="Times New Roman"/>
          <w:sz w:val="28"/>
          <w:szCs w:val="28"/>
        </w:rPr>
        <w:lastRenderedPageBreak/>
        <w:t>психологічно вже налаштовані на протиправн</w:t>
      </w:r>
      <w:r>
        <w:rPr>
          <w:rFonts w:ascii="Times New Roman" w:hAnsi="Times New Roman" w:cs="Times New Roman"/>
          <w:sz w:val="28"/>
          <w:szCs w:val="28"/>
        </w:rPr>
        <w:t>і способи вирішення питань"</w:t>
      </w:r>
      <w:r>
        <w:rPr>
          <w:rStyle w:val="a6"/>
          <w:sz w:val="28"/>
          <w:szCs w:val="28"/>
        </w:rPr>
        <w:footnoteReference w:id="54"/>
      </w:r>
      <w:r w:rsidRPr="00AB2E4C">
        <w:rPr>
          <w:rFonts w:ascii="Times New Roman" w:hAnsi="Times New Roman" w:cs="Times New Roman"/>
          <w:sz w:val="28"/>
          <w:szCs w:val="28"/>
        </w:rPr>
        <w:t xml:space="preserve">. В тому ж ракурсі К. Фрідріх вбачає у корупції форму девіантної поведінки, що відхиляється від тих, що превалюють в існуючому політичному контексті норм та обумовлюються мотивацією отримання приватної вигоди за рахунок </w:t>
      </w:r>
      <w:r>
        <w:rPr>
          <w:rFonts w:ascii="Times New Roman" w:hAnsi="Times New Roman" w:cs="Times New Roman"/>
          <w:sz w:val="28"/>
          <w:szCs w:val="28"/>
        </w:rPr>
        <w:t>суспільних витрат</w:t>
      </w:r>
      <w:r>
        <w:rPr>
          <w:rStyle w:val="a6"/>
          <w:sz w:val="28"/>
          <w:szCs w:val="28"/>
        </w:rPr>
        <w:footnoteReference w:id="55"/>
      </w:r>
      <w:r w:rsidRPr="00AB2E4C">
        <w:rPr>
          <w:rFonts w:ascii="Times New Roman" w:hAnsi="Times New Roman" w:cs="Times New Roman"/>
          <w:sz w:val="28"/>
          <w:szCs w:val="28"/>
        </w:rPr>
        <w:t>.</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П'ятий кластер трактує корупцію як відповідний набір стратегій поведінки фінансово-промислових груп, політичної еліти, лобістських формувань, різного роду соціальних груп, що прагнуть отримати незаконні переваги й преференції через використання влади та службового положення. Тут увага фокусується на "приватизації" фінансово-промисловими групами й окремими олігархами політичних партій, фальсифікаціях на виборах, "купівлі" державних посад та запровадженні в підконтрольних корупційним групам органах публічної влади кадрової політики, заснованої та принципах неопатрімоніалізму, непотизму, кумівства та лояльності. Є предметом досліджень, насамперед, соціологів, психологів, економістів, політологів та фахів</w:t>
      </w:r>
      <w:r>
        <w:rPr>
          <w:rFonts w:ascii="Times New Roman" w:hAnsi="Times New Roman" w:cs="Times New Roman"/>
          <w:sz w:val="28"/>
          <w:szCs w:val="28"/>
        </w:rPr>
        <w:t>ців науки державного управління</w:t>
      </w:r>
      <w:r>
        <w:rPr>
          <w:rStyle w:val="a6"/>
          <w:sz w:val="28"/>
          <w:szCs w:val="28"/>
        </w:rPr>
        <w:footnoteReference w:id="56"/>
      </w:r>
      <w:r w:rsidRPr="00AB2E4C">
        <w:rPr>
          <w:rFonts w:ascii="Times New Roman" w:hAnsi="Times New Roman" w:cs="Times New Roman"/>
          <w:sz w:val="28"/>
          <w:szCs w:val="28"/>
        </w:rPr>
        <w:t>.</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Одним з найвідоміших дослідників в зазначеній царині є Агата Стахович-Стануш, яка системно вивчає зв'язок організаційної культури та корупції, зокрема вбачає в неетичній поведінці корумпованих транснаціональних корпорацій корені сучасної глобальної економічної кризи, досліджує кращі практики підвищення організаційного імунітету як форми боротьби</w:t>
      </w:r>
      <w:r>
        <w:rPr>
          <w:rFonts w:ascii="Times New Roman" w:hAnsi="Times New Roman" w:cs="Times New Roman"/>
          <w:sz w:val="28"/>
          <w:szCs w:val="28"/>
        </w:rPr>
        <w:t xml:space="preserve"> з організованою корупцією</w:t>
      </w:r>
      <w:r>
        <w:rPr>
          <w:rStyle w:val="a6"/>
          <w:sz w:val="28"/>
          <w:szCs w:val="28"/>
        </w:rPr>
        <w:footnoteReference w:id="57"/>
      </w:r>
      <w:r w:rsidRPr="00AB2E4C">
        <w:rPr>
          <w:rFonts w:ascii="Times New Roman" w:hAnsi="Times New Roman" w:cs="Times New Roman"/>
          <w:sz w:val="28"/>
          <w:szCs w:val="28"/>
        </w:rPr>
        <w:t xml:space="preserve">.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Якщо в загальнонауковому розумінні будь-яка соціальна дія, що маж заздалегідь означену мету спрямована на виконання певної функції, так само корупція як соцієтальне явище та тип суспільно-владної взаємодії може бути </w:t>
      </w:r>
      <w:r w:rsidRPr="00AB2E4C">
        <w:rPr>
          <w:rFonts w:ascii="Times New Roman" w:hAnsi="Times New Roman" w:cs="Times New Roman"/>
          <w:sz w:val="28"/>
          <w:szCs w:val="28"/>
        </w:rPr>
        <w:lastRenderedPageBreak/>
        <w:t xml:space="preserve">типологізованою за функціональними ознаками. Так, серед основних функцій корупції можна назвати такі: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функція делегітимізації державної влади;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функція компенсації неефективності органів публічної влади;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функція скорочення адміністративних бар'єрів та перешкод;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функція прискорення та спрощення державно-управлінських рішень;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функція мінімізації трансакційних витрат в сфері державного регулювання;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функція морального розкладання суспільства та поширення нігілізму;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функція олігархізації політичної системи суспільства;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функція сприяння розбудови корупційних</w:t>
      </w:r>
      <w:r>
        <w:rPr>
          <w:rFonts w:ascii="Times New Roman" w:hAnsi="Times New Roman" w:cs="Times New Roman"/>
          <w:sz w:val="28"/>
          <w:szCs w:val="28"/>
        </w:rPr>
        <w:t xml:space="preserve"> мереж</w:t>
      </w:r>
      <w:r>
        <w:rPr>
          <w:rStyle w:val="a6"/>
          <w:sz w:val="28"/>
          <w:szCs w:val="28"/>
        </w:rPr>
        <w:footnoteReference w:id="58"/>
      </w:r>
      <w:r w:rsidRPr="00AB2E4C">
        <w:rPr>
          <w:rFonts w:ascii="Times New Roman" w:hAnsi="Times New Roman" w:cs="Times New Roman"/>
          <w:sz w:val="28"/>
          <w:szCs w:val="28"/>
        </w:rPr>
        <w:t>.</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Дослідження та системний аналіз змісту, сутності та функцій корупції дає змогу викристалізувати заходи протидії та попередження корупційних явищ, зокрема А. Новак пропонує проводити такий функціональний аналіз за наступними напрямками: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інтеграція міжнародних та національних механізмів кваліфікації, виявлення та протидії корупції, що передбачає узагальнення поняття "корупція", стандартів службової діяльності регламентів функціонування управлінських структур;</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детермінація інституціональних характеристик корупції на соціально-економічні, політичні, юридичні й соцієтальні складники;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запровадження концепції "Good Government" як реалізації права людини на ефективне врядування, вплив корупції на ефективність врядування й здатність системи управління протидіяти корупції;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дослідження впливу корупції на дотримання прав і свобод людини в системі публічного управління, доповнюване сучасним розуміння принципу "non-discri</w:t>
      </w:r>
      <w:r>
        <w:rPr>
          <w:rFonts w:ascii="Times New Roman" w:hAnsi="Times New Roman" w:cs="Times New Roman"/>
          <w:sz w:val="28"/>
          <w:szCs w:val="28"/>
        </w:rPr>
        <w:t>minations"</w:t>
      </w:r>
      <w:r>
        <w:rPr>
          <w:rStyle w:val="a6"/>
          <w:sz w:val="28"/>
          <w:szCs w:val="28"/>
        </w:rPr>
        <w:footnoteReference w:id="59"/>
      </w:r>
      <w:r w:rsidRPr="00AB2E4C">
        <w:rPr>
          <w:rFonts w:ascii="Times New Roman" w:hAnsi="Times New Roman" w:cs="Times New Roman"/>
          <w:sz w:val="28"/>
          <w:szCs w:val="28"/>
        </w:rPr>
        <w:t>.</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lastRenderedPageBreak/>
        <w:t xml:space="preserve">Ще одним важливим напрямком антикорупційних досліджень є вивчення та аналіз основних причин виникнення цього негативного явища. Насамперед, зазначимо, що причини корупції слід відшукувати в самій суспільній організації людського співіснування, котра безперервно відтворює різноманітні чинники управлінського, ідеологічного, політичного, економічного, соціального, культурного, етнонаціонального, психологічного тощо характеру, які й породжують це ганебне явище. В сучасному науковому дискурсі не бракує визначень витоків та причин корупції як описового так і систематизованого характеру. Так, до першої </w:t>
      </w:r>
      <w:r>
        <w:rPr>
          <w:rFonts w:ascii="Times New Roman" w:hAnsi="Times New Roman" w:cs="Times New Roman"/>
          <w:sz w:val="28"/>
          <w:szCs w:val="28"/>
        </w:rPr>
        <w:t>групи можна віднести публікації</w:t>
      </w:r>
      <w:r>
        <w:rPr>
          <w:rStyle w:val="a6"/>
          <w:sz w:val="28"/>
          <w:szCs w:val="28"/>
        </w:rPr>
        <w:footnoteReference w:id="60"/>
      </w:r>
      <w:r>
        <w:rPr>
          <w:rFonts w:ascii="Times New Roman" w:hAnsi="Times New Roman" w:cs="Times New Roman"/>
          <w:sz w:val="28"/>
          <w:szCs w:val="28"/>
        </w:rPr>
        <w:t xml:space="preserve"> </w:t>
      </w:r>
      <w:r w:rsidRPr="00AB2E4C">
        <w:rPr>
          <w:rFonts w:ascii="Times New Roman" w:hAnsi="Times New Roman" w:cs="Times New Roman"/>
          <w:sz w:val="28"/>
          <w:szCs w:val="28"/>
        </w:rPr>
        <w:t>О. Ленкевич, в яких причинами виникнення корупції визначаються наступні:</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1) зловживання владними повноваженнями з боку посадових осіб органів державної влади та органів місцевого самоврядування, зумовлене: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відсутністю реальних механізмів дієвого контролю за прийняттям державно-управлінських і адміністративних рішень;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незадовільним станом координації та контролю за діяльністю державних органів щодо запобігання та протидії корупції. За викриття і розслідування корупційних правопорушень в Україні відповідають: органи прокуратури, спеціальні підрозділи по боротьбі з організованою злочинністю Міністерства внутрішніх справ України, податкової міліції, по боротьбі з корупцією та організованою злочинністю Служби безпеки України, Військової служби правопорядку у Збройних Силах України, підрозділи внутрішньої безпеки митних органів, якщо інше не передбачено законом. В багатьох випадках їм бракує координації, що знижує ефективність антикорупційної діяльності.</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2) Низький рівень участі суб’єктів громадянського суспільства в антикорупційних заходах, відсутність реального контролю з боку громадськості за діяльністю інститутів публічної</w:t>
      </w:r>
      <w:r>
        <w:rPr>
          <w:rFonts w:ascii="Times New Roman" w:hAnsi="Times New Roman" w:cs="Times New Roman"/>
          <w:sz w:val="28"/>
          <w:szCs w:val="28"/>
        </w:rPr>
        <w:t xml:space="preserve"> влади та посадових осіб</w:t>
      </w:r>
      <w:r>
        <w:rPr>
          <w:rStyle w:val="a6"/>
          <w:sz w:val="28"/>
          <w:szCs w:val="28"/>
        </w:rPr>
        <w:footnoteReference w:id="61"/>
      </w:r>
      <w:r w:rsidRPr="00AB2E4C">
        <w:rPr>
          <w:rFonts w:ascii="Times New Roman" w:hAnsi="Times New Roman" w:cs="Times New Roman"/>
          <w:sz w:val="28"/>
          <w:szCs w:val="28"/>
        </w:rPr>
        <w:t>.</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lastRenderedPageBreak/>
        <w:t xml:space="preserve">Зазначений список можна доповнити переліком соціальних чинників корупції І. Валюшко, до яких автор відносить: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незавершеність оновлення політичної та економічної стратегії суспільного розвитку внаслідок переходу до демократії;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недоліки у системі державного управління;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формування «корупційної мен</w:t>
      </w:r>
      <w:r>
        <w:rPr>
          <w:rFonts w:ascii="Times New Roman" w:hAnsi="Times New Roman" w:cs="Times New Roman"/>
          <w:sz w:val="28"/>
          <w:szCs w:val="28"/>
        </w:rPr>
        <w:t>тальності» населення</w:t>
      </w:r>
      <w:r>
        <w:rPr>
          <w:rStyle w:val="a6"/>
          <w:sz w:val="28"/>
          <w:szCs w:val="28"/>
        </w:rPr>
        <w:footnoteReference w:id="62"/>
      </w:r>
      <w:r w:rsidRPr="00AB2E4C">
        <w:rPr>
          <w:rFonts w:ascii="Times New Roman" w:hAnsi="Times New Roman" w:cs="Times New Roman"/>
          <w:sz w:val="28"/>
          <w:szCs w:val="28"/>
        </w:rPr>
        <w:t xml:space="preserve">.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Яскравим представником другої групи є Л. Білинська, на думку якої за змістом можна виділити такі групи безпосередніх причин та умов розвитку корупції: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політичні (замкнутість системи управління, її повільний розвиток, відсутність системи виховання патріотичних почуттів, моральних якостей, поверховість при проведенні антикорупційної політики, відсутність державної ініціативи щодо створення громадських формувань, незалежних недержавних структур для зростання активності населення у боротьбі з корупцією);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економічні (несприятливий режим діяльності підприємств; відсутність прозорості багатьох економічних процесів; на тлі багатих державні службовці не мають навіть помірного достатку);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правові (відсутність цілісної системи антикорупційних засобів, невизначеність відповідальності за корупційні діяння, формальний характер чинної системи декларування доходів, неповне визначення суб’єктів, не цілеспрямованість правоохоронних органів щодо виконання правових вимог при виявленні корупційних діянь, викритті винних у їх учиненні); </w:t>
      </w:r>
    </w:p>
    <w:p w:rsidR="005B4A6D" w:rsidRPr="00AB2E4C"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організаційно-управлінські (відсутність чіткої регламентації діяльності посадових осіб, поширеність у кадровій політиці випадків заміщення посад через знайомство, відсутність механізмів унеможливлення прийняття на службу лідерів і членів злочинних угруповань та здійснення ними кар’єри, відсутність окремих працівників, які контролювали б цю сферу);</w:t>
      </w:r>
    </w:p>
    <w:p w:rsidR="001E2C88" w:rsidRDefault="005B4A6D" w:rsidP="005B4A6D">
      <w:pPr>
        <w:spacing w:line="360" w:lineRule="auto"/>
        <w:ind w:firstLine="709"/>
        <w:jc w:val="both"/>
        <w:rPr>
          <w:rFonts w:ascii="Times New Roman" w:hAnsi="Times New Roman" w:cs="Times New Roman"/>
          <w:sz w:val="28"/>
          <w:szCs w:val="28"/>
        </w:rPr>
      </w:pPr>
      <w:r w:rsidRPr="00AB2E4C">
        <w:rPr>
          <w:rFonts w:ascii="Times New Roman" w:hAnsi="Times New Roman" w:cs="Times New Roman"/>
          <w:sz w:val="28"/>
          <w:szCs w:val="28"/>
        </w:rPr>
        <w:t xml:space="preserve">– соціально-психологічні (нерозвиненість громадянської свідомості, корислива спрямованість державних службовців, професійна та моральна </w:t>
      </w:r>
      <w:r w:rsidRPr="00AB2E4C">
        <w:rPr>
          <w:rFonts w:ascii="Times New Roman" w:hAnsi="Times New Roman" w:cs="Times New Roman"/>
          <w:sz w:val="28"/>
          <w:szCs w:val="28"/>
        </w:rPr>
        <w:lastRenderedPageBreak/>
        <w:t>деформація частини керівників, що виявляється у поблажливому ставлен</w:t>
      </w:r>
      <w:r>
        <w:rPr>
          <w:rFonts w:ascii="Times New Roman" w:hAnsi="Times New Roman" w:cs="Times New Roman"/>
          <w:sz w:val="28"/>
          <w:szCs w:val="28"/>
        </w:rPr>
        <w:t>ні до корупції) тощо</w:t>
      </w:r>
      <w:r>
        <w:rPr>
          <w:rStyle w:val="a6"/>
          <w:sz w:val="28"/>
          <w:szCs w:val="28"/>
        </w:rPr>
        <w:footnoteReference w:id="63"/>
      </w:r>
      <w:r w:rsidRPr="00AB2E4C">
        <w:rPr>
          <w:rFonts w:ascii="Times New Roman" w:hAnsi="Times New Roman" w:cs="Times New Roman"/>
          <w:sz w:val="28"/>
          <w:szCs w:val="28"/>
        </w:rPr>
        <w:t>.</w:t>
      </w:r>
    </w:p>
    <w:p w:rsidR="005B4A6D" w:rsidRPr="00AB2E4C" w:rsidRDefault="001E2C88" w:rsidP="005B4A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Наведені вище функції та причини корупції дають можливість визначити структуру</w:t>
      </w:r>
      <w:r w:rsidR="005B4A6D" w:rsidRPr="00AB2E4C">
        <w:rPr>
          <w:rFonts w:ascii="Times New Roman" w:hAnsi="Times New Roman" w:cs="Times New Roman"/>
          <w:sz w:val="28"/>
          <w:szCs w:val="28"/>
        </w:rPr>
        <w:t xml:space="preserve"> </w:t>
      </w:r>
      <w:r w:rsidRPr="00AB2E4C">
        <w:rPr>
          <w:rFonts w:ascii="Times New Roman" w:hAnsi="Times New Roman" w:cs="Times New Roman"/>
          <w:sz w:val="28"/>
          <w:szCs w:val="28"/>
        </w:rPr>
        <w:t>корупційних відносин</w:t>
      </w:r>
      <w:r>
        <w:rPr>
          <w:rFonts w:ascii="Times New Roman" w:hAnsi="Times New Roman" w:cs="Times New Roman"/>
          <w:sz w:val="28"/>
          <w:szCs w:val="28"/>
        </w:rPr>
        <w:t xml:space="preserve"> </w:t>
      </w:r>
      <w:r w:rsidRPr="00AB2E4C">
        <w:rPr>
          <w:rFonts w:ascii="Times New Roman" w:hAnsi="Times New Roman" w:cs="Times New Roman"/>
          <w:sz w:val="28"/>
          <w:szCs w:val="28"/>
        </w:rPr>
        <w:t>в системі публічного управління</w:t>
      </w:r>
      <w:r>
        <w:rPr>
          <w:rFonts w:ascii="Times New Roman" w:hAnsi="Times New Roman" w:cs="Times New Roman"/>
          <w:sz w:val="28"/>
          <w:szCs w:val="28"/>
        </w:rPr>
        <w:t>, а саме це: 1) детермінанти</w:t>
      </w:r>
      <w:r w:rsidRPr="00AB2E4C">
        <w:rPr>
          <w:rFonts w:ascii="Times New Roman" w:hAnsi="Times New Roman" w:cs="Times New Roman"/>
          <w:sz w:val="28"/>
          <w:szCs w:val="28"/>
        </w:rPr>
        <w:t xml:space="preserve"> к</w:t>
      </w:r>
      <w:r>
        <w:rPr>
          <w:rFonts w:ascii="Times New Roman" w:hAnsi="Times New Roman" w:cs="Times New Roman"/>
          <w:sz w:val="28"/>
          <w:szCs w:val="28"/>
        </w:rPr>
        <w:t>орупційних дій, корупціоногенні фактори, суб'єкти корупції, задіяні інструменти</w:t>
      </w:r>
      <w:r w:rsidRPr="00AB2E4C">
        <w:rPr>
          <w:rFonts w:ascii="Times New Roman" w:hAnsi="Times New Roman" w:cs="Times New Roman"/>
          <w:sz w:val="28"/>
          <w:szCs w:val="28"/>
        </w:rPr>
        <w:t xml:space="preserve"> та</w:t>
      </w:r>
      <w:r>
        <w:rPr>
          <w:rFonts w:ascii="Times New Roman" w:hAnsi="Times New Roman" w:cs="Times New Roman"/>
          <w:sz w:val="28"/>
          <w:szCs w:val="28"/>
        </w:rPr>
        <w:t xml:space="preserve"> соціальні наслідки.</w:t>
      </w:r>
    </w:p>
    <w:p w:rsidR="005B4A6D" w:rsidRDefault="005B4A6D" w:rsidP="005B4A6D">
      <w:pPr>
        <w:spacing w:line="360" w:lineRule="auto"/>
        <w:ind w:firstLine="709"/>
        <w:jc w:val="both"/>
        <w:rPr>
          <w:rFonts w:ascii="Times New Roman" w:hAnsi="Times New Roman" w:cs="Times New Roman"/>
          <w:sz w:val="28"/>
          <w:szCs w:val="28"/>
        </w:rPr>
      </w:pPr>
    </w:p>
    <w:p w:rsidR="005B4A6D" w:rsidRDefault="005B4A6D" w:rsidP="005B4A6D">
      <w:pPr>
        <w:spacing w:line="360" w:lineRule="auto"/>
        <w:ind w:firstLine="709"/>
        <w:jc w:val="both"/>
        <w:rPr>
          <w:rFonts w:ascii="Times New Roman" w:hAnsi="Times New Roman" w:cs="Times New Roman"/>
          <w:sz w:val="28"/>
          <w:szCs w:val="28"/>
        </w:rPr>
      </w:pPr>
    </w:p>
    <w:p w:rsidR="005B4A6D" w:rsidRPr="00B36B0A" w:rsidRDefault="005B4A6D" w:rsidP="005B4A6D">
      <w:pPr>
        <w:spacing w:line="360" w:lineRule="auto"/>
        <w:ind w:firstLine="709"/>
        <w:jc w:val="both"/>
        <w:rPr>
          <w:rFonts w:ascii="Times New Roman" w:hAnsi="Times New Roman" w:cs="Times New Roman"/>
          <w:b/>
          <w:sz w:val="28"/>
          <w:szCs w:val="28"/>
        </w:rPr>
      </w:pPr>
      <w:r w:rsidRPr="00B36B0A">
        <w:rPr>
          <w:rFonts w:ascii="Times New Roman" w:hAnsi="Times New Roman" w:cs="Times New Roman"/>
          <w:b/>
          <w:sz w:val="28"/>
          <w:szCs w:val="28"/>
        </w:rPr>
        <w:t>1.3 Нормативні засади запобігання корупції в Україні</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Вплив політичних, економічних, соціальних процесів, які відбуваються в нашій країні останнім часом, спричиняє потребу негайних дій щодо реального втілення новоприйнятого антикорупційного законодавства. Адже, як зазначають науковці, одним із основних заходів у сфері запобігання корупції є системне дієве законодавство, що не лише закріплює загальні антикорупційні постулати, зрозумілі та прийнятні суспільству, але й належно визначає механізм їх реалізації, який би змусив посадових осіб дотримуватися цих положень. На жаль, як виявляється, значна частина антикорупційних н</w:t>
      </w:r>
      <w:r>
        <w:rPr>
          <w:rFonts w:ascii="Times New Roman" w:hAnsi="Times New Roman" w:cs="Times New Roman"/>
          <w:sz w:val="28"/>
          <w:szCs w:val="28"/>
        </w:rPr>
        <w:t>орм носить формальний характер</w:t>
      </w:r>
      <w:r>
        <w:rPr>
          <w:rStyle w:val="a6"/>
          <w:sz w:val="28"/>
          <w:szCs w:val="28"/>
        </w:rPr>
        <w:footnoteReference w:id="64"/>
      </w:r>
      <w:r>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Для виріше</w:t>
      </w:r>
      <w:r>
        <w:rPr>
          <w:rFonts w:ascii="Times New Roman" w:hAnsi="Times New Roman" w:cs="Times New Roman"/>
          <w:sz w:val="28"/>
          <w:szCs w:val="28"/>
        </w:rPr>
        <w:t>ння цієї проблеми за останні сім років</w:t>
      </w:r>
      <w:r w:rsidRPr="005B7C23">
        <w:rPr>
          <w:rFonts w:ascii="Times New Roman" w:hAnsi="Times New Roman" w:cs="Times New Roman"/>
          <w:sz w:val="28"/>
          <w:szCs w:val="28"/>
        </w:rPr>
        <w:t xml:space="preserve"> в країні прийнято, доповнено та змінено низку правових актів, дія яких спрямована на запобігання корупції, а на політичному рівні проголошено курс на посилення пр</w:t>
      </w:r>
      <w:r>
        <w:rPr>
          <w:rFonts w:ascii="Times New Roman" w:hAnsi="Times New Roman" w:cs="Times New Roman"/>
          <w:sz w:val="28"/>
          <w:szCs w:val="28"/>
        </w:rPr>
        <w:t>отидії цьому негативному явищу.</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xml:space="preserve">Як зазначають М.І. Мельник та І.О. Ревак, найбільш ефективною складовою механізму запобігання корупції являється удосконалення антикорупційного законодавства держави до належного рівня, яке здатне забезпечити та встановити чіткий перелік прав та обов’язків всіх суб’єктів адміністративно-правових відносин, у тому числі, й у сфері запобігання корупції, адже їх відсутність – це шлях до посадових зловживань, свавілля за </w:t>
      </w:r>
      <w:r w:rsidRPr="005B7C23">
        <w:rPr>
          <w:rFonts w:ascii="Times New Roman" w:hAnsi="Times New Roman" w:cs="Times New Roman"/>
          <w:sz w:val="28"/>
          <w:szCs w:val="28"/>
        </w:rPr>
        <w:lastRenderedPageBreak/>
        <w:t>яких протидія корупції здійснюватиметься тими ж кор</w:t>
      </w:r>
      <w:r>
        <w:rPr>
          <w:rFonts w:ascii="Times New Roman" w:hAnsi="Times New Roman" w:cs="Times New Roman"/>
          <w:sz w:val="28"/>
          <w:szCs w:val="28"/>
        </w:rPr>
        <w:t>упційними засобами</w:t>
      </w:r>
      <w:r>
        <w:rPr>
          <w:rStyle w:val="a6"/>
          <w:sz w:val="28"/>
          <w:szCs w:val="28"/>
        </w:rPr>
        <w:footnoteReference w:id="65"/>
      </w:r>
      <w:r w:rsidRPr="005B7C23">
        <w:rPr>
          <w:rFonts w:ascii="Times New Roman" w:hAnsi="Times New Roman" w:cs="Times New Roman"/>
          <w:sz w:val="28"/>
          <w:szCs w:val="28"/>
        </w:rPr>
        <w:t>. Варто погодитися із зазначеними поглядами, адже насправді, протидіяти корупції можна лише маючи відповідну правову основу, якою визначаються загальні принципи здійснення антикорупційної діяльності й механізми заходів запобігання корупції, розмежовуються права та обов’язки суб’єктів, уповноважених запобігати корупційним проявам, визначаються склади корупційних діянь, що містять ознаки корупції та належать до злочинів або правопорушень, встановлюється відповідальність, співрозмірна вчиненому корупційному діянню та яка виступає стримуючим фактором, забезпечує участь громадськості у протидії зловживанням владою та найголовніше, розроблена з огляду на вже існуючий досвід незалежної України, розвинених країн, що справляються із цим деструктивним соціальним явищем та враховує напрацювання вчених-практикі</w:t>
      </w:r>
      <w:r>
        <w:rPr>
          <w:rFonts w:ascii="Times New Roman" w:hAnsi="Times New Roman" w:cs="Times New Roman"/>
          <w:sz w:val="28"/>
          <w:szCs w:val="28"/>
        </w:rPr>
        <w:t>в в сфері запобігання корупції</w:t>
      </w:r>
      <w:r>
        <w:rPr>
          <w:rStyle w:val="a6"/>
          <w:sz w:val="28"/>
          <w:szCs w:val="28"/>
        </w:rPr>
        <w:footnoteReference w:id="66"/>
      </w:r>
      <w:r>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З цього можна зробити висновок, що головні зусилля органів державної влади мають бути спрямовані на профілактику корупційних діянь, усунення причин та умов поширення корупції в Україні, а також притягнення до відповідальн</w:t>
      </w:r>
      <w:r>
        <w:rPr>
          <w:rFonts w:ascii="Times New Roman" w:hAnsi="Times New Roman" w:cs="Times New Roman"/>
          <w:sz w:val="28"/>
          <w:szCs w:val="28"/>
        </w:rPr>
        <w:t>ості корупціонерів</w:t>
      </w:r>
      <w:r>
        <w:rPr>
          <w:rStyle w:val="a6"/>
          <w:sz w:val="28"/>
          <w:szCs w:val="28"/>
        </w:rPr>
        <w:footnoteReference w:id="67"/>
      </w:r>
      <w:r w:rsidRPr="005B7C23">
        <w:rPr>
          <w:rFonts w:ascii="Times New Roman" w:hAnsi="Times New Roman" w:cs="Times New Roman"/>
          <w:sz w:val="28"/>
          <w:szCs w:val="28"/>
        </w:rPr>
        <w:t xml:space="preserve">. </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Як свідчать назва та зміст, прийнятого 14 жовтня 2014 року Закону України «Про запобігання корупції», пріоритетним визнається саме попередження виникнення та поширення корупції в Україні. Запобіжний характер антикорупційного законодавства являється важливою відмінністю від чинних раніше нормативно-правових актів, дія яких переважно спрямовувалась на притягнення, винних у вчиненні корупційних правопорушень осіб, до відповідальності. Правильність обраної стратегії підтверджується й давно обговорюваною в наукових колах важливістю саме попе</w:t>
      </w:r>
      <w:r>
        <w:rPr>
          <w:rFonts w:ascii="Times New Roman" w:hAnsi="Times New Roman" w:cs="Times New Roman"/>
          <w:sz w:val="28"/>
          <w:szCs w:val="28"/>
        </w:rPr>
        <w:t xml:space="preserve">редження корупційних </w:t>
      </w:r>
      <w:r>
        <w:rPr>
          <w:rFonts w:ascii="Times New Roman" w:hAnsi="Times New Roman" w:cs="Times New Roman"/>
          <w:sz w:val="28"/>
          <w:szCs w:val="28"/>
        </w:rPr>
        <w:lastRenderedPageBreak/>
        <w:t>проявів</w:t>
      </w:r>
      <w:r>
        <w:rPr>
          <w:rStyle w:val="a6"/>
          <w:sz w:val="28"/>
          <w:szCs w:val="28"/>
        </w:rPr>
        <w:footnoteReference w:id="68"/>
      </w:r>
      <w:r w:rsidRPr="005B7C23">
        <w:rPr>
          <w:rFonts w:ascii="Times New Roman" w:hAnsi="Times New Roman" w:cs="Times New Roman"/>
          <w:sz w:val="28"/>
          <w:szCs w:val="28"/>
        </w:rPr>
        <w:t>. Проте, рівень поширення корупції у суспільстві дає підстави вважати, що діяльність органів державної влади у цій сфері поки не досягає означених результатів, а незначні зрушення не дають підстав говорити про дієвість антикорупційної політики кра</w:t>
      </w:r>
      <w:r>
        <w:rPr>
          <w:rFonts w:ascii="Times New Roman" w:hAnsi="Times New Roman" w:cs="Times New Roman"/>
          <w:sz w:val="28"/>
          <w:szCs w:val="28"/>
        </w:rPr>
        <w:t>їни</w:t>
      </w:r>
      <w:r>
        <w:rPr>
          <w:rStyle w:val="a6"/>
          <w:sz w:val="28"/>
          <w:szCs w:val="28"/>
        </w:rPr>
        <w:footnoteReference w:id="69"/>
      </w:r>
      <w:r w:rsidRPr="005B7C23">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Країні потрібні цілеспрямовані дії з боку влади за участі та підтримки громадськості. Крім того, ефективне запобігання корупції можливі виключно за умови створення й втілення ефективної системи забезпечення антикорупційної діяльності, комплексу взаємообумовлюючих заходів кадрового, інформаційного, просвітницького, матеріально-технічного, науково-методичного та іншого характеру, спрямованих на досягнення мети антикорупційн</w:t>
      </w:r>
      <w:r>
        <w:rPr>
          <w:rFonts w:ascii="Times New Roman" w:hAnsi="Times New Roman" w:cs="Times New Roman"/>
          <w:sz w:val="28"/>
          <w:szCs w:val="28"/>
        </w:rPr>
        <w:t>ої політики країни</w:t>
      </w:r>
      <w:r>
        <w:rPr>
          <w:rStyle w:val="a6"/>
          <w:sz w:val="28"/>
          <w:szCs w:val="28"/>
        </w:rPr>
        <w:footnoteReference w:id="70"/>
      </w:r>
      <w:r w:rsidRPr="005B7C23">
        <w:rPr>
          <w:rFonts w:ascii="Times New Roman" w:hAnsi="Times New Roman" w:cs="Times New Roman"/>
          <w:sz w:val="28"/>
          <w:szCs w:val="28"/>
        </w:rPr>
        <w:t>. Антикорупційна політика повинна бути постійною, пріоритетною функцією держави. Щодо ефективності антикорупційної діяльності органів державної влади, доречним також є зауваження О.М. Костенка, який зазначає, що найважливішим є виховання людей та формування у їх свідомості несприйняття та осуду корупції, оскільки жодне реформування антикорупційного законодавства чи окремих адміністративних інституцій не зможе забезпечити подолання корупції, якщо громадяни України не матимуть розвиненої правової та моральної культури, наділеної антикорупційн</w:t>
      </w:r>
      <w:r>
        <w:rPr>
          <w:rFonts w:ascii="Times New Roman" w:hAnsi="Times New Roman" w:cs="Times New Roman"/>
          <w:sz w:val="28"/>
          <w:szCs w:val="28"/>
        </w:rPr>
        <w:t>ими властивостями</w:t>
      </w:r>
      <w:r>
        <w:rPr>
          <w:rStyle w:val="a6"/>
          <w:sz w:val="28"/>
          <w:szCs w:val="28"/>
        </w:rPr>
        <w:footnoteReference w:id="71"/>
      </w:r>
      <w:r w:rsidRPr="005B7C23">
        <w:rPr>
          <w:rFonts w:ascii="Times New Roman" w:hAnsi="Times New Roman" w:cs="Times New Roman"/>
          <w:sz w:val="28"/>
          <w:szCs w:val="28"/>
        </w:rPr>
        <w:t>. Є.В. Невмержицький вбачає всю гостроту запобігання та протидії корупції у її глибокому духовному осмисленні, вивільненні від формально-юридичного розуміння цього негативного явища, адже його підґрунтя сягає глибинних соціальних, політичних та економічних процесів, характерних українсько</w:t>
      </w:r>
      <w:r>
        <w:rPr>
          <w:rFonts w:ascii="Times New Roman" w:hAnsi="Times New Roman" w:cs="Times New Roman"/>
          <w:sz w:val="28"/>
          <w:szCs w:val="28"/>
        </w:rPr>
        <w:t>му суспільству</w:t>
      </w:r>
      <w:r>
        <w:rPr>
          <w:rStyle w:val="a6"/>
          <w:sz w:val="28"/>
          <w:szCs w:val="28"/>
        </w:rPr>
        <w:footnoteReference w:id="72"/>
      </w:r>
      <w:r w:rsidRPr="005B7C23">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lastRenderedPageBreak/>
        <w:t>Тож, всі перераховані складові антикорупційної діяльності уповноважених суб’єктів мають віднайти своє відображення у положеннях</w:t>
      </w:r>
      <w:r>
        <w:rPr>
          <w:rFonts w:ascii="Times New Roman" w:hAnsi="Times New Roman" w:cs="Times New Roman"/>
          <w:sz w:val="28"/>
          <w:szCs w:val="28"/>
        </w:rPr>
        <w:t xml:space="preserve"> антикорупційного законодавства</w:t>
      </w:r>
      <w:r>
        <w:rPr>
          <w:rStyle w:val="a6"/>
          <w:sz w:val="28"/>
          <w:szCs w:val="28"/>
        </w:rPr>
        <w:footnoteReference w:id="73"/>
      </w:r>
      <w:r>
        <w:rPr>
          <w:rFonts w:ascii="Times New Roman" w:hAnsi="Times New Roman" w:cs="Times New Roman"/>
          <w:sz w:val="28"/>
          <w:szCs w:val="28"/>
        </w:rPr>
        <w:t>.</w:t>
      </w:r>
      <w:r w:rsidRPr="005B7C23">
        <w:rPr>
          <w:rFonts w:ascii="Times New Roman" w:hAnsi="Times New Roman" w:cs="Times New Roman"/>
          <w:sz w:val="28"/>
          <w:szCs w:val="28"/>
        </w:rPr>
        <w:t xml:space="preserve"> </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Стосовно самого визначення «антикорупційне законодавство» варто зазначити, що на думку окремих науковців, термін певним чином є умовним. Така позиція обґрунтовується тим, що значна частина чинного законодавства різних галузей за своїм змістом є антикорупційним, оскільки його дія спрямовується на запровадження правил поведінки, дотримання та виконання яких здатне забезпечити нормальний розвиток суспільних відносин, зокрема, і в сфері здійснення дер</w:t>
      </w:r>
      <w:r>
        <w:rPr>
          <w:rFonts w:ascii="Times New Roman" w:hAnsi="Times New Roman" w:cs="Times New Roman"/>
          <w:sz w:val="28"/>
          <w:szCs w:val="28"/>
        </w:rPr>
        <w:t>жавного управління</w:t>
      </w:r>
      <w:r>
        <w:rPr>
          <w:rStyle w:val="a6"/>
          <w:sz w:val="28"/>
          <w:szCs w:val="28"/>
        </w:rPr>
        <w:footnoteReference w:id="74"/>
      </w:r>
      <w:r w:rsidRPr="005B7C23">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Із наведеної позиції можна зробити висновок, що до антикорупційного законодавства належать всі нормативно-правові акти, які прямо або опосередковано визначають права, обов’язки, компетенцію органів державної влади, встановлюють спеціальні законодавчі обмеження та вимоги, особливості корупційних діянь та відповідальність за них, умови діяльності суб’єктів, уповноважених запобігати корупції, а також засади координації, контролю та нагляду за такою діяльністю, що в кінцевому рахунку впливає на створення умов несприятливих для вчи</w:t>
      </w:r>
      <w:r>
        <w:rPr>
          <w:rFonts w:ascii="Times New Roman" w:hAnsi="Times New Roman" w:cs="Times New Roman"/>
          <w:sz w:val="28"/>
          <w:szCs w:val="28"/>
        </w:rPr>
        <w:t>нення корупційних правопорушень</w:t>
      </w:r>
      <w:r>
        <w:rPr>
          <w:rStyle w:val="a6"/>
          <w:sz w:val="28"/>
          <w:szCs w:val="28"/>
        </w:rPr>
        <w:footnoteReference w:id="75"/>
      </w:r>
      <w:r>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І.В. Коруля пропонує зміст антикорупційного законодавства розглядати як сукупність норм права, які регламентують діяльність щодо протидії корупції та які об’єднані у нормативно-правові акт</w:t>
      </w:r>
      <w:r>
        <w:rPr>
          <w:rFonts w:ascii="Times New Roman" w:hAnsi="Times New Roman" w:cs="Times New Roman"/>
          <w:sz w:val="28"/>
          <w:szCs w:val="28"/>
        </w:rPr>
        <w:t>и</w:t>
      </w:r>
      <w:r>
        <w:rPr>
          <w:rStyle w:val="a6"/>
          <w:sz w:val="28"/>
          <w:szCs w:val="28"/>
        </w:rPr>
        <w:footnoteReference w:id="76"/>
      </w:r>
      <w:r>
        <w:rPr>
          <w:rFonts w:ascii="Times New Roman" w:hAnsi="Times New Roman" w:cs="Times New Roman"/>
          <w:sz w:val="28"/>
          <w:szCs w:val="28"/>
        </w:rPr>
        <w:t>. Н</w:t>
      </w:r>
      <w:r w:rsidRPr="005B7C23">
        <w:rPr>
          <w:rFonts w:ascii="Times New Roman" w:hAnsi="Times New Roman" w:cs="Times New Roman"/>
          <w:sz w:val="28"/>
          <w:szCs w:val="28"/>
        </w:rPr>
        <w:t xml:space="preserve">аведене визначення потребує деяких уточнень, зокрема, зміст поняття антикорупційне законодавство можна визначити, як систему правових норм, які визначають правові засади антикорупційної діяльності, регламентують основні напрями діяльності держави щодо запобігання корупції та визначають механізми та форми </w:t>
      </w:r>
      <w:r w:rsidRPr="005B7C23">
        <w:rPr>
          <w:rFonts w:ascii="Times New Roman" w:hAnsi="Times New Roman" w:cs="Times New Roman"/>
          <w:sz w:val="28"/>
          <w:szCs w:val="28"/>
        </w:rPr>
        <w:lastRenderedPageBreak/>
        <w:t>реалізації запобіжних антикорупційних заходів. При цьому під поняттям антикорупційна діяльність варто розуміти процес реалізації заходів запобігання корупції, завдяки яким</w:t>
      </w:r>
      <w:r>
        <w:rPr>
          <w:rFonts w:ascii="Times New Roman" w:hAnsi="Times New Roman" w:cs="Times New Roman"/>
          <w:sz w:val="28"/>
          <w:szCs w:val="28"/>
        </w:rPr>
        <w:t xml:space="preserve"> досягається зниження її рівня</w:t>
      </w:r>
      <w:r>
        <w:rPr>
          <w:rStyle w:val="a6"/>
          <w:sz w:val="28"/>
          <w:szCs w:val="28"/>
        </w:rPr>
        <w:footnoteReference w:id="77"/>
      </w:r>
      <w:r>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В цілому, чинне антикорупційне законодавство України залежно від його змісту та предметної спрямованості умовно можна поділити на такі групи:</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xml:space="preserve">- нормативно-правові акти, які містять положення щодо загальносоціальної протидії та запобігання корупції; </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нормативно-правові акти, які визначають та характеризують ознаки корупційних правопорушень і встановлюють за них відповідальність</w:t>
      </w:r>
      <w:r>
        <w:rPr>
          <w:rStyle w:val="a6"/>
          <w:sz w:val="28"/>
          <w:szCs w:val="28"/>
        </w:rPr>
        <w:footnoteReference w:id="78"/>
      </w:r>
      <w:r w:rsidRPr="005B7C23">
        <w:rPr>
          <w:rFonts w:ascii="Times New Roman" w:hAnsi="Times New Roman" w:cs="Times New Roman"/>
          <w:sz w:val="28"/>
          <w:szCs w:val="28"/>
        </w:rPr>
        <w:t xml:space="preserve">; </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xml:space="preserve">- нормативно-правові акти, які визначають правовий статус суб’єктів, уповноважених на реалізацію антикорупційної політики; </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xml:space="preserve">- нормативно-правові акти, які визначають механізми реалізації антикорупційних заходів; </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нормативно-правові акти, які визначають конкретні питання взаємодії суб’єктів, уповноважених на реалізацію а</w:t>
      </w:r>
      <w:r>
        <w:rPr>
          <w:rFonts w:ascii="Times New Roman" w:hAnsi="Times New Roman" w:cs="Times New Roman"/>
          <w:sz w:val="28"/>
          <w:szCs w:val="28"/>
        </w:rPr>
        <w:t>нтикорупційної політики держави</w:t>
      </w:r>
      <w:r>
        <w:rPr>
          <w:rStyle w:val="a6"/>
          <w:sz w:val="28"/>
          <w:szCs w:val="28"/>
        </w:rPr>
        <w:footnoteReference w:id="79"/>
      </w:r>
      <w:r>
        <w:rPr>
          <w:rFonts w:ascii="Times New Roman" w:hAnsi="Times New Roman" w:cs="Times New Roman"/>
          <w:sz w:val="28"/>
          <w:szCs w:val="28"/>
        </w:rPr>
        <w:t>.</w:t>
      </w:r>
      <w:r w:rsidRPr="005B7C23">
        <w:rPr>
          <w:rFonts w:ascii="Times New Roman" w:hAnsi="Times New Roman" w:cs="Times New Roman"/>
          <w:sz w:val="28"/>
          <w:szCs w:val="28"/>
        </w:rPr>
        <w:t xml:space="preserve"> </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Зважаючи на викладене, виникає необхідність безпосереднього</w:t>
      </w:r>
      <w:r>
        <w:rPr>
          <w:rFonts w:ascii="Times New Roman" w:hAnsi="Times New Roman" w:cs="Times New Roman"/>
          <w:sz w:val="28"/>
          <w:szCs w:val="28"/>
        </w:rPr>
        <w:t xml:space="preserve"> дослідження особливостей чинного</w:t>
      </w:r>
      <w:r w:rsidRPr="005B7C23">
        <w:rPr>
          <w:rFonts w:ascii="Times New Roman" w:hAnsi="Times New Roman" w:cs="Times New Roman"/>
          <w:sz w:val="28"/>
          <w:szCs w:val="28"/>
        </w:rPr>
        <w:t xml:space="preserve"> антикорупційного законодавства, що визначає основні напрямки і перспективи реалізації антикорупційно</w:t>
      </w:r>
      <w:r>
        <w:rPr>
          <w:rFonts w:ascii="Times New Roman" w:hAnsi="Times New Roman" w:cs="Times New Roman"/>
          <w:sz w:val="28"/>
          <w:szCs w:val="28"/>
        </w:rPr>
        <w:t>ї політики держави</w:t>
      </w:r>
      <w:r>
        <w:rPr>
          <w:rStyle w:val="a6"/>
          <w:sz w:val="28"/>
          <w:szCs w:val="28"/>
        </w:rPr>
        <w:footnoteReference w:id="80"/>
      </w:r>
      <w:r w:rsidRPr="005B7C23">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xml:space="preserve">Отже, узагальнено зазначимо, що основу антикорупційного законодавства України становлять; окремі положення Конституції України, Закони України, постанови Верховної Ради України, укази та розпорядження Президента України, постанови і розпорядження Кабінету Міністрів України, відомчі нормативні акти. Серед найважливіших, на нашу думку, можемо назвати Закони України «Про запобігання корупції», «Про Національне </w:t>
      </w:r>
      <w:r w:rsidRPr="005B7C23">
        <w:rPr>
          <w:rFonts w:ascii="Times New Roman" w:hAnsi="Times New Roman" w:cs="Times New Roman"/>
          <w:sz w:val="28"/>
          <w:szCs w:val="28"/>
        </w:rPr>
        <w:lastRenderedPageBreak/>
        <w:t>антикорупційне бюро України», «Про прокуратуру»,</w:t>
      </w:r>
      <w:r>
        <w:rPr>
          <w:rFonts w:ascii="Times New Roman" w:hAnsi="Times New Roman" w:cs="Times New Roman"/>
          <w:sz w:val="28"/>
          <w:szCs w:val="28"/>
        </w:rPr>
        <w:t xml:space="preserve"> «Про державне бюро розслідувань»,</w:t>
      </w:r>
      <w:r w:rsidRPr="005B7C23">
        <w:rPr>
          <w:rFonts w:ascii="Times New Roman" w:hAnsi="Times New Roman" w:cs="Times New Roman"/>
          <w:sz w:val="28"/>
          <w:szCs w:val="28"/>
        </w:rPr>
        <w:t xml:space="preserve"> «Про Національну поліцію», «Про судоустрій і статус суддів», «Про регламент Верховної Ради України», «Про звернення громадян», «Про доступ до публічної інформації», Кодекс України про адміністративні правопорушення, Кодекс адміністративного судочинства України, Кримінальний кодекс України, Постанова Кабінету Міністрів України «Про затвердження Порядку проведення спеціальної перевірки стосовно осіб, які претендують на зайняття посад, які передбачають зайняття відповідального або особливо відповідального становища, та посад з п</w:t>
      </w:r>
      <w:r>
        <w:rPr>
          <w:rFonts w:ascii="Times New Roman" w:hAnsi="Times New Roman" w:cs="Times New Roman"/>
          <w:sz w:val="28"/>
          <w:szCs w:val="28"/>
        </w:rPr>
        <w:t>ідвищеним корупційним ризиком», затверджена рішенням</w:t>
      </w:r>
      <w:r w:rsidRPr="005B7C23">
        <w:rPr>
          <w:rFonts w:ascii="Times New Roman" w:hAnsi="Times New Roman" w:cs="Times New Roman"/>
          <w:sz w:val="28"/>
          <w:szCs w:val="28"/>
        </w:rPr>
        <w:t xml:space="preserve"> Національного агентства з питань запобігання корупції, «Положення про Спеціалізовану антикорупційну прокуратуру Генеральної прокуратури України», затверджене наказом Генеральної прокуратури України. Проте, існування значної кількості нормативних актів в сфері запобігання корупції зовсім не говорить про те, що антикорупційне законодавство є доско</w:t>
      </w:r>
      <w:r>
        <w:rPr>
          <w:rFonts w:ascii="Times New Roman" w:hAnsi="Times New Roman" w:cs="Times New Roman"/>
          <w:sz w:val="28"/>
          <w:szCs w:val="28"/>
        </w:rPr>
        <w:t>налим і завершеним</w:t>
      </w:r>
      <w:r>
        <w:rPr>
          <w:rStyle w:val="a6"/>
          <w:sz w:val="28"/>
          <w:szCs w:val="28"/>
        </w:rPr>
        <w:footnoteReference w:id="81"/>
      </w:r>
      <w:r w:rsidRPr="005B7C23">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Так, на нашу думку, аналізуючи положення чинного антикорупційного законодавства, насамперед слід зупинитися на нормах Конституції України. Варто зазначити, що Конституція України як надзвичайно важливий правовий документ закріпила напрям розвитку українського суспільства як суверенної і незалежної, демократичної, соціальної правової держави, в якій людина, її життя і здоров’я, честь і гідність, недоторканність і безпека визнаються найвищою соціальною цінністю. Ефективне виконання функцій держави та місцевого самоврядування значною мірою залежить від зміцнення та забезпечення законності та державної дисципліни, якості та ефективності діяльності органів державної влади, зокрема тих, що п</w:t>
      </w:r>
      <w:r>
        <w:rPr>
          <w:rFonts w:ascii="Times New Roman" w:hAnsi="Times New Roman" w:cs="Times New Roman"/>
          <w:sz w:val="28"/>
          <w:szCs w:val="28"/>
        </w:rPr>
        <w:t>ротидіють корупції</w:t>
      </w:r>
      <w:r>
        <w:rPr>
          <w:rStyle w:val="a6"/>
          <w:sz w:val="28"/>
          <w:szCs w:val="28"/>
        </w:rPr>
        <w:footnoteReference w:id="82"/>
      </w:r>
      <w:r w:rsidRPr="005B7C23">
        <w:rPr>
          <w:rFonts w:ascii="Times New Roman" w:hAnsi="Times New Roman" w:cs="Times New Roman"/>
          <w:sz w:val="28"/>
          <w:szCs w:val="28"/>
        </w:rPr>
        <w:t xml:space="preserve">. Визначальним є положення, закріплене у статті 19 Конституції України, в якому зазначається, що: «органи державної влади та органи місцевого самоврядування, їх посадові особи зобов’язані діяти лише на підставі, в межах </w:t>
      </w:r>
      <w:r w:rsidRPr="005B7C23">
        <w:rPr>
          <w:rFonts w:ascii="Times New Roman" w:hAnsi="Times New Roman" w:cs="Times New Roman"/>
          <w:sz w:val="28"/>
          <w:szCs w:val="28"/>
        </w:rPr>
        <w:lastRenderedPageBreak/>
        <w:t>повноважень та у спосіб, що передбачені Констит</w:t>
      </w:r>
      <w:r>
        <w:rPr>
          <w:rFonts w:ascii="Times New Roman" w:hAnsi="Times New Roman" w:cs="Times New Roman"/>
          <w:sz w:val="28"/>
          <w:szCs w:val="28"/>
        </w:rPr>
        <w:t>уцією та законами України»</w:t>
      </w:r>
      <w:r>
        <w:rPr>
          <w:rStyle w:val="a6"/>
          <w:sz w:val="28"/>
          <w:szCs w:val="28"/>
        </w:rPr>
        <w:footnoteReference w:id="83"/>
      </w:r>
      <w:r w:rsidRPr="005B7C23">
        <w:rPr>
          <w:rFonts w:ascii="Times New Roman" w:hAnsi="Times New Roman" w:cs="Times New Roman"/>
          <w:sz w:val="28"/>
          <w:szCs w:val="28"/>
        </w:rPr>
        <w:t>. За своїм змістом, стаття 19 Конституції України являється загальним та фундаментальним антикорупційним положенням, оскільки встановлює заборону будь-яких відхилень в діяльності публічних службовців від визначеної за</w:t>
      </w:r>
      <w:r>
        <w:rPr>
          <w:rFonts w:ascii="Times New Roman" w:hAnsi="Times New Roman" w:cs="Times New Roman"/>
          <w:sz w:val="28"/>
          <w:szCs w:val="28"/>
        </w:rPr>
        <w:t>коном їх поведінки</w:t>
      </w:r>
      <w:r>
        <w:rPr>
          <w:rStyle w:val="a6"/>
          <w:sz w:val="28"/>
          <w:szCs w:val="28"/>
        </w:rPr>
        <w:footnoteReference w:id="84"/>
      </w:r>
      <w:r w:rsidRPr="005B7C23">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Крім вказаної конституційної норми антикорупційні положення містяться також в інших статтях Основного Закону нашої держави. Так, ч. 2 ст. 42 Конституції обмежує підприємницьку діяльність депутатів, посадових і службових осіб органів державної влади та органів місцевого самоврядування, ч. 4 ст. 103 забороняє Президентові України мати інший представницький мандат, обіймати посаду в органах державної влади або в об’єднаннях громадян, а також займатися іншою оплачуваною або підприємницькою діяльністю чи входити до складу керівного органу або наглядової ради підприємства, що має на меті одержання прибутку. Про заборону чи обмеження діяльності, яка може створити конфлікт інтересів стосовно осіб, уповноважених на виконання функцій держави або місцевого самоврядування (народних депутатів України, членів Кабінету Міністрів України, суддів) ідеться також у ч. 2 ст. 78, ч. 1 ст. 120, ч. 2 ст. 127 Конституції України. Частина 2 ст. 67 Конституції вимагає щорічного декларування всіма громадянами майновог</w:t>
      </w:r>
      <w:r>
        <w:rPr>
          <w:rFonts w:ascii="Times New Roman" w:hAnsi="Times New Roman" w:cs="Times New Roman"/>
          <w:sz w:val="28"/>
          <w:szCs w:val="28"/>
        </w:rPr>
        <w:t>о стану і доходів</w:t>
      </w:r>
      <w:r>
        <w:rPr>
          <w:rStyle w:val="a6"/>
          <w:sz w:val="28"/>
          <w:szCs w:val="28"/>
        </w:rPr>
        <w:footnoteReference w:id="85"/>
      </w:r>
      <w:r w:rsidRPr="005B7C23">
        <w:rPr>
          <w:rFonts w:ascii="Times New Roman" w:hAnsi="Times New Roman" w:cs="Times New Roman"/>
          <w:sz w:val="28"/>
          <w:szCs w:val="28"/>
        </w:rPr>
        <w:t xml:space="preserve">. </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xml:space="preserve">На сьогоднішній день, основним нормативно-правовим актом в системі антикорупційного законодавства, що визначає спеціальні антикорупційні положення є Закон України «Про запобігання корупції». Сутність Закону полягає у визначенні правових та організаційних засад функціонування системи запобігання корупції в Україні, змісту та порядку застосування превентивних </w:t>
      </w:r>
      <w:r w:rsidRPr="005B7C23">
        <w:rPr>
          <w:rFonts w:ascii="Times New Roman" w:hAnsi="Times New Roman" w:cs="Times New Roman"/>
          <w:sz w:val="28"/>
          <w:szCs w:val="28"/>
        </w:rPr>
        <w:lastRenderedPageBreak/>
        <w:t>антикорупційних механізмів, правил щодо усунення наслідків корупційних правопорушень</w:t>
      </w:r>
      <w:r>
        <w:rPr>
          <w:rStyle w:val="a6"/>
          <w:sz w:val="28"/>
          <w:szCs w:val="28"/>
        </w:rPr>
        <w:footnoteReference w:id="86"/>
      </w:r>
      <w:r w:rsidRPr="005B7C23">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Крім національного законодавства важливе значення у сфері запобігання та протидії корупції мають ратифіковані Україною міжнародні нормативно-правові акти, серед яких Конвенція Організації Об’єднаних Націй проти корупції від 31 жовтня 2003 року (ратифікована 18 жовтня 2006 року та набрала чинності від 01 січня 2010 року), Кримінальна конвенція про боротьбу з корупцією від 27 січня 1999 року (ратифікована 18 жовтня 2006 року та набрала чинності від 01 березня 2010 року), Цивільна конвенція про боротьбу з корупцією від 04 листопада 1999 року (набу</w:t>
      </w:r>
      <w:r>
        <w:rPr>
          <w:rFonts w:ascii="Times New Roman" w:hAnsi="Times New Roman" w:cs="Times New Roman"/>
          <w:sz w:val="28"/>
          <w:szCs w:val="28"/>
        </w:rPr>
        <w:t>ла чинності 01 січня 2006 року).</w:t>
      </w:r>
      <w:r w:rsidRPr="005B7C23">
        <w:rPr>
          <w:rFonts w:ascii="Times New Roman" w:hAnsi="Times New Roman" w:cs="Times New Roman"/>
          <w:sz w:val="28"/>
          <w:szCs w:val="28"/>
        </w:rPr>
        <w:t xml:space="preserve"> </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Імплементація положень Конвенції Організації Об’єднаних Націй проти корупції у національне законодавство вже дала певні зрушення, зокрема, це стосується: розширення кола суб’єктів, відповідальних за корупційні правопорушення; встановлення антикорупційних обмежень для публічних службовців; запровадження спеціальної перевірки кандидатів на посади в органах державної вади та місцевого самоврядування; декларування майнового стану посадових осіб та членів їх сімей; врегулювання конфлікту інтересів, посилення заходів відповідальності щодо осіб, які вчинили корупційні правопорушення або правопорушення, пов’язані з корупцією осіб, запроваджено проведення антикорупційної експертизи проектів нормативно-правових актів, встановлено право громадян брати участь у за</w:t>
      </w:r>
      <w:r>
        <w:rPr>
          <w:rFonts w:ascii="Times New Roman" w:hAnsi="Times New Roman" w:cs="Times New Roman"/>
          <w:sz w:val="28"/>
          <w:szCs w:val="28"/>
        </w:rPr>
        <w:t>ходах запобігання корупції тощо</w:t>
      </w:r>
      <w:r>
        <w:rPr>
          <w:rStyle w:val="a6"/>
          <w:sz w:val="28"/>
          <w:szCs w:val="28"/>
        </w:rPr>
        <w:footnoteReference w:id="87"/>
      </w:r>
      <w:r>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Важливим положенням Конвенції Організації Об’єднаних Націй проти корупції, на нашу думку, також являється визначення для кожної країни</w:t>
      </w:r>
      <w:r>
        <w:rPr>
          <w:rFonts w:ascii="Times New Roman" w:hAnsi="Times New Roman" w:cs="Times New Roman"/>
          <w:sz w:val="28"/>
          <w:szCs w:val="28"/>
        </w:rPr>
        <w:t xml:space="preserve"> </w:t>
      </w:r>
      <w:r w:rsidRPr="005B7C23">
        <w:rPr>
          <w:rFonts w:ascii="Times New Roman" w:hAnsi="Times New Roman" w:cs="Times New Roman"/>
          <w:sz w:val="28"/>
          <w:szCs w:val="28"/>
        </w:rPr>
        <w:t xml:space="preserve">учасниці обов’язку запроваджувати заходи запобіжного характеру, якими окрім зазначених є заохочення чесності, відповідальності й належного управління громадськими справами й державним майном, які можуть бути досягнуті шляхом співпраці одна з одною за підтримки й участі окремих осіб і груп, які </w:t>
      </w:r>
      <w:r w:rsidRPr="005B7C23">
        <w:rPr>
          <w:rFonts w:ascii="Times New Roman" w:hAnsi="Times New Roman" w:cs="Times New Roman"/>
          <w:sz w:val="28"/>
          <w:szCs w:val="28"/>
        </w:rPr>
        <w:lastRenderedPageBreak/>
        <w:t>не належать до державного сектора, таких як громадянське суспільство, неурядові організації та організації, що ф</w:t>
      </w:r>
      <w:r>
        <w:rPr>
          <w:rFonts w:ascii="Times New Roman" w:hAnsi="Times New Roman" w:cs="Times New Roman"/>
          <w:sz w:val="28"/>
          <w:szCs w:val="28"/>
        </w:rPr>
        <w:t>ункціонують на базі громад</w:t>
      </w:r>
      <w:r>
        <w:rPr>
          <w:rStyle w:val="a6"/>
          <w:sz w:val="28"/>
          <w:szCs w:val="28"/>
        </w:rPr>
        <w:footnoteReference w:id="88"/>
      </w:r>
      <w:r w:rsidRPr="005B7C23">
        <w:rPr>
          <w:rFonts w:ascii="Times New Roman" w:hAnsi="Times New Roman" w:cs="Times New Roman"/>
          <w:sz w:val="28"/>
          <w:szCs w:val="28"/>
        </w:rPr>
        <w:t xml:space="preserve">. </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Іншими заходами, визначеними Конвенцією, що мають важливе значення у сфері запобігання корупції є: впровадження ефективної процедури прийняття на службу, просування по службі та виходу у відставку публічних службовців; сприяння реалізації освітніх та навчальних програм, спрямованих на виховання потенційних службовців у дусі правильного, добросовісного й належного виконання державних функцій, запровадження кодексів та встановлення стандартів поведінки для публічних службовців. Вдосконалення процесу фінансового декларування статків публічних службовців, які можуть обумовлювати виникнення конфлікту інтересів; заходів спрямованих на забезпечення непідкупності представників судової влади та запобігання будь-якій мож</w:t>
      </w:r>
      <w:r>
        <w:rPr>
          <w:rFonts w:ascii="Times New Roman" w:hAnsi="Times New Roman" w:cs="Times New Roman"/>
          <w:sz w:val="28"/>
          <w:szCs w:val="28"/>
        </w:rPr>
        <w:t>ливості для корупції серед них</w:t>
      </w:r>
      <w:r>
        <w:rPr>
          <w:rStyle w:val="a6"/>
          <w:sz w:val="28"/>
          <w:szCs w:val="28"/>
        </w:rPr>
        <w:footnoteReference w:id="89"/>
      </w:r>
      <w:r>
        <w:rPr>
          <w:rFonts w:ascii="Times New Roman" w:hAnsi="Times New Roman" w:cs="Times New Roman"/>
          <w:sz w:val="28"/>
          <w:szCs w:val="28"/>
        </w:rPr>
        <w:t>.</w:t>
      </w:r>
    </w:p>
    <w:p w:rsidR="005B4A6D" w:rsidRPr="005B7C23"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Цивільна конвенція про боротьбу з корупцією, зокрема, спрямовує свою дію на встановлення ефективних засобів правового захисту осіб, яким заподіяно шкоду</w:t>
      </w:r>
      <w:r>
        <w:rPr>
          <w:rFonts w:ascii="Times New Roman" w:hAnsi="Times New Roman" w:cs="Times New Roman"/>
          <w:sz w:val="28"/>
          <w:szCs w:val="28"/>
        </w:rPr>
        <w:t xml:space="preserve"> внаслідок корупційних дій</w:t>
      </w:r>
      <w:r>
        <w:rPr>
          <w:rStyle w:val="a6"/>
          <w:sz w:val="28"/>
          <w:szCs w:val="28"/>
        </w:rPr>
        <w:footnoteReference w:id="90"/>
      </w:r>
      <w:r w:rsidRPr="005B7C23">
        <w:rPr>
          <w:rFonts w:ascii="Times New Roman" w:hAnsi="Times New Roman" w:cs="Times New Roman"/>
          <w:sz w:val="28"/>
          <w:szCs w:val="28"/>
        </w:rPr>
        <w:t>. Положеннями Конвенції визначається право на порушення судової справи з метою отримання повної компенсації за заподіяну шкоду; встановлюється необхідність запровадження процедури отримання та умов компенсації шкоди від держави, у разі заподіяння такої шкоди внаслідок корупційного діяння, вчиненого посадовою особою; передбачається запровадження групової відповідальності, за вчинення корупційного правопору</w:t>
      </w:r>
      <w:r>
        <w:rPr>
          <w:rFonts w:ascii="Times New Roman" w:hAnsi="Times New Roman" w:cs="Times New Roman"/>
          <w:sz w:val="28"/>
          <w:szCs w:val="28"/>
        </w:rPr>
        <w:t>шення, яке завдало шкоди особі</w:t>
      </w:r>
      <w:r>
        <w:rPr>
          <w:rStyle w:val="a6"/>
          <w:sz w:val="28"/>
          <w:szCs w:val="28"/>
        </w:rPr>
        <w:footnoteReference w:id="91"/>
      </w:r>
      <w:r>
        <w:rPr>
          <w:rFonts w:ascii="Times New Roman" w:hAnsi="Times New Roman" w:cs="Times New Roman"/>
          <w:sz w:val="28"/>
          <w:szCs w:val="28"/>
        </w:rPr>
        <w:t>.</w:t>
      </w:r>
    </w:p>
    <w:p w:rsidR="005B4A6D" w:rsidRDefault="005B4A6D" w:rsidP="005B4A6D">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xml:space="preserve">Стосовно Кримінальної конвенції про боротьбу з корупцією, варто зазначити, що її ратифікація сприяла значним змінам щодо застосування адміністративної та кримінальної відповідальності за вчинення корупційних </w:t>
      </w:r>
      <w:r w:rsidRPr="005B7C23">
        <w:rPr>
          <w:rFonts w:ascii="Times New Roman" w:hAnsi="Times New Roman" w:cs="Times New Roman"/>
          <w:sz w:val="28"/>
          <w:szCs w:val="28"/>
        </w:rPr>
        <w:lastRenderedPageBreak/>
        <w:t>правопорушень та правопорушень, пов’язаних з корупцією. Зокрема, відповідно до Закону України «Про внесення змін до деяких законодавчих актів України щодо приведення національного законодавства у відповідність із стандартами Кримінальної конвенції про боротьбу з корупцією» зміни торкнулися переважно Кримінального кодексу України щодо статей 354, 368, 369, 370 ККУ, відповідно «Підкупу працівника державного підприємства, установи чи організації», «Прийняття пропозиції, обіцянки або одержання неправомірної вигоди службовою особою», «Пропозиції або надання неправомірної вигоди службовій ос</w:t>
      </w:r>
      <w:r>
        <w:rPr>
          <w:rFonts w:ascii="Times New Roman" w:hAnsi="Times New Roman" w:cs="Times New Roman"/>
          <w:sz w:val="28"/>
          <w:szCs w:val="28"/>
        </w:rPr>
        <w:t>обі», «Провокації підкупу»</w:t>
      </w:r>
      <w:r>
        <w:rPr>
          <w:rStyle w:val="a6"/>
          <w:sz w:val="28"/>
          <w:szCs w:val="28"/>
        </w:rPr>
        <w:footnoteReference w:id="92"/>
      </w:r>
      <w:r w:rsidRPr="005B7C23">
        <w:rPr>
          <w:rFonts w:ascii="Times New Roman" w:hAnsi="Times New Roman" w:cs="Times New Roman"/>
          <w:sz w:val="28"/>
          <w:szCs w:val="28"/>
        </w:rPr>
        <w:t>.</w:t>
      </w:r>
    </w:p>
    <w:p w:rsidR="001E2C88" w:rsidRDefault="00D93B96" w:rsidP="001E2C8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Антикорупційне законодавство</w:t>
      </w:r>
      <w:r w:rsidR="001E2C88" w:rsidRPr="005B7C23">
        <w:rPr>
          <w:rFonts w:ascii="Times New Roman" w:hAnsi="Times New Roman" w:cs="Times New Roman"/>
          <w:sz w:val="28"/>
          <w:szCs w:val="28"/>
        </w:rPr>
        <w:t xml:space="preserve"> умовно можна поділити на такі </w:t>
      </w:r>
      <w:r>
        <w:rPr>
          <w:rFonts w:ascii="Times New Roman" w:hAnsi="Times New Roman" w:cs="Times New Roman"/>
          <w:sz w:val="28"/>
          <w:szCs w:val="28"/>
        </w:rPr>
        <w:t xml:space="preserve">дві </w:t>
      </w:r>
      <w:r w:rsidR="001E2C88" w:rsidRPr="005B7C23">
        <w:rPr>
          <w:rFonts w:ascii="Times New Roman" w:hAnsi="Times New Roman" w:cs="Times New Roman"/>
          <w:sz w:val="28"/>
          <w:szCs w:val="28"/>
        </w:rPr>
        <w:t>групи:</w:t>
      </w:r>
    </w:p>
    <w:p w:rsidR="00D93B96" w:rsidRPr="005B7C23" w:rsidRDefault="00D93B96" w:rsidP="001E2C88">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F92845" w:rsidRPr="005B7C23">
        <w:rPr>
          <w:rFonts w:ascii="Times New Roman" w:hAnsi="Times New Roman" w:cs="Times New Roman"/>
          <w:sz w:val="28"/>
          <w:szCs w:val="28"/>
        </w:rPr>
        <w:t>антикорупційне законодавство України залежно від його змісту та предметної спрямованості</w:t>
      </w:r>
      <w:r w:rsidR="00F92845">
        <w:rPr>
          <w:rFonts w:ascii="Times New Roman" w:hAnsi="Times New Roman" w:cs="Times New Roman"/>
          <w:sz w:val="28"/>
          <w:szCs w:val="28"/>
        </w:rPr>
        <w:t>:</w:t>
      </w:r>
    </w:p>
    <w:p w:rsidR="001E2C88" w:rsidRPr="005B7C23" w:rsidRDefault="001E2C88" w:rsidP="001E2C88">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xml:space="preserve">- нормативно-правові акти, які містять положення щодо загальносоціальної протидії та запобігання корупції; </w:t>
      </w:r>
    </w:p>
    <w:p w:rsidR="001E2C88" w:rsidRPr="005B7C23" w:rsidRDefault="001E2C88" w:rsidP="001E2C88">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нормативно-правові акти, які визначають та характеризують ознаки корупційних правопорушень і встановлюють за них відповідальність</w:t>
      </w:r>
      <w:r>
        <w:rPr>
          <w:rStyle w:val="a6"/>
          <w:sz w:val="28"/>
          <w:szCs w:val="28"/>
        </w:rPr>
        <w:footnoteReference w:id="93"/>
      </w:r>
      <w:r w:rsidRPr="005B7C23">
        <w:rPr>
          <w:rFonts w:ascii="Times New Roman" w:hAnsi="Times New Roman" w:cs="Times New Roman"/>
          <w:sz w:val="28"/>
          <w:szCs w:val="28"/>
        </w:rPr>
        <w:t xml:space="preserve">; </w:t>
      </w:r>
    </w:p>
    <w:p w:rsidR="001E2C88" w:rsidRPr="005B7C23" w:rsidRDefault="001E2C88" w:rsidP="001E2C88">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xml:space="preserve">- нормативно-правові акти, які визначають правовий статус суб’єктів, уповноважених на реалізацію антикорупційної політики; </w:t>
      </w:r>
    </w:p>
    <w:p w:rsidR="001E2C88" w:rsidRPr="005B7C23" w:rsidRDefault="001E2C88" w:rsidP="001E2C88">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xml:space="preserve">- нормативно-правові акти, які визначають механізми реалізації антикорупційних заходів; </w:t>
      </w:r>
    </w:p>
    <w:p w:rsidR="001E2C88" w:rsidRPr="005B7C23" w:rsidRDefault="001E2C88" w:rsidP="001E2C88">
      <w:pPr>
        <w:spacing w:line="360" w:lineRule="auto"/>
        <w:ind w:firstLine="709"/>
        <w:jc w:val="both"/>
        <w:rPr>
          <w:rFonts w:ascii="Times New Roman" w:hAnsi="Times New Roman" w:cs="Times New Roman"/>
          <w:sz w:val="28"/>
          <w:szCs w:val="28"/>
        </w:rPr>
      </w:pPr>
      <w:r w:rsidRPr="005B7C23">
        <w:rPr>
          <w:rFonts w:ascii="Times New Roman" w:hAnsi="Times New Roman" w:cs="Times New Roman"/>
          <w:sz w:val="28"/>
          <w:szCs w:val="28"/>
        </w:rPr>
        <w:t>- нормативно-правові акти, які визначають конкретні питання взаємодії суб’єктів, уповноважених на реалізацію а</w:t>
      </w:r>
      <w:r>
        <w:rPr>
          <w:rFonts w:ascii="Times New Roman" w:hAnsi="Times New Roman" w:cs="Times New Roman"/>
          <w:sz w:val="28"/>
          <w:szCs w:val="28"/>
        </w:rPr>
        <w:t>нтикорупційної політики держави.</w:t>
      </w:r>
      <w:r w:rsidRPr="005B7C23">
        <w:rPr>
          <w:rFonts w:ascii="Times New Roman" w:hAnsi="Times New Roman" w:cs="Times New Roman"/>
          <w:sz w:val="28"/>
          <w:szCs w:val="28"/>
        </w:rPr>
        <w:t xml:space="preserve"> </w:t>
      </w:r>
    </w:p>
    <w:p w:rsidR="005B4A6D" w:rsidRDefault="00F92845" w:rsidP="00F9284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D93B96" w:rsidRPr="005B7C23">
        <w:rPr>
          <w:rFonts w:ascii="Times New Roman" w:hAnsi="Times New Roman" w:cs="Times New Roman"/>
          <w:sz w:val="28"/>
          <w:szCs w:val="28"/>
        </w:rPr>
        <w:t>ратифіковані Україною між</w:t>
      </w:r>
      <w:r>
        <w:rPr>
          <w:rFonts w:ascii="Times New Roman" w:hAnsi="Times New Roman" w:cs="Times New Roman"/>
          <w:sz w:val="28"/>
          <w:szCs w:val="28"/>
        </w:rPr>
        <w:t>народні нормативно-правові акти:</w:t>
      </w:r>
      <w:r w:rsidR="00D93B96" w:rsidRPr="005B7C23">
        <w:rPr>
          <w:rFonts w:ascii="Times New Roman" w:hAnsi="Times New Roman" w:cs="Times New Roman"/>
          <w:sz w:val="28"/>
          <w:szCs w:val="28"/>
        </w:rPr>
        <w:t xml:space="preserve"> Конвенція Організації Об’єднаних Націй проти корупції від 31 жовтня 2003 року (ратифікована 18 жовтня 2006 року та набрала чинності від 01 січня 2010 року), Кримінальна конвенція про боротьбу з корупцією від 27 січня 1999 року (ратифікована 18 жовтня 2006 року та набрала чинності від 01 березня 2010 </w:t>
      </w:r>
      <w:r w:rsidR="00D93B96" w:rsidRPr="005B7C23">
        <w:rPr>
          <w:rFonts w:ascii="Times New Roman" w:hAnsi="Times New Roman" w:cs="Times New Roman"/>
          <w:sz w:val="28"/>
          <w:szCs w:val="28"/>
        </w:rPr>
        <w:lastRenderedPageBreak/>
        <w:t>року), Цивільна конвенція про боротьбу з корупцією від 04 листопада 1999 року (набу</w:t>
      </w:r>
      <w:r w:rsidR="00D93B96">
        <w:rPr>
          <w:rFonts w:ascii="Times New Roman" w:hAnsi="Times New Roman" w:cs="Times New Roman"/>
          <w:sz w:val="28"/>
          <w:szCs w:val="28"/>
        </w:rPr>
        <w:t>ла чинності 01 січня 2006 року).</w:t>
      </w: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5B4A6D" w:rsidRDefault="005B4A6D" w:rsidP="005B4A6D">
      <w:pPr>
        <w:spacing w:line="360" w:lineRule="auto"/>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5B4A6D" w:rsidRDefault="005B4A6D" w:rsidP="005B4A6D">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СУЧАСНИЙ СТПАН, ОСНОВІНІ ПРИЧИНИ ЗАРОДЖЕННЯ КОРУПЦІЇ В </w:t>
      </w:r>
      <w:r w:rsidRPr="00383F57">
        <w:rPr>
          <w:rFonts w:ascii="Times New Roman" w:hAnsi="Times New Roman" w:cs="Times New Roman"/>
          <w:b/>
          <w:sz w:val="28"/>
          <w:szCs w:val="28"/>
        </w:rPr>
        <w:t>ОРГАНАХ ВЛАДИ МІСЦЕВОГО РІВНЯ</w:t>
      </w:r>
    </w:p>
    <w:p w:rsidR="005B4A6D" w:rsidRDefault="005B4A6D" w:rsidP="005B4A6D">
      <w:pPr>
        <w:spacing w:line="360" w:lineRule="auto"/>
        <w:rPr>
          <w:rFonts w:ascii="Times New Roman" w:hAnsi="Times New Roman" w:cs="Times New Roman"/>
          <w:b/>
          <w:sz w:val="28"/>
          <w:szCs w:val="28"/>
        </w:rPr>
      </w:pPr>
    </w:p>
    <w:p w:rsidR="005B4A6D" w:rsidRPr="00383F57" w:rsidRDefault="005B4A6D" w:rsidP="005B4A6D">
      <w:pPr>
        <w:spacing w:line="360" w:lineRule="auto"/>
        <w:rPr>
          <w:rFonts w:ascii="Times New Roman" w:hAnsi="Times New Roman" w:cs="Times New Roman"/>
          <w:b/>
          <w:sz w:val="28"/>
          <w:szCs w:val="28"/>
        </w:rPr>
      </w:pPr>
    </w:p>
    <w:p w:rsidR="005B4A6D" w:rsidRDefault="005B4A6D" w:rsidP="005B4A6D">
      <w:pPr>
        <w:spacing w:line="360" w:lineRule="auto"/>
        <w:ind w:firstLine="709"/>
        <w:jc w:val="left"/>
        <w:rPr>
          <w:rFonts w:ascii="Times New Roman" w:hAnsi="Times New Roman" w:cs="Times New Roman"/>
          <w:b/>
          <w:sz w:val="28"/>
          <w:szCs w:val="28"/>
        </w:rPr>
      </w:pPr>
      <w:r w:rsidRPr="00FB456B">
        <w:rPr>
          <w:rFonts w:ascii="Times New Roman" w:hAnsi="Times New Roman" w:cs="Times New Roman"/>
          <w:b/>
          <w:sz w:val="28"/>
          <w:szCs w:val="28"/>
        </w:rPr>
        <w:t>2.1 Основні причини поширення корупції в органах влади місцевого рівня</w:t>
      </w:r>
    </w:p>
    <w:p w:rsidR="005B4A6D" w:rsidRPr="003445AC" w:rsidRDefault="005B4A6D" w:rsidP="005B4A6D">
      <w:pPr>
        <w:spacing w:line="360" w:lineRule="auto"/>
        <w:ind w:firstLine="709"/>
        <w:jc w:val="both"/>
        <w:rPr>
          <w:rFonts w:ascii="Times New Roman" w:hAnsi="Times New Roman" w:cs="Times New Roman"/>
          <w:sz w:val="28"/>
          <w:szCs w:val="28"/>
        </w:rPr>
      </w:pPr>
      <w:r w:rsidRPr="003445AC">
        <w:rPr>
          <w:rFonts w:ascii="Times New Roman" w:hAnsi="Times New Roman" w:cs="Times New Roman"/>
          <w:sz w:val="28"/>
          <w:szCs w:val="28"/>
        </w:rPr>
        <w:t>Відомий радянський філософ О.Г. Спиркін під причинами будь-якого явища або процесу пропонує розуміти – підставу, привід для якихось дій або явище, що викликає, зумов</w:t>
      </w:r>
      <w:r>
        <w:rPr>
          <w:rFonts w:ascii="Times New Roman" w:hAnsi="Times New Roman" w:cs="Times New Roman"/>
          <w:sz w:val="28"/>
          <w:szCs w:val="28"/>
        </w:rPr>
        <w:t>лює виникнення іншого явища</w:t>
      </w:r>
      <w:r>
        <w:rPr>
          <w:rStyle w:val="a6"/>
          <w:sz w:val="28"/>
          <w:szCs w:val="28"/>
        </w:rPr>
        <w:footnoteReference w:id="94"/>
      </w:r>
      <w:r w:rsidRPr="003445AC">
        <w:rPr>
          <w:rFonts w:ascii="Times New Roman" w:hAnsi="Times New Roman" w:cs="Times New Roman"/>
          <w:sz w:val="28"/>
          <w:szCs w:val="28"/>
        </w:rPr>
        <w:t xml:space="preserve">. Причинність, на думку автора, з чим ми цілком погоджуємося, повинна містити в собі певний внутрішній зв'язок між явищами, зв'язок, при якому щоразу за </w:t>
      </w:r>
      <w:r>
        <w:rPr>
          <w:rFonts w:ascii="Times New Roman" w:hAnsi="Times New Roman" w:cs="Times New Roman"/>
          <w:sz w:val="28"/>
          <w:szCs w:val="28"/>
        </w:rPr>
        <w:t>однією подією відбувається інша</w:t>
      </w:r>
      <w:r w:rsidRPr="00EF6EA0">
        <w:rPr>
          <w:rFonts w:ascii="Times New Roman" w:hAnsi="Times New Roman" w:cs="Times New Roman"/>
          <w:sz w:val="28"/>
          <w:szCs w:val="28"/>
        </w:rPr>
        <w:t>.</w:t>
      </w:r>
    </w:p>
    <w:p w:rsidR="005B4A6D" w:rsidRPr="003445AC" w:rsidRDefault="005B4A6D" w:rsidP="005B4A6D">
      <w:pPr>
        <w:spacing w:line="360" w:lineRule="auto"/>
        <w:ind w:firstLine="709"/>
        <w:jc w:val="both"/>
        <w:rPr>
          <w:rFonts w:ascii="Times New Roman" w:hAnsi="Times New Roman" w:cs="Times New Roman"/>
          <w:sz w:val="28"/>
          <w:szCs w:val="28"/>
        </w:rPr>
      </w:pPr>
      <w:r w:rsidRPr="003445AC">
        <w:rPr>
          <w:rFonts w:ascii="Times New Roman" w:hAnsi="Times New Roman" w:cs="Times New Roman"/>
          <w:sz w:val="28"/>
          <w:szCs w:val="28"/>
        </w:rPr>
        <w:t xml:space="preserve">З’ясування змісту вказаного поняття дозволяє нам перейти до аналізу причин та умов виникнення корупції в органах влади місцевого рівня, тобто до встановлення явищ та обставин, які з одного боку, створять імовірність виникнення корупційної поведінки, а з іншого, – можуть сприяти її поширенню і поглибленню. </w:t>
      </w:r>
    </w:p>
    <w:p w:rsidR="005B4A6D" w:rsidRDefault="005B4A6D" w:rsidP="005B4A6D">
      <w:pPr>
        <w:spacing w:line="360" w:lineRule="auto"/>
        <w:ind w:firstLine="709"/>
        <w:jc w:val="both"/>
        <w:rPr>
          <w:rFonts w:ascii="Times New Roman" w:hAnsi="Times New Roman" w:cs="Times New Roman"/>
          <w:sz w:val="28"/>
          <w:szCs w:val="28"/>
        </w:rPr>
      </w:pPr>
      <w:r w:rsidRPr="003445AC">
        <w:rPr>
          <w:rFonts w:ascii="Times New Roman" w:hAnsi="Times New Roman" w:cs="Times New Roman"/>
          <w:sz w:val="28"/>
          <w:szCs w:val="28"/>
        </w:rPr>
        <w:t xml:space="preserve">Так, розглядаючи причини виникнення корупції в органах влади місцевого рівня, науковці схильні вважати, що </w:t>
      </w:r>
      <w:r>
        <w:rPr>
          <w:rFonts w:ascii="Times New Roman" w:hAnsi="Times New Roman" w:cs="Times New Roman"/>
          <w:sz w:val="28"/>
          <w:szCs w:val="28"/>
        </w:rPr>
        <w:t>корупція може</w:t>
      </w:r>
      <w:r w:rsidRPr="003445AC">
        <w:rPr>
          <w:rFonts w:ascii="Times New Roman" w:hAnsi="Times New Roman" w:cs="Times New Roman"/>
          <w:sz w:val="28"/>
          <w:szCs w:val="28"/>
        </w:rPr>
        <w:t xml:space="preserve"> мати найрізноманітніші складові – організаційно-правові, економічні, соціально-політичні, технічні, культурні та навіть ментальні. Водночас спільним для всіх авторів є розуміння того, що основними причинами корупції в органах влади місцевого рівня можуть бути саме явища та процеси, котрі впливають на корупційні дії у галузі д</w:t>
      </w:r>
      <w:r>
        <w:rPr>
          <w:rFonts w:ascii="Times New Roman" w:hAnsi="Times New Roman" w:cs="Times New Roman"/>
          <w:sz w:val="28"/>
          <w:szCs w:val="28"/>
        </w:rPr>
        <w:t>ержавно-управлінських відносин</w:t>
      </w:r>
      <w:r>
        <w:rPr>
          <w:rStyle w:val="a6"/>
          <w:sz w:val="28"/>
          <w:szCs w:val="28"/>
        </w:rPr>
        <w:footnoteReference w:id="95"/>
      </w:r>
      <w:r w:rsidRPr="00EF6EA0">
        <w:rPr>
          <w:rFonts w:ascii="Times New Roman" w:hAnsi="Times New Roman" w:cs="Times New Roman"/>
          <w:sz w:val="28"/>
          <w:szCs w:val="28"/>
        </w:rPr>
        <w:t>.</w:t>
      </w:r>
    </w:p>
    <w:p w:rsidR="005B4A6D" w:rsidRDefault="005B4A6D" w:rsidP="005B4A6D">
      <w:pPr>
        <w:spacing w:line="360" w:lineRule="auto"/>
        <w:ind w:firstLine="709"/>
        <w:jc w:val="both"/>
        <w:rPr>
          <w:rFonts w:ascii="Times New Roman" w:hAnsi="Times New Roman" w:cs="Times New Roman"/>
          <w:sz w:val="28"/>
          <w:szCs w:val="28"/>
        </w:rPr>
      </w:pPr>
      <w:r w:rsidRPr="003445AC">
        <w:rPr>
          <w:rFonts w:ascii="Times New Roman" w:hAnsi="Times New Roman" w:cs="Times New Roman"/>
          <w:sz w:val="28"/>
          <w:szCs w:val="28"/>
        </w:rPr>
        <w:t xml:space="preserve">Так, у доповіді Комітету з правових і політичних питань ОЧЕС, ухваленій на Сорок Шостому пленарному засідання Генеральної Асамблеї ПАЧЕС у Бухаресті 26 листопада 2015 р., зазначено: «Корупція випливає з недоліків у </w:t>
      </w:r>
      <w:r w:rsidRPr="003445AC">
        <w:rPr>
          <w:rFonts w:ascii="Times New Roman" w:hAnsi="Times New Roman" w:cs="Times New Roman"/>
          <w:sz w:val="28"/>
          <w:szCs w:val="28"/>
        </w:rPr>
        <w:lastRenderedPageBreak/>
        <w:t>політичному, економічному устрої суспільства, моральної його деградації, соціальної несправедливості, недосконалості законодавства, історико-культурних традиції, політичної, економічної, а також</w:t>
      </w:r>
      <w:r>
        <w:rPr>
          <w:rFonts w:ascii="Times New Roman" w:hAnsi="Times New Roman" w:cs="Times New Roman"/>
          <w:sz w:val="28"/>
          <w:szCs w:val="28"/>
        </w:rPr>
        <w:t xml:space="preserve"> соціальної нестабільності»</w:t>
      </w:r>
      <w:r>
        <w:rPr>
          <w:rStyle w:val="a6"/>
          <w:sz w:val="28"/>
          <w:szCs w:val="28"/>
        </w:rPr>
        <w:footnoteReference w:id="96"/>
      </w:r>
      <w:r w:rsidRPr="003445AC">
        <w:rPr>
          <w:rFonts w:ascii="Times New Roman" w:hAnsi="Times New Roman" w:cs="Times New Roman"/>
          <w:sz w:val="28"/>
          <w:szCs w:val="28"/>
        </w:rPr>
        <w:t xml:space="preserve">. </w:t>
      </w:r>
    </w:p>
    <w:p w:rsidR="005B4A6D" w:rsidRDefault="005B4A6D" w:rsidP="005B4A6D">
      <w:pPr>
        <w:spacing w:line="360" w:lineRule="auto"/>
        <w:ind w:firstLine="709"/>
        <w:jc w:val="both"/>
        <w:rPr>
          <w:rFonts w:ascii="Times New Roman" w:hAnsi="Times New Roman" w:cs="Times New Roman"/>
          <w:sz w:val="28"/>
          <w:szCs w:val="28"/>
        </w:rPr>
      </w:pPr>
      <w:r w:rsidRPr="003445AC">
        <w:rPr>
          <w:rFonts w:ascii="Times New Roman" w:hAnsi="Times New Roman" w:cs="Times New Roman"/>
          <w:sz w:val="28"/>
          <w:szCs w:val="28"/>
        </w:rPr>
        <w:t>В.В. Побережний, аналізуючи сутність і причини корупції в системі органів державної влади, також наголошує: «Корупційні ризики випливають з відсутності правового механізму запобігання та розв’язання конфлікту інтересів, що виникає у процесі діяльності посадових осіб, що обіймають виборні посади; неврегульованості процедури та механізму лобіювання інтересів громадян у виборних органах, зокрема органах мі</w:t>
      </w:r>
      <w:r>
        <w:rPr>
          <w:rFonts w:ascii="Times New Roman" w:hAnsi="Times New Roman" w:cs="Times New Roman"/>
          <w:sz w:val="28"/>
          <w:szCs w:val="28"/>
        </w:rPr>
        <w:t>сцевого самоврядування»</w:t>
      </w:r>
      <w:r>
        <w:rPr>
          <w:rStyle w:val="a6"/>
          <w:sz w:val="28"/>
          <w:szCs w:val="28"/>
        </w:rPr>
        <w:footnoteReference w:id="97"/>
      </w:r>
      <w:r w:rsidRPr="003445AC">
        <w:rPr>
          <w:rFonts w:ascii="Times New Roman" w:hAnsi="Times New Roman" w:cs="Times New Roman"/>
          <w:sz w:val="28"/>
          <w:szCs w:val="28"/>
        </w:rPr>
        <w:t>.</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Досліджуючи причини виникнення корупції в органах влади місцевого рівня, автори аналітичного звіту «Корупційні ризики надання адміністративних послуг та контрольно-наглядової діяльності в Україні» виділяють наступні самостійні складові: </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 непрозорий та недостатній рівень оплати праці публічних службовців, наявність суттєвої різниці оплати праці у приватному та публічному секторах; </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 надмірний суб’єктивізм у вирішенні питань публічної служби, що, у свою чергу, породжує високу плинність кадрів і звільнення державних службовців найчастіше з політичних мотивів; </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 низький професійний рівень і моральність багатьох публічних службовців; </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 надмірний вплив керівника органу на службовців, а отже, як наслідок – брак їх процедурної самостійності; </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lastRenderedPageBreak/>
        <w:t>– відсутність чітких та прозорих підстав і порядку притягнення до дисциплінарної відп</w:t>
      </w:r>
      <w:r>
        <w:rPr>
          <w:rFonts w:ascii="Times New Roman" w:hAnsi="Times New Roman" w:cs="Times New Roman"/>
          <w:sz w:val="28"/>
          <w:szCs w:val="28"/>
        </w:rPr>
        <w:t>овідальності тощо</w:t>
      </w:r>
      <w:r>
        <w:rPr>
          <w:rStyle w:val="a6"/>
          <w:sz w:val="28"/>
          <w:szCs w:val="28"/>
        </w:rPr>
        <w:footnoteReference w:id="98"/>
      </w:r>
      <w:r w:rsidRPr="00EF6EA0">
        <w:rPr>
          <w:rFonts w:ascii="Times New Roman" w:hAnsi="Times New Roman" w:cs="Times New Roman"/>
          <w:sz w:val="28"/>
          <w:szCs w:val="28"/>
        </w:rPr>
        <w:t xml:space="preserve">. </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Також, розглядаючи природу самої корупції в системі державного управління, Л.М. Усаченко наголошує на таких можливих причинах і чинниках виникнення корупційної поведінки, як: політичні, економічні, правові, організаційно-управлінські та соціа</w:t>
      </w:r>
      <w:r>
        <w:rPr>
          <w:rFonts w:ascii="Times New Roman" w:hAnsi="Times New Roman" w:cs="Times New Roman"/>
          <w:sz w:val="28"/>
          <w:szCs w:val="28"/>
        </w:rPr>
        <w:t>льно-психологічні</w:t>
      </w:r>
      <w:r>
        <w:rPr>
          <w:rStyle w:val="a6"/>
          <w:sz w:val="28"/>
          <w:szCs w:val="28"/>
        </w:rPr>
        <w:footnoteReference w:id="99"/>
      </w:r>
      <w:r w:rsidRPr="00EF6EA0">
        <w:rPr>
          <w:rFonts w:ascii="Times New Roman" w:hAnsi="Times New Roman" w:cs="Times New Roman"/>
          <w:sz w:val="28"/>
          <w:szCs w:val="28"/>
        </w:rPr>
        <w:t xml:space="preserve">. </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Подібним чином С.Ж. Лазаренко, досліджуючи корупцію як своєрідне багатостороннє соціальне явище, вважає, що корупційні прояви обумовлені складними за своєю суттю соціально-політичними, соціально-правовими, соціально-економічними, соціально-психологічними явищами</w:t>
      </w:r>
      <w:r>
        <w:rPr>
          <w:rFonts w:ascii="Times New Roman" w:hAnsi="Times New Roman" w:cs="Times New Roman"/>
          <w:sz w:val="28"/>
          <w:szCs w:val="28"/>
        </w:rPr>
        <w:t xml:space="preserve"> в системі державної служби</w:t>
      </w:r>
      <w:r>
        <w:rPr>
          <w:rStyle w:val="a6"/>
          <w:sz w:val="28"/>
          <w:szCs w:val="28"/>
        </w:rPr>
        <w:footnoteReference w:id="100"/>
      </w:r>
      <w:r w:rsidRPr="00EF6EA0">
        <w:rPr>
          <w:rFonts w:ascii="Times New Roman" w:hAnsi="Times New Roman" w:cs="Times New Roman"/>
          <w:sz w:val="28"/>
          <w:szCs w:val="28"/>
        </w:rPr>
        <w:t xml:space="preserve">. </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Відомий дослідник корупції А.В. Понедєлков, розглядаючи причини можливого виникнення корупційних ризиків у системі місцевого самоврядування, правильно вказує: «В основі корупційних ризиків лежать різні чинники, які можна класифікувати як:</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1) фактори організаційного характеру; </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2) фактори соціального характеру, такі як, наприклад, значний розрив в оплаті праці працівників державного, муніципального та приватного секторів; </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3) фактори економічного характеру, провідним серед яких є низький рівень конкуренції; </w:t>
      </w:r>
    </w:p>
    <w:p w:rsidR="005B4A6D" w:rsidRPr="00EF6EA0"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4) фактори політичного характеру, насамперед недосконалий механізм фінансування політичних партій і виборчих кампаній; </w:t>
      </w:r>
    </w:p>
    <w:p w:rsidR="005B4A6D" w:rsidRDefault="005B4A6D" w:rsidP="005B4A6D">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5) нееф</w:t>
      </w:r>
      <w:r>
        <w:rPr>
          <w:rFonts w:ascii="Times New Roman" w:hAnsi="Times New Roman" w:cs="Times New Roman"/>
          <w:sz w:val="28"/>
          <w:szCs w:val="28"/>
        </w:rPr>
        <w:t>ективна кадрова політика»</w:t>
      </w:r>
      <w:r>
        <w:rPr>
          <w:rStyle w:val="a6"/>
          <w:sz w:val="28"/>
          <w:szCs w:val="28"/>
        </w:rPr>
        <w:footnoteReference w:id="101"/>
      </w:r>
      <w:r>
        <w:rPr>
          <w:rFonts w:ascii="Times New Roman" w:hAnsi="Times New Roman" w:cs="Times New Roman"/>
          <w:sz w:val="28"/>
          <w:szCs w:val="28"/>
        </w:rPr>
        <w:t>.</w:t>
      </w:r>
    </w:p>
    <w:p w:rsidR="005B4A6D" w:rsidRPr="00B263B5" w:rsidRDefault="005B4A6D" w:rsidP="005B4A6D">
      <w:pPr>
        <w:spacing w:line="360" w:lineRule="auto"/>
        <w:ind w:firstLine="709"/>
        <w:jc w:val="both"/>
        <w:rPr>
          <w:rFonts w:ascii="Times New Roman" w:hAnsi="Times New Roman" w:cs="Times New Roman"/>
          <w:sz w:val="28"/>
          <w:szCs w:val="28"/>
        </w:rPr>
      </w:pPr>
      <w:r w:rsidRPr="00B263B5">
        <w:rPr>
          <w:rFonts w:ascii="Times New Roman" w:hAnsi="Times New Roman" w:cs="Times New Roman"/>
          <w:sz w:val="28"/>
          <w:szCs w:val="28"/>
        </w:rPr>
        <w:t xml:space="preserve">Досить лаконічним у цьому сенсі є визначення основних причин корупції за формулою деяких зарубіжних економістів, так звана «формула Клітгаарда»: </w:t>
      </w:r>
      <w:r w:rsidRPr="00B263B5">
        <w:rPr>
          <w:rFonts w:ascii="Times New Roman" w:hAnsi="Times New Roman" w:cs="Times New Roman"/>
          <w:sz w:val="28"/>
          <w:szCs w:val="28"/>
        </w:rPr>
        <w:lastRenderedPageBreak/>
        <w:t xml:space="preserve">Корупція = Монополія + </w:t>
      </w:r>
      <w:r>
        <w:rPr>
          <w:rFonts w:ascii="Times New Roman" w:hAnsi="Times New Roman" w:cs="Times New Roman"/>
          <w:sz w:val="28"/>
          <w:szCs w:val="28"/>
        </w:rPr>
        <w:t>Свавілля – Відповідальність</w:t>
      </w:r>
      <w:r>
        <w:rPr>
          <w:rStyle w:val="a6"/>
          <w:sz w:val="28"/>
          <w:szCs w:val="28"/>
        </w:rPr>
        <w:footnoteReference w:id="102"/>
      </w:r>
      <w:r w:rsidRPr="00B263B5">
        <w:rPr>
          <w:rFonts w:ascii="Times New Roman" w:hAnsi="Times New Roman" w:cs="Times New Roman"/>
          <w:sz w:val="28"/>
          <w:szCs w:val="28"/>
        </w:rPr>
        <w:t xml:space="preserve">. На думку цих учених, в основі корупційної поведінки лежить розрахунок, а не пристрасть. При цьому особа проявляє схильність до вчинення корупційних дій, коли ризик – невеликий, покарання – м'яке, а виграш – дуже </w:t>
      </w:r>
      <w:r>
        <w:rPr>
          <w:rFonts w:ascii="Times New Roman" w:hAnsi="Times New Roman" w:cs="Times New Roman"/>
          <w:sz w:val="28"/>
          <w:szCs w:val="28"/>
        </w:rPr>
        <w:t>значний</w:t>
      </w:r>
      <w:r w:rsidRPr="00EF6EA0">
        <w:rPr>
          <w:rFonts w:ascii="Times New Roman" w:hAnsi="Times New Roman" w:cs="Times New Roman"/>
          <w:sz w:val="28"/>
          <w:szCs w:val="28"/>
        </w:rPr>
        <w:t>.</w:t>
      </w:r>
    </w:p>
    <w:p w:rsidR="005B4A6D" w:rsidRPr="00B263B5" w:rsidRDefault="005B4A6D" w:rsidP="005B4A6D">
      <w:pPr>
        <w:spacing w:line="360" w:lineRule="auto"/>
        <w:ind w:firstLine="709"/>
        <w:jc w:val="both"/>
        <w:rPr>
          <w:rFonts w:ascii="Times New Roman" w:hAnsi="Times New Roman" w:cs="Times New Roman"/>
          <w:sz w:val="28"/>
          <w:szCs w:val="28"/>
        </w:rPr>
      </w:pPr>
      <w:r w:rsidRPr="00B263B5">
        <w:rPr>
          <w:rFonts w:ascii="Times New Roman" w:hAnsi="Times New Roman" w:cs="Times New Roman"/>
          <w:sz w:val="28"/>
          <w:szCs w:val="28"/>
        </w:rPr>
        <w:t>По суті, корупційна діяльність базується на простій, але переконливій моделі економічної поведінки: індивіди приймають рішення так, щоб максимізувати значення функції корисності шляхом використання доступної інформації, її належного опрацювання і</w:t>
      </w:r>
      <w:r>
        <w:rPr>
          <w:rFonts w:ascii="Times New Roman" w:hAnsi="Times New Roman" w:cs="Times New Roman"/>
          <w:sz w:val="28"/>
          <w:szCs w:val="28"/>
        </w:rPr>
        <w:t xml:space="preserve"> застосування</w:t>
      </w:r>
      <w:r w:rsidRPr="00EF6EA0">
        <w:rPr>
          <w:rFonts w:ascii="Times New Roman" w:hAnsi="Times New Roman" w:cs="Times New Roman"/>
          <w:sz w:val="28"/>
          <w:szCs w:val="28"/>
        </w:rPr>
        <w:t>.</w:t>
      </w:r>
    </w:p>
    <w:p w:rsidR="005B4A6D" w:rsidRPr="00B263B5" w:rsidRDefault="005B4A6D" w:rsidP="005B4A6D">
      <w:pPr>
        <w:spacing w:line="360" w:lineRule="auto"/>
        <w:ind w:firstLine="709"/>
        <w:jc w:val="both"/>
        <w:rPr>
          <w:rFonts w:ascii="Times New Roman" w:hAnsi="Times New Roman" w:cs="Times New Roman"/>
          <w:sz w:val="28"/>
          <w:szCs w:val="28"/>
        </w:rPr>
      </w:pPr>
      <w:r w:rsidRPr="00B263B5">
        <w:rPr>
          <w:rFonts w:ascii="Times New Roman" w:hAnsi="Times New Roman" w:cs="Times New Roman"/>
          <w:sz w:val="28"/>
          <w:szCs w:val="28"/>
        </w:rPr>
        <w:t>Вважаємо, що в основі корупції лежить прагнення безпосередніх носіїв влади до володіння матеріальними благами і засобами їх досягнення, що є наслідком сформованого у них особливого «соціального інтересу», заснованого на інших цінностях, ніж ті, які служать суспільству орієнтиром бажаної поведінки. А отже, наділення особи владою та її використання може стати для деяких з них засобом досягнення володіння матеріальними благами, бажання перебувати в привілейованому соціальному становищі. Корупційні ризики можуть виникнути усюди, де у чиновників є широкі повноваження розпоряджатися будь-якими благами, впливати на діяльність організацій і громадян. При цьому корупція проявиться тоді, коли цілі, схвалені культурними та моральними нормами суспільства, почнуть підмінятися корисливими інтересами посадової осо</w:t>
      </w:r>
      <w:r>
        <w:rPr>
          <w:rFonts w:ascii="Times New Roman" w:hAnsi="Times New Roman" w:cs="Times New Roman"/>
          <w:sz w:val="28"/>
          <w:szCs w:val="28"/>
        </w:rPr>
        <w:t>би, втіленими у конкретних діях</w:t>
      </w:r>
      <w:r>
        <w:rPr>
          <w:rStyle w:val="a6"/>
          <w:sz w:val="28"/>
          <w:szCs w:val="28"/>
        </w:rPr>
        <w:footnoteReference w:id="103"/>
      </w:r>
      <w:r w:rsidRPr="00EF6EA0">
        <w:rPr>
          <w:rFonts w:ascii="Times New Roman" w:hAnsi="Times New Roman" w:cs="Times New Roman"/>
          <w:sz w:val="28"/>
          <w:szCs w:val="28"/>
        </w:rPr>
        <w:t>.</w:t>
      </w:r>
    </w:p>
    <w:p w:rsidR="005B4A6D" w:rsidRPr="00B263B5" w:rsidRDefault="005B4A6D" w:rsidP="005B4A6D">
      <w:pPr>
        <w:spacing w:line="360" w:lineRule="auto"/>
        <w:ind w:firstLine="709"/>
        <w:jc w:val="both"/>
        <w:rPr>
          <w:rFonts w:ascii="Times New Roman" w:hAnsi="Times New Roman" w:cs="Times New Roman"/>
          <w:sz w:val="28"/>
          <w:szCs w:val="28"/>
        </w:rPr>
      </w:pPr>
      <w:r w:rsidRPr="00B263B5">
        <w:rPr>
          <w:rFonts w:ascii="Times New Roman" w:hAnsi="Times New Roman" w:cs="Times New Roman"/>
          <w:sz w:val="28"/>
          <w:szCs w:val="28"/>
        </w:rPr>
        <w:t>Насамперед варто відмітити наявність недосконалого законодавства, вади нормативно-правової системи, які не дають змоги зацікавленим особам реалізувати свої права та інтереси у законний спосіб, правовий дисбаланс функцій і повноважень різних інституцій державного управління, відсутність адміністративних і посадових регламентів, правову безсистемність у нормотворчій діяльності, а також загальну нерішучість та непослідовність у впровадженні демократичних основ розвитку суспільства.</w:t>
      </w:r>
    </w:p>
    <w:p w:rsidR="005B4A6D" w:rsidRPr="00B263B5" w:rsidRDefault="005B4A6D" w:rsidP="005B4A6D">
      <w:pPr>
        <w:spacing w:line="360" w:lineRule="auto"/>
        <w:ind w:firstLine="709"/>
        <w:jc w:val="both"/>
        <w:rPr>
          <w:rFonts w:ascii="Times New Roman" w:hAnsi="Times New Roman" w:cs="Times New Roman"/>
          <w:sz w:val="28"/>
          <w:szCs w:val="28"/>
        </w:rPr>
      </w:pPr>
      <w:r w:rsidRPr="00B263B5">
        <w:rPr>
          <w:rFonts w:ascii="Times New Roman" w:hAnsi="Times New Roman" w:cs="Times New Roman"/>
          <w:sz w:val="28"/>
          <w:szCs w:val="28"/>
        </w:rPr>
        <w:lastRenderedPageBreak/>
        <w:t>Окремо серед причин правової спрямованості, на наше переконання, необхідно виділити відсутність своєчасної та ефективної антикорупційної експертизи проектів нормативно-правових актів і чинного законодавства. Як зазначалося нами раніше, наявність у нормативних актах корупціогенних факторів неминуче призводить до появи нових корупційних ризиків у різних сферах державного управління. А отже, своєчасне та якісне проведення антикорупційної експертизи надасть реальну можливість виявити та усунути, принаймні в проектах нормативно-правових актів, сукупність правових, організаційних й інших факторів і причин, які, у разі його прийняття, можуть породжувати, заохочувати (стимулювати) осіб до скоєння корупційних або пов’яз</w:t>
      </w:r>
      <w:r>
        <w:rPr>
          <w:rFonts w:ascii="Times New Roman" w:hAnsi="Times New Roman" w:cs="Times New Roman"/>
          <w:sz w:val="28"/>
          <w:szCs w:val="28"/>
        </w:rPr>
        <w:t>аних з корупцією правопорушень</w:t>
      </w:r>
      <w:r w:rsidRPr="00EF6EA0">
        <w:rPr>
          <w:rFonts w:ascii="Times New Roman" w:hAnsi="Times New Roman" w:cs="Times New Roman"/>
          <w:sz w:val="28"/>
          <w:szCs w:val="28"/>
        </w:rPr>
        <w:t>.</w:t>
      </w:r>
    </w:p>
    <w:p w:rsidR="005B4A6D" w:rsidRPr="00B263B5" w:rsidRDefault="005B4A6D" w:rsidP="005B4A6D">
      <w:pPr>
        <w:spacing w:line="360" w:lineRule="auto"/>
        <w:ind w:firstLine="709"/>
        <w:jc w:val="both"/>
        <w:rPr>
          <w:rFonts w:ascii="Times New Roman" w:hAnsi="Times New Roman" w:cs="Times New Roman"/>
          <w:sz w:val="28"/>
          <w:szCs w:val="28"/>
        </w:rPr>
      </w:pPr>
      <w:r w:rsidRPr="00B263B5">
        <w:rPr>
          <w:rFonts w:ascii="Times New Roman" w:hAnsi="Times New Roman" w:cs="Times New Roman"/>
          <w:sz w:val="28"/>
          <w:szCs w:val="28"/>
        </w:rPr>
        <w:t xml:space="preserve">Загалом вважаємо, що належний аналіз та оцінка саме правових причин виникнення корупційних ризиків може суттєво вплинути в подальшому на розроблення дієвих механізмів мінімізації корупційних ризиків </w:t>
      </w:r>
      <w:r>
        <w:rPr>
          <w:rFonts w:ascii="Times New Roman" w:hAnsi="Times New Roman" w:cs="Times New Roman"/>
          <w:sz w:val="28"/>
          <w:szCs w:val="28"/>
        </w:rPr>
        <w:t>у системі державного управління</w:t>
      </w:r>
      <w:r>
        <w:rPr>
          <w:rStyle w:val="a6"/>
          <w:sz w:val="28"/>
          <w:szCs w:val="28"/>
        </w:rPr>
        <w:footnoteReference w:id="104"/>
      </w:r>
      <w:r w:rsidRPr="00EF6EA0">
        <w:rPr>
          <w:rFonts w:ascii="Times New Roman" w:hAnsi="Times New Roman" w:cs="Times New Roman"/>
          <w:sz w:val="28"/>
          <w:szCs w:val="28"/>
        </w:rPr>
        <w:t>.</w:t>
      </w:r>
    </w:p>
    <w:p w:rsidR="005B4A6D" w:rsidRDefault="005B4A6D" w:rsidP="005B4A6D">
      <w:pPr>
        <w:spacing w:line="360" w:lineRule="auto"/>
        <w:ind w:firstLine="709"/>
        <w:jc w:val="both"/>
        <w:rPr>
          <w:rFonts w:ascii="Times New Roman" w:hAnsi="Times New Roman" w:cs="Times New Roman"/>
          <w:sz w:val="28"/>
          <w:szCs w:val="28"/>
        </w:rPr>
      </w:pPr>
      <w:r w:rsidRPr="00B263B5">
        <w:rPr>
          <w:rFonts w:ascii="Times New Roman" w:hAnsi="Times New Roman" w:cs="Times New Roman"/>
          <w:sz w:val="28"/>
          <w:szCs w:val="28"/>
        </w:rPr>
        <w:t>А.Л. Тіньков, досліджуючи питання політичної корупції в системі державного управління України, розглядає дві самостійні складові її виникнення, а саме: політична (не відокремленість бізнесу від влади, недосконалість виборчого законодавства, відсутність дієвого громадського контролю, низька роль ЗМІ та інститутів громадянського суспільства в протидії політичній корупції) і державно-управлінська (не впорядкування системи та структури функцій органів державного управління, неефективність чинного антикорупційного законодавства, відсутність реформ судової системи й системи ефективного фінансового контролю за дія</w:t>
      </w:r>
      <w:r>
        <w:rPr>
          <w:rFonts w:ascii="Times New Roman" w:hAnsi="Times New Roman" w:cs="Times New Roman"/>
          <w:sz w:val="28"/>
          <w:szCs w:val="28"/>
        </w:rPr>
        <w:t>льністю суб’єктів політики)</w:t>
      </w:r>
      <w:r>
        <w:rPr>
          <w:rStyle w:val="a6"/>
          <w:sz w:val="28"/>
          <w:szCs w:val="28"/>
        </w:rPr>
        <w:footnoteReference w:id="105"/>
      </w:r>
      <w:r w:rsidRPr="00B263B5">
        <w:rPr>
          <w:rFonts w:ascii="Times New Roman" w:hAnsi="Times New Roman" w:cs="Times New Roman"/>
          <w:sz w:val="28"/>
          <w:szCs w:val="28"/>
        </w:rPr>
        <w:t>.</w:t>
      </w:r>
    </w:p>
    <w:p w:rsidR="00F92845" w:rsidRPr="00EF6EA0" w:rsidRDefault="00AB1A97" w:rsidP="00F9284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Основними причинами</w:t>
      </w:r>
      <w:r w:rsidR="00F92845" w:rsidRPr="00EF6EA0">
        <w:rPr>
          <w:rFonts w:ascii="Times New Roman" w:hAnsi="Times New Roman" w:cs="Times New Roman"/>
          <w:sz w:val="28"/>
          <w:szCs w:val="28"/>
        </w:rPr>
        <w:t xml:space="preserve"> виникнення корупції в органах влади місцевого рівня</w:t>
      </w:r>
      <w:r>
        <w:rPr>
          <w:rFonts w:ascii="Times New Roman" w:hAnsi="Times New Roman" w:cs="Times New Roman"/>
          <w:sz w:val="28"/>
          <w:szCs w:val="28"/>
        </w:rPr>
        <w:t xml:space="preserve"> є</w:t>
      </w:r>
      <w:r w:rsidR="00F92845" w:rsidRPr="00EF6EA0">
        <w:rPr>
          <w:rFonts w:ascii="Times New Roman" w:hAnsi="Times New Roman" w:cs="Times New Roman"/>
          <w:sz w:val="28"/>
          <w:szCs w:val="28"/>
        </w:rPr>
        <w:t xml:space="preserve">: </w:t>
      </w:r>
    </w:p>
    <w:p w:rsidR="00F92845" w:rsidRPr="00EF6EA0" w:rsidRDefault="00F92845" w:rsidP="00F92845">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lastRenderedPageBreak/>
        <w:t xml:space="preserve">– непрозорий та недостатній рівень оплати праці публічних службовців, наявність суттєвої різниці оплати праці у приватному та публічному секторах; </w:t>
      </w:r>
    </w:p>
    <w:p w:rsidR="00F92845" w:rsidRPr="00EF6EA0" w:rsidRDefault="00F92845" w:rsidP="00F92845">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 надмірний суб’єктивізм у вирішенні питань публічної служби, що, у свою чергу, породжує високу плинність кадрів і звільнення державних службовців найчастіше з політичних мотивів; </w:t>
      </w:r>
    </w:p>
    <w:p w:rsidR="00F92845" w:rsidRPr="00EF6EA0" w:rsidRDefault="00F92845" w:rsidP="00F92845">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 низький професійний рівень і моральність багатьох публічних службовців; </w:t>
      </w:r>
    </w:p>
    <w:p w:rsidR="00F92845" w:rsidRPr="00EF6EA0" w:rsidRDefault="00F92845" w:rsidP="00F92845">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 надмірний вплив керівника органу на службовців, а отже, як наслідок – брак їх процедурної самостійності; </w:t>
      </w:r>
    </w:p>
    <w:p w:rsidR="00F92845" w:rsidRPr="00B263B5" w:rsidRDefault="00F92845" w:rsidP="00F92845">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відсутність чітких та прозорих підстав і порядку притягнення до дисциплінарної відп</w:t>
      </w:r>
      <w:r>
        <w:rPr>
          <w:rFonts w:ascii="Times New Roman" w:hAnsi="Times New Roman" w:cs="Times New Roman"/>
          <w:sz w:val="28"/>
          <w:szCs w:val="28"/>
        </w:rPr>
        <w:t>овідальності.</w:t>
      </w:r>
    </w:p>
    <w:p w:rsidR="005B4A6D" w:rsidRPr="003445AC" w:rsidRDefault="005B4A6D" w:rsidP="005B4A6D">
      <w:pPr>
        <w:spacing w:line="360" w:lineRule="auto"/>
        <w:jc w:val="both"/>
        <w:rPr>
          <w:rFonts w:ascii="Times New Roman" w:hAnsi="Times New Roman" w:cs="Times New Roman"/>
          <w:sz w:val="28"/>
          <w:szCs w:val="28"/>
        </w:rPr>
      </w:pPr>
    </w:p>
    <w:p w:rsidR="005B4A6D" w:rsidRPr="003445AC" w:rsidRDefault="005B4A6D" w:rsidP="005B4A6D">
      <w:pPr>
        <w:spacing w:line="360" w:lineRule="auto"/>
        <w:jc w:val="both"/>
        <w:rPr>
          <w:rFonts w:ascii="Times New Roman" w:hAnsi="Times New Roman" w:cs="Times New Roman"/>
          <w:sz w:val="28"/>
          <w:szCs w:val="28"/>
        </w:rPr>
      </w:pPr>
    </w:p>
    <w:p w:rsidR="005B4A6D" w:rsidRPr="00FB456B" w:rsidRDefault="005B4A6D" w:rsidP="005B4A6D">
      <w:pPr>
        <w:spacing w:line="360" w:lineRule="auto"/>
        <w:ind w:firstLine="709"/>
        <w:jc w:val="both"/>
        <w:rPr>
          <w:rFonts w:ascii="Times New Roman" w:hAnsi="Times New Roman" w:cs="Times New Roman"/>
          <w:b/>
          <w:sz w:val="28"/>
          <w:szCs w:val="28"/>
        </w:rPr>
      </w:pPr>
      <w:r w:rsidRPr="00FB456B">
        <w:rPr>
          <w:rFonts w:ascii="Times New Roman" w:hAnsi="Times New Roman" w:cs="Times New Roman"/>
          <w:b/>
          <w:sz w:val="28"/>
          <w:szCs w:val="28"/>
        </w:rPr>
        <w:t>2.2 Політична корупція в Україні як основа зародження корупції в органах влади місцевого рівня</w:t>
      </w:r>
    </w:p>
    <w:p w:rsidR="005B4A6D" w:rsidRPr="00FB456B" w:rsidRDefault="005B4A6D" w:rsidP="005B4A6D">
      <w:pPr>
        <w:spacing w:line="360" w:lineRule="auto"/>
        <w:ind w:firstLine="709"/>
        <w:jc w:val="both"/>
        <w:rPr>
          <w:rFonts w:ascii="Times New Roman" w:hAnsi="Times New Roman" w:cs="Times New Roman"/>
          <w:sz w:val="28"/>
          <w:szCs w:val="28"/>
        </w:rPr>
      </w:pPr>
      <w:r w:rsidRPr="00FB456B">
        <w:rPr>
          <w:rFonts w:ascii="Times New Roman" w:hAnsi="Times New Roman" w:cs="Times New Roman"/>
          <w:sz w:val="28"/>
          <w:szCs w:val="28"/>
        </w:rPr>
        <w:t>Відповідно до Конституції</w:t>
      </w:r>
      <w:r>
        <w:rPr>
          <w:rFonts w:ascii="Times New Roman" w:hAnsi="Times New Roman" w:cs="Times New Roman"/>
          <w:sz w:val="28"/>
          <w:szCs w:val="28"/>
        </w:rPr>
        <w:t xml:space="preserve"> України</w:t>
      </w:r>
      <w:r w:rsidRPr="00FB456B">
        <w:rPr>
          <w:rFonts w:ascii="Times New Roman" w:hAnsi="Times New Roman" w:cs="Times New Roman"/>
          <w:sz w:val="28"/>
          <w:szCs w:val="28"/>
        </w:rPr>
        <w:t xml:space="preserve"> народ безальтернативно визнається єдиним джерелом влади в Україні, а посадові особи державних органів тільки тимчасово наділені владними повноваженнями для оптимального забезпечення реалізаці</w:t>
      </w:r>
      <w:r>
        <w:rPr>
          <w:rFonts w:ascii="Times New Roman" w:hAnsi="Times New Roman" w:cs="Times New Roman"/>
          <w:sz w:val="28"/>
          <w:szCs w:val="28"/>
        </w:rPr>
        <w:t>ї інтересів та первинної влади у</w:t>
      </w:r>
      <w:r w:rsidRPr="00FB456B">
        <w:rPr>
          <w:rFonts w:ascii="Times New Roman" w:hAnsi="Times New Roman" w:cs="Times New Roman"/>
          <w:sz w:val="28"/>
          <w:szCs w:val="28"/>
        </w:rPr>
        <w:t xml:space="preserve">країнського народу. Отже, підміна народних (національних) інтересів власними корисливими потребами, шляхом вчинення корупційних діянь у публічній сфері, суть яких і полягає у зловживанні наданою владою, – ніщо інше, як посягання на демократію (народовладдя), що має наслідком спотворення установчої моделі державної організації суспільства, загрожує основоположним засадам конституційного ладу. </w:t>
      </w:r>
    </w:p>
    <w:p w:rsidR="005B4A6D" w:rsidRPr="00FB456B" w:rsidRDefault="005B4A6D" w:rsidP="005B4A6D">
      <w:pPr>
        <w:spacing w:line="360" w:lineRule="auto"/>
        <w:ind w:firstLine="709"/>
        <w:jc w:val="both"/>
        <w:rPr>
          <w:rFonts w:ascii="Times New Roman" w:hAnsi="Times New Roman" w:cs="Times New Roman"/>
          <w:sz w:val="28"/>
          <w:szCs w:val="28"/>
        </w:rPr>
      </w:pPr>
      <w:r w:rsidRPr="00FB456B">
        <w:rPr>
          <w:rFonts w:ascii="Times New Roman" w:hAnsi="Times New Roman" w:cs="Times New Roman"/>
          <w:sz w:val="28"/>
          <w:szCs w:val="28"/>
        </w:rPr>
        <w:t xml:space="preserve">Найбільш сприятливі умови для розвиту та укорінення політичної корупції мають місце в державах перехідної демократії, до яких відноситься й Україна. У таких державах існує широкий вибір способів прихованих зловживань владою, а також відсутні, з одного боку, жорсткий контроль за політичної опозиції за діяльністю влади, з іншого – дієвий суспільний контроль </w:t>
      </w:r>
      <w:r w:rsidRPr="00FB456B">
        <w:rPr>
          <w:rFonts w:ascii="Times New Roman" w:hAnsi="Times New Roman" w:cs="Times New Roman"/>
          <w:sz w:val="28"/>
          <w:szCs w:val="28"/>
        </w:rPr>
        <w:lastRenderedPageBreak/>
        <w:t>за реалізацією демократичних і правових принципів фун</w:t>
      </w:r>
      <w:r>
        <w:rPr>
          <w:rFonts w:ascii="Times New Roman" w:hAnsi="Times New Roman" w:cs="Times New Roman"/>
          <w:sz w:val="28"/>
          <w:szCs w:val="28"/>
        </w:rPr>
        <w:t>кціонування владних інституцій</w:t>
      </w:r>
      <w:r>
        <w:rPr>
          <w:rStyle w:val="a6"/>
          <w:sz w:val="28"/>
          <w:szCs w:val="28"/>
        </w:rPr>
        <w:footnoteReference w:id="106"/>
      </w:r>
      <w:r w:rsidRPr="0008152D">
        <w:rPr>
          <w:rFonts w:ascii="Times New Roman" w:hAnsi="Times New Roman" w:cs="Times New Roman"/>
          <w:sz w:val="28"/>
          <w:szCs w:val="28"/>
        </w:rPr>
        <w:t>.</w:t>
      </w:r>
    </w:p>
    <w:p w:rsidR="005B4A6D" w:rsidRDefault="005B4A6D" w:rsidP="005B4A6D">
      <w:pPr>
        <w:spacing w:line="360" w:lineRule="auto"/>
        <w:ind w:firstLine="709"/>
        <w:jc w:val="both"/>
        <w:rPr>
          <w:rFonts w:ascii="Times New Roman" w:hAnsi="Times New Roman" w:cs="Times New Roman"/>
          <w:sz w:val="28"/>
          <w:szCs w:val="28"/>
        </w:rPr>
      </w:pPr>
      <w:r w:rsidRPr="00FB456B">
        <w:rPr>
          <w:rFonts w:ascii="Times New Roman" w:hAnsi="Times New Roman" w:cs="Times New Roman"/>
          <w:sz w:val="28"/>
          <w:szCs w:val="28"/>
        </w:rPr>
        <w:t>Політична корупція, в основі якої лежить протиправне набуття та/чи утримання влади або розширення владного впливу, – це основна противага і загроза демократії. Поширення політичної корупції пропорційно знижує рівень демократичності держави, а зростання її впливу неминуче веде до узурпації влади. Звичайно, не всі знаходять прямий негативний зв’язок між корупцією та демократією, але всі згодні, що усталені демократії і корупція – яв</w:t>
      </w:r>
      <w:r>
        <w:rPr>
          <w:rFonts w:ascii="Times New Roman" w:hAnsi="Times New Roman" w:cs="Times New Roman"/>
          <w:sz w:val="28"/>
          <w:szCs w:val="28"/>
        </w:rPr>
        <w:t>ища несумісні та взаємовиключні</w:t>
      </w:r>
      <w:r>
        <w:rPr>
          <w:rStyle w:val="a6"/>
          <w:sz w:val="28"/>
          <w:szCs w:val="28"/>
        </w:rPr>
        <w:footnoteReference w:id="107"/>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Треба зауважити, що навіть у розвинутих країнах немає єдності щодо того, наскільки демократія обмежує корупцію. Приміром, Д. Лембсдорф звертає увагу, що порівняно з автократичними режимами, перехідні демократії не знижують рівень корупції, натомість, тільки після подолання певного порогу, демократичні практики гальмують її. Більше того, в деяких «наполовину» демократичних країнах рівень корупції може бути навіть дещо вищим, ніж в абс</w:t>
      </w:r>
      <w:r>
        <w:rPr>
          <w:rFonts w:ascii="Times New Roman" w:hAnsi="Times New Roman" w:cs="Times New Roman"/>
          <w:sz w:val="28"/>
          <w:szCs w:val="28"/>
        </w:rPr>
        <w:t>олютно авторитарних</w:t>
      </w:r>
      <w:r>
        <w:rPr>
          <w:rStyle w:val="a6"/>
          <w:sz w:val="28"/>
          <w:szCs w:val="28"/>
        </w:rPr>
        <w:footnoteReference w:id="108"/>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Тому, без сумніву, – основними суб’єктами політичних корупційних діянь є посадові особи вищих органів державної влади. Проте потенційними політичними корупціонерами, тією чи іншою мірою, є посадовці будь-якого рівня. Адже їхнє призначення, хоча й опосередковано, відбувається через первинно делеговані народом повноваження. Тому виділяти та характеризувати політичну корупцію треба не тільки за суб’єктним складом (хоча це дуже важливо), але й за сферою, в якій здійснюються корупційні д</w:t>
      </w:r>
      <w:r>
        <w:rPr>
          <w:rFonts w:ascii="Times New Roman" w:hAnsi="Times New Roman" w:cs="Times New Roman"/>
          <w:sz w:val="28"/>
          <w:szCs w:val="28"/>
        </w:rPr>
        <w:t>іяння, їх змістом та мотивацією</w:t>
      </w:r>
      <w:r>
        <w:rPr>
          <w:rStyle w:val="a6"/>
          <w:sz w:val="28"/>
          <w:szCs w:val="28"/>
        </w:rPr>
        <w:footnoteReference w:id="109"/>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lastRenderedPageBreak/>
        <w:t>Проникнення корумпованих і кримінальних осіб у владу призводить до зниження рівня довіри до самої влади, громадяни перестають вірити процедурі її формування; спостерігається відчуження влади від суспільства та громадських інститутів; девальвується значення права та закону як інструментів регулювання г</w:t>
      </w:r>
      <w:r>
        <w:rPr>
          <w:rFonts w:ascii="Times New Roman" w:hAnsi="Times New Roman" w:cs="Times New Roman"/>
          <w:sz w:val="28"/>
          <w:szCs w:val="28"/>
        </w:rPr>
        <w:t>ромадського життя</w:t>
      </w:r>
      <w:r>
        <w:rPr>
          <w:rStyle w:val="a6"/>
          <w:sz w:val="28"/>
          <w:szCs w:val="28"/>
        </w:rPr>
        <w:footnoteReference w:id="110"/>
      </w:r>
      <w:r w:rsidRPr="0008152D">
        <w:rPr>
          <w:rFonts w:ascii="Times New Roman" w:hAnsi="Times New Roman" w:cs="Times New Roman"/>
          <w:sz w:val="28"/>
          <w:szCs w:val="28"/>
        </w:rPr>
        <w:t xml:space="preserve">. Як слушно зауважено, за останні десятиліття в Україні відбувались трансформації та реформи, зміст яких за своєю суттю не завжди був демократичним. За цей проміжок часу в країні почали діяти закони, які захищали інтереси еліти та були соціально несправедливими для більшої частини населення, а силові структури, захищаючи інтереси олігархату, породжували недовіру до державних органів та неповагу </w:t>
      </w:r>
      <w:r>
        <w:rPr>
          <w:rFonts w:ascii="Times New Roman" w:hAnsi="Times New Roman" w:cs="Times New Roman"/>
          <w:sz w:val="28"/>
          <w:szCs w:val="28"/>
        </w:rPr>
        <w:t>до владних структур</w:t>
      </w:r>
      <w:r>
        <w:rPr>
          <w:rStyle w:val="a6"/>
          <w:sz w:val="28"/>
          <w:szCs w:val="28"/>
        </w:rPr>
        <w:footnoteReference w:id="111"/>
      </w:r>
      <w:r w:rsidRPr="0008152D">
        <w:rPr>
          <w:rFonts w:ascii="Times New Roman" w:hAnsi="Times New Roman" w:cs="Times New Roman"/>
          <w:sz w:val="28"/>
          <w:szCs w:val="28"/>
        </w:rPr>
        <w:t>. У політичній сфері корупція не тільки сприяє підриву довіри населення до політичної еліти, а й викликає розчарування в цінностях демократії і може призвести до встановлення більш жорсткої фор</w:t>
      </w:r>
      <w:r>
        <w:rPr>
          <w:rFonts w:ascii="Times New Roman" w:hAnsi="Times New Roman" w:cs="Times New Roman"/>
          <w:sz w:val="28"/>
          <w:szCs w:val="28"/>
        </w:rPr>
        <w:t>ми державного устрою</w:t>
      </w:r>
      <w:r>
        <w:rPr>
          <w:rStyle w:val="a6"/>
          <w:sz w:val="28"/>
          <w:szCs w:val="28"/>
        </w:rPr>
        <w:footnoteReference w:id="112"/>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Отже, суттєвий негативний вплив корупції на політичну систему проявляється у зміщенні цілей політиків та руйнуванні політичних цінностей. Захист електоральних інтересів перестає розглядатись представниками народу як політичне завдання, натомість пріоритетну позицію отримує прагнення до особистого збагачення та досягнення власних ціле</w:t>
      </w:r>
      <w:r>
        <w:rPr>
          <w:rFonts w:ascii="Times New Roman" w:hAnsi="Times New Roman" w:cs="Times New Roman"/>
          <w:sz w:val="28"/>
          <w:szCs w:val="28"/>
        </w:rPr>
        <w:t>й корупційними методами</w:t>
      </w:r>
      <w:r>
        <w:rPr>
          <w:rStyle w:val="a6"/>
          <w:sz w:val="28"/>
          <w:szCs w:val="28"/>
        </w:rPr>
        <w:footnoteReference w:id="113"/>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 xml:space="preserve">Натомість останнім часом помітно, що інтолерантному ставленню до політичної корупції громадян сприяє демократизація організаційної культури, зменшення легітимності корупційної субкультури на «низовому» рівні. До того ж, несприятливі економічні умови, масова необізнаність громадян щодо сучасних «м’яких» фінансово-економічних, інформаційно-маніпулятивних технологій політичної корупції та не здатність громадян їм ефективно </w:t>
      </w:r>
      <w:r w:rsidRPr="0008152D">
        <w:rPr>
          <w:rFonts w:ascii="Times New Roman" w:hAnsi="Times New Roman" w:cs="Times New Roman"/>
          <w:sz w:val="28"/>
          <w:szCs w:val="28"/>
        </w:rPr>
        <w:lastRenderedPageBreak/>
        <w:t>опонувати, не сприятимуть демократизації політичної культури, зменшенню толерантності громадян до п</w:t>
      </w:r>
      <w:r>
        <w:rPr>
          <w:rFonts w:ascii="Times New Roman" w:hAnsi="Times New Roman" w:cs="Times New Roman"/>
          <w:sz w:val="28"/>
          <w:szCs w:val="28"/>
        </w:rPr>
        <w:t>олітичної корупції</w:t>
      </w:r>
      <w:r>
        <w:rPr>
          <w:rStyle w:val="a6"/>
          <w:sz w:val="28"/>
          <w:szCs w:val="28"/>
        </w:rPr>
        <w:footnoteReference w:id="114"/>
      </w:r>
      <w:r w:rsidRPr="0008152D">
        <w:rPr>
          <w:rFonts w:ascii="Times New Roman" w:hAnsi="Times New Roman" w:cs="Times New Roman"/>
          <w:sz w:val="28"/>
          <w:szCs w:val="28"/>
        </w:rPr>
        <w:t xml:space="preserve">. </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Тіллі Ч. пише, що оскільки основною характеристикою демократії є рівень узгодження дій держави з вираженими вимогами своїх громадян, важливим завданням країн на шляху до демократизації є підвищення впливу публічної політики на державу і посилення впливу народу на публічну політику, а саме: допуск до влади політичних акторів, які раніше не здійснювали вплив на владу; розпад і перетворення недержавних патрон-клієнтських мереж; створення коаліцій, заснованих на мережах довіри; розширення діяльності держави шляхом залучення громадян; бюрократичне стримування самостійних воєнних угруповань</w:t>
      </w:r>
      <w:r>
        <w:rPr>
          <w:rStyle w:val="a6"/>
          <w:sz w:val="28"/>
          <w:szCs w:val="28"/>
        </w:rPr>
        <w:footnoteReference w:id="115"/>
      </w:r>
      <w:r>
        <w:rPr>
          <w:rStyle w:val="a6"/>
          <w:sz w:val="28"/>
          <w:szCs w:val="28"/>
        </w:rPr>
        <w:footnoteReference w:id="116"/>
      </w:r>
      <w:r w:rsidRPr="0008152D">
        <w:rPr>
          <w:rFonts w:ascii="Times New Roman" w:hAnsi="Times New Roman" w:cs="Times New Roman"/>
          <w:sz w:val="28"/>
          <w:szCs w:val="28"/>
        </w:rPr>
        <w:t xml:space="preserve">. </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Високий рівень корупції свідчить про практичну нездатність держави забезпечити реалізацію обраного нею політичного вектора, вказує на безконтрольність соціально-економічних процесів, репрезентує домінування тіньового сектора економіки над офіційним. Корупція – ключовий фактор негативізації держави у міжнародному політичному просторі, своєрідна передумова економічної сепарації та визначальна причина більшості дипломатичних колапсів, які у своїй єдності призводять до перманентної загально</w:t>
      </w:r>
      <w:r>
        <w:rPr>
          <w:rFonts w:ascii="Times New Roman" w:hAnsi="Times New Roman" w:cs="Times New Roman"/>
          <w:sz w:val="28"/>
          <w:szCs w:val="28"/>
        </w:rPr>
        <w:t>-</w:t>
      </w:r>
      <w:r w:rsidRPr="0008152D">
        <w:rPr>
          <w:rFonts w:ascii="Times New Roman" w:hAnsi="Times New Roman" w:cs="Times New Roman"/>
          <w:sz w:val="28"/>
          <w:szCs w:val="28"/>
        </w:rPr>
        <w:t xml:space="preserve">соціальної, економічної та політичної </w:t>
      </w:r>
      <w:r>
        <w:rPr>
          <w:rFonts w:ascii="Times New Roman" w:hAnsi="Times New Roman" w:cs="Times New Roman"/>
          <w:sz w:val="28"/>
          <w:szCs w:val="28"/>
        </w:rPr>
        <w:t>стагнації держави</w:t>
      </w:r>
      <w:r>
        <w:rPr>
          <w:rStyle w:val="a6"/>
          <w:sz w:val="28"/>
          <w:szCs w:val="28"/>
        </w:rPr>
        <w:footnoteReference w:id="117"/>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 xml:space="preserve">Справді, чимала кількість дій, що безпосередньо характеризують політичну корупцію, прямо не передбачена кримінальним законодавством. З огляду на це, у науці дискусійними залишаються питання, які ж дії варто вважати політичною корупцією. Зокрема, одні вчені називають лобіювання інтересів політичних чи фінансових груп при прийнятті законодавчих та інших нормативно-правових актів; надання державних фінансових й інших матеріальних ресурсів до виборчих фондів окремих кандидатів від політичних </w:t>
      </w:r>
      <w:r w:rsidRPr="0008152D">
        <w:rPr>
          <w:rFonts w:ascii="Times New Roman" w:hAnsi="Times New Roman" w:cs="Times New Roman"/>
          <w:sz w:val="28"/>
          <w:szCs w:val="28"/>
        </w:rPr>
        <w:lastRenderedPageBreak/>
        <w:t>сил; фінансування за рахунок тіньового сектору економіки виборчої кампанії або інших п</w:t>
      </w:r>
      <w:r>
        <w:rPr>
          <w:rFonts w:ascii="Times New Roman" w:hAnsi="Times New Roman" w:cs="Times New Roman"/>
          <w:sz w:val="28"/>
          <w:szCs w:val="28"/>
        </w:rPr>
        <w:t>олітичних проектів</w:t>
      </w:r>
      <w:r>
        <w:rPr>
          <w:rStyle w:val="a6"/>
          <w:sz w:val="28"/>
          <w:szCs w:val="28"/>
        </w:rPr>
        <w:footnoteReference w:id="118"/>
      </w:r>
      <w:r w:rsidRPr="0008152D">
        <w:rPr>
          <w:rFonts w:ascii="Times New Roman" w:hAnsi="Times New Roman" w:cs="Times New Roman"/>
          <w:sz w:val="28"/>
          <w:szCs w:val="28"/>
        </w:rPr>
        <w:t>. Інші – створення владними структурами вищого рівня для підпорядкованих їм органів державної влади «пільгових» умов за політичн</w:t>
      </w:r>
      <w:r>
        <w:rPr>
          <w:rFonts w:ascii="Times New Roman" w:hAnsi="Times New Roman" w:cs="Times New Roman"/>
          <w:sz w:val="28"/>
          <w:szCs w:val="28"/>
        </w:rPr>
        <w:t>у підтримку</w:t>
      </w:r>
      <w:r>
        <w:rPr>
          <w:rStyle w:val="a6"/>
          <w:sz w:val="28"/>
          <w:szCs w:val="28"/>
        </w:rPr>
        <w:footnoteReference w:id="119"/>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Політичну корупцію розглядають також як деструктивний різновид неформальних інститутів підривного партикулярного характеру, який зумовлює неправомірне використання суб’єктами політичного процесу з корисливих мотивів ресурсів влади в позасуспільних інтересах, приватизацію публічних ресурсів за умов слабкості формальних і конструктивних нефо</w:t>
      </w:r>
      <w:r>
        <w:rPr>
          <w:rFonts w:ascii="Times New Roman" w:hAnsi="Times New Roman" w:cs="Times New Roman"/>
          <w:sz w:val="28"/>
          <w:szCs w:val="28"/>
        </w:rPr>
        <w:t>рмальних інститутів</w:t>
      </w:r>
      <w:r>
        <w:rPr>
          <w:rStyle w:val="a6"/>
          <w:sz w:val="28"/>
          <w:szCs w:val="28"/>
        </w:rPr>
        <w:footnoteReference w:id="120"/>
      </w:r>
      <w:r w:rsidRPr="0008152D">
        <w:rPr>
          <w:rFonts w:ascii="Times New Roman" w:hAnsi="Times New Roman" w:cs="Times New Roman"/>
          <w:sz w:val="28"/>
          <w:szCs w:val="28"/>
        </w:rPr>
        <w:t xml:space="preserve">. </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Політична корупція визначається також як маніпулювання політичними рішеннями, правилами, процедурами та діяльністю інститутів у сфері розподілу ресурсів та фінансування з боку політиків, які зловживають своїми повноваженнями з метою збереження та примноження своєї влади, статусу та статків, отриман</w:t>
      </w:r>
      <w:r>
        <w:rPr>
          <w:rFonts w:ascii="Times New Roman" w:hAnsi="Times New Roman" w:cs="Times New Roman"/>
          <w:sz w:val="28"/>
          <w:szCs w:val="28"/>
        </w:rPr>
        <w:t>ня приватної вигоди</w:t>
      </w:r>
      <w:r>
        <w:rPr>
          <w:rStyle w:val="a6"/>
          <w:sz w:val="28"/>
          <w:szCs w:val="28"/>
        </w:rPr>
        <w:footnoteReference w:id="121"/>
      </w:r>
      <w:r w:rsidRPr="0008152D">
        <w:rPr>
          <w:rFonts w:ascii="Times New Roman" w:hAnsi="Times New Roman" w:cs="Times New Roman"/>
          <w:sz w:val="28"/>
          <w:szCs w:val="28"/>
        </w:rPr>
        <w:t xml:space="preserve">. </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Безпосередня пов’язаність корупції та системи публічної влади призводить до необхідності виділяти політичну корупцію як окремий вид корупційних практик, які застосовуються для реалізації політичних цілей. Політична корупція, без сумніву, є визначальним чинником корупційних процесів у державі загалом. Оскільки вона притаманна суб’єктам, які формують фундаментальний для всієї державної діяльності чинник – політичну волю, то ступінь ураженості таких суб’єктів корупцією визначає сутність і зміст державної політики в усіх суспільних сферах, у тому числі й</w:t>
      </w:r>
      <w:r>
        <w:rPr>
          <w:rFonts w:ascii="Times New Roman" w:hAnsi="Times New Roman" w:cs="Times New Roman"/>
          <w:sz w:val="28"/>
          <w:szCs w:val="28"/>
        </w:rPr>
        <w:t xml:space="preserve"> у сфері протидії корупції</w:t>
      </w:r>
      <w:r>
        <w:rPr>
          <w:rStyle w:val="a6"/>
          <w:sz w:val="28"/>
          <w:szCs w:val="28"/>
        </w:rPr>
        <w:footnoteReference w:id="122"/>
      </w:r>
      <w:r w:rsidRPr="0008152D">
        <w:rPr>
          <w:rFonts w:ascii="Times New Roman" w:hAnsi="Times New Roman" w:cs="Times New Roman"/>
          <w:sz w:val="28"/>
          <w:szCs w:val="28"/>
        </w:rPr>
        <w:t xml:space="preserve">. Віднесення до самостійної групи дій, котрі утворюють так звану </w:t>
      </w:r>
      <w:r w:rsidRPr="0008152D">
        <w:rPr>
          <w:rFonts w:ascii="Times New Roman" w:hAnsi="Times New Roman" w:cs="Times New Roman"/>
          <w:sz w:val="28"/>
          <w:szCs w:val="28"/>
        </w:rPr>
        <w:lastRenderedPageBreak/>
        <w:t>політичну корупцію, дає можливість виокремити обов’язкові ознаки вказаної антисуспільної поведінки. Зокрема, її невід’ємними ознаками є: а) спеціальна мета, яка полягає в отриманні, посиленні або перерозподілі державної влади; б) спосіб досягнення вказаних цілей суперечить інтересам дер</w:t>
      </w:r>
      <w:r>
        <w:rPr>
          <w:rFonts w:ascii="Times New Roman" w:hAnsi="Times New Roman" w:cs="Times New Roman"/>
          <w:sz w:val="28"/>
          <w:szCs w:val="28"/>
        </w:rPr>
        <w:t>жави і суспільства</w:t>
      </w:r>
      <w:r>
        <w:rPr>
          <w:rStyle w:val="a6"/>
          <w:sz w:val="28"/>
          <w:szCs w:val="28"/>
        </w:rPr>
        <w:footnoteReference w:id="123"/>
      </w:r>
      <w:r w:rsidRPr="0008152D">
        <w:rPr>
          <w:rFonts w:ascii="Times New Roman" w:hAnsi="Times New Roman" w:cs="Times New Roman"/>
          <w:sz w:val="28"/>
          <w:szCs w:val="28"/>
        </w:rPr>
        <w:t xml:space="preserve">. </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Отже, політична корупція є першим кроком (етапом) на шляху розвитку та укорінення корупції в державі, її проникнення через інші види та форми у всі сфери суспільного життя. Тому закономірно, що зведення до мінімуму політичної корупції в Україні потягло б за собою мінімізацію цього явища у всіх інших суспільно-державних сферах. Досягти цього результату і важко, і просто водночас. Справа в тім, що для ефективної протидії політичній корупції, необхідний усього лише один засіб, але здобути його за всі попередні періоди розвитку України не вдавал</w:t>
      </w:r>
      <w:r>
        <w:rPr>
          <w:rFonts w:ascii="Times New Roman" w:hAnsi="Times New Roman" w:cs="Times New Roman"/>
          <w:sz w:val="28"/>
          <w:szCs w:val="28"/>
        </w:rPr>
        <w:t>ося. Йдеться про політичну волю</w:t>
      </w:r>
      <w:r>
        <w:rPr>
          <w:rStyle w:val="a6"/>
          <w:sz w:val="28"/>
          <w:szCs w:val="28"/>
        </w:rPr>
        <w:footnoteReference w:id="124"/>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Формування (виникнення) антикорупційної політичної волі – основний засіб протидії політичній корупції. Реальна протидія корупції вбачається не так у посиленні кримінальної функції держави, державного контролю, покращенні роботи правоохоронних органів, як у використанні демократичних чинників, дотриманні принципів соціально орієнтованої правової держави, наявності необхідної політичної волі керівництва держави, розумінні вищими посадовими особами гострої необхідності подолання цього негативного соціально</w:t>
      </w:r>
      <w:r>
        <w:rPr>
          <w:rFonts w:ascii="Times New Roman" w:hAnsi="Times New Roman" w:cs="Times New Roman"/>
          <w:sz w:val="28"/>
          <w:szCs w:val="28"/>
        </w:rPr>
        <w:t>-</w:t>
      </w:r>
      <w:r w:rsidRPr="0008152D">
        <w:rPr>
          <w:rFonts w:ascii="Times New Roman" w:hAnsi="Times New Roman" w:cs="Times New Roman"/>
          <w:sz w:val="28"/>
          <w:szCs w:val="28"/>
        </w:rPr>
        <w:t>політичного явища, створенні морального простору для реалізації прав, свобод та</w:t>
      </w:r>
      <w:r>
        <w:rPr>
          <w:rFonts w:ascii="Times New Roman" w:hAnsi="Times New Roman" w:cs="Times New Roman"/>
          <w:sz w:val="28"/>
          <w:szCs w:val="28"/>
        </w:rPr>
        <w:t xml:space="preserve"> інтересів громадян</w:t>
      </w:r>
      <w:r>
        <w:rPr>
          <w:rStyle w:val="a6"/>
          <w:sz w:val="28"/>
          <w:szCs w:val="28"/>
        </w:rPr>
        <w:footnoteReference w:id="125"/>
      </w:r>
      <w:r w:rsidRPr="0008152D">
        <w:rPr>
          <w:rFonts w:ascii="Times New Roman" w:hAnsi="Times New Roman" w:cs="Times New Roman"/>
          <w:sz w:val="28"/>
          <w:szCs w:val="28"/>
        </w:rPr>
        <w:t xml:space="preserve">. </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 xml:space="preserve">При цьому, політичну волю найчастіше розуміють як політичний намір або бажання; конкретний твердий намір чи зобов’язання з боку влади здійснювати політику, особливо таку, яка не є успішною в близькій перспективі або не є </w:t>
      </w:r>
      <w:r>
        <w:rPr>
          <w:rFonts w:ascii="Times New Roman" w:hAnsi="Times New Roman" w:cs="Times New Roman"/>
          <w:sz w:val="28"/>
          <w:szCs w:val="28"/>
        </w:rPr>
        <w:t>популярною</w:t>
      </w:r>
      <w:r>
        <w:rPr>
          <w:rStyle w:val="a6"/>
          <w:sz w:val="28"/>
          <w:szCs w:val="28"/>
        </w:rPr>
        <w:footnoteReference w:id="126"/>
      </w:r>
      <w:r w:rsidRPr="0008152D">
        <w:rPr>
          <w:rFonts w:ascii="Times New Roman" w:hAnsi="Times New Roman" w:cs="Times New Roman"/>
          <w:sz w:val="28"/>
          <w:szCs w:val="28"/>
        </w:rPr>
        <w:t xml:space="preserve">. У Британії політичну волю розуміють переважно як </w:t>
      </w:r>
      <w:r w:rsidRPr="0008152D">
        <w:rPr>
          <w:rFonts w:ascii="Times New Roman" w:hAnsi="Times New Roman" w:cs="Times New Roman"/>
          <w:sz w:val="28"/>
          <w:szCs w:val="28"/>
        </w:rPr>
        <w:lastRenderedPageBreak/>
        <w:t>«рішучість окремого політичного суб’єкта робити і говорити речі, які</w:t>
      </w:r>
      <w:r>
        <w:rPr>
          <w:rFonts w:ascii="Times New Roman" w:hAnsi="Times New Roman" w:cs="Times New Roman"/>
          <w:sz w:val="28"/>
          <w:szCs w:val="28"/>
        </w:rPr>
        <w:t xml:space="preserve"> дадуть бажаний результат»</w:t>
      </w:r>
      <w:r>
        <w:rPr>
          <w:rStyle w:val="a6"/>
          <w:sz w:val="28"/>
          <w:szCs w:val="28"/>
        </w:rPr>
        <w:footnoteReference w:id="127"/>
      </w:r>
      <w:r w:rsidRPr="0008152D">
        <w:rPr>
          <w:rFonts w:ascii="Times New Roman" w:hAnsi="Times New Roman" w:cs="Times New Roman"/>
          <w:sz w:val="28"/>
          <w:szCs w:val="28"/>
        </w:rPr>
        <w:t>. Тобто припускається, що політична воля має індивідуальний характер і визначає наміри до дій конкретної особи, яка має політичні важелі впливу (політичну вагу), при тому, що дії які необхідно вчинити не несуть швидких електоральних резул</w:t>
      </w:r>
      <w:r>
        <w:rPr>
          <w:rFonts w:ascii="Times New Roman" w:hAnsi="Times New Roman" w:cs="Times New Roman"/>
          <w:sz w:val="28"/>
          <w:szCs w:val="28"/>
        </w:rPr>
        <w:t>ьтатів (а можливо – й навпаки)</w:t>
      </w:r>
      <w:r>
        <w:rPr>
          <w:rStyle w:val="a6"/>
          <w:sz w:val="28"/>
          <w:szCs w:val="28"/>
        </w:rPr>
        <w:footnoteReference w:id="128"/>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Кваша О. зазначає, що політична воля у протидії корупції – це як власна особистісна воля політичного лідера (Глави держави), так і воля осіб, які його оточують. Лише політична воля здатна забезпечити ефективність всіх інших необхідних складових протидії корупції. Політична воля керівництва держави − це conditio sine qua non подолання корупції в державі, тобто умова, без якої не мож</w:t>
      </w:r>
      <w:r>
        <w:rPr>
          <w:rFonts w:ascii="Times New Roman" w:hAnsi="Times New Roman" w:cs="Times New Roman"/>
          <w:sz w:val="28"/>
          <w:szCs w:val="28"/>
        </w:rPr>
        <w:t>лива її мінімізація</w:t>
      </w:r>
      <w:r>
        <w:rPr>
          <w:rStyle w:val="a6"/>
          <w:sz w:val="28"/>
          <w:szCs w:val="28"/>
        </w:rPr>
        <w:footnoteReference w:id="129"/>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Водночас інші дослідники навпаки віддають перевагу концепції політичної волі як процесу, який включає комплексно поєднані переваги великої кількості політичних суб’єктів, і які значною мірою залежать від контексту. При цьому наводять такі складові політичної волі: достатня кількість осіб, що приймають рішення; які мають спільне розуміння конкретної проблеми у спільній програмі; зобов’язуються підтримувати/виконувати її; йдеться про потенційно ефективне політичне рішення</w:t>
      </w:r>
      <w:r>
        <w:rPr>
          <w:rStyle w:val="a6"/>
          <w:sz w:val="28"/>
          <w:szCs w:val="28"/>
        </w:rPr>
        <w:footnoteReference w:id="130"/>
      </w:r>
      <w:r>
        <w:rPr>
          <w:rStyle w:val="a6"/>
          <w:sz w:val="28"/>
          <w:szCs w:val="28"/>
        </w:rPr>
        <w:footnoteReference w:id="131"/>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 xml:space="preserve">Ця проблема непроста для розуміння, а ще складніша для вирішення. Тому навіть в авторитетних науковців інколи виникають досить спірні ідеї з цього приводу. Зважаючи на те, що причина недієвості кримінального закону полягає у тому, що кримінально-правова протидія найбільш небезпечним корупційним злочинам здійснюється на основі норм, застосування яких </w:t>
      </w:r>
      <w:r w:rsidRPr="0008152D">
        <w:rPr>
          <w:rFonts w:ascii="Times New Roman" w:hAnsi="Times New Roman" w:cs="Times New Roman"/>
          <w:sz w:val="28"/>
          <w:szCs w:val="28"/>
        </w:rPr>
        <w:lastRenderedPageBreak/>
        <w:t>напряму залежить від волі осіб, які самі є елементами корупційних мереж, Д. Михайленко пропонує з метою нівелювання «фактору політичної волі» та для підвищення ефективності антикорупційного механізму держави визнати передання правоохоронних функцій по протидії корупції політичній опозиції, яка має бути сформована відповідно до конституційних правил та практик, які варто законодавчо регламентувати. При цьому влада, на його думку, повинна мати повноваження по прийняттю найважливіших політичних рішень та по розпорядженню національними коштами та ресурсами, а опозиція у цей час повинна мати повноваження здійснювати антикорупційну діяльність, у тому числі щодо найвищих посадових осіб держави через відокремлені та незалежні від інших органів державної влади правоохоронні органи</w:t>
      </w:r>
      <w:r>
        <w:rPr>
          <w:rStyle w:val="a6"/>
          <w:sz w:val="28"/>
          <w:szCs w:val="28"/>
        </w:rPr>
        <w:footnoteReference w:id="132"/>
      </w:r>
      <w:r w:rsidRPr="0008152D">
        <w:rPr>
          <w:rFonts w:ascii="Times New Roman" w:hAnsi="Times New Roman" w:cs="Times New Roman"/>
          <w:sz w:val="28"/>
          <w:szCs w:val="28"/>
        </w:rPr>
        <w:t xml:space="preserve">. </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Тож особлива небезпека політичної корупції полягає в тому, що вона підриває фундаментальні основи функціонування суспільства і влади, руйнує демократичні принципи, оскільки здійснюється, на перший погляд, легітимно, а фактично поза правовою системою. Це незаконний лобізм, протекціонізм, торгівля впливом, незаконне використання грошових і товарних потоків на виборчі компанії та інші політичні цілі під майбутні дивіденди: державні посади, фінансові пільги, одержання держзамовлень, квот, кредитів та інших привілеїв. У західних суспільствах цей феномен названий «кухнею влади», що включає до процесів прийняття рішень, крім офіційних структур влади, також бізнесменів, банкірів, власників мас-медіа, лідерів мафіозних груп тощо</w:t>
      </w:r>
      <w:r>
        <w:rPr>
          <w:rStyle w:val="a6"/>
          <w:sz w:val="28"/>
          <w:szCs w:val="28"/>
        </w:rPr>
        <w:footnoteReference w:id="133"/>
      </w:r>
      <w:r w:rsidRPr="0008152D">
        <w:rPr>
          <w:rFonts w:ascii="Times New Roman" w:hAnsi="Times New Roman" w:cs="Times New Roman"/>
          <w:sz w:val="28"/>
          <w:szCs w:val="28"/>
        </w:rPr>
        <w:t xml:space="preserve">. </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 xml:space="preserve">З цього приводу нерідко лунають досить різкі (можливо й не дуже коректні) судження щодо характеристик української верхівки як «азіатської еліти в європейській країні, умови повсякденного буття якої формують відповідні особисті якості: необов’язковість, дрібну підступність, нестачу внутрішньої (духовної) та зовнішньої (поведінкової) дисципліни, глибоку байдужість до громадських інтересів і власної країни, патологічну схильність </w:t>
      </w:r>
      <w:r w:rsidRPr="0008152D">
        <w:rPr>
          <w:rFonts w:ascii="Times New Roman" w:hAnsi="Times New Roman" w:cs="Times New Roman"/>
          <w:sz w:val="28"/>
          <w:szCs w:val="28"/>
        </w:rPr>
        <w:lastRenderedPageBreak/>
        <w:t>до нетрудових доходів, крадійкуватість, відсутність навіть натяку на трудоголізм, тотальну безвідповідальність тощо. Така непринциповість призводить до небажання боротись з загрозами державі та прагнення залагоджувати всі проблеми кулуарно</w:t>
      </w:r>
      <w:r>
        <w:rPr>
          <w:rFonts w:ascii="Times New Roman" w:hAnsi="Times New Roman" w:cs="Times New Roman"/>
          <w:sz w:val="28"/>
          <w:szCs w:val="28"/>
        </w:rPr>
        <w:t>-</w:t>
      </w:r>
      <w:r w:rsidRPr="0008152D">
        <w:rPr>
          <w:rFonts w:ascii="Times New Roman" w:hAnsi="Times New Roman" w:cs="Times New Roman"/>
          <w:sz w:val="28"/>
          <w:szCs w:val="28"/>
        </w:rPr>
        <w:t>бізнесовим способом»</w:t>
      </w:r>
      <w:r>
        <w:rPr>
          <w:rStyle w:val="a6"/>
          <w:sz w:val="28"/>
          <w:szCs w:val="28"/>
        </w:rPr>
        <w:footnoteReference w:id="134"/>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Я. Потапенко</w:t>
      </w:r>
      <w:r>
        <w:rPr>
          <w:rFonts w:ascii="Times New Roman" w:hAnsi="Times New Roman" w:cs="Times New Roman"/>
          <w:sz w:val="28"/>
          <w:szCs w:val="28"/>
        </w:rPr>
        <w:t>, з цього приводу висловився</w:t>
      </w:r>
      <w:r w:rsidRPr="0008152D">
        <w:rPr>
          <w:rFonts w:ascii="Times New Roman" w:hAnsi="Times New Roman" w:cs="Times New Roman"/>
          <w:sz w:val="28"/>
          <w:szCs w:val="28"/>
        </w:rPr>
        <w:t>: «Наявна в Україні політична еліта, цілковито залежна від олігархів, навіть при гіпотетичному бажанні нездатна запровадити кардинальні реформи в силу надзвичайної обмеженості горизонтів мислення і стереотипності моделей поведінки, сформованих в умовах суцільних «договірняків», підкупів, інтриг і зрад як усталеної норми політичного життя в Україні»</w:t>
      </w:r>
      <w:r>
        <w:rPr>
          <w:rStyle w:val="a6"/>
          <w:sz w:val="28"/>
          <w:szCs w:val="28"/>
        </w:rPr>
        <w:footnoteReference w:id="135"/>
      </w:r>
      <w:r w:rsidRPr="0008152D">
        <w:rPr>
          <w:rFonts w:ascii="Times New Roman" w:hAnsi="Times New Roman" w:cs="Times New Roman"/>
          <w:sz w:val="28"/>
          <w:szCs w:val="28"/>
        </w:rPr>
        <w:t>. У значно м’якшій формі про визначальну роль політичної волі у боротьбі з корупцією в Україні періодично наголошують і високопоставлені посадовці країн ЄС та інших держав</w:t>
      </w:r>
      <w:r>
        <w:rPr>
          <w:rFonts w:ascii="Times New Roman" w:hAnsi="Times New Roman" w:cs="Times New Roman"/>
          <w:sz w:val="28"/>
          <w:szCs w:val="28"/>
        </w:rPr>
        <w:t xml:space="preserve"> партнерів</w:t>
      </w:r>
      <w:r>
        <w:rPr>
          <w:rStyle w:val="a6"/>
          <w:sz w:val="28"/>
          <w:szCs w:val="28"/>
        </w:rPr>
        <w:footnoteReference w:id="136"/>
      </w:r>
      <w:r w:rsidRPr="0008152D">
        <w:rPr>
          <w:rFonts w:ascii="Times New Roman" w:hAnsi="Times New Roman" w:cs="Times New Roman"/>
          <w:sz w:val="28"/>
          <w:szCs w:val="28"/>
        </w:rPr>
        <w:t xml:space="preserve">. </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Отже, політична воля на протидію корупції в Україні має починатися з волі на відмову від політичної корупції на найвищому рівні. Важко уявити ситуацію, коли корумповані політики щиро борються з корупцією в освіті чи правоохоронній системі. Очевидно, що в цій частині протягом останнього часу відбуваються суттєві зрушення, які, водночас, засвідчують лише непростий початок не менш складного пода</w:t>
      </w:r>
      <w:r>
        <w:rPr>
          <w:rFonts w:ascii="Times New Roman" w:hAnsi="Times New Roman" w:cs="Times New Roman"/>
          <w:sz w:val="28"/>
          <w:szCs w:val="28"/>
        </w:rPr>
        <w:t>льшого процесу</w:t>
      </w:r>
      <w:r>
        <w:rPr>
          <w:rStyle w:val="a6"/>
          <w:sz w:val="28"/>
          <w:szCs w:val="28"/>
        </w:rPr>
        <w:footnoteReference w:id="137"/>
      </w:r>
      <w:r w:rsidRPr="0008152D">
        <w:rPr>
          <w:rFonts w:ascii="Times New Roman" w:hAnsi="Times New Roman" w:cs="Times New Roman"/>
          <w:sz w:val="28"/>
          <w:szCs w:val="28"/>
        </w:rPr>
        <w:t>. Водночас певні події та рішення органів державної влади вказують на можливість згортання системної антикорупційної діяльності, переведення її у площину політичної боротьби за владу, як це вже неодноразово мало місц</w:t>
      </w:r>
      <w:r>
        <w:rPr>
          <w:rFonts w:ascii="Times New Roman" w:hAnsi="Times New Roman" w:cs="Times New Roman"/>
          <w:sz w:val="28"/>
          <w:szCs w:val="28"/>
        </w:rPr>
        <w:t>е в історії незалежної України</w:t>
      </w:r>
      <w:r>
        <w:rPr>
          <w:rStyle w:val="a6"/>
          <w:sz w:val="28"/>
          <w:szCs w:val="28"/>
        </w:rPr>
        <w:footnoteReference w:id="138"/>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 xml:space="preserve">Зрозуміло, що це найскладніша частина завдання, що, як не парадоксально, практично не може бути вирішена засобами кримінологічної науки. Крім того, усі потуги найвидатніших інтелектуалів-кримінологів будуть марні, усі численні томи спеціальної літератури залишаться непотрібними, </w:t>
      </w:r>
      <w:r w:rsidRPr="0008152D">
        <w:rPr>
          <w:rFonts w:ascii="Times New Roman" w:hAnsi="Times New Roman" w:cs="Times New Roman"/>
          <w:sz w:val="28"/>
          <w:szCs w:val="28"/>
        </w:rPr>
        <w:lastRenderedPageBreak/>
        <w:t>якщо в державі буде відсутня на це політична воля. Тому жодних інших юридичних варіантів вироблення суспільством політичної волі у вищого державного керівництва на системну протидію корупції, окрім як формування шляхом виборів антикорупційної за своєю сутністю і спрямованістю публічної влади, – немає. Усі заходи «поствиборчого» контролю, у тому числі ті, що здійснюються активними суб’єктами громадянського суспільства, носять виключно стримуючий, обмежувальний характер, але неспроможні викликати необхідного рівня мотивації суб’єктів публічної влади, природньо не можуть сформувати політичної антикорупційної волі в тих, хто є носієм протиле</w:t>
      </w:r>
      <w:r>
        <w:rPr>
          <w:rFonts w:ascii="Times New Roman" w:hAnsi="Times New Roman" w:cs="Times New Roman"/>
          <w:sz w:val="28"/>
          <w:szCs w:val="28"/>
        </w:rPr>
        <w:t>жних цінностей</w:t>
      </w:r>
      <w:r>
        <w:rPr>
          <w:rStyle w:val="a6"/>
          <w:sz w:val="28"/>
          <w:szCs w:val="28"/>
        </w:rPr>
        <w:footnoteReference w:id="139"/>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Варто погодитись і з А. Бойком, який наголошує на таких особливостях політичного процесу в Україні, як невідмежованість політики від бізнесу, відповідно публічних і приватних інтересів, що має місце з огляду на незрілість інститутів громадянського суспільства, які повинні обмежувати й контролювати владу; нерозуміння основними суб’єктами політичного життя цінностей свободи і демократії для формування ефективної системи протидії корупції; відсутність демократичних механізмів для досягнення політичного компромісу; висока концентрація політичної влади та ресурсів у правлячої еліти; узгодження форм номенклатурно-корпоративного правління з елементами демократичної процедури; усталеність номенклатурних традицій і зв’язків; значне укорінення неформальних владних відносин, формування номенклатурного корпоративізму замість плюралісти</w:t>
      </w:r>
      <w:r>
        <w:rPr>
          <w:rFonts w:ascii="Times New Roman" w:hAnsi="Times New Roman" w:cs="Times New Roman"/>
          <w:sz w:val="28"/>
          <w:szCs w:val="28"/>
        </w:rPr>
        <w:t>чної демократії</w:t>
      </w:r>
      <w:r>
        <w:rPr>
          <w:rStyle w:val="a6"/>
          <w:sz w:val="28"/>
          <w:szCs w:val="28"/>
        </w:rPr>
        <w:footnoteReference w:id="140"/>
      </w:r>
      <w:r w:rsidRPr="0008152D">
        <w:rPr>
          <w:rFonts w:ascii="Times New Roman" w:hAnsi="Times New Roman" w:cs="Times New Roman"/>
          <w:sz w:val="28"/>
          <w:szCs w:val="28"/>
        </w:rPr>
        <w:t xml:space="preserve">. </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 xml:space="preserve">Взаємне задоволення бізнесу і бюрократії, реальний стан справ можна пояснити тим, що в угоді чиновників і бізнесу з обох сторін беруть участь рентошукачі. Це ще не дуже відомий у нас, але сталий термін. У сучасній теорії суспільного вибору одним із фундаментальних понять стало rentseeking behavior – поведінка, спрямована на пошук ренти, відмінне від «нормальної» </w:t>
      </w:r>
      <w:r w:rsidRPr="0008152D">
        <w:rPr>
          <w:rFonts w:ascii="Times New Roman" w:hAnsi="Times New Roman" w:cs="Times New Roman"/>
          <w:sz w:val="28"/>
          <w:szCs w:val="28"/>
        </w:rPr>
        <w:lastRenderedPageBreak/>
        <w:t>поведінки учасників економічного процесу, у тому числі від діяльності, спрямованої на виготовлення продукту чи послуг і отримання прибутку. Наприклад, вилучити вигоду від монопольного становища підприємства на ринку, знову ж таки забезпеченого за певну винагороду державними чиновниками. Спеціальне українське поняття «відкат», напевно, найкраще характериз</w:t>
      </w:r>
      <w:r>
        <w:rPr>
          <w:rFonts w:ascii="Times New Roman" w:hAnsi="Times New Roman" w:cs="Times New Roman"/>
          <w:sz w:val="28"/>
          <w:szCs w:val="28"/>
        </w:rPr>
        <w:t>ує суть такої ренти</w:t>
      </w:r>
      <w:r>
        <w:rPr>
          <w:rStyle w:val="a6"/>
          <w:sz w:val="28"/>
          <w:szCs w:val="28"/>
        </w:rPr>
        <w:footnoteReference w:id="141"/>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Найбільш уразливими сферами «високорівневої» корупції в Україні називають: бюджетну сферу (у тому числі міжнародну валютну допомогу); приватизацію державного майна; паливно-енергетичний сектор; контроль над тіньовою економікою і нелегальним бізнесом; розподіл державної власності, землі та природних багатств У</w:t>
      </w:r>
      <w:r>
        <w:rPr>
          <w:rFonts w:ascii="Times New Roman" w:hAnsi="Times New Roman" w:cs="Times New Roman"/>
          <w:sz w:val="28"/>
          <w:szCs w:val="28"/>
        </w:rPr>
        <w:t>країни; митну сферу</w:t>
      </w:r>
      <w:r>
        <w:rPr>
          <w:rStyle w:val="a6"/>
          <w:sz w:val="28"/>
          <w:szCs w:val="28"/>
        </w:rPr>
        <w:footnoteReference w:id="142"/>
      </w:r>
      <w:r w:rsidRPr="0008152D">
        <w:rPr>
          <w:rFonts w:ascii="Times New Roman" w:hAnsi="Times New Roman" w:cs="Times New Roman"/>
          <w:sz w:val="28"/>
          <w:szCs w:val="28"/>
        </w:rPr>
        <w:t>. На думку І. Жданова, зловживання владою зі сторони корумпованих політиків спрямовані на вирішення подвійної проблеми: по-перше, залишатися при владі будь-якою ціною; і, по-друге, залишаючись при владі, уникати будь-якої відповідальності за злочини, скоєні під час пе</w:t>
      </w:r>
      <w:r>
        <w:rPr>
          <w:rFonts w:ascii="Times New Roman" w:hAnsi="Times New Roman" w:cs="Times New Roman"/>
          <w:sz w:val="28"/>
          <w:szCs w:val="28"/>
        </w:rPr>
        <w:t>ребування на посаді</w:t>
      </w:r>
      <w:r>
        <w:rPr>
          <w:rStyle w:val="a6"/>
          <w:sz w:val="28"/>
          <w:szCs w:val="28"/>
        </w:rPr>
        <w:footnoteReference w:id="143"/>
      </w:r>
      <w:r w:rsidRPr="0008152D">
        <w:rPr>
          <w:rFonts w:ascii="Times New Roman" w:hAnsi="Times New Roman" w:cs="Times New Roman"/>
          <w:sz w:val="28"/>
          <w:szCs w:val="28"/>
        </w:rPr>
        <w:t>. При цьому автор вважає, що розвиток корупції в Україні був зумовлений діяльністю тих політичних лідерів, які не стримували, а в деяких випадках і стимулювали, трансформацію корупції від соціальної аномалії до соціа</w:t>
      </w:r>
      <w:r>
        <w:rPr>
          <w:rFonts w:ascii="Times New Roman" w:hAnsi="Times New Roman" w:cs="Times New Roman"/>
          <w:sz w:val="28"/>
          <w:szCs w:val="28"/>
        </w:rPr>
        <w:t>льної норми</w:t>
      </w:r>
      <w:r>
        <w:rPr>
          <w:rStyle w:val="a6"/>
          <w:sz w:val="28"/>
          <w:szCs w:val="28"/>
        </w:rPr>
        <w:footnoteReference w:id="144"/>
      </w:r>
      <w:r w:rsidRPr="0008152D">
        <w:rPr>
          <w:rFonts w:ascii="Times New Roman" w:hAnsi="Times New Roman" w:cs="Times New Roman"/>
          <w:sz w:val="28"/>
          <w:szCs w:val="28"/>
        </w:rPr>
        <w:t xml:space="preserve">. </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Системність корупції проявляється найперше у внутрішньому взаємозв’язку корупційних відносин, що включають у себе штучно створену, розгалужену мережу фінансових і інших матеріальних винагород і послуг, породжуючи відтворення корупційних відносин на різноманітних лінійних і вертикальних рівнях суспільних відносин взаємодії влади і населення чи представників владних</w:t>
      </w:r>
      <w:r>
        <w:rPr>
          <w:rFonts w:ascii="Times New Roman" w:hAnsi="Times New Roman" w:cs="Times New Roman"/>
          <w:sz w:val="28"/>
          <w:szCs w:val="28"/>
        </w:rPr>
        <w:t xml:space="preserve"> органів між собою</w:t>
      </w:r>
      <w:r>
        <w:rPr>
          <w:rStyle w:val="a6"/>
          <w:sz w:val="28"/>
          <w:szCs w:val="28"/>
        </w:rPr>
        <w:footnoteReference w:id="145"/>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lastRenderedPageBreak/>
        <w:t>У літературі запропоновано широке розуміння корупційної схеми та вид</w:t>
      </w:r>
      <w:r>
        <w:rPr>
          <w:rFonts w:ascii="Times New Roman" w:hAnsi="Times New Roman" w:cs="Times New Roman"/>
          <w:sz w:val="28"/>
          <w:szCs w:val="28"/>
        </w:rPr>
        <w:t xml:space="preserve">ілено такі її ознаки: предметно </w:t>
      </w:r>
      <w:r w:rsidRPr="0008152D">
        <w:rPr>
          <w:rFonts w:ascii="Times New Roman" w:hAnsi="Times New Roman" w:cs="Times New Roman"/>
          <w:sz w:val="28"/>
          <w:szCs w:val="28"/>
        </w:rPr>
        <w:t>діяльнісний (функціональний) аспект проявляється у злочинно-корупційних практиках – усталених формах кримінальної активності з використанням усупереч законним цілям і порядку влади та/або службових повноважень; формальний (структурний) аспект проявляється в упорядкованій структурі, схематичності, алгоритмічності різноспрямованої діяльності: корупційна схема охоплює систему взаємопов’язаних заходів, правових, квазіправових і легалізаційних дій та заходів прикриття (у тому числі інформаційних кампаній), передбачає етапність, черговість дій і їх циклічний характер; стійкість, кадрова варіативність, незалежність (у більшості випадків) від персонального складу учасників; еластичність, що означає її динамічний та адаптивний характер щодо змін у правовому регулюванні, характері та інтенсивності правоохоронної діяльності, економічних і технологічних умов (у тому числі і в аспекті «обходу» контрольних механізмів, запроваджених системою Prozorro) тощо; системність: взаємопов’язаність корупційних схем, їх структурне та функціональне взаємопроникнення; відносини клієнтизму і субординації м</w:t>
      </w:r>
      <w:r>
        <w:rPr>
          <w:rFonts w:ascii="Times New Roman" w:hAnsi="Times New Roman" w:cs="Times New Roman"/>
          <w:sz w:val="28"/>
          <w:szCs w:val="28"/>
        </w:rPr>
        <w:t>іж учасниками схеми</w:t>
      </w:r>
      <w:r>
        <w:rPr>
          <w:rStyle w:val="a6"/>
          <w:sz w:val="28"/>
          <w:szCs w:val="28"/>
        </w:rPr>
        <w:footnoteReference w:id="146"/>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Зрощування державних інституцій з бізнесом є вкрай сприятливим середовищем для корупції, адже не тільки створює можливості для «патронату» обраних бізнес-структур і входження до них державних службовців, а й руйнує загально</w:t>
      </w:r>
      <w:r>
        <w:rPr>
          <w:rFonts w:ascii="Times New Roman" w:hAnsi="Times New Roman" w:cs="Times New Roman"/>
          <w:sz w:val="28"/>
          <w:szCs w:val="28"/>
        </w:rPr>
        <w:t>-</w:t>
      </w:r>
      <w:r w:rsidRPr="0008152D">
        <w:rPr>
          <w:rFonts w:ascii="Times New Roman" w:hAnsi="Times New Roman" w:cs="Times New Roman"/>
          <w:sz w:val="28"/>
          <w:szCs w:val="28"/>
        </w:rPr>
        <w:t>акцептовану аксіому про невідворотність відповідальності за правопорушення, у т. ч. і корупційні. Ядром проблеми є не стільки сам факт отримання політичної влади вихідцями з бізнесу, скільки їхня неготовність абстрагуватись від проблем розвитку власної справи і переналашту</w:t>
      </w:r>
      <w:r>
        <w:rPr>
          <w:rFonts w:ascii="Times New Roman" w:hAnsi="Times New Roman" w:cs="Times New Roman"/>
          <w:sz w:val="28"/>
          <w:szCs w:val="28"/>
        </w:rPr>
        <w:t>ватись на цілі служіння народу</w:t>
      </w:r>
      <w:r>
        <w:rPr>
          <w:rStyle w:val="a6"/>
          <w:sz w:val="28"/>
          <w:szCs w:val="28"/>
        </w:rPr>
        <w:footnoteReference w:id="147"/>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 xml:space="preserve">З іншого боку, виникає закономірне запитання: чи можна у такому разі вимагати та сподіватися, аби особи, які йдуть у політику, або ж на високі </w:t>
      </w:r>
      <w:r w:rsidRPr="0008152D">
        <w:rPr>
          <w:rFonts w:ascii="Times New Roman" w:hAnsi="Times New Roman" w:cs="Times New Roman"/>
          <w:sz w:val="28"/>
          <w:szCs w:val="28"/>
        </w:rPr>
        <w:lastRenderedPageBreak/>
        <w:t>посади у виконавчій владі – «відрікалися» від особистих інтересів, «приносили їх у жертву» інтересам суспільства та держави? Адже саме цього вимагає суспільна думка, що відображає вимогу різкого зменшення заробітних плат високопосадовцям, позбавлення їх різного роду статусу та привілеїв. Чи є реалістичним та методологічно вірним це прагнення? Чи не призводить саме воно до не</w:t>
      </w:r>
      <w:r>
        <w:rPr>
          <w:rFonts w:ascii="Times New Roman" w:hAnsi="Times New Roman" w:cs="Times New Roman"/>
          <w:sz w:val="28"/>
          <w:szCs w:val="28"/>
        </w:rPr>
        <w:t>минучих розчарувань у політиках</w:t>
      </w:r>
      <w:r w:rsidRPr="0008152D">
        <w:rPr>
          <w:rFonts w:ascii="Times New Roman" w:hAnsi="Times New Roman" w:cs="Times New Roman"/>
          <w:sz w:val="28"/>
          <w:szCs w:val="28"/>
        </w:rPr>
        <w:t>? Відповідь на це запитання, принаймні частково, буде позитивною, а її причиною – традиційна віра українського суспільства в можливість швидких змін у державі не через складний, інколи монотонний та майже завжди нецікавий процес поступової розбудови дієвої демократії, участь у якому бере кожен член суспільства, а в «очікуванні дива», яке мають забезпечити політики такого високого морального рівня, яких навіть західноєвр</w:t>
      </w:r>
      <w:r>
        <w:rPr>
          <w:rFonts w:ascii="Times New Roman" w:hAnsi="Times New Roman" w:cs="Times New Roman"/>
          <w:sz w:val="28"/>
          <w:szCs w:val="28"/>
        </w:rPr>
        <w:t>опейські держави ніколи не мали</w:t>
      </w:r>
      <w:r>
        <w:rPr>
          <w:rStyle w:val="a6"/>
          <w:sz w:val="28"/>
          <w:szCs w:val="28"/>
        </w:rPr>
        <w:footnoteReference w:id="148"/>
      </w:r>
      <w:r w:rsidRPr="0008152D">
        <w:rPr>
          <w:rFonts w:ascii="Times New Roman" w:hAnsi="Times New Roman" w:cs="Times New Roman"/>
          <w:sz w:val="28"/>
          <w:szCs w:val="28"/>
        </w:rPr>
        <w:t>.</w:t>
      </w:r>
    </w:p>
    <w:p w:rsidR="005B4A6D" w:rsidRPr="0008152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t>Тому, відповідаючи на це запитання, необхідно зберігати особливу виваженість та виходити з того, що: 1) абсолютне розділення приватного і суспільного (державного) інтересу – має стати принциповою та безумовною вимогою до службових осіб органів публічної влади; 2) на загальносуспільному рівні слід визнати за кожною службовою особою її невід’ємне право на наявність особистих, приватних інтересів; необхідно відмовитися від наївного та нереалістичного пошуку кандидатів на посади, що таких інтересів не мають; 3) потрібно узгодити умовний перелік приватних інтересів службової особи, прагнення до досягнення яких є природнім та не полягає у зловживанні владними повноваженнями. До таких треба впевнено віднести такі інтереси: отримання високої заробітної плати та інших офіційних засобів фінансового та матеріального характеру; просування по службі (кар’єрні амбіції, професійна самореалізація); високий соціальний статус; можливість мати власну справу, зайняття якою вимагатиме дотримання додаткових обмежень та су</w:t>
      </w:r>
      <w:r>
        <w:rPr>
          <w:rFonts w:ascii="Times New Roman" w:hAnsi="Times New Roman" w:cs="Times New Roman"/>
          <w:sz w:val="28"/>
          <w:szCs w:val="28"/>
        </w:rPr>
        <w:t>ворого контролю з боку держави</w:t>
      </w:r>
      <w:r>
        <w:rPr>
          <w:rStyle w:val="a6"/>
          <w:sz w:val="28"/>
          <w:szCs w:val="28"/>
        </w:rPr>
        <w:footnoteReference w:id="149"/>
      </w:r>
      <w:r w:rsidRPr="0008152D">
        <w:rPr>
          <w:rFonts w:ascii="Times New Roman" w:hAnsi="Times New Roman" w:cs="Times New Roman"/>
          <w:sz w:val="28"/>
          <w:szCs w:val="28"/>
        </w:rPr>
        <w:t>.</w:t>
      </w:r>
    </w:p>
    <w:p w:rsidR="005B4A6D" w:rsidRDefault="005B4A6D" w:rsidP="005B4A6D">
      <w:pPr>
        <w:spacing w:line="360" w:lineRule="auto"/>
        <w:ind w:firstLine="709"/>
        <w:jc w:val="both"/>
        <w:rPr>
          <w:rFonts w:ascii="Times New Roman" w:hAnsi="Times New Roman" w:cs="Times New Roman"/>
          <w:sz w:val="28"/>
          <w:szCs w:val="28"/>
        </w:rPr>
      </w:pPr>
      <w:r w:rsidRPr="0008152D">
        <w:rPr>
          <w:rFonts w:ascii="Times New Roman" w:hAnsi="Times New Roman" w:cs="Times New Roman"/>
          <w:sz w:val="28"/>
          <w:szCs w:val="28"/>
        </w:rPr>
        <w:lastRenderedPageBreak/>
        <w:t>Отже, змінити ситуацію на краще неможливо без вираження політичної волі вищого рівня. Усі інші заходи, запропоновані для протидії політичній корупції як превентивного, так репресивного характеру, без цієї політичної волі не буду</w:t>
      </w:r>
      <w:r>
        <w:rPr>
          <w:rFonts w:ascii="Times New Roman" w:hAnsi="Times New Roman" w:cs="Times New Roman"/>
          <w:sz w:val="28"/>
          <w:szCs w:val="28"/>
        </w:rPr>
        <w:t>ть ефективними</w:t>
      </w:r>
      <w:r>
        <w:rPr>
          <w:rStyle w:val="a6"/>
          <w:sz w:val="28"/>
          <w:szCs w:val="28"/>
        </w:rPr>
        <w:footnoteReference w:id="150"/>
      </w:r>
      <w:r w:rsidRPr="0008152D">
        <w:rPr>
          <w:rFonts w:ascii="Times New Roman" w:hAnsi="Times New Roman" w:cs="Times New Roman"/>
          <w:sz w:val="28"/>
          <w:szCs w:val="28"/>
        </w:rPr>
        <w:t>. Оскільки державна влада в Україні, особливо на найвищому рівні функціонування, тривалий час не була відмежована від бізнесу, а основні фінансово-промислові групи не лише диктували рішення щодо поточної  діяльності посадовців, але й мали істотний вплив на процес стратегічних соціально</w:t>
      </w:r>
      <w:r>
        <w:rPr>
          <w:rFonts w:ascii="Times New Roman" w:hAnsi="Times New Roman" w:cs="Times New Roman"/>
          <w:sz w:val="28"/>
          <w:szCs w:val="28"/>
        </w:rPr>
        <w:t>-</w:t>
      </w:r>
      <w:r w:rsidRPr="0008152D">
        <w:rPr>
          <w:rFonts w:ascii="Times New Roman" w:hAnsi="Times New Roman" w:cs="Times New Roman"/>
          <w:sz w:val="28"/>
          <w:szCs w:val="28"/>
        </w:rPr>
        <w:t>економічних і, навіть, фундаментальних політико-правових реформ, цю практику настав час</w:t>
      </w:r>
      <w:r>
        <w:rPr>
          <w:rFonts w:ascii="Times New Roman" w:hAnsi="Times New Roman" w:cs="Times New Roman"/>
          <w:sz w:val="28"/>
          <w:szCs w:val="28"/>
        </w:rPr>
        <w:t xml:space="preserve"> остаточно припинити саме зараз</w:t>
      </w:r>
      <w:r>
        <w:rPr>
          <w:rStyle w:val="a6"/>
          <w:sz w:val="28"/>
          <w:szCs w:val="28"/>
        </w:rPr>
        <w:footnoteReference w:id="151"/>
      </w:r>
      <w:r w:rsidRPr="0008152D">
        <w:rPr>
          <w:rFonts w:ascii="Times New Roman" w:hAnsi="Times New Roman" w:cs="Times New Roman"/>
          <w:sz w:val="28"/>
          <w:szCs w:val="28"/>
        </w:rPr>
        <w:t>.</w:t>
      </w:r>
    </w:p>
    <w:p w:rsidR="00331713" w:rsidRPr="00AB1A97" w:rsidRDefault="00AB1A97" w:rsidP="00AB1A9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08152D">
        <w:rPr>
          <w:rFonts w:ascii="Times New Roman" w:hAnsi="Times New Roman" w:cs="Times New Roman"/>
          <w:sz w:val="28"/>
          <w:szCs w:val="28"/>
        </w:rPr>
        <w:t>олітична корупція</w:t>
      </w:r>
      <w:r>
        <w:rPr>
          <w:rFonts w:ascii="Times New Roman" w:hAnsi="Times New Roman" w:cs="Times New Roman"/>
          <w:sz w:val="28"/>
          <w:szCs w:val="28"/>
        </w:rPr>
        <w:t xml:space="preserve"> є першим кроком, основою</w:t>
      </w:r>
      <w:r w:rsidRPr="0008152D">
        <w:rPr>
          <w:rFonts w:ascii="Times New Roman" w:hAnsi="Times New Roman" w:cs="Times New Roman"/>
          <w:sz w:val="28"/>
          <w:szCs w:val="28"/>
        </w:rPr>
        <w:t xml:space="preserve"> на шляху розвитку та укорінення корупції в державі, її проникнення через інші види та форми у всі сфери суспільного життя</w:t>
      </w:r>
      <w:r>
        <w:rPr>
          <w:rFonts w:ascii="Times New Roman" w:hAnsi="Times New Roman" w:cs="Times New Roman"/>
          <w:sz w:val="28"/>
          <w:szCs w:val="28"/>
        </w:rPr>
        <w:t>, в тому числі і в органи влади місцевого рівня</w:t>
      </w:r>
      <w:r w:rsidRPr="0008152D">
        <w:rPr>
          <w:rFonts w:ascii="Times New Roman" w:hAnsi="Times New Roman" w:cs="Times New Roman"/>
          <w:sz w:val="28"/>
          <w:szCs w:val="28"/>
        </w:rPr>
        <w:t xml:space="preserve">. </w:t>
      </w: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7D2400" w:rsidRDefault="007D2400" w:rsidP="005B4A6D">
      <w:pPr>
        <w:spacing w:line="360" w:lineRule="auto"/>
        <w:rPr>
          <w:rFonts w:ascii="Times New Roman" w:hAnsi="Times New Roman" w:cs="Times New Roman"/>
          <w:b/>
          <w:sz w:val="28"/>
          <w:szCs w:val="28"/>
        </w:rPr>
      </w:pPr>
    </w:p>
    <w:p w:rsidR="005B4A6D" w:rsidRPr="00180D5B" w:rsidRDefault="005B4A6D" w:rsidP="005B4A6D">
      <w:pPr>
        <w:spacing w:line="360" w:lineRule="auto"/>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5B4A6D" w:rsidRDefault="005B4A6D" w:rsidP="005B4A6D">
      <w:pPr>
        <w:spacing w:line="360" w:lineRule="auto"/>
        <w:rPr>
          <w:rFonts w:ascii="Times New Roman" w:hAnsi="Times New Roman" w:cs="Times New Roman"/>
          <w:b/>
          <w:sz w:val="28"/>
          <w:szCs w:val="28"/>
        </w:rPr>
      </w:pPr>
      <w:r w:rsidRPr="00383F57">
        <w:rPr>
          <w:rFonts w:ascii="Times New Roman" w:hAnsi="Times New Roman" w:cs="Times New Roman"/>
          <w:b/>
          <w:sz w:val="28"/>
          <w:szCs w:val="28"/>
        </w:rPr>
        <w:t>ОПТИМІЗАЦІЯ ЗАПОБІГАННЯ КОРУПЦІЇ В ОРГАНАХ ВЛАДИ МІСЦЕВОГО РІВНЯ</w:t>
      </w:r>
    </w:p>
    <w:p w:rsidR="005B4A6D" w:rsidRDefault="005B4A6D" w:rsidP="005B4A6D">
      <w:pPr>
        <w:spacing w:line="360" w:lineRule="auto"/>
        <w:rPr>
          <w:rFonts w:ascii="Times New Roman" w:hAnsi="Times New Roman" w:cs="Times New Roman"/>
          <w:b/>
          <w:sz w:val="28"/>
          <w:szCs w:val="28"/>
        </w:rPr>
      </w:pPr>
    </w:p>
    <w:p w:rsidR="005B4A6D" w:rsidRPr="00383F57" w:rsidRDefault="005B4A6D" w:rsidP="005B4A6D">
      <w:pPr>
        <w:spacing w:line="360" w:lineRule="auto"/>
        <w:rPr>
          <w:rFonts w:ascii="Times New Roman" w:hAnsi="Times New Roman" w:cs="Times New Roman"/>
          <w:b/>
          <w:sz w:val="28"/>
          <w:szCs w:val="28"/>
        </w:rPr>
      </w:pPr>
    </w:p>
    <w:p w:rsidR="005B4A6D" w:rsidRDefault="005B4A6D" w:rsidP="005B4A6D">
      <w:pPr>
        <w:spacing w:line="360" w:lineRule="auto"/>
        <w:ind w:firstLine="709"/>
        <w:jc w:val="both"/>
        <w:rPr>
          <w:rFonts w:ascii="Times New Roman" w:hAnsi="Times New Roman" w:cs="Times New Roman"/>
          <w:b/>
          <w:sz w:val="28"/>
          <w:szCs w:val="28"/>
        </w:rPr>
      </w:pPr>
      <w:r w:rsidRPr="008F1E7C">
        <w:rPr>
          <w:rFonts w:ascii="Times New Roman" w:hAnsi="Times New Roman" w:cs="Times New Roman"/>
          <w:b/>
          <w:sz w:val="28"/>
          <w:szCs w:val="28"/>
        </w:rPr>
        <w:t>3.1 Форми та способи запобігання корупції в органах влади місцевого рівня</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Відсутність корупції в певному соціумі – це орієнтир, що визначає напрямок руху антикорупційних зусиль та дає можливість досягати проміжні цілі, це ідеальний абсолют, якого потрібно прагнути, але неможливо досягти. Звичайно, для широкого загалу, метою протидії корупції в Україні може бути проголошено її остаточне викорінення, але тільки для легшого залучення в антикорупційну активність якомога більшої кількості осіб. Адже інший підхід до мети може зменшити інтерес потенційних суб’єктів протидії корупції, не забезпечуючи належної мотиваційної складової, необхідної під час виконання настільки важливого для існування і розвитку держави завдання. Проте в кримінологічному аспекті мета процесу протидії корупції інша. Як уже було з’ясовано – це є її мінімізація до</w:t>
      </w:r>
      <w:r>
        <w:rPr>
          <w:rFonts w:ascii="Times New Roman" w:hAnsi="Times New Roman" w:cs="Times New Roman"/>
          <w:sz w:val="28"/>
          <w:szCs w:val="28"/>
        </w:rPr>
        <w:t xml:space="preserve"> суспільного прийнятного рівня</w:t>
      </w:r>
      <w:r>
        <w:rPr>
          <w:rStyle w:val="a6"/>
          <w:sz w:val="28"/>
          <w:szCs w:val="28"/>
        </w:rPr>
        <w:footnoteReference w:id="152"/>
      </w:r>
      <w:r w:rsidRPr="00C76508">
        <w:rPr>
          <w:rFonts w:ascii="Times New Roman" w:hAnsi="Times New Roman" w:cs="Times New Roman"/>
          <w:sz w:val="28"/>
          <w:szCs w:val="28"/>
        </w:rPr>
        <w:t>.</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Такий підхід характерний для країн, що обрали вертикальну стратегію протидії корупції зі швидким досягненням результату (сінгапурська або азіатська модель – Сінгапур, Японія, Південна Корея, Китайська Народна Республіка), наслідками якої є не повна ліквідація корупції, а досягнення певного прийнятного для влади та суспільства рівня корупції</w:t>
      </w:r>
      <w:r>
        <w:rPr>
          <w:rStyle w:val="a6"/>
          <w:sz w:val="28"/>
          <w:szCs w:val="28"/>
        </w:rPr>
        <w:footnoteReference w:id="153"/>
      </w:r>
      <w:r w:rsidRPr="00C76508">
        <w:rPr>
          <w:rFonts w:ascii="Times New Roman" w:hAnsi="Times New Roman" w:cs="Times New Roman"/>
          <w:sz w:val="28"/>
          <w:szCs w:val="28"/>
        </w:rPr>
        <w:t xml:space="preserve">.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Мельник М. цілком слушно зазначає, що корупція, як соціальне явище, не може бути викорінена (ліквідована) в якійсь окремій державі чи на якомусь конкретному етапі розвитку соціальн</w:t>
      </w:r>
      <w:r>
        <w:rPr>
          <w:rFonts w:ascii="Times New Roman" w:hAnsi="Times New Roman" w:cs="Times New Roman"/>
          <w:sz w:val="28"/>
          <w:szCs w:val="28"/>
        </w:rPr>
        <w:t>о-політичної системи</w:t>
      </w:r>
      <w:r>
        <w:rPr>
          <w:rStyle w:val="a6"/>
          <w:sz w:val="28"/>
          <w:szCs w:val="28"/>
        </w:rPr>
        <w:footnoteReference w:id="154"/>
      </w:r>
      <w:r w:rsidRPr="00C76508">
        <w:rPr>
          <w:rFonts w:ascii="Times New Roman" w:hAnsi="Times New Roman" w:cs="Times New Roman"/>
          <w:sz w:val="28"/>
          <w:szCs w:val="28"/>
        </w:rPr>
        <w:t xml:space="preserve">. Отже, протидія корупції – процес перманентний – спершу спрямований на досягнення </w:t>
      </w:r>
      <w:r w:rsidRPr="00C76508">
        <w:rPr>
          <w:rFonts w:ascii="Times New Roman" w:hAnsi="Times New Roman" w:cs="Times New Roman"/>
          <w:sz w:val="28"/>
          <w:szCs w:val="28"/>
        </w:rPr>
        <w:lastRenderedPageBreak/>
        <w:t>зазначеної мети, а потім – на стримування зростання рівня корупції, недопущення його виходу за допустимі межі. Крім того, важливо не замінювати мету процесом, що нерідко трапляєтьс</w:t>
      </w:r>
      <w:r>
        <w:rPr>
          <w:rFonts w:ascii="Times New Roman" w:hAnsi="Times New Roman" w:cs="Times New Roman"/>
          <w:sz w:val="28"/>
          <w:szCs w:val="28"/>
        </w:rPr>
        <w:t>я в сучасній теорії та практиці</w:t>
      </w:r>
      <w:r>
        <w:rPr>
          <w:rStyle w:val="a6"/>
          <w:sz w:val="28"/>
          <w:szCs w:val="28"/>
        </w:rPr>
        <w:footnoteReference w:id="155"/>
      </w:r>
      <w:r w:rsidRPr="00C76508">
        <w:rPr>
          <w:rFonts w:ascii="Times New Roman" w:hAnsi="Times New Roman" w:cs="Times New Roman"/>
          <w:sz w:val="28"/>
          <w:szCs w:val="28"/>
        </w:rPr>
        <w:t>.</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 xml:space="preserve">Невмержицький Є. порівнює боротьбу з корупцією з боротьбою з людськими гріхами, які знищити неможливо. Тому її, як «комбінацію жадібності, заздрості, лінощів та невгамовної спраги до насолод, суспільство може тільки обмежити до розумного ліміту за допомогою моралі, </w:t>
      </w:r>
      <w:r>
        <w:rPr>
          <w:rFonts w:ascii="Times New Roman" w:hAnsi="Times New Roman" w:cs="Times New Roman"/>
          <w:sz w:val="28"/>
          <w:szCs w:val="28"/>
        </w:rPr>
        <w:t>держави, етики та релігії»</w:t>
      </w:r>
      <w:r>
        <w:rPr>
          <w:rStyle w:val="a6"/>
          <w:sz w:val="28"/>
          <w:szCs w:val="28"/>
        </w:rPr>
        <w:footnoteReference w:id="156"/>
      </w:r>
      <w:r w:rsidRPr="00C76508">
        <w:rPr>
          <w:rFonts w:ascii="Times New Roman" w:hAnsi="Times New Roman" w:cs="Times New Roman"/>
          <w:sz w:val="28"/>
          <w:szCs w:val="28"/>
        </w:rPr>
        <w:t xml:space="preserve">.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Крім того, для уникнення зайвих дискусій з приводу визначення оптимальних кількісно-якісних показників вимірювання ефективності та строків виконання поставленого завдання, доцільним є мету і проміжні строки протидії корупції визначати як необхідність поступального покращення показників рівня корупції в Україні на основі: 1) міжнародних рейтингів авторитетних антикорупційних організацій; 2) даних внутрішніх соціологічних опитувань; 3) даних офіційної (кримінологічної) статистики; 4) результатів наукових кримінологічних досліджень. Ця, можливо не надто швидка, але проста для аналізу ефективності роботи стратегія, даватиме можливість об’єктивно оцінювати діяльність держави та суспіл</w:t>
      </w:r>
      <w:r>
        <w:rPr>
          <w:rFonts w:ascii="Times New Roman" w:hAnsi="Times New Roman" w:cs="Times New Roman"/>
          <w:sz w:val="28"/>
          <w:szCs w:val="28"/>
        </w:rPr>
        <w:t>ьства у сфері протидії корупції</w:t>
      </w:r>
      <w:r>
        <w:rPr>
          <w:rStyle w:val="a6"/>
          <w:sz w:val="28"/>
          <w:szCs w:val="28"/>
        </w:rPr>
        <w:footnoteReference w:id="157"/>
      </w:r>
      <w:r w:rsidRPr="00C76508">
        <w:rPr>
          <w:rFonts w:ascii="Times New Roman" w:hAnsi="Times New Roman" w:cs="Times New Roman"/>
          <w:sz w:val="28"/>
          <w:szCs w:val="28"/>
        </w:rPr>
        <w:t>.</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У контексті системи протидії корупції В. Дрьомін звертає увагу на те, що найбільших успіхів у цій царині досягають ті країни, у яких здійснюються взаємопов’язані інституційні, правові, економічні, культурологічні та політичні заходи, що дозволяють контролювати і впливати на криміногенну ситуацію. Проте в країнах перехідного економічного типу із низьким матеріальним рівнем життя боротьба з корупцією передбачає вибір пріоритетів</w:t>
      </w:r>
      <w:r>
        <w:rPr>
          <w:rStyle w:val="a6"/>
          <w:sz w:val="28"/>
          <w:szCs w:val="28"/>
        </w:rPr>
        <w:footnoteReference w:id="158"/>
      </w:r>
      <w:r w:rsidRPr="00C76508">
        <w:rPr>
          <w:rFonts w:ascii="Times New Roman" w:hAnsi="Times New Roman" w:cs="Times New Roman"/>
          <w:sz w:val="28"/>
          <w:szCs w:val="28"/>
        </w:rPr>
        <w:t xml:space="preserve">. Це дуже </w:t>
      </w:r>
      <w:r w:rsidRPr="00C76508">
        <w:rPr>
          <w:rFonts w:ascii="Times New Roman" w:hAnsi="Times New Roman" w:cs="Times New Roman"/>
          <w:sz w:val="28"/>
          <w:szCs w:val="28"/>
        </w:rPr>
        <w:lastRenderedPageBreak/>
        <w:t>важливе застереження, яке має виключати механічне копіювання зарубіжних доктрин і теорій. Абсолютно зрозуміло, що для вітчизняних реалій зарубіжний досвід складає лише невелику частину матеріалу, необхідного при врахуванні узгодження національної антикорупційної стратегії, яка потребує унікального в своєму ро</w:t>
      </w:r>
      <w:r>
        <w:rPr>
          <w:rFonts w:ascii="Times New Roman" w:hAnsi="Times New Roman" w:cs="Times New Roman"/>
          <w:sz w:val="28"/>
          <w:szCs w:val="28"/>
        </w:rPr>
        <w:t>ді та особливо творчого підходу</w:t>
      </w:r>
      <w:r>
        <w:rPr>
          <w:rStyle w:val="a6"/>
          <w:sz w:val="28"/>
          <w:szCs w:val="28"/>
        </w:rPr>
        <w:footnoteReference w:id="159"/>
      </w:r>
      <w:r w:rsidRPr="00C76508">
        <w:rPr>
          <w:rFonts w:ascii="Times New Roman" w:hAnsi="Times New Roman" w:cs="Times New Roman"/>
          <w:sz w:val="28"/>
          <w:szCs w:val="28"/>
        </w:rPr>
        <w:t>.</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Відповідно Україні потрібен такий самий унікальний порядок правового регулювання протидії корупції, який виражається у особливому поєднанні таких юридичних засобів, як превентивні антикорупційні механізми, правила щодо усунення наслідків корупційних правопорушень, система підстав відповідальності за корупційні правопорушення і правопорушення, пов’язані із корупцією, та ступінь суворості правових наслідків цих правопорушень, з метою ефективної протидії корупції</w:t>
      </w:r>
      <w:r>
        <w:rPr>
          <w:rStyle w:val="a6"/>
          <w:sz w:val="28"/>
          <w:szCs w:val="28"/>
        </w:rPr>
        <w:footnoteReference w:id="160"/>
      </w:r>
      <w:r w:rsidRPr="00C76508">
        <w:rPr>
          <w:rFonts w:ascii="Times New Roman" w:hAnsi="Times New Roman" w:cs="Times New Roman"/>
          <w:sz w:val="28"/>
          <w:szCs w:val="28"/>
        </w:rPr>
        <w:t xml:space="preserve">.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Кожна країна намагається знайти свою оптимальну лінію протидії корупційним правопорушенням, яка зумовлена з одного боку, станом, структурою та динамікою корупції (корупція неоднорідна в різних країнах – в одних вона найчастіше пов’язана з викраденням чужої власності з використанням службового становища, в інших – одержання хабарів тощо), станом економічного розвитку та особливостями правової системи і культури суспільства, з іншого – конкретним змістом заходів щодо про</w:t>
      </w:r>
      <w:r>
        <w:rPr>
          <w:rFonts w:ascii="Times New Roman" w:hAnsi="Times New Roman" w:cs="Times New Roman"/>
          <w:sz w:val="28"/>
          <w:szCs w:val="28"/>
        </w:rPr>
        <w:t>тидії корупції</w:t>
      </w:r>
      <w:r>
        <w:rPr>
          <w:rStyle w:val="a6"/>
          <w:sz w:val="28"/>
          <w:szCs w:val="28"/>
        </w:rPr>
        <w:footnoteReference w:id="161"/>
      </w:r>
      <w:r w:rsidRPr="00C76508">
        <w:rPr>
          <w:rFonts w:ascii="Times New Roman" w:hAnsi="Times New Roman" w:cs="Times New Roman"/>
          <w:sz w:val="28"/>
          <w:szCs w:val="28"/>
        </w:rPr>
        <w:t xml:space="preserve">.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Адже неправильний розподіл ресурсів та визначення пріоритетів у протидію корупції може призвести до протилежних наслідків. Тому, приміром, Г. Беккер і робить висновок, що підвищення ефективності протидії злочинності (у тому числі – корупційній) має базуватись на правилі рівномірного розподілу ресурсів, яким володіє суспі</w:t>
      </w:r>
      <w:r>
        <w:rPr>
          <w:rFonts w:ascii="Times New Roman" w:hAnsi="Times New Roman" w:cs="Times New Roman"/>
          <w:sz w:val="28"/>
          <w:szCs w:val="28"/>
        </w:rPr>
        <w:t>льство та держава</w:t>
      </w:r>
      <w:r>
        <w:rPr>
          <w:rStyle w:val="a6"/>
          <w:sz w:val="28"/>
          <w:szCs w:val="28"/>
        </w:rPr>
        <w:footnoteReference w:id="162"/>
      </w:r>
      <w:r w:rsidRPr="00C76508">
        <w:rPr>
          <w:rFonts w:ascii="Times New Roman" w:hAnsi="Times New Roman" w:cs="Times New Roman"/>
          <w:sz w:val="28"/>
          <w:szCs w:val="28"/>
        </w:rPr>
        <w:t>.</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lastRenderedPageBreak/>
        <w:t>Світовий досвід протидії корупції показує, що ефективність будь-яких антикорупційних механізмів залежить передусім від системності, обґрунтованості та прозорос</w:t>
      </w:r>
      <w:r>
        <w:rPr>
          <w:rFonts w:ascii="Times New Roman" w:hAnsi="Times New Roman" w:cs="Times New Roman"/>
          <w:sz w:val="28"/>
          <w:szCs w:val="28"/>
        </w:rPr>
        <w:t>ті базових положень</w:t>
      </w:r>
      <w:r>
        <w:rPr>
          <w:rStyle w:val="a6"/>
          <w:sz w:val="28"/>
          <w:szCs w:val="28"/>
        </w:rPr>
        <w:footnoteReference w:id="163"/>
      </w:r>
      <w:r w:rsidRPr="00C76508">
        <w:rPr>
          <w:rFonts w:ascii="Times New Roman" w:hAnsi="Times New Roman" w:cs="Times New Roman"/>
          <w:sz w:val="28"/>
          <w:szCs w:val="28"/>
        </w:rPr>
        <w:t>. Отже, корупція, як системна проблема, потребує системних підходів до протидії, які полягають в узгоджених діях трьох секторів суспільства: влади, бізнесу та громадянського суспільства</w:t>
      </w:r>
      <w:r>
        <w:rPr>
          <w:rStyle w:val="a6"/>
          <w:sz w:val="28"/>
          <w:szCs w:val="28"/>
        </w:rPr>
        <w:footnoteReference w:id="164"/>
      </w:r>
      <w:r w:rsidRPr="00C76508">
        <w:rPr>
          <w:rFonts w:ascii="Times New Roman" w:hAnsi="Times New Roman" w:cs="Times New Roman"/>
          <w:sz w:val="28"/>
          <w:szCs w:val="28"/>
        </w:rPr>
        <w:t xml:space="preserve">.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Сьогодні з огляду на примножений досвід заходи з активної протидії корупції найчастіше поділяють на дві групи. До першої відносять заходи з посилення боротьби з корупційними проявами, до другої – ті, що створюють інституційні передумови, котрі живлять корупцію, тобто з ознаками потенційної корупції, із чиновником, який за певних умов може перетворитися на корупціонера. Саме тому у європейській практиці стратегія системного усунення причин корупції орієнтована як на протидію корупціонерам, так і на усунення причин та умов, що живлять цей феномен</w:t>
      </w:r>
      <w:r>
        <w:rPr>
          <w:rStyle w:val="a6"/>
          <w:sz w:val="28"/>
          <w:szCs w:val="28"/>
        </w:rPr>
        <w:footnoteReference w:id="165"/>
      </w:r>
      <w:r w:rsidRPr="00C76508">
        <w:rPr>
          <w:rFonts w:ascii="Times New Roman" w:hAnsi="Times New Roman" w:cs="Times New Roman"/>
          <w:sz w:val="28"/>
          <w:szCs w:val="28"/>
        </w:rPr>
        <w:t>.</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 xml:space="preserve">Заслуговує на підтримку підхід, за яким нова модель кримінально-правової протидії корупції повинна будуватися за принципом «багаторубіжності», коли кримінально-правові заборони будуть реалізовуватися не тільки щодо конкретних корупційних діянь (основний рубіж), а й щодо поведінки, яка ще не є корупційним діянням, але формує визначений корупційний ризик, наявність якого вже є суспільно небезпечним (попередній рубіж), а також щодо подальших об’єктивних виявів вчинених у минулому актів корупції, які залишилися латентними (завершальний </w:t>
      </w:r>
      <w:r>
        <w:rPr>
          <w:rFonts w:ascii="Times New Roman" w:hAnsi="Times New Roman" w:cs="Times New Roman"/>
          <w:sz w:val="28"/>
          <w:szCs w:val="28"/>
        </w:rPr>
        <w:t>рубіж)</w:t>
      </w:r>
      <w:r>
        <w:rPr>
          <w:rStyle w:val="a6"/>
          <w:sz w:val="28"/>
          <w:szCs w:val="28"/>
        </w:rPr>
        <w:footnoteReference w:id="166"/>
      </w:r>
      <w:r w:rsidRPr="00C76508">
        <w:rPr>
          <w:rFonts w:ascii="Times New Roman" w:hAnsi="Times New Roman" w:cs="Times New Roman"/>
          <w:sz w:val="28"/>
          <w:szCs w:val="28"/>
        </w:rPr>
        <w:t xml:space="preserve">.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 xml:space="preserve">Існує погляд, згідно з яким системоутворюючою підставою антикорупційної політики в сучасних умовах має стати активна і постійна </w:t>
      </w:r>
      <w:r w:rsidRPr="00C76508">
        <w:rPr>
          <w:rFonts w:ascii="Times New Roman" w:hAnsi="Times New Roman" w:cs="Times New Roman"/>
          <w:sz w:val="28"/>
          <w:szCs w:val="28"/>
        </w:rPr>
        <w:lastRenderedPageBreak/>
        <w:t>протидія корупції, заснована на трьох головних стратегіях: стратегії-усвідомлення, що полягає в загальному аналізі ситуації і вироблення антикорупційної стратегії; антикорупційній громадянській освіті; побудові антикорупційних коаліцій; вільному доступі до інформації та незалежних ЗМІ; розробленні та впровадженні антикорупційних освітньо-просвітницьких програм та кампаній; стратегії-попередження, мета якої формування транспарентності органів влади; активне залучення інститутів громадянського суспільства до діяльності щодо запобігання корупції; зменшення втручання держави у суспільні відносини; прийняття кодексів етики для чиновників, підприємців; зниження адміністративних бар’єрів; стратегії-запобігання, що передбачає формування сильної і незалежної судової влади; неухильне виконання закону; громадську експертизу законодавства на предмет наявності корупційної складової; доступність правової допомоги та з</w:t>
      </w:r>
      <w:r>
        <w:rPr>
          <w:rFonts w:ascii="Times New Roman" w:hAnsi="Times New Roman" w:cs="Times New Roman"/>
          <w:sz w:val="28"/>
          <w:szCs w:val="28"/>
        </w:rPr>
        <w:t>ахисту для громадян</w:t>
      </w:r>
      <w:r>
        <w:rPr>
          <w:rStyle w:val="a6"/>
          <w:sz w:val="28"/>
          <w:szCs w:val="28"/>
        </w:rPr>
        <w:footnoteReference w:id="167"/>
      </w:r>
      <w:r w:rsidRPr="00C76508">
        <w:rPr>
          <w:rFonts w:ascii="Times New Roman" w:hAnsi="Times New Roman" w:cs="Times New Roman"/>
          <w:sz w:val="28"/>
          <w:szCs w:val="28"/>
        </w:rPr>
        <w:t>.</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Є. Невмержицький звертає увагу на виробленні такого ж підходу і до розроблення дієвих антикорупційних механізмів. Посилення лише кримінальної та адміністративної відповідальності за корупційні діяння не вирішує цю проблему. В основі антикорупційних заходів є такі принципи: визнання суспільної небезпеки корупції; невідворотність відповідальності за скоєні корупційні діяння; недопустимість злиття влади і бізнесу; неприпустимість прийняття нормативних актів, які допускають неоднозначне тлумачення; пріоритет превентивних заходів боротьби з корупцією; усунення монополії п</w:t>
      </w:r>
      <w:r>
        <w:rPr>
          <w:rFonts w:ascii="Times New Roman" w:hAnsi="Times New Roman" w:cs="Times New Roman"/>
          <w:sz w:val="28"/>
          <w:szCs w:val="28"/>
        </w:rPr>
        <w:t>ри прийнятті рішень</w:t>
      </w:r>
      <w:r>
        <w:rPr>
          <w:rStyle w:val="a6"/>
          <w:sz w:val="28"/>
          <w:szCs w:val="28"/>
        </w:rPr>
        <w:footnoteReference w:id="168"/>
      </w:r>
      <w:r w:rsidRPr="00C76508">
        <w:rPr>
          <w:rFonts w:ascii="Times New Roman" w:hAnsi="Times New Roman" w:cs="Times New Roman"/>
          <w:sz w:val="28"/>
          <w:szCs w:val="28"/>
        </w:rPr>
        <w:t>.</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 xml:space="preserve">Зокрема, О. Костенко вважає, що зважаючи на виявлення корумпованості житлового будівництва, яка спричиняє позаекономічне підвищення ціни на квартири в Києві (за деякими даними ця корупція спричиняє підвищення цін на квартири в Києві близько 30 % – так званий «корупційний компонент» ціни) чи корумпованості судів в Україні треба розробляти спеціалізовані програми </w:t>
      </w:r>
      <w:r w:rsidRPr="00C76508">
        <w:rPr>
          <w:rFonts w:ascii="Times New Roman" w:hAnsi="Times New Roman" w:cs="Times New Roman"/>
          <w:sz w:val="28"/>
          <w:szCs w:val="28"/>
        </w:rPr>
        <w:lastRenderedPageBreak/>
        <w:t>протидії корупції, адаптовані саме для цих сфер, а не взагалі. Він виходить з того, що корупція є надзвичайно пристосованою до особливостей тієї чи іншої сфери суспільного життя. І тому заходи протидії, ефективні для протидії корупції в одній сфері можуть бути зовсім нее</w:t>
      </w:r>
      <w:r>
        <w:rPr>
          <w:rFonts w:ascii="Times New Roman" w:hAnsi="Times New Roman" w:cs="Times New Roman"/>
          <w:sz w:val="28"/>
          <w:szCs w:val="28"/>
        </w:rPr>
        <w:t>фективними в іншій</w:t>
      </w:r>
      <w:r>
        <w:rPr>
          <w:rStyle w:val="a6"/>
          <w:sz w:val="28"/>
          <w:szCs w:val="28"/>
        </w:rPr>
        <w:footnoteReference w:id="169"/>
      </w:r>
      <w:r w:rsidRPr="00C76508">
        <w:rPr>
          <w:rFonts w:ascii="Times New Roman" w:hAnsi="Times New Roman" w:cs="Times New Roman"/>
          <w:sz w:val="28"/>
          <w:szCs w:val="28"/>
        </w:rPr>
        <w:t>.</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Рогульський С. помітив, що існують дві групи вчених, які мають протилежні погляди з приводу вибору методу боротьби з корупцією. Прихильники першої групи стверджують, що боротися з корупцією необхідно найперше через втілення в життя економічних та соціальних реформ, тобто створити умови, за яких особи, які є потенційними корупціонерами, стримуються від вчинення діянь, через те, що вони більш зацікавлені не вчиняти протиправне діяння ніж вчиняти його. Ці автори на перше місце висувають економічні методи боротьби з корупцією, які зазвичай зводяться до усунення передумов, які спричиняють виникнення корупції. Але, як вважають вчені, що належать до другої умовної групи, в державі склалася така ситуація, коли необхідно зупинити подальше поширення корупції, оскільки ступінь враження державного апарату корупцією загрожує існуванню демократичного устрою в державі. Тому, саме через застосування адміністративного методу, у розумінні його як управлінського, можливе зупинення темпів росту корупції</w:t>
      </w:r>
      <w:r>
        <w:rPr>
          <w:rStyle w:val="a6"/>
          <w:sz w:val="28"/>
          <w:szCs w:val="28"/>
        </w:rPr>
        <w:footnoteReference w:id="170"/>
      </w:r>
      <w:r w:rsidRPr="00C76508">
        <w:rPr>
          <w:rFonts w:ascii="Times New Roman" w:hAnsi="Times New Roman" w:cs="Times New Roman"/>
          <w:sz w:val="28"/>
          <w:szCs w:val="28"/>
        </w:rPr>
        <w:t>.</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Костенко О. обґрунтовує необхідність запровадження культурно</w:t>
      </w:r>
      <w:r w:rsidR="00331713">
        <w:rPr>
          <w:rFonts w:ascii="Times New Roman" w:hAnsi="Times New Roman" w:cs="Times New Roman"/>
          <w:sz w:val="28"/>
          <w:szCs w:val="28"/>
        </w:rPr>
        <w:t>-</w:t>
      </w:r>
      <w:r w:rsidRPr="00C76508">
        <w:rPr>
          <w:rFonts w:ascii="Times New Roman" w:hAnsi="Times New Roman" w:cs="Times New Roman"/>
          <w:sz w:val="28"/>
          <w:szCs w:val="28"/>
        </w:rPr>
        <w:t xml:space="preserve">репресивної концепції протидії корупції. Основна ідея цієї концепції полягає в такому: 1) радикальним засобом протидії корупції є людський чинник, а саме антикорупційна (зокрема, правова та моральна) культура громадян; 2) антикорупційне законодавство й антикорупційні інституції (зокрема, органи антикорупційної юстиції, уповноважені протидіяти корупції репресивними методами) – це лише інструменти, ефективність використання яких залежить </w:t>
      </w:r>
      <w:r w:rsidRPr="00C76508">
        <w:rPr>
          <w:rFonts w:ascii="Times New Roman" w:hAnsi="Times New Roman" w:cs="Times New Roman"/>
          <w:sz w:val="28"/>
          <w:szCs w:val="28"/>
        </w:rPr>
        <w:lastRenderedPageBreak/>
        <w:t>від стану зазначеного людського чинника. З огляду на це антикорупційна політика в Україні має ґрунтуватися на формулі: кул</w:t>
      </w:r>
      <w:r>
        <w:rPr>
          <w:rFonts w:ascii="Times New Roman" w:hAnsi="Times New Roman" w:cs="Times New Roman"/>
          <w:sz w:val="28"/>
          <w:szCs w:val="28"/>
        </w:rPr>
        <w:t>ьтура плюс репресія</w:t>
      </w:r>
      <w:r>
        <w:rPr>
          <w:rStyle w:val="a6"/>
          <w:sz w:val="28"/>
          <w:szCs w:val="28"/>
        </w:rPr>
        <w:footnoteReference w:id="171"/>
      </w:r>
      <w:r w:rsidRPr="00C76508">
        <w:rPr>
          <w:rFonts w:ascii="Times New Roman" w:hAnsi="Times New Roman" w:cs="Times New Roman"/>
          <w:sz w:val="28"/>
          <w:szCs w:val="28"/>
        </w:rPr>
        <w:t>.</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Далі вчений продовжує, що основною помилкою антикорупційної політики в Україні є плекання ілюзії, начебто ефективно протидіяти корупції можна шляхом волюнтаристського маніпулювання антикорупційними інструментами при повному ігноруванні заходів, спрямованих на розвиток антикорупційного потенціалу людського чинника, зокрема антикорупційної (правової та моральної</w:t>
      </w:r>
      <w:r>
        <w:rPr>
          <w:rFonts w:ascii="Times New Roman" w:hAnsi="Times New Roman" w:cs="Times New Roman"/>
          <w:sz w:val="28"/>
          <w:szCs w:val="28"/>
        </w:rPr>
        <w:t>) культури громадян</w:t>
      </w:r>
      <w:r>
        <w:rPr>
          <w:rStyle w:val="a6"/>
          <w:sz w:val="28"/>
          <w:szCs w:val="28"/>
        </w:rPr>
        <w:footnoteReference w:id="172"/>
      </w:r>
      <w:r w:rsidRPr="00C76508">
        <w:rPr>
          <w:rFonts w:ascii="Times New Roman" w:hAnsi="Times New Roman" w:cs="Times New Roman"/>
          <w:sz w:val="28"/>
          <w:szCs w:val="28"/>
        </w:rPr>
        <w:t xml:space="preserve">.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У сучасних умовах недоліки боротьби з корупцією спричинені декількома факторами: неузгодженістю та недосконалістю антикорупційного законодавства; неефективністю роботи підрозділів запобігання корупційним і злочинним проявам органів виконавчої влади; фактичною відсутністю взаємодії правоохоронних органів та громадських організацій у сфері запобігання і протидії корупції; відсутністю дієвих профілактичних та просвітницьких заходів серед населення щодо нет</w:t>
      </w:r>
      <w:r>
        <w:rPr>
          <w:rFonts w:ascii="Times New Roman" w:hAnsi="Times New Roman" w:cs="Times New Roman"/>
          <w:sz w:val="28"/>
          <w:szCs w:val="28"/>
        </w:rPr>
        <w:t>ерпимості корупції</w:t>
      </w:r>
      <w:r>
        <w:rPr>
          <w:rStyle w:val="a6"/>
          <w:sz w:val="28"/>
          <w:szCs w:val="28"/>
        </w:rPr>
        <w:footnoteReference w:id="173"/>
      </w:r>
      <w:r w:rsidRPr="00C76508">
        <w:rPr>
          <w:rFonts w:ascii="Times New Roman" w:hAnsi="Times New Roman" w:cs="Times New Roman"/>
          <w:sz w:val="28"/>
          <w:szCs w:val="28"/>
        </w:rPr>
        <w:t xml:space="preserve">.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 xml:space="preserve">Отже, тільки після доктринального, нормативного та загальносуспільного узгодження об’єкта, мети і часових проміжків контролю за протидією корупції в Україні можливо переходити до наступних етапів процесу. Звичайно, цей висновок не може трактуватися як такий, що вказує на необхідність зупинення поточних заходів у вказаній сфері, що уже здійснюються. Під наступними етапами процесу мається на увазі лише перехід від формально-декларативної до якісної протидії корупції, а така обов’язково має включати в себе: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 xml:space="preserve">а) у частині запобігання корупції через усунення її суб’єктивних (внутрішніх) причин: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lastRenderedPageBreak/>
        <w:t xml:space="preserve">– формування (спонукання до виникнення) політичної волі на протидію корупції в двох визначальних суб’єктів: Українського народу (суспільства) та керівництва держави;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 xml:space="preserve">– підвищення правової культури громадян, просвіти, освіти та ін. (фактично йдеться про паралельні процеси усунення суб’єктивних причин корупції у двох комплексних носіїв влади: держави (через формування політичної волі) та суспільства (через підвищення правової (антикорупційної) культури));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 xml:space="preserve">б) у частині запобігання корупції через усунення її об’єктивних (зовнішніх) причин зазвичай соціально-економічного характеру: бідності, безробіття, відсутності організаційно-матеріального забезпечення органів публічної влади тощо; </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в) усунення можливостей (умов) вчинення корупційних правопорушень, їхнє попередження;</w:t>
      </w:r>
    </w:p>
    <w:p w:rsidR="005B4A6D" w:rsidRPr="00C76508"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 xml:space="preserve">г) виявлення вчинених корупційних правопорушень, корупційних мереж, організованих злочинних схем та груп; </w:t>
      </w:r>
    </w:p>
    <w:p w:rsidR="005B4A6D" w:rsidRDefault="005B4A6D" w:rsidP="005B4A6D">
      <w:pPr>
        <w:spacing w:line="360" w:lineRule="auto"/>
        <w:ind w:firstLine="709"/>
        <w:jc w:val="both"/>
        <w:rPr>
          <w:rFonts w:ascii="Times New Roman" w:hAnsi="Times New Roman" w:cs="Times New Roman"/>
          <w:sz w:val="28"/>
          <w:szCs w:val="28"/>
        </w:rPr>
      </w:pPr>
      <w:r w:rsidRPr="00C76508">
        <w:rPr>
          <w:rFonts w:ascii="Times New Roman" w:hAnsi="Times New Roman" w:cs="Times New Roman"/>
          <w:sz w:val="28"/>
          <w:szCs w:val="28"/>
        </w:rPr>
        <w:t>ґ) притягнення винних у вчиненні корупційних злочинів та інших корупційних діянь до кримінальної, цивільної, дисциплінарної та ад</w:t>
      </w:r>
      <w:r>
        <w:rPr>
          <w:rFonts w:ascii="Times New Roman" w:hAnsi="Times New Roman" w:cs="Times New Roman"/>
          <w:sz w:val="28"/>
          <w:szCs w:val="28"/>
        </w:rPr>
        <w:t>міністративної відповідальності</w:t>
      </w:r>
      <w:r>
        <w:rPr>
          <w:rStyle w:val="a6"/>
          <w:sz w:val="28"/>
          <w:szCs w:val="28"/>
        </w:rPr>
        <w:footnoteReference w:id="174"/>
      </w:r>
      <w:r w:rsidRPr="00C76508">
        <w:rPr>
          <w:rFonts w:ascii="Times New Roman" w:hAnsi="Times New Roman" w:cs="Times New Roman"/>
          <w:sz w:val="28"/>
          <w:szCs w:val="28"/>
        </w:rPr>
        <w:t>.</w:t>
      </w:r>
    </w:p>
    <w:p w:rsidR="005B4A6D" w:rsidRPr="00505BAF" w:rsidRDefault="005B4A6D" w:rsidP="005B4A6D">
      <w:pPr>
        <w:spacing w:line="360" w:lineRule="auto"/>
        <w:ind w:firstLine="709"/>
        <w:jc w:val="both"/>
        <w:rPr>
          <w:rFonts w:ascii="Times New Roman" w:hAnsi="Times New Roman" w:cs="Times New Roman"/>
          <w:sz w:val="28"/>
          <w:szCs w:val="28"/>
        </w:rPr>
      </w:pPr>
      <w:r w:rsidRPr="00505BAF">
        <w:rPr>
          <w:rFonts w:ascii="Times New Roman" w:hAnsi="Times New Roman" w:cs="Times New Roman"/>
          <w:sz w:val="28"/>
          <w:szCs w:val="28"/>
        </w:rPr>
        <w:t xml:space="preserve">Наявність таких соціальних явищ як бідність, низька правова свідомість суспільства, відсутність політичної волі тощо неминуче призводять до корупції. Ця соціальна закономірність має універсальний характер та застосовна до всіх соціумів і країн. Відповідно, чим серйозніші (глибші) вказані проблеми в конкретній державі, тим вища інтенсивність первинного виникнення та подальшого розвитку явища корупції. Запобігання корупції шляхом усунення цих причин – є найбільш ефективним способом вирішення проблеми (проте на </w:t>
      </w:r>
      <w:r w:rsidRPr="00505BAF">
        <w:rPr>
          <w:rFonts w:ascii="Times New Roman" w:hAnsi="Times New Roman" w:cs="Times New Roman"/>
          <w:sz w:val="28"/>
          <w:szCs w:val="28"/>
        </w:rPr>
        <w:lastRenderedPageBreak/>
        <w:t>певному етапі розвитку він може виявитися доступним далеко не всі</w:t>
      </w:r>
      <w:r>
        <w:rPr>
          <w:rFonts w:ascii="Times New Roman" w:hAnsi="Times New Roman" w:cs="Times New Roman"/>
          <w:sz w:val="28"/>
          <w:szCs w:val="28"/>
        </w:rPr>
        <w:t>м країнам)</w:t>
      </w:r>
      <w:r>
        <w:rPr>
          <w:rStyle w:val="a6"/>
          <w:sz w:val="28"/>
          <w:szCs w:val="28"/>
        </w:rPr>
        <w:footnoteReference w:id="175"/>
      </w:r>
      <w:r w:rsidRPr="00C76508">
        <w:rPr>
          <w:rFonts w:ascii="Times New Roman" w:hAnsi="Times New Roman" w:cs="Times New Roman"/>
          <w:sz w:val="28"/>
          <w:szCs w:val="28"/>
        </w:rPr>
        <w:t>.</w:t>
      </w:r>
    </w:p>
    <w:p w:rsidR="005B4A6D" w:rsidRPr="00505BAF" w:rsidRDefault="005B4A6D" w:rsidP="005B4A6D">
      <w:pPr>
        <w:spacing w:line="360" w:lineRule="auto"/>
        <w:ind w:firstLine="709"/>
        <w:jc w:val="both"/>
        <w:rPr>
          <w:rFonts w:ascii="Times New Roman" w:hAnsi="Times New Roman" w:cs="Times New Roman"/>
          <w:sz w:val="28"/>
          <w:szCs w:val="28"/>
        </w:rPr>
      </w:pPr>
      <w:r w:rsidRPr="00505BAF">
        <w:rPr>
          <w:rFonts w:ascii="Times New Roman" w:hAnsi="Times New Roman" w:cs="Times New Roman"/>
          <w:sz w:val="28"/>
          <w:szCs w:val="28"/>
        </w:rPr>
        <w:t>Відповідно виявлення (розкриття) корупційних діянь вважатиметься ефективним лише у разі його продовження («переростання») у процесі притягненням винних до відповідальності. Це свідчить про нерозривність цих двох компонентів та їхній особливий системний зв’язок з урахуванням високого ступеня латентності корупції. Відповідно факт виявлення (розкриття) корупційного діяння не може вважатися завершеним результатом протидії корупції. Цей результат настає тільки після законного вирішення питання про притягнення винного до юридичної відповідальності і призначення справедливого (адекватного) покарання (стягнення). Сам факт виявлення (розкриття) вчиненого корупційного діяння у процесі протидії корупції є його проміжним етапом та має виключно попереднє крим</w:t>
      </w:r>
      <w:r>
        <w:rPr>
          <w:rFonts w:ascii="Times New Roman" w:hAnsi="Times New Roman" w:cs="Times New Roman"/>
          <w:sz w:val="28"/>
          <w:szCs w:val="28"/>
        </w:rPr>
        <w:t>інологічне значення</w:t>
      </w:r>
      <w:r>
        <w:rPr>
          <w:rStyle w:val="a6"/>
          <w:sz w:val="28"/>
          <w:szCs w:val="28"/>
        </w:rPr>
        <w:footnoteReference w:id="176"/>
      </w:r>
      <w:r w:rsidRPr="00C76508">
        <w:rPr>
          <w:rFonts w:ascii="Times New Roman" w:hAnsi="Times New Roman" w:cs="Times New Roman"/>
          <w:sz w:val="28"/>
          <w:szCs w:val="28"/>
        </w:rPr>
        <w:t>.</w:t>
      </w:r>
    </w:p>
    <w:p w:rsidR="005B4A6D" w:rsidRPr="00505BAF" w:rsidRDefault="005B4A6D" w:rsidP="005B4A6D">
      <w:pPr>
        <w:spacing w:line="360" w:lineRule="auto"/>
        <w:ind w:firstLine="709"/>
        <w:jc w:val="both"/>
        <w:rPr>
          <w:rFonts w:ascii="Times New Roman" w:hAnsi="Times New Roman" w:cs="Times New Roman"/>
          <w:sz w:val="28"/>
          <w:szCs w:val="28"/>
        </w:rPr>
      </w:pPr>
      <w:r w:rsidRPr="00505BAF">
        <w:rPr>
          <w:rFonts w:ascii="Times New Roman" w:hAnsi="Times New Roman" w:cs="Times New Roman"/>
          <w:sz w:val="28"/>
          <w:szCs w:val="28"/>
        </w:rPr>
        <w:t>Відтак, можна говорити про можливість виведення умовної «матриці ефективності форм і способів протидії корупції». Вона відображає закономірність, згідно з якою зусилля суб’єктів антикорупційної діяльності щодо протидії корупції прямо</w:t>
      </w:r>
      <w:r w:rsidR="00331713">
        <w:rPr>
          <w:rFonts w:ascii="Times New Roman" w:hAnsi="Times New Roman" w:cs="Times New Roman"/>
          <w:sz w:val="28"/>
          <w:szCs w:val="28"/>
        </w:rPr>
        <w:t xml:space="preserve"> </w:t>
      </w:r>
      <w:r w:rsidRPr="00505BAF">
        <w:rPr>
          <w:rFonts w:ascii="Times New Roman" w:hAnsi="Times New Roman" w:cs="Times New Roman"/>
          <w:sz w:val="28"/>
          <w:szCs w:val="28"/>
        </w:rPr>
        <w:t xml:space="preserve">пропорційно впливають на її рівень, залежно від послідовності застосування способів протидії. Ефективність протидії корупції прямо залежить не тільки від оперативних та процесуальних спроможностей уповноважених суб’єктів, але і від правильного розподілення об’єктів запобіжного впливу, пріоритетності заходів запобігання та етапів їх застосування. Чим вища ефективність профілактичних заходів, вжитих на етапі виявлення та усунення причин корупції, тим менший обсяг запобіжного впливу застосовується на етапі усунення можливостей (умов) для вчинення корупційних діянь і т. ін. </w:t>
      </w:r>
    </w:p>
    <w:p w:rsidR="005B4A6D" w:rsidRPr="00505BAF" w:rsidRDefault="005B4A6D" w:rsidP="005B4A6D">
      <w:pPr>
        <w:spacing w:line="360" w:lineRule="auto"/>
        <w:ind w:firstLine="709"/>
        <w:jc w:val="both"/>
        <w:rPr>
          <w:rFonts w:ascii="Times New Roman" w:hAnsi="Times New Roman" w:cs="Times New Roman"/>
          <w:sz w:val="28"/>
          <w:szCs w:val="28"/>
        </w:rPr>
      </w:pPr>
      <w:r w:rsidRPr="00505BAF">
        <w:rPr>
          <w:rFonts w:ascii="Times New Roman" w:hAnsi="Times New Roman" w:cs="Times New Roman"/>
          <w:sz w:val="28"/>
          <w:szCs w:val="28"/>
        </w:rPr>
        <w:t xml:space="preserve">Усунення об’єктивних та суб’єктивних причини корупції потребує тривалого часу та залежить від численної кількості непередбачуваних факторів. Відтак надмірний акцент на цій частині системи протидії корупції – </w:t>
      </w:r>
      <w:r w:rsidRPr="00505BAF">
        <w:rPr>
          <w:rFonts w:ascii="Times New Roman" w:hAnsi="Times New Roman" w:cs="Times New Roman"/>
          <w:sz w:val="28"/>
          <w:szCs w:val="28"/>
        </w:rPr>
        <w:lastRenderedPageBreak/>
        <w:t>малоперспективний з точки зору швидкого отримання результату. Акцент на останньому етапі протидії – виявлення (розкриття) корупційних діянь та притягнення винних до відповідальності – найменш продуктивний в силу: 1) особливої латентності корупції як її невід’ємної якісної характеристики; 2) того, що корупційне діяння уже вчинене і завдало шкоди суспільству; 3) того, що на цьому етапі відбувається правове реагування на наслідок, а не на причини та у</w:t>
      </w:r>
      <w:r>
        <w:rPr>
          <w:rFonts w:ascii="Times New Roman" w:hAnsi="Times New Roman" w:cs="Times New Roman"/>
          <w:sz w:val="28"/>
          <w:szCs w:val="28"/>
        </w:rPr>
        <w:t>мови, які спричиняють корупцію</w:t>
      </w:r>
      <w:r>
        <w:rPr>
          <w:rStyle w:val="a6"/>
          <w:sz w:val="28"/>
          <w:szCs w:val="28"/>
        </w:rPr>
        <w:footnoteReference w:id="177"/>
      </w:r>
      <w:r w:rsidRPr="00C76508">
        <w:rPr>
          <w:rFonts w:ascii="Times New Roman" w:hAnsi="Times New Roman" w:cs="Times New Roman"/>
          <w:sz w:val="28"/>
          <w:szCs w:val="28"/>
        </w:rPr>
        <w:t>.</w:t>
      </w:r>
    </w:p>
    <w:p w:rsidR="00AA08A5" w:rsidRDefault="005B4A6D" w:rsidP="00CB3A64">
      <w:pPr>
        <w:spacing w:line="360" w:lineRule="auto"/>
        <w:ind w:firstLine="709"/>
        <w:jc w:val="both"/>
        <w:rPr>
          <w:rFonts w:ascii="Times New Roman" w:hAnsi="Times New Roman" w:cs="Times New Roman"/>
          <w:sz w:val="28"/>
          <w:szCs w:val="28"/>
        </w:rPr>
      </w:pPr>
      <w:r w:rsidRPr="00505BAF">
        <w:rPr>
          <w:rFonts w:ascii="Times New Roman" w:hAnsi="Times New Roman" w:cs="Times New Roman"/>
          <w:sz w:val="28"/>
          <w:szCs w:val="28"/>
        </w:rPr>
        <w:t>Тому, з урахуванням низької імовірності суттєвого зменшення причин корупції в короткостроковій чи середньостроковій перспективі, а також через низький рівень потенційного розкриття корупційних діянь, основна увага кримінологічної теорії та практики в сфері протидії корупції в Україні сьогодні має бути зосереджена на запобіганні корупції шляхом усунення можливостей (умов)</w:t>
      </w:r>
      <w:r>
        <w:rPr>
          <w:rFonts w:ascii="Times New Roman" w:hAnsi="Times New Roman" w:cs="Times New Roman"/>
          <w:sz w:val="28"/>
          <w:szCs w:val="28"/>
        </w:rPr>
        <w:t xml:space="preserve"> для вчинення корупційних діянь</w:t>
      </w:r>
      <w:r>
        <w:rPr>
          <w:rStyle w:val="a6"/>
          <w:sz w:val="28"/>
          <w:szCs w:val="28"/>
        </w:rPr>
        <w:footnoteReference w:id="178"/>
      </w:r>
      <w:r w:rsidRPr="00C76508">
        <w:rPr>
          <w:rFonts w:ascii="Times New Roman" w:hAnsi="Times New Roman" w:cs="Times New Roman"/>
          <w:sz w:val="28"/>
          <w:szCs w:val="28"/>
        </w:rPr>
        <w:t>.</w:t>
      </w:r>
    </w:p>
    <w:p w:rsidR="00AA08A5" w:rsidRDefault="00AA08A5" w:rsidP="00AA08A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ефективної протидії корупції потрібно щоб:</w:t>
      </w:r>
    </w:p>
    <w:p w:rsidR="00AA08A5" w:rsidRDefault="00AA08A5" w:rsidP="00AA08A5">
      <w:pPr>
        <w:pStyle w:val="a3"/>
        <w:numPr>
          <w:ilvl w:val="0"/>
          <w:numId w:val="2"/>
        </w:numPr>
        <w:spacing w:line="360" w:lineRule="auto"/>
        <w:jc w:val="both"/>
        <w:rPr>
          <w:rFonts w:ascii="Times New Roman" w:hAnsi="Times New Roman" w:cs="Times New Roman"/>
          <w:sz w:val="28"/>
          <w:szCs w:val="28"/>
        </w:rPr>
      </w:pPr>
      <w:r w:rsidRPr="00AA08A5">
        <w:rPr>
          <w:rFonts w:ascii="Times New Roman" w:hAnsi="Times New Roman" w:cs="Times New Roman"/>
          <w:sz w:val="28"/>
          <w:szCs w:val="28"/>
        </w:rPr>
        <w:t>зусилля суб’єктів антикорупційної діяльності щодо протидії корупції прямо про</w:t>
      </w:r>
      <w:r>
        <w:rPr>
          <w:rFonts w:ascii="Times New Roman" w:hAnsi="Times New Roman" w:cs="Times New Roman"/>
          <w:sz w:val="28"/>
          <w:szCs w:val="28"/>
        </w:rPr>
        <w:t>порційно впливали</w:t>
      </w:r>
      <w:r w:rsidRPr="00AA08A5">
        <w:rPr>
          <w:rFonts w:ascii="Times New Roman" w:hAnsi="Times New Roman" w:cs="Times New Roman"/>
          <w:sz w:val="28"/>
          <w:szCs w:val="28"/>
        </w:rPr>
        <w:t xml:space="preserve"> на її рівень</w:t>
      </w:r>
      <w:r>
        <w:rPr>
          <w:rFonts w:ascii="Times New Roman" w:hAnsi="Times New Roman" w:cs="Times New Roman"/>
          <w:sz w:val="28"/>
          <w:szCs w:val="28"/>
        </w:rPr>
        <w:t>;</w:t>
      </w:r>
    </w:p>
    <w:p w:rsidR="00AA08A5" w:rsidRPr="00AA08A5" w:rsidRDefault="00AA08A5" w:rsidP="00AA08A5">
      <w:pPr>
        <w:pStyle w:val="a3"/>
        <w:numPr>
          <w:ilvl w:val="0"/>
          <w:numId w:val="2"/>
        </w:numPr>
        <w:spacing w:line="360" w:lineRule="auto"/>
        <w:jc w:val="both"/>
        <w:rPr>
          <w:rFonts w:ascii="Times New Roman" w:hAnsi="Times New Roman" w:cs="Times New Roman"/>
          <w:sz w:val="28"/>
          <w:szCs w:val="28"/>
        </w:rPr>
      </w:pPr>
      <w:r w:rsidRPr="00AA08A5">
        <w:rPr>
          <w:rFonts w:ascii="Times New Roman" w:hAnsi="Times New Roman" w:cs="Times New Roman"/>
          <w:sz w:val="28"/>
          <w:szCs w:val="28"/>
        </w:rPr>
        <w:t>ефективність</w:t>
      </w:r>
      <w:r>
        <w:rPr>
          <w:rFonts w:ascii="Times New Roman" w:hAnsi="Times New Roman" w:cs="Times New Roman"/>
          <w:sz w:val="28"/>
          <w:szCs w:val="28"/>
        </w:rPr>
        <w:t xml:space="preserve"> протидії корупції прямо залежала</w:t>
      </w:r>
      <w:r w:rsidRPr="00AA08A5">
        <w:rPr>
          <w:rFonts w:ascii="Times New Roman" w:hAnsi="Times New Roman" w:cs="Times New Roman"/>
          <w:sz w:val="28"/>
          <w:szCs w:val="28"/>
        </w:rPr>
        <w:t xml:space="preserve"> не тільки від оперативних та процесуальних спроможностей уповноважених суб’єктів, але і від правильного розподілення об’єктів запобіжного впливу, пріоритетності заходів запобігання та етапів їх застосування.</w:t>
      </w:r>
    </w:p>
    <w:p w:rsidR="00AA08A5" w:rsidRPr="00505BAF" w:rsidRDefault="00AA08A5" w:rsidP="005B4A6D">
      <w:pPr>
        <w:spacing w:line="360" w:lineRule="auto"/>
        <w:ind w:firstLine="709"/>
        <w:jc w:val="both"/>
        <w:rPr>
          <w:rFonts w:ascii="Times New Roman" w:hAnsi="Times New Roman" w:cs="Times New Roman"/>
          <w:sz w:val="28"/>
          <w:szCs w:val="28"/>
        </w:rPr>
      </w:pPr>
    </w:p>
    <w:p w:rsidR="005B4A6D" w:rsidRPr="008F1E7C" w:rsidRDefault="005B4A6D" w:rsidP="00331713">
      <w:pPr>
        <w:spacing w:line="360" w:lineRule="auto"/>
        <w:jc w:val="both"/>
        <w:rPr>
          <w:rFonts w:ascii="Times New Roman" w:hAnsi="Times New Roman" w:cs="Times New Roman"/>
          <w:b/>
          <w:sz w:val="28"/>
          <w:szCs w:val="28"/>
        </w:rPr>
      </w:pPr>
    </w:p>
    <w:p w:rsidR="005B4A6D" w:rsidRDefault="005B4A6D" w:rsidP="005B4A6D">
      <w:pPr>
        <w:spacing w:line="360" w:lineRule="auto"/>
        <w:ind w:firstLine="709"/>
        <w:jc w:val="both"/>
        <w:rPr>
          <w:rFonts w:ascii="Times New Roman" w:hAnsi="Times New Roman" w:cs="Times New Roman"/>
          <w:b/>
          <w:sz w:val="28"/>
          <w:szCs w:val="28"/>
        </w:rPr>
      </w:pPr>
      <w:r w:rsidRPr="008F1E7C">
        <w:rPr>
          <w:rFonts w:ascii="Times New Roman" w:hAnsi="Times New Roman" w:cs="Times New Roman"/>
          <w:b/>
          <w:sz w:val="28"/>
          <w:szCs w:val="28"/>
        </w:rPr>
        <w:t>3.2 Шляхи вдосконалення правового механізму запобігання корупції в органах влади місцевого рівня</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Значимість муніципального елементу в системі публічного управління країни полягає в його наближеності до потреб населення територіальних утворень. Саме тут надається найбільша кількість адміністративних послуг органів публічної влади, саме тут відбувається найбільша кількість взаємодій </w:t>
      </w:r>
      <w:r w:rsidRPr="00432777">
        <w:rPr>
          <w:rFonts w:ascii="Times New Roman" w:hAnsi="Times New Roman" w:cs="Times New Roman"/>
          <w:sz w:val="28"/>
          <w:szCs w:val="28"/>
        </w:rPr>
        <w:lastRenderedPageBreak/>
        <w:t>влади та громадянина, саме тут спостерігаються найбільша поширеність корупційних взаємодій (дрібного або побутового масштабу). Відтак викорінення корупції в країні не може розпочатися без суттєвих зрушень на муніципальному рівні</w:t>
      </w:r>
      <w:r>
        <w:rPr>
          <w:rStyle w:val="a6"/>
          <w:sz w:val="28"/>
          <w:szCs w:val="28"/>
        </w:rPr>
        <w:footnoteReference w:id="179"/>
      </w:r>
      <w:r w:rsidRPr="00432777">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В Україні вже існує достатньо розвинуте інструментально-методичне забезпечення розробки та реалізації окремими суб'єктами місцевої публічної влади власних програмно-цільових антикорупційних стратегій. Зокрема, в системі міністерства внутрішніх справ України використовується методологія, згідно з якою передбачаються наступні етапи розробка локальн</w:t>
      </w:r>
      <w:r>
        <w:rPr>
          <w:rFonts w:ascii="Times New Roman" w:hAnsi="Times New Roman" w:cs="Times New Roman"/>
          <w:sz w:val="28"/>
          <w:szCs w:val="28"/>
        </w:rPr>
        <w:t>их антикорупційних програм</w:t>
      </w:r>
      <w:r>
        <w:rPr>
          <w:rStyle w:val="a6"/>
          <w:sz w:val="28"/>
          <w:szCs w:val="28"/>
        </w:rPr>
        <w:footnoteReference w:id="180"/>
      </w:r>
      <w:r w:rsidRPr="00432777">
        <w:rPr>
          <w:rFonts w:ascii="Times New Roman" w:hAnsi="Times New Roman" w:cs="Times New Roman"/>
          <w:sz w:val="28"/>
          <w:szCs w:val="28"/>
        </w:rPr>
        <w:t xml:space="preserve">: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1) підготовчий, який полягає у визначенні в юридичній особі відповідного структурного підрозділу (уповноваженої особи, робочої групи), відповідальної за розробку проекту антикорупційної програми; аналізі дотримання працівниками юридичної особи вимог антикорупційного законодавства за попередній звітний період; затвердженні структури антикорупційної програми на наступний звітний період; наданні заінтересованими структурними підрозділами юридичної особи своїх пропозицій до проекту антикорупційної програми з урахуванням аналізу та оцінки корупційних ризиків у діяльності структурного підрозділу відповідно до його повноважень;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2) безпосередньої розробки проекту програми, який полягає в опрацюванні наданих структурними підрозділами своїх пропозицій; аналізі результатів здійснення заходів, передбачених в антикорупційній програмі юридичної особи за попередній звітний період; імплементації вимог національного антикорупційного законодавства до повноважень конкретної юридичної особи;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lastRenderedPageBreak/>
        <w:t xml:space="preserve">3) узгодження, який полягає у забезпеченні відкритого доступу до проекту антикорупційної програми усіма працівниками юридичної особи; в опрацюванні, в межах своїх повноважень, проекту програми заінтересованими структурними підрозділами; обговоренні проекту антикорупційної програми з іншими працівниками юридичної особи; подання, у разі потреби, проекту антикорупційної програми в установленому порядку на погодження до організації вищого рівня (засновника або організації, до сфери управління якої належить юридична особа);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4) затвердження та оприлюднення, який полягає у прийнятті керівництвом юридичної особи рішення про затвердження антикорупційної програми. Після чого антикорупційна програма доводиться до відома усіх працівників юридичної особи, забезпечується до неї постійний доступ працівників та громадськості, зокрема, шляхом розміщення на офіці</w:t>
      </w:r>
      <w:r>
        <w:rPr>
          <w:rFonts w:ascii="Times New Roman" w:hAnsi="Times New Roman" w:cs="Times New Roman"/>
          <w:sz w:val="28"/>
          <w:szCs w:val="28"/>
        </w:rPr>
        <w:t xml:space="preserve">йному </w:t>
      </w:r>
      <w:r w:rsidR="00331713">
        <w:rPr>
          <w:rFonts w:ascii="Times New Roman" w:hAnsi="Times New Roman" w:cs="Times New Roman"/>
          <w:sz w:val="28"/>
          <w:szCs w:val="28"/>
        </w:rPr>
        <w:t>веб</w:t>
      </w:r>
      <w:r>
        <w:rPr>
          <w:rFonts w:ascii="Times New Roman" w:hAnsi="Times New Roman" w:cs="Times New Roman"/>
          <w:sz w:val="28"/>
          <w:szCs w:val="28"/>
        </w:rPr>
        <w:t>сайті юридичної особи</w:t>
      </w:r>
      <w:r>
        <w:rPr>
          <w:rStyle w:val="a6"/>
          <w:sz w:val="28"/>
          <w:szCs w:val="28"/>
        </w:rPr>
        <w:footnoteReference w:id="181"/>
      </w:r>
      <w:r>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Варто зазначити, що органами місцевої влади вже сприйнята практика використання програмно-цільового методу у розробці антикорупційних заходів. На прикладі окремих адміністративно-територіальних одиниць (Донецької, Івано-</w:t>
      </w:r>
      <w:r>
        <w:rPr>
          <w:rFonts w:ascii="Times New Roman" w:hAnsi="Times New Roman" w:cs="Times New Roman"/>
          <w:sz w:val="28"/>
          <w:szCs w:val="28"/>
        </w:rPr>
        <w:t>Франківської обл. та ін.)</w:t>
      </w:r>
      <w:r>
        <w:rPr>
          <w:rStyle w:val="a6"/>
          <w:sz w:val="28"/>
          <w:szCs w:val="28"/>
        </w:rPr>
        <w:footnoteReference w:id="182"/>
      </w:r>
      <w:r w:rsidRPr="00432777">
        <w:rPr>
          <w:rFonts w:ascii="Times New Roman" w:hAnsi="Times New Roman" w:cs="Times New Roman"/>
          <w:sz w:val="28"/>
          <w:szCs w:val="28"/>
        </w:rPr>
        <w:t xml:space="preserve"> проаналізуємо наявний досвід у цій сфері з метою виявлення його позитивних і негативних характерис</w:t>
      </w:r>
      <w:r>
        <w:rPr>
          <w:rFonts w:ascii="Times New Roman" w:hAnsi="Times New Roman" w:cs="Times New Roman"/>
          <w:sz w:val="28"/>
          <w:szCs w:val="28"/>
        </w:rPr>
        <w:t>тик і перспектив вдосконалення</w:t>
      </w:r>
      <w:r>
        <w:rPr>
          <w:rStyle w:val="a6"/>
          <w:sz w:val="28"/>
          <w:szCs w:val="28"/>
        </w:rPr>
        <w:footnoteReference w:id="183"/>
      </w:r>
      <w:r>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Так, здійснене дослідження показало, що муніципальне програмно-цільове регулювання запобігання корупції може бути представлене двома моделями: планова та проектна.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Композиційно планова модель являє собою сукупність відомостей про заходи, осіб, відповідальних за їх реалізацію, а також терміни виконання. Ці дані відокремлені в кілька розділів: </w:t>
      </w:r>
    </w:p>
    <w:p w:rsidR="005B4A6D" w:rsidRPr="00432777" w:rsidRDefault="005B4A6D" w:rsidP="00620B76">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lastRenderedPageBreak/>
        <w:t>1) заходи з правового забезпечення протидії корупції. Вони представлені контролем за реалізацією антикорупційного законодавства;</w:t>
      </w:r>
      <w:r w:rsidR="00620B76">
        <w:rPr>
          <w:rFonts w:ascii="Times New Roman" w:hAnsi="Times New Roman" w:cs="Times New Roman"/>
          <w:sz w:val="28"/>
          <w:szCs w:val="28"/>
        </w:rPr>
        <w:t xml:space="preserve"> </w:t>
      </w:r>
      <w:r w:rsidRPr="00432777">
        <w:rPr>
          <w:rFonts w:ascii="Times New Roman" w:hAnsi="Times New Roman" w:cs="Times New Roman"/>
          <w:sz w:val="28"/>
          <w:szCs w:val="28"/>
        </w:rPr>
        <w:t xml:space="preserve">організацією проведення навчання державних службовців та посадових осіб місцевого самоврядування за антикорупційною тематикою; проведенням службових перевірок за фактами корупційних проявів з боку публічних службовців; забезпеченням доступу до інформації про діяльність органів місцевої влади. До суб’єктів, відповідальних за реалізацію вище означених заходів, віднесені юрисконсульти, відділ організаційно-контрольної та кадрової роботи, а також загальний відділ;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2) заходи щодо вдосконалення державного управління з метою запобігання корупції. Тут передбачається організація проведення антикорупційної експертизи чинних нормативно-правових актів та їх проектів; робота по оптимізації структури адміністрації територіального утворення; забезпечення контролю за дотриманням державними службовцями обмежень, встановлених чинним законодавством; участь в нарадах, семінарах з обміну досвідом організації роботи із запобігання корупції; вивчення досвіду з організації роботи щодо запобігання корупції; організація публікацій циклу статей в ЗМІ з питань запобігання корупції; організація і проведення "круглих столів", "прямих ліній", брифінгів для обговорення проблем запобігання корупції, антикорупційної поведінки серед суб’єктів підприємницької діяльності за участю представників органів місцевої влади, правоохоронних органів, представників малого та середнього бізнесу, громадськості. Відповідальними суб’єктами за серію даних заходів вказані юрисконсульти, відділ організаційно-контрольної та кадрової роботи, публічні службовці за своєю сферою діяльності тощо;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3) традиційно першочергові заходи щодо реалізації муніципального плану запобігання корупції складають: розробка плану запобігання корупції; організація роботи "телефону довіри", "гарячої лінії" для моніторингу і реагування на факти корупції; проведення аналізу заяв, звернень громадян, суб’єктів малого і середнього бізнесу, організацій на предмет наявності </w:t>
      </w:r>
      <w:r w:rsidRPr="00432777">
        <w:rPr>
          <w:rFonts w:ascii="Times New Roman" w:hAnsi="Times New Roman" w:cs="Times New Roman"/>
          <w:sz w:val="28"/>
          <w:szCs w:val="28"/>
        </w:rPr>
        <w:lastRenderedPageBreak/>
        <w:t>інформації про факти корупції з боку публічних службовців; проведення вибіркових перевірок публічних службовців територіального утворення на предмет їх участі в підприємницькій діяльності, управлінні комерційними організаціями особисто або через довірених осіб, надання не передбаченого законом сприяння фізичним або юридичним особам з використанням службового положення; проведення інвентаризації державного майна на предмет виявлення майна, що не використовується для реалізації повноважень органів місцевої влади;</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4) вдосконалення діяльності з розміщення муніципальних замовлень з низкою заходів</w:t>
      </w:r>
      <w:r>
        <w:rPr>
          <w:rStyle w:val="a6"/>
          <w:sz w:val="28"/>
          <w:szCs w:val="28"/>
        </w:rPr>
        <w:footnoteReference w:id="184"/>
      </w:r>
      <w:r>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Проектна модель містить довгострокову цільову програму "Про запобігання корупції в населеному пункті на визначений термін".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Структурно-композиційно в цю програму, як правило, включаються: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 паспорт адміністративно-територіальної одиниці;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 описова частина (характеристика проблеми, на вирішення якої спрямована Програма; мета і завдання Програми; ресурсне забезпечення Програми; механізм реалізації Програми та порядок здійснення контролю за ходом її виконання; оцінка ефективності Програми);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система програмних заходів, що містить найменування конкретних заходів; одиницю виміру; ваговий коефіцієнт, що характеризує вплив даного заходу на досягнення показника завдання на досягнення мети; відповідального</w:t>
      </w:r>
      <w:r>
        <w:rPr>
          <w:rFonts w:ascii="Times New Roman" w:hAnsi="Times New Roman" w:cs="Times New Roman"/>
          <w:sz w:val="28"/>
          <w:szCs w:val="28"/>
        </w:rPr>
        <w:t xml:space="preserve"> виконавця; обсяг фінансування</w:t>
      </w:r>
      <w:r>
        <w:rPr>
          <w:rStyle w:val="a6"/>
          <w:sz w:val="28"/>
          <w:szCs w:val="28"/>
        </w:rPr>
        <w:footnoteReference w:id="185"/>
      </w:r>
      <w:r>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Як видно, на місцевому рівні відсутній уніфікований підхід до планово-програмної формалізації заходів запобігання корупції. У зв’язку з цим вважаємо за доцільне на основі наведеного практичного досвіду, а також з урахуванням доктринальних розробок впорядкувати місцеве планово-програмне регулювання запобігання корупції. Вважаємо, тут за основу так само, як і на державному рівні, слід взяти стратегію.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lastRenderedPageBreak/>
        <w:t>Стратегічне планування саме по собі не гарантує успіху, і орган місцевої влади, що створює стратегічні плани, може потерпіти невдачу через помилки в організації, мотивації і контролі. Проте, формальне планування може створити низку істотних сприятливих чинників для організації розвитку території. Чітке усвідомлення місцевою владою при реалізації ними своїх повноважень бажаних кінцевих результатів допомагає уточнити найбільш підходящі шляхи дії. Планування допомагає створити єдність загальної мети всередині органу місцевої влади.</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Стратегія являє собою детальний, всебічний, комплексний план, що передбачає розробку обґрунтованих заходів і шляхів досягнення намічених цілей, в яких повинні бути враховані науково-технічний, фінансовий і кадровий потенціал територіального утво</w:t>
      </w:r>
      <w:r>
        <w:rPr>
          <w:rFonts w:ascii="Times New Roman" w:hAnsi="Times New Roman" w:cs="Times New Roman"/>
          <w:sz w:val="28"/>
          <w:szCs w:val="28"/>
        </w:rPr>
        <w:t>рення і його соціальні потреби</w:t>
      </w:r>
      <w:r>
        <w:rPr>
          <w:rStyle w:val="a6"/>
          <w:sz w:val="28"/>
          <w:szCs w:val="28"/>
        </w:rPr>
        <w:footnoteReference w:id="186"/>
      </w:r>
      <w:r>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Сутнісними характеристиками стратегії Ю. Шаров визначає </w:t>
      </w:r>
      <w:r>
        <w:rPr>
          <w:rFonts w:ascii="Times New Roman" w:hAnsi="Times New Roman" w:cs="Times New Roman"/>
          <w:sz w:val="28"/>
          <w:szCs w:val="28"/>
        </w:rPr>
        <w:t>наступні ключові положення</w:t>
      </w:r>
      <w:r>
        <w:rPr>
          <w:rStyle w:val="a6"/>
          <w:sz w:val="28"/>
          <w:szCs w:val="28"/>
        </w:rPr>
        <w:footnoteReference w:id="187"/>
      </w:r>
      <w:r w:rsidRPr="00432777">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1) цільовий підхід до її розробки, заснований на визначенні найбільш важливих цілей і завдань на шляху їх досягнення, пріоритетність яких визначає зміст і сутнісні результати дій з розвитку інноваційної сфери;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2) комплексний системний підхід до реалізації стратегії, який передбачає максимальне охоплення всіх основних напрямків, які повинні бути задіяні в реалізації стратегічних настанов державної інноваційної політики;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3) розробка в межах кожного з обраних пріоритетних напрямків системи узгоджених і взаємопов’язаних дій і заходів, що забезпечують досягнення істотних результатів у розвитку інноваційної сфери; </w:t>
      </w:r>
    </w:p>
    <w:p w:rsidR="00C146E3"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4) дії за єдиним поетапним планом з чітко визначеними цільовими індикаторами і показниками на кожному з етапів, а також розробленою системою фінансування основних заходів;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lastRenderedPageBreak/>
        <w:t>5) проведення моніторингу за ходом реалізації стратегії і застосування системи заходів юридичного контролю за досягненням к</w:t>
      </w:r>
      <w:r>
        <w:rPr>
          <w:rFonts w:ascii="Times New Roman" w:hAnsi="Times New Roman" w:cs="Times New Roman"/>
          <w:sz w:val="28"/>
          <w:szCs w:val="28"/>
        </w:rPr>
        <w:t>інцевих і проміжних результатів</w:t>
      </w:r>
      <w:r>
        <w:rPr>
          <w:rStyle w:val="a6"/>
          <w:sz w:val="28"/>
          <w:szCs w:val="28"/>
        </w:rPr>
        <w:footnoteReference w:id="188"/>
      </w:r>
      <w:r>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Зробимо ремарку, що на сьогоднішній день виділяється низка пр</w:t>
      </w:r>
      <w:r>
        <w:rPr>
          <w:rFonts w:ascii="Times New Roman" w:hAnsi="Times New Roman" w:cs="Times New Roman"/>
          <w:sz w:val="28"/>
          <w:szCs w:val="28"/>
        </w:rPr>
        <w:t>облем реалізації стратегії</w:t>
      </w:r>
      <w:r>
        <w:rPr>
          <w:rStyle w:val="a6"/>
          <w:sz w:val="28"/>
          <w:szCs w:val="28"/>
        </w:rPr>
        <w:footnoteReference w:id="189"/>
      </w:r>
      <w:r w:rsidRPr="00432777">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 стратегією користуються як декорацією, декларативно згадуючи про неї на офіційних заходах і забуваючи в повсякденній роботі;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 про стратегію несподівано згадують при проходженні контрольних точок, коли необхідно заповнити значення індикаторів;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заходи стратегії часто мало чим відрізняються від поточної діяльності, яка іноді автоматично зараховується як ре</w:t>
      </w:r>
      <w:r>
        <w:rPr>
          <w:rFonts w:ascii="Times New Roman" w:hAnsi="Times New Roman" w:cs="Times New Roman"/>
          <w:sz w:val="28"/>
          <w:szCs w:val="28"/>
        </w:rPr>
        <w:t>алізація стратегії</w:t>
      </w:r>
      <w:r>
        <w:rPr>
          <w:rStyle w:val="a6"/>
          <w:sz w:val="28"/>
          <w:szCs w:val="28"/>
        </w:rPr>
        <w:footnoteReference w:id="190"/>
      </w:r>
      <w:r>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Разом з тим стратегію слід розглядати як потенціал, який без тактичної підтримки не м</w:t>
      </w:r>
      <w:r>
        <w:rPr>
          <w:rFonts w:ascii="Times New Roman" w:hAnsi="Times New Roman" w:cs="Times New Roman"/>
          <w:sz w:val="28"/>
          <w:szCs w:val="28"/>
        </w:rPr>
        <w:t>ає матеріального вираження</w:t>
      </w:r>
      <w:r>
        <w:rPr>
          <w:rStyle w:val="a6"/>
          <w:sz w:val="28"/>
          <w:szCs w:val="28"/>
        </w:rPr>
        <w:footnoteReference w:id="191"/>
      </w:r>
      <w:r w:rsidRPr="00432777">
        <w:rPr>
          <w:rFonts w:ascii="Times New Roman" w:hAnsi="Times New Roman" w:cs="Times New Roman"/>
          <w:sz w:val="28"/>
          <w:szCs w:val="28"/>
        </w:rPr>
        <w:t xml:space="preserve">. Тому важливо знайти баланс і компромісно використовувати в боротьбі з корупцією заходи стратегічного значення і поточного планування.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Поточне планування спрямоване на збереження системи, підтримку її життєздатності; проектує стратегічні завдання в меншому масштабі, роблячи їх більш зрозумілими виконавцям; дозволяє гнучко реагувати на зовнішні умови, варіювати спосіб вирішення стратегічних завдань.</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За своєю структурою поточні плани можуть і повинні нагадувати стратегію, проте, при їх розробці слід брати до уваги низку особливостей: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xml:space="preserve">− заходам поточного плану повинні передувати мета і завдання. При цьому мета поточного плану повинна відрізнятися від мети стратегії (як правило, в бік хронологічного визначення);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lastRenderedPageBreak/>
        <w:t xml:space="preserve">− в заходах поточного плану повинні бути так само, як і в стратегії, визначені виконавці, терміни, ресурси і показники результату, але при цьому масштаб термінів і виконавців слід робити адекватним;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 на відміну від стратегії, в поточному плані слід відводити місце заходам, спрямованим на розвиток самого підрозділу (наприклад, вивчення співробітниками нормативних актів і науково-практичних публікацій з профілю діяльності, впровадження та реалізації технологій підвищення кваліфікації та перепідготовки кадрів; організація проектних груп всередині підрозділу; зміна порядку роботи; матеріальне (технічне, інформа</w:t>
      </w:r>
      <w:r>
        <w:rPr>
          <w:rFonts w:ascii="Times New Roman" w:hAnsi="Times New Roman" w:cs="Times New Roman"/>
          <w:sz w:val="28"/>
          <w:szCs w:val="28"/>
        </w:rPr>
        <w:t>ційне) забезпечення підрозділу)</w:t>
      </w:r>
      <w:r>
        <w:rPr>
          <w:rStyle w:val="a6"/>
          <w:sz w:val="28"/>
          <w:szCs w:val="28"/>
        </w:rPr>
        <w:footnoteReference w:id="192"/>
      </w:r>
      <w:r>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Повертаючись до стратегічного плану, відзначимо, що він надає місцевій владі визначеність, індивідуальність, зокрема, в сфері реалізації заходів запобігання корупції. Стратегічні плани повинні бути розроблені таким чином, щоб вони залишалися не тільки цілісними протягом тривалого часу, а й зберігали гнучкість</w:t>
      </w:r>
      <w:r>
        <w:rPr>
          <w:rStyle w:val="a6"/>
          <w:sz w:val="28"/>
          <w:szCs w:val="28"/>
        </w:rPr>
        <w:footnoteReference w:id="193"/>
      </w:r>
      <w:r w:rsidRPr="00432777">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Також звернемося до теоретичних положень про програму як вид управлінського акту, в якому, як показало проведене дослідження, теж закріплені міcцеві заходи запобігання корупції. Програма представляє собою документ, що містить комплекс заходів, спрямованих на досягнення суспільно значущих і, як правило, кількісно вимірюваних результатів з одночасним моніторингом і контролем за досягненням нам</w:t>
      </w:r>
      <w:r>
        <w:rPr>
          <w:rFonts w:ascii="Times New Roman" w:hAnsi="Times New Roman" w:cs="Times New Roman"/>
          <w:sz w:val="28"/>
          <w:szCs w:val="28"/>
        </w:rPr>
        <w:t>ічених цілей і результатів</w:t>
      </w:r>
      <w:r>
        <w:rPr>
          <w:rStyle w:val="a6"/>
          <w:sz w:val="28"/>
          <w:szCs w:val="28"/>
        </w:rPr>
        <w:footnoteReference w:id="194"/>
      </w:r>
      <w:r w:rsidRPr="00432777">
        <w:rPr>
          <w:rFonts w:ascii="Times New Roman" w:hAnsi="Times New Roman" w:cs="Times New Roman"/>
          <w:sz w:val="28"/>
          <w:szCs w:val="28"/>
        </w:rPr>
        <w:t xml:space="preserve">. </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Програми, як правило, приймаються в розвиток положень стратегії та визначають перелік конкретних заходів на шляху досягнення визначених в стратегічних документах цілей і завдань. Тобто можна говорити про більш конкретний по відношенню до стратегії хара</w:t>
      </w:r>
      <w:r>
        <w:rPr>
          <w:rFonts w:ascii="Times New Roman" w:hAnsi="Times New Roman" w:cs="Times New Roman"/>
          <w:sz w:val="28"/>
          <w:szCs w:val="28"/>
        </w:rPr>
        <w:t>ктер програмних документів</w:t>
      </w:r>
      <w:r>
        <w:rPr>
          <w:rStyle w:val="a6"/>
          <w:sz w:val="28"/>
          <w:szCs w:val="28"/>
        </w:rPr>
        <w:footnoteReference w:id="195"/>
      </w:r>
      <w:r w:rsidRPr="00432777">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lastRenderedPageBreak/>
        <w:t>Таким чином, з урахуванням представлених аргументів пропонуємо в якості "ідеальної" місцевої моделі програмно-цільового регулювання запобігання корупції органами місцевої влади вважати правову формалізацію заходів, спрямованих на запобігання корупції в територіальному утворенні, за допомогою прийняття стратегічних планів, конкретизованих в поточних планово-програмних документах різного хронологічного періоду дії. Вважаємо, що таке впорядкування процесу поточного планування заходів запобігання корупції забезпечить фундамент в реалізації заявленої галузев</w:t>
      </w:r>
      <w:r>
        <w:rPr>
          <w:rFonts w:ascii="Times New Roman" w:hAnsi="Times New Roman" w:cs="Times New Roman"/>
          <w:sz w:val="28"/>
          <w:szCs w:val="28"/>
        </w:rPr>
        <w:t>ої стратегії відповідного рівня</w:t>
      </w:r>
      <w:r>
        <w:rPr>
          <w:rStyle w:val="a6"/>
          <w:sz w:val="28"/>
          <w:szCs w:val="28"/>
        </w:rPr>
        <w:footnoteReference w:id="196"/>
      </w:r>
      <w:r>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Ще один дієвий спосіб боротьби з корупцією – безконтактні адміністративні послуги, при яких виключено прямий контакт між заявником і чиновником, який надає довідку чи приймає якесь рішення. Вже запущені електронні сервіси замовлення витягу з Державного земельного кадастру про земельну ділянку; замовлення витягу про нормативну грошову оцінку землі; отримання інформації про власників та користувачів земельних ді</w:t>
      </w:r>
      <w:r>
        <w:rPr>
          <w:rFonts w:ascii="Times New Roman" w:hAnsi="Times New Roman" w:cs="Times New Roman"/>
          <w:sz w:val="28"/>
          <w:szCs w:val="28"/>
        </w:rPr>
        <w:t>лянок по всій території України</w:t>
      </w:r>
      <w:r>
        <w:rPr>
          <w:rStyle w:val="a6"/>
          <w:sz w:val="28"/>
          <w:szCs w:val="28"/>
        </w:rPr>
        <w:footnoteReference w:id="197"/>
      </w:r>
      <w:r>
        <w:rPr>
          <w:rFonts w:ascii="Times New Roman" w:hAnsi="Times New Roman" w:cs="Times New Roman"/>
          <w:sz w:val="28"/>
          <w:szCs w:val="28"/>
        </w:rPr>
        <w:t>.</w:t>
      </w:r>
    </w:p>
    <w:p w:rsidR="005B4A6D" w:rsidRPr="00432777"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t>Побудова будь-яких управлінських моделей розвитку суспільства чи окремої громади визначається загостренням існуючих чи наявністю потенційних проблем, що виникають унаслідок диспропорції рівнів розвитку сегментів суспільства та розбалансуванням їх внутрішньої взаємодії. Знання про структуру цих проблем має істотний вплив на реалізацію всіх наступних управлінських дій, їх визначення та формування. Формулювання проблеми як такої пов´язано з необмеженою максимізацією вигоди і почасти викликає помилки, що виявляються й виправляються поверненням до розпорошення проблеми, нового формулювання і її розв´язання. Тобто процес структурування проблеми іде у зворотному напрямі і характеризується наявністю прогнозування та планування.</w:t>
      </w:r>
    </w:p>
    <w:p w:rsidR="005B4A6D" w:rsidRDefault="005B4A6D" w:rsidP="005B4A6D">
      <w:pPr>
        <w:spacing w:line="360" w:lineRule="auto"/>
        <w:ind w:firstLine="709"/>
        <w:jc w:val="both"/>
        <w:rPr>
          <w:rFonts w:ascii="Times New Roman" w:hAnsi="Times New Roman" w:cs="Times New Roman"/>
          <w:sz w:val="28"/>
          <w:szCs w:val="28"/>
        </w:rPr>
      </w:pPr>
      <w:r w:rsidRPr="00432777">
        <w:rPr>
          <w:rFonts w:ascii="Times New Roman" w:hAnsi="Times New Roman" w:cs="Times New Roman"/>
          <w:sz w:val="28"/>
          <w:szCs w:val="28"/>
        </w:rPr>
        <w:lastRenderedPageBreak/>
        <w:t>Зважаючи, що корупція на місцевому рівні гальмує соціально- економічний розвиток, вбачається необхідним розробка відповідної стратегії розвитку регіону на основі антикорупційного підходу. Звичайно, стратегічне планування саме по собі не гарантує успіху, однак планування допомагає створити єдність загальної мети і створює низку істотних сприятливих чинників подальшого розвитку, оскільки усвідомлення місцевою владою при реалізації ними своїх повноважень бажаних кінцевих результатів допомагає уточнити найб</w:t>
      </w:r>
      <w:r>
        <w:rPr>
          <w:rFonts w:ascii="Times New Roman" w:hAnsi="Times New Roman" w:cs="Times New Roman"/>
          <w:sz w:val="28"/>
          <w:szCs w:val="28"/>
        </w:rPr>
        <w:t>ільш підходящі шляхи діяльності</w:t>
      </w:r>
      <w:r>
        <w:rPr>
          <w:rStyle w:val="a6"/>
          <w:sz w:val="28"/>
          <w:szCs w:val="28"/>
        </w:rPr>
        <w:footnoteReference w:id="198"/>
      </w:r>
      <w:r>
        <w:rPr>
          <w:rFonts w:ascii="Times New Roman" w:hAnsi="Times New Roman" w:cs="Times New Roman"/>
          <w:sz w:val="28"/>
          <w:szCs w:val="28"/>
        </w:rPr>
        <w:t>.</w:t>
      </w:r>
    </w:p>
    <w:p w:rsidR="006C5237" w:rsidRDefault="006C5237" w:rsidP="005B4A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підсумовуючи</w:t>
      </w:r>
      <w:r w:rsidR="00620B76">
        <w:rPr>
          <w:rFonts w:ascii="Times New Roman" w:hAnsi="Times New Roman" w:cs="Times New Roman"/>
          <w:sz w:val="28"/>
          <w:szCs w:val="28"/>
        </w:rPr>
        <w:t xml:space="preserve"> викладене основними шляхами вдосконалення </w:t>
      </w:r>
      <w:r w:rsidR="00620B76" w:rsidRPr="00620B76">
        <w:rPr>
          <w:rFonts w:ascii="Times New Roman" w:hAnsi="Times New Roman" w:cs="Times New Roman"/>
          <w:sz w:val="28"/>
          <w:szCs w:val="28"/>
        </w:rPr>
        <w:t>правового механізму запобігання корупції в органах влади місцевого рівня є:</w:t>
      </w:r>
    </w:p>
    <w:p w:rsidR="006C5237" w:rsidRDefault="006C5237" w:rsidP="005B4A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розроблення стратегічних планів запобігання корупції</w:t>
      </w:r>
      <w:r w:rsidRPr="00432777">
        <w:rPr>
          <w:rFonts w:ascii="Times New Roman" w:hAnsi="Times New Roman" w:cs="Times New Roman"/>
          <w:sz w:val="28"/>
          <w:szCs w:val="28"/>
        </w:rPr>
        <w:t xml:space="preserve"> таким чином, щоб вони залишалися не тільки цілісними протягом тривалого часу, а й зберігали гнучкість</w:t>
      </w:r>
      <w:r>
        <w:rPr>
          <w:rFonts w:ascii="Times New Roman" w:hAnsi="Times New Roman" w:cs="Times New Roman"/>
          <w:sz w:val="28"/>
          <w:szCs w:val="28"/>
        </w:rPr>
        <w:t>;</w:t>
      </w:r>
    </w:p>
    <w:p w:rsidR="006C5237" w:rsidRDefault="006C5237" w:rsidP="005B4A6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432777">
        <w:rPr>
          <w:rFonts w:ascii="Times New Roman" w:hAnsi="Times New Roman" w:cs="Times New Roman"/>
          <w:sz w:val="28"/>
          <w:szCs w:val="28"/>
        </w:rPr>
        <w:t>розробка відповідної стратегії розвитку регіону на основі антикорупційного підходу</w:t>
      </w:r>
      <w:r w:rsidR="00620B76">
        <w:rPr>
          <w:rFonts w:ascii="Times New Roman" w:hAnsi="Times New Roman" w:cs="Times New Roman"/>
          <w:sz w:val="28"/>
          <w:szCs w:val="28"/>
        </w:rPr>
        <w:t>.</w:t>
      </w:r>
    </w:p>
    <w:p w:rsidR="006C5237" w:rsidRDefault="006C5237" w:rsidP="005B4A6D">
      <w:pPr>
        <w:spacing w:line="360" w:lineRule="auto"/>
        <w:ind w:firstLine="709"/>
        <w:jc w:val="both"/>
        <w:rPr>
          <w:rFonts w:ascii="Times New Roman" w:hAnsi="Times New Roman" w:cs="Times New Roman"/>
          <w:sz w:val="28"/>
          <w:szCs w:val="28"/>
        </w:rPr>
      </w:pPr>
    </w:p>
    <w:p w:rsidR="006C5237" w:rsidRPr="00432777" w:rsidRDefault="006C5237" w:rsidP="005B4A6D">
      <w:pPr>
        <w:spacing w:line="360" w:lineRule="auto"/>
        <w:ind w:firstLine="709"/>
        <w:jc w:val="both"/>
        <w:rPr>
          <w:rFonts w:ascii="Times New Roman" w:hAnsi="Times New Roman" w:cs="Times New Roman"/>
          <w:sz w:val="28"/>
          <w:szCs w:val="28"/>
        </w:rPr>
      </w:pPr>
    </w:p>
    <w:p w:rsidR="005B4A6D" w:rsidRPr="00432777" w:rsidRDefault="005B4A6D" w:rsidP="005B4A6D">
      <w:pPr>
        <w:spacing w:line="360" w:lineRule="auto"/>
        <w:ind w:firstLine="709"/>
        <w:jc w:val="both"/>
        <w:rPr>
          <w:rFonts w:ascii="Times New Roman" w:hAnsi="Times New Roman" w:cs="Times New Roman"/>
          <w:sz w:val="28"/>
          <w:szCs w:val="28"/>
        </w:rPr>
      </w:pPr>
    </w:p>
    <w:p w:rsidR="005B4A6D" w:rsidRDefault="005B4A6D" w:rsidP="00383F57">
      <w:pPr>
        <w:jc w:val="both"/>
        <w:rPr>
          <w:rFonts w:ascii="Times New Roman" w:hAnsi="Times New Roman" w:cs="Times New Roman"/>
          <w:sz w:val="28"/>
          <w:szCs w:val="28"/>
        </w:rPr>
      </w:pPr>
    </w:p>
    <w:p w:rsidR="00D511B1" w:rsidRDefault="00D511B1" w:rsidP="00D511B1">
      <w:pPr>
        <w:spacing w:line="360" w:lineRule="auto"/>
        <w:jc w:val="left"/>
        <w:rPr>
          <w:rFonts w:ascii="Times New Roman" w:hAnsi="Times New Roman" w:cs="Times New Roman"/>
          <w:sz w:val="28"/>
          <w:szCs w:val="28"/>
        </w:rPr>
      </w:pPr>
    </w:p>
    <w:p w:rsidR="00D33B8B" w:rsidRDefault="00D33B8B" w:rsidP="00D511B1">
      <w:pPr>
        <w:spacing w:line="360" w:lineRule="auto"/>
        <w:jc w:val="left"/>
        <w:rPr>
          <w:rFonts w:ascii="Times New Roman" w:hAnsi="Times New Roman" w:cs="Times New Roman"/>
          <w:sz w:val="28"/>
          <w:szCs w:val="28"/>
        </w:rPr>
      </w:pPr>
    </w:p>
    <w:p w:rsidR="007D2400" w:rsidRDefault="007D2400" w:rsidP="00D511B1">
      <w:pPr>
        <w:spacing w:line="360" w:lineRule="auto"/>
        <w:jc w:val="left"/>
        <w:rPr>
          <w:rFonts w:ascii="Times New Roman" w:hAnsi="Times New Roman" w:cs="Times New Roman"/>
          <w:sz w:val="28"/>
          <w:szCs w:val="28"/>
        </w:rPr>
      </w:pPr>
    </w:p>
    <w:p w:rsidR="007D2400" w:rsidRDefault="007D2400" w:rsidP="00D511B1">
      <w:pPr>
        <w:spacing w:line="360" w:lineRule="auto"/>
        <w:jc w:val="left"/>
        <w:rPr>
          <w:rFonts w:ascii="Times New Roman" w:hAnsi="Times New Roman" w:cs="Times New Roman"/>
          <w:sz w:val="28"/>
          <w:szCs w:val="28"/>
        </w:rPr>
      </w:pPr>
    </w:p>
    <w:p w:rsidR="007D2400" w:rsidRDefault="007D2400" w:rsidP="00D511B1">
      <w:pPr>
        <w:spacing w:line="360" w:lineRule="auto"/>
        <w:jc w:val="left"/>
        <w:rPr>
          <w:rFonts w:ascii="Times New Roman" w:hAnsi="Times New Roman" w:cs="Times New Roman"/>
          <w:sz w:val="28"/>
          <w:szCs w:val="28"/>
        </w:rPr>
      </w:pPr>
    </w:p>
    <w:p w:rsidR="007D2400" w:rsidRDefault="007D2400" w:rsidP="00D511B1">
      <w:pPr>
        <w:spacing w:line="360" w:lineRule="auto"/>
        <w:jc w:val="left"/>
        <w:rPr>
          <w:rFonts w:ascii="Times New Roman" w:hAnsi="Times New Roman" w:cs="Times New Roman"/>
          <w:sz w:val="28"/>
          <w:szCs w:val="28"/>
        </w:rPr>
      </w:pPr>
    </w:p>
    <w:p w:rsidR="007D2400" w:rsidRDefault="007D2400" w:rsidP="00D511B1">
      <w:pPr>
        <w:spacing w:line="360" w:lineRule="auto"/>
        <w:jc w:val="left"/>
        <w:rPr>
          <w:rFonts w:ascii="Times New Roman" w:hAnsi="Times New Roman" w:cs="Times New Roman"/>
          <w:sz w:val="28"/>
          <w:szCs w:val="28"/>
        </w:rPr>
      </w:pPr>
    </w:p>
    <w:p w:rsidR="007D2400" w:rsidRDefault="007D2400" w:rsidP="00D511B1">
      <w:pPr>
        <w:spacing w:line="360" w:lineRule="auto"/>
        <w:jc w:val="left"/>
        <w:rPr>
          <w:rFonts w:ascii="Times New Roman" w:hAnsi="Times New Roman" w:cs="Times New Roman"/>
          <w:sz w:val="28"/>
          <w:szCs w:val="28"/>
        </w:rPr>
      </w:pPr>
    </w:p>
    <w:p w:rsidR="00D33B8B" w:rsidRDefault="00D33B8B" w:rsidP="00D511B1">
      <w:pPr>
        <w:spacing w:line="360" w:lineRule="auto"/>
        <w:jc w:val="left"/>
        <w:rPr>
          <w:rFonts w:ascii="Times New Roman" w:hAnsi="Times New Roman" w:cs="Times New Roman"/>
          <w:sz w:val="28"/>
          <w:szCs w:val="28"/>
        </w:rPr>
      </w:pPr>
    </w:p>
    <w:p w:rsidR="00D33B8B" w:rsidRDefault="00D33B8B" w:rsidP="00D33B8B">
      <w:pPr>
        <w:spacing w:line="360" w:lineRule="auto"/>
        <w:rPr>
          <w:rFonts w:ascii="Times New Roman" w:hAnsi="Times New Roman" w:cs="Times New Roman"/>
          <w:b/>
          <w:sz w:val="28"/>
          <w:szCs w:val="28"/>
        </w:rPr>
      </w:pPr>
      <w:r w:rsidRPr="00D33B8B">
        <w:rPr>
          <w:rFonts w:ascii="Times New Roman" w:hAnsi="Times New Roman" w:cs="Times New Roman"/>
          <w:b/>
          <w:sz w:val="28"/>
          <w:szCs w:val="28"/>
        </w:rPr>
        <w:lastRenderedPageBreak/>
        <w:t>ВИСНОВКИ</w:t>
      </w:r>
    </w:p>
    <w:p w:rsidR="00D33B8B" w:rsidRDefault="00D33B8B" w:rsidP="00D33B8B">
      <w:pPr>
        <w:spacing w:line="360" w:lineRule="auto"/>
        <w:jc w:val="left"/>
        <w:rPr>
          <w:rFonts w:ascii="Times New Roman" w:hAnsi="Times New Roman" w:cs="Times New Roman"/>
          <w:b/>
          <w:sz w:val="28"/>
          <w:szCs w:val="28"/>
        </w:rPr>
      </w:pPr>
    </w:p>
    <w:p w:rsidR="00D33B8B" w:rsidRDefault="00D33B8B" w:rsidP="00D33B8B">
      <w:pPr>
        <w:spacing w:line="360" w:lineRule="auto"/>
        <w:jc w:val="left"/>
        <w:rPr>
          <w:rFonts w:ascii="Times New Roman" w:hAnsi="Times New Roman" w:cs="Times New Roman"/>
          <w:b/>
          <w:sz w:val="28"/>
          <w:szCs w:val="28"/>
        </w:rPr>
      </w:pPr>
    </w:p>
    <w:p w:rsidR="00D33B8B" w:rsidRDefault="00847DB5" w:rsidP="00847DB5">
      <w:pPr>
        <w:spacing w:line="360" w:lineRule="auto"/>
        <w:ind w:firstLine="709"/>
        <w:jc w:val="both"/>
        <w:rPr>
          <w:rFonts w:ascii="Times New Roman" w:hAnsi="Times New Roman" w:cs="Times New Roman"/>
          <w:sz w:val="28"/>
          <w:szCs w:val="28"/>
        </w:rPr>
      </w:pPr>
      <w:r w:rsidRPr="00847DB5">
        <w:rPr>
          <w:rFonts w:ascii="Times New Roman" w:hAnsi="Times New Roman" w:cs="Times New Roman"/>
          <w:sz w:val="28"/>
          <w:szCs w:val="28"/>
        </w:rPr>
        <w:t>Виконання мети і завдань дослідження дозволило сформулювати низку важливих теоретичних та прикладних висновків, пропозицій та рекомендацій.</w:t>
      </w:r>
    </w:p>
    <w:p w:rsidR="00847DB5" w:rsidRDefault="00847DB5" w:rsidP="00847DB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3B1231">
        <w:rPr>
          <w:rFonts w:ascii="Times New Roman" w:hAnsi="Times New Roman" w:cs="Times New Roman"/>
          <w:sz w:val="28"/>
          <w:szCs w:val="28"/>
        </w:rPr>
        <w:t xml:space="preserve">. </w:t>
      </w:r>
      <w:r w:rsidR="003B1231" w:rsidRPr="003B1231">
        <w:rPr>
          <w:rFonts w:ascii="Times New Roman" w:hAnsi="Times New Roman" w:cs="Times New Roman"/>
          <w:sz w:val="28"/>
          <w:szCs w:val="28"/>
        </w:rPr>
        <w:t>За своєю суттю корупція є способом конвертації публічно-владних повноважень і можливостей у неправомірну вигоду. З’ясування сутнісних ознак цього соціально-правового явища та формулювання уніфікованої кримінологічної дефініції корупції є важливою передумовою правильного визначення об’єкта антикорупційної діяльності держави, а отже – її ефективності.</w:t>
      </w:r>
    </w:p>
    <w:p w:rsidR="005E1990" w:rsidRPr="005E1990" w:rsidRDefault="005E1990" w:rsidP="00847DB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5E1990">
        <w:rPr>
          <w:rFonts w:ascii="Times New Roman" w:hAnsi="Times New Roman" w:cs="Times New Roman"/>
          <w:sz w:val="28"/>
          <w:szCs w:val="28"/>
        </w:rPr>
        <w:t>Основні причини корупції в Україні запропоновано поділити на три групи: соціально-психологічні, політичні та економічні. Крім того, є підстави та потреба виділяти причини корупції як комплексного явища в Україні, до яких відносять: бідність, високу суспільну толерантність до корупції, непрозорість управлінських процесів на державному рівні тощо; а також причини окремих корупційних діянь, до яких відносять, зокрема, конкретні життєві обставини, які сформували в особи мотив до корупційного діяння.</w:t>
      </w:r>
    </w:p>
    <w:p w:rsidR="003B1231" w:rsidRDefault="005E1990" w:rsidP="00847DB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3B1231" w:rsidRPr="003B1231">
        <w:rPr>
          <w:rFonts w:ascii="Times New Roman" w:hAnsi="Times New Roman" w:cs="Times New Roman"/>
          <w:sz w:val="28"/>
          <w:szCs w:val="28"/>
        </w:rPr>
        <w:t>. Зміст чинних нормативно-правових актів, якими здійснюється правове регулювання сфери запобігання корупції, характеризується формальністю, незавершеністю та неузгодженістю, що пояснюється відсутністю поетапного законодавчого визначення та закріплення процесу застосування і реалізації заходів запобігання корупції, а також існуванням розбіжностей між положеннями нового антикорупційного законодавства та підзаконних нормативно-правових актів, чинних з моменту прийняття попереднього спеціалізованого антикорупційного закону.</w:t>
      </w:r>
    </w:p>
    <w:p w:rsidR="00CB3A64" w:rsidRPr="00EF6EA0" w:rsidRDefault="005E1990" w:rsidP="00CB3A6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CB3A64">
        <w:rPr>
          <w:rFonts w:ascii="Times New Roman" w:hAnsi="Times New Roman" w:cs="Times New Roman"/>
          <w:sz w:val="28"/>
          <w:szCs w:val="28"/>
        </w:rPr>
        <w:t>Основними причинами</w:t>
      </w:r>
      <w:r w:rsidR="00CB3A64" w:rsidRPr="00EF6EA0">
        <w:rPr>
          <w:rFonts w:ascii="Times New Roman" w:hAnsi="Times New Roman" w:cs="Times New Roman"/>
          <w:sz w:val="28"/>
          <w:szCs w:val="28"/>
        </w:rPr>
        <w:t xml:space="preserve"> виникнення корупції в органах влади місцевого рівня</w:t>
      </w:r>
      <w:r w:rsidR="00CB3A64">
        <w:rPr>
          <w:rFonts w:ascii="Times New Roman" w:hAnsi="Times New Roman" w:cs="Times New Roman"/>
          <w:sz w:val="28"/>
          <w:szCs w:val="28"/>
        </w:rPr>
        <w:t xml:space="preserve"> є</w:t>
      </w:r>
      <w:r w:rsidR="00CB3A64" w:rsidRPr="00EF6EA0">
        <w:rPr>
          <w:rFonts w:ascii="Times New Roman" w:hAnsi="Times New Roman" w:cs="Times New Roman"/>
          <w:sz w:val="28"/>
          <w:szCs w:val="28"/>
        </w:rPr>
        <w:t xml:space="preserve">: </w:t>
      </w:r>
    </w:p>
    <w:p w:rsidR="00CB3A64" w:rsidRPr="00EF6EA0" w:rsidRDefault="00CB3A64" w:rsidP="00CB3A64">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 непрозорий та недостатній рівень оплати праці публічних службовців, наявність суттєвої різниці оплати праці у приватному та публічному секторах; </w:t>
      </w:r>
    </w:p>
    <w:p w:rsidR="00CB3A64" w:rsidRPr="00EF6EA0" w:rsidRDefault="00CB3A64" w:rsidP="00CB3A64">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lastRenderedPageBreak/>
        <w:t xml:space="preserve">– надмірний суб’єктивізм у вирішенні питань публічної служби, що, у свою чергу, породжує високу плинність кадрів і звільнення державних службовців найчастіше з політичних мотивів; </w:t>
      </w:r>
    </w:p>
    <w:p w:rsidR="00CB3A64" w:rsidRPr="00EF6EA0" w:rsidRDefault="00CB3A64" w:rsidP="00CB3A64">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 низький професійний рівень і моральність багатьох публічних службовців; </w:t>
      </w:r>
    </w:p>
    <w:p w:rsidR="00CB3A64" w:rsidRPr="00EF6EA0" w:rsidRDefault="00CB3A64" w:rsidP="00CB3A64">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xml:space="preserve">– надмірний вплив керівника органу на службовців, а отже, як наслідок – брак їх процедурної самостійності; </w:t>
      </w:r>
    </w:p>
    <w:p w:rsidR="005E1990" w:rsidRPr="003B1231" w:rsidRDefault="00CB3A64" w:rsidP="00CB3A64">
      <w:pPr>
        <w:spacing w:line="360" w:lineRule="auto"/>
        <w:ind w:firstLine="709"/>
        <w:jc w:val="both"/>
        <w:rPr>
          <w:rFonts w:ascii="Times New Roman" w:hAnsi="Times New Roman" w:cs="Times New Roman"/>
          <w:sz w:val="28"/>
          <w:szCs w:val="28"/>
        </w:rPr>
      </w:pPr>
      <w:r w:rsidRPr="00EF6EA0">
        <w:rPr>
          <w:rFonts w:ascii="Times New Roman" w:hAnsi="Times New Roman" w:cs="Times New Roman"/>
          <w:sz w:val="28"/>
          <w:szCs w:val="28"/>
        </w:rPr>
        <w:t>– відсутність чітких та прозорих підстав і порядку притягнення до дисциплінарної відп</w:t>
      </w:r>
      <w:r>
        <w:rPr>
          <w:rFonts w:ascii="Times New Roman" w:hAnsi="Times New Roman" w:cs="Times New Roman"/>
          <w:sz w:val="28"/>
          <w:szCs w:val="28"/>
        </w:rPr>
        <w:t>овідальності.</w:t>
      </w:r>
    </w:p>
    <w:p w:rsidR="00847DB5" w:rsidRDefault="00847DB5" w:rsidP="00847DB5">
      <w:pPr>
        <w:spacing w:line="360" w:lineRule="auto"/>
        <w:ind w:firstLine="709"/>
        <w:jc w:val="both"/>
        <w:rPr>
          <w:rFonts w:ascii="Times New Roman" w:hAnsi="Times New Roman" w:cs="Times New Roman"/>
          <w:sz w:val="28"/>
          <w:szCs w:val="28"/>
        </w:rPr>
      </w:pPr>
      <w:r w:rsidRPr="00847DB5">
        <w:rPr>
          <w:rFonts w:ascii="Times New Roman" w:hAnsi="Times New Roman" w:cs="Times New Roman"/>
          <w:sz w:val="28"/>
          <w:szCs w:val="28"/>
        </w:rPr>
        <w:t>5. Найбільш небезпечними видами</w:t>
      </w:r>
      <w:r>
        <w:rPr>
          <w:rFonts w:ascii="Times New Roman" w:hAnsi="Times New Roman" w:cs="Times New Roman"/>
          <w:sz w:val="28"/>
          <w:szCs w:val="28"/>
        </w:rPr>
        <w:t xml:space="preserve"> корупції є політична корупція. </w:t>
      </w:r>
      <w:r w:rsidRPr="00847DB5">
        <w:rPr>
          <w:rFonts w:ascii="Times New Roman" w:hAnsi="Times New Roman" w:cs="Times New Roman"/>
          <w:sz w:val="28"/>
          <w:szCs w:val="28"/>
        </w:rPr>
        <w:t xml:space="preserve">Україна відноситься до держав перехідної демократії, у яких мають місце найбільш сприятливі умови для розвитку та укорінення політичної корупції. У таких державах існує широкий вибір способів прихованих зловживань владою, а також відсутні, з одного боку, жорсткий </w:t>
      </w:r>
      <w:r>
        <w:rPr>
          <w:rFonts w:ascii="Times New Roman" w:hAnsi="Times New Roman" w:cs="Times New Roman"/>
          <w:sz w:val="28"/>
          <w:szCs w:val="28"/>
        </w:rPr>
        <w:t>контроль політичної опозиції за</w:t>
      </w:r>
      <w:r w:rsidRPr="00847DB5">
        <w:rPr>
          <w:rFonts w:ascii="Times New Roman" w:hAnsi="Times New Roman" w:cs="Times New Roman"/>
          <w:sz w:val="28"/>
          <w:szCs w:val="28"/>
        </w:rPr>
        <w:t xml:space="preserve"> діяльністю влади, з іншого – дієвий суспільний контроль за реалізацією демократичних і правових принципів функціонування владних інституцій. Основним (фундаментальним) засобом для протидії політичній корупції в Україні є формування (виникнення) політичної антикорупційної волі на найвищому рівні державного управління, а також волі народу (громадянського суспільства) до активної протидії антидемократичним та антиправовим проявам при здійснені державної влади.</w:t>
      </w:r>
    </w:p>
    <w:p w:rsidR="004D1DE7" w:rsidRDefault="004D1DE7" w:rsidP="00847DB5">
      <w:pPr>
        <w:spacing w:line="360" w:lineRule="auto"/>
        <w:ind w:firstLine="709"/>
        <w:jc w:val="both"/>
        <w:rPr>
          <w:rFonts w:ascii="Times New Roman" w:hAnsi="Times New Roman" w:cs="Times New Roman"/>
          <w:sz w:val="28"/>
          <w:szCs w:val="28"/>
        </w:rPr>
      </w:pPr>
      <w:r w:rsidRPr="004D1DE7">
        <w:rPr>
          <w:rFonts w:ascii="Times New Roman" w:hAnsi="Times New Roman" w:cs="Times New Roman"/>
          <w:sz w:val="28"/>
          <w:szCs w:val="28"/>
        </w:rPr>
        <w:t xml:space="preserve">6. Титульною (першочерговою та головною) формою протидії корупції є запобігання їй. Якісне запобігання корупції шляхом усунення її причин і можливостей (умов) вчинення корупційних діянь закономірно зводить до мінімуму необхідність подальшої діяльності компетентних суб’єктів у сфері виявлення таких діянь та притягнення винних до відповідальності. З урахуванням низької імовірності суттєвого зменшення причин корупції в короткостроковій чи середньостроковій перспективі, а також через високий рівень латентності корупційних діянь, основна увага кримінологічної теорії та практики в сфері протидії корупції в Україні має бути зосереджена на </w:t>
      </w:r>
      <w:r w:rsidRPr="004D1DE7">
        <w:rPr>
          <w:rFonts w:ascii="Times New Roman" w:hAnsi="Times New Roman" w:cs="Times New Roman"/>
          <w:sz w:val="28"/>
          <w:szCs w:val="28"/>
        </w:rPr>
        <w:lastRenderedPageBreak/>
        <w:t>запобіганні корупції шляхом усунення можливостей вчинення корупційних діянь.</w:t>
      </w:r>
    </w:p>
    <w:p w:rsidR="00CB3A64" w:rsidRPr="00505BAF" w:rsidRDefault="004D1DE7" w:rsidP="00CB3A64">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CB3A64" w:rsidRPr="00505BAF">
        <w:rPr>
          <w:rFonts w:ascii="Times New Roman" w:hAnsi="Times New Roman" w:cs="Times New Roman"/>
          <w:sz w:val="28"/>
          <w:szCs w:val="28"/>
        </w:rPr>
        <w:t>Усунення об’єктивних та суб’єктивних причини корупції потребує тривалого часу та залежить від численної кількості непередбачуваних факторів. Відтак надмірний акцент на цій частині системи протидії корупції – малоперспективний з точки зору швидкого отримання результату. Акцент на останньому етапі протидії – виявлення (розкриття) корупційних діянь та притягнення винних до відповідальності – найменш продуктивний в силу: 1) особливої латентності корупції як її невід’ємної якісної характеристики; 2) того, що корупційне діяння уже вчинене і завдало шкоди суспільству; 3) того, що на цьому етапі відбувається правове реагування на наслідок, а не на причини та у</w:t>
      </w:r>
      <w:r w:rsidR="00CB3A64">
        <w:rPr>
          <w:rFonts w:ascii="Times New Roman" w:hAnsi="Times New Roman" w:cs="Times New Roman"/>
          <w:sz w:val="28"/>
          <w:szCs w:val="28"/>
        </w:rPr>
        <w:t>мови, які спричиняють корупцію</w:t>
      </w:r>
      <w:r w:rsidR="00CB3A64" w:rsidRPr="00C76508">
        <w:rPr>
          <w:rFonts w:ascii="Times New Roman" w:hAnsi="Times New Roman" w:cs="Times New Roman"/>
          <w:sz w:val="28"/>
          <w:szCs w:val="28"/>
        </w:rPr>
        <w:t>.</w:t>
      </w:r>
    </w:p>
    <w:p w:rsidR="004D1DE7" w:rsidRDefault="00CB3A64" w:rsidP="00CB3A64">
      <w:pPr>
        <w:spacing w:line="360" w:lineRule="auto"/>
        <w:ind w:firstLine="709"/>
        <w:jc w:val="both"/>
        <w:rPr>
          <w:rFonts w:ascii="Times New Roman" w:hAnsi="Times New Roman" w:cs="Times New Roman"/>
          <w:sz w:val="28"/>
          <w:szCs w:val="28"/>
        </w:rPr>
      </w:pPr>
      <w:r w:rsidRPr="00505BAF">
        <w:rPr>
          <w:rFonts w:ascii="Times New Roman" w:hAnsi="Times New Roman" w:cs="Times New Roman"/>
          <w:sz w:val="28"/>
          <w:szCs w:val="28"/>
        </w:rPr>
        <w:t>Тому, з урахуванням низької імовірності суттєвого зменшення причин корупції в короткостроковій чи середньостроковій перспективі, а також через низький рівень потенційного розкриття корупційних діянь, основна увага кримінологічної теорії та практики в сфері протидії корупції в Україні сьогодні має бути зосереджена на запобіганні корупції шляхом усунення можливостей (умов)</w:t>
      </w:r>
      <w:r>
        <w:rPr>
          <w:rFonts w:ascii="Times New Roman" w:hAnsi="Times New Roman" w:cs="Times New Roman"/>
          <w:sz w:val="28"/>
          <w:szCs w:val="28"/>
        </w:rPr>
        <w:t xml:space="preserve"> для вчинення корупційних діянь.</w:t>
      </w:r>
    </w:p>
    <w:p w:rsidR="00491DA9" w:rsidRDefault="00491DA9" w:rsidP="00CB3A64">
      <w:pPr>
        <w:spacing w:line="360" w:lineRule="auto"/>
        <w:ind w:firstLine="709"/>
        <w:jc w:val="both"/>
        <w:rPr>
          <w:rFonts w:ascii="Times New Roman" w:hAnsi="Times New Roman" w:cs="Times New Roman"/>
          <w:sz w:val="28"/>
          <w:szCs w:val="28"/>
        </w:rPr>
      </w:pPr>
    </w:p>
    <w:p w:rsidR="00491DA9" w:rsidRDefault="00491DA9" w:rsidP="00CB3A64">
      <w:pPr>
        <w:spacing w:line="360" w:lineRule="auto"/>
        <w:ind w:firstLine="709"/>
        <w:jc w:val="both"/>
        <w:rPr>
          <w:rFonts w:ascii="Times New Roman" w:hAnsi="Times New Roman" w:cs="Times New Roman"/>
          <w:sz w:val="28"/>
          <w:szCs w:val="28"/>
        </w:rPr>
      </w:pPr>
    </w:p>
    <w:p w:rsidR="00491DA9" w:rsidRDefault="00491DA9" w:rsidP="00CB3A64">
      <w:pPr>
        <w:spacing w:line="360" w:lineRule="auto"/>
        <w:ind w:firstLine="709"/>
        <w:jc w:val="both"/>
        <w:rPr>
          <w:rFonts w:ascii="Times New Roman" w:hAnsi="Times New Roman" w:cs="Times New Roman"/>
          <w:sz w:val="28"/>
          <w:szCs w:val="28"/>
        </w:rPr>
      </w:pPr>
    </w:p>
    <w:p w:rsidR="00491DA9" w:rsidRDefault="00491DA9" w:rsidP="00CB3A64">
      <w:pPr>
        <w:spacing w:line="360" w:lineRule="auto"/>
        <w:ind w:firstLine="709"/>
        <w:jc w:val="both"/>
        <w:rPr>
          <w:rFonts w:ascii="Times New Roman" w:hAnsi="Times New Roman" w:cs="Times New Roman"/>
          <w:sz w:val="28"/>
          <w:szCs w:val="28"/>
        </w:rPr>
      </w:pPr>
    </w:p>
    <w:p w:rsidR="00491DA9" w:rsidRDefault="00491DA9" w:rsidP="00CB3A64">
      <w:pPr>
        <w:spacing w:line="360" w:lineRule="auto"/>
        <w:ind w:firstLine="709"/>
        <w:jc w:val="both"/>
        <w:rPr>
          <w:rFonts w:ascii="Times New Roman" w:hAnsi="Times New Roman" w:cs="Times New Roman"/>
          <w:sz w:val="28"/>
          <w:szCs w:val="28"/>
        </w:rPr>
      </w:pPr>
    </w:p>
    <w:p w:rsidR="00491DA9" w:rsidRDefault="00491DA9" w:rsidP="00CB3A64">
      <w:pPr>
        <w:spacing w:line="360" w:lineRule="auto"/>
        <w:ind w:firstLine="709"/>
        <w:jc w:val="both"/>
        <w:rPr>
          <w:rFonts w:ascii="Times New Roman" w:hAnsi="Times New Roman" w:cs="Times New Roman"/>
          <w:sz w:val="28"/>
          <w:szCs w:val="28"/>
        </w:rPr>
      </w:pPr>
    </w:p>
    <w:p w:rsidR="00491DA9" w:rsidRDefault="00491DA9" w:rsidP="00CB3A64">
      <w:pPr>
        <w:spacing w:line="360" w:lineRule="auto"/>
        <w:ind w:firstLine="709"/>
        <w:jc w:val="both"/>
        <w:rPr>
          <w:rFonts w:ascii="Times New Roman" w:hAnsi="Times New Roman" w:cs="Times New Roman"/>
          <w:sz w:val="28"/>
          <w:szCs w:val="28"/>
        </w:rPr>
      </w:pPr>
    </w:p>
    <w:p w:rsidR="00491DA9" w:rsidRDefault="00491DA9" w:rsidP="00CB3A64">
      <w:pPr>
        <w:spacing w:line="360" w:lineRule="auto"/>
        <w:ind w:firstLine="709"/>
        <w:jc w:val="both"/>
        <w:rPr>
          <w:rFonts w:ascii="Times New Roman" w:hAnsi="Times New Roman" w:cs="Times New Roman"/>
          <w:sz w:val="28"/>
          <w:szCs w:val="28"/>
        </w:rPr>
      </w:pPr>
    </w:p>
    <w:p w:rsidR="00491DA9" w:rsidRDefault="00491DA9" w:rsidP="00CB3A64">
      <w:pPr>
        <w:spacing w:line="360" w:lineRule="auto"/>
        <w:ind w:firstLine="709"/>
        <w:jc w:val="both"/>
        <w:rPr>
          <w:rFonts w:ascii="Times New Roman" w:hAnsi="Times New Roman" w:cs="Times New Roman"/>
          <w:sz w:val="28"/>
          <w:szCs w:val="28"/>
        </w:rPr>
      </w:pPr>
    </w:p>
    <w:p w:rsidR="00491DA9" w:rsidRDefault="00491DA9" w:rsidP="00CB3A64">
      <w:pPr>
        <w:spacing w:line="360" w:lineRule="auto"/>
        <w:ind w:firstLine="709"/>
        <w:jc w:val="both"/>
        <w:rPr>
          <w:rFonts w:ascii="Times New Roman" w:hAnsi="Times New Roman" w:cs="Times New Roman"/>
          <w:sz w:val="28"/>
          <w:szCs w:val="28"/>
        </w:rPr>
      </w:pPr>
    </w:p>
    <w:p w:rsidR="00491DA9" w:rsidRDefault="00491DA9" w:rsidP="00CB3A64">
      <w:pPr>
        <w:spacing w:line="360" w:lineRule="auto"/>
        <w:ind w:firstLine="709"/>
        <w:jc w:val="both"/>
        <w:rPr>
          <w:rFonts w:ascii="Times New Roman" w:hAnsi="Times New Roman" w:cs="Times New Roman"/>
          <w:sz w:val="28"/>
          <w:szCs w:val="28"/>
        </w:rPr>
      </w:pPr>
    </w:p>
    <w:p w:rsidR="00491DA9" w:rsidRDefault="00491DA9" w:rsidP="00CB3A64">
      <w:pPr>
        <w:spacing w:line="360" w:lineRule="auto"/>
        <w:ind w:firstLine="709"/>
        <w:jc w:val="both"/>
        <w:rPr>
          <w:rFonts w:ascii="Times New Roman" w:hAnsi="Times New Roman" w:cs="Times New Roman"/>
          <w:sz w:val="28"/>
          <w:szCs w:val="28"/>
        </w:rPr>
      </w:pPr>
    </w:p>
    <w:p w:rsidR="00491DA9" w:rsidRPr="007D5EC8" w:rsidRDefault="00491DA9" w:rsidP="00491DA9">
      <w:pPr>
        <w:pStyle w:val="Default"/>
        <w:spacing w:line="360" w:lineRule="auto"/>
        <w:jc w:val="center"/>
        <w:rPr>
          <w:b/>
          <w:sz w:val="28"/>
          <w:szCs w:val="28"/>
        </w:rPr>
      </w:pPr>
      <w:r w:rsidRPr="007D5EC8">
        <w:rPr>
          <w:b/>
          <w:sz w:val="28"/>
          <w:szCs w:val="28"/>
        </w:rPr>
        <w:lastRenderedPageBreak/>
        <w:t>СПИСОК ВИКОРИСТАНИХ ДЖЕРЕЛ</w:t>
      </w:r>
    </w:p>
    <w:p w:rsidR="00491DA9" w:rsidRDefault="00491DA9" w:rsidP="00CB3A64">
      <w:pPr>
        <w:spacing w:line="360" w:lineRule="auto"/>
        <w:ind w:firstLine="709"/>
        <w:jc w:val="both"/>
        <w:rPr>
          <w:rFonts w:ascii="Times New Roman" w:hAnsi="Times New Roman" w:cs="Times New Roman"/>
          <w:b/>
          <w:sz w:val="28"/>
          <w:szCs w:val="28"/>
        </w:rPr>
      </w:pPr>
    </w:p>
    <w:p w:rsidR="00491DA9" w:rsidRDefault="00491DA9" w:rsidP="00CB3A64">
      <w:pPr>
        <w:spacing w:line="360" w:lineRule="auto"/>
        <w:ind w:firstLine="709"/>
        <w:jc w:val="both"/>
        <w:rPr>
          <w:rFonts w:ascii="Times New Roman" w:hAnsi="Times New Roman" w:cs="Times New Roman"/>
          <w:b/>
          <w:sz w:val="28"/>
          <w:szCs w:val="28"/>
        </w:rPr>
      </w:pPr>
    </w:p>
    <w:p w:rsidR="00491DA9" w:rsidRDefault="00491DA9" w:rsidP="00491DA9">
      <w:pPr>
        <w:pStyle w:val="a4"/>
        <w:numPr>
          <w:ilvl w:val="0"/>
          <w:numId w:val="3"/>
        </w:numPr>
        <w:spacing w:line="360" w:lineRule="auto"/>
        <w:jc w:val="both"/>
        <w:rPr>
          <w:rFonts w:ascii="Times New Roman" w:hAnsi="Times New Roman" w:cs="Times New Roman"/>
          <w:sz w:val="28"/>
          <w:szCs w:val="28"/>
        </w:rPr>
      </w:pPr>
      <w:r w:rsidRPr="008D6AC1">
        <w:rPr>
          <w:rFonts w:ascii="Times New Roman" w:hAnsi="Times New Roman" w:cs="Times New Roman"/>
          <w:sz w:val="28"/>
          <w:szCs w:val="28"/>
        </w:rPr>
        <w:t>Аркуша Л. И. Выявление и расследование организованной преступной деятельности при наличии коррупционных связей. Одесса: Одесская нац. юр. академия, 2003. 207 с.</w:t>
      </w:r>
    </w:p>
    <w:p w:rsidR="00491DA9" w:rsidRPr="008D6AC1" w:rsidRDefault="00491DA9" w:rsidP="00491DA9">
      <w:pPr>
        <w:pStyle w:val="a4"/>
        <w:numPr>
          <w:ilvl w:val="0"/>
          <w:numId w:val="3"/>
        </w:numPr>
        <w:spacing w:line="360" w:lineRule="auto"/>
        <w:jc w:val="both"/>
        <w:rPr>
          <w:rFonts w:ascii="Times New Roman" w:hAnsi="Times New Roman" w:cs="Times New Roman"/>
          <w:sz w:val="28"/>
          <w:szCs w:val="28"/>
        </w:rPr>
      </w:pPr>
      <w:r w:rsidRPr="008D6AC1">
        <w:rPr>
          <w:rFonts w:ascii="Times New Roman" w:hAnsi="Times New Roman" w:cs="Times New Roman"/>
          <w:sz w:val="28"/>
          <w:szCs w:val="28"/>
        </w:rPr>
        <w:t>Артемьев А. Б. Коррупция в механизме функционирования государства (теоретико-правовое исследование в рамках эволюционного подхода): автореф. дисс. … д-ра юрид. наук: 12.00.01. Москва, 2015. 61 с.</w:t>
      </w:r>
    </w:p>
    <w:p w:rsidR="00491DA9" w:rsidRPr="00A03732" w:rsidRDefault="001F10B2" w:rsidP="00A03732">
      <w:pPr>
        <w:pStyle w:val="a4"/>
        <w:numPr>
          <w:ilvl w:val="0"/>
          <w:numId w:val="3"/>
        </w:numPr>
        <w:spacing w:line="360" w:lineRule="auto"/>
        <w:jc w:val="both"/>
        <w:rPr>
          <w:rFonts w:ascii="Times New Roman" w:hAnsi="Times New Roman" w:cs="Times New Roman"/>
          <w:sz w:val="28"/>
          <w:szCs w:val="28"/>
        </w:rPr>
      </w:pPr>
      <w:r w:rsidRPr="00375945">
        <w:rPr>
          <w:rFonts w:ascii="Times New Roman" w:hAnsi="Times New Roman" w:cs="Times New Roman"/>
          <w:sz w:val="28"/>
          <w:szCs w:val="28"/>
        </w:rPr>
        <w:t>Артьомова Т. І. Інституційні важелі протидії корупції у контексті відтворення відносин соціально-економічної безпеки в Україні</w:t>
      </w:r>
      <w:r>
        <w:rPr>
          <w:rFonts w:ascii="Times New Roman" w:hAnsi="Times New Roman" w:cs="Times New Roman"/>
          <w:sz w:val="28"/>
          <w:szCs w:val="28"/>
        </w:rPr>
        <w:t>.</w:t>
      </w:r>
      <w:r w:rsidRPr="00375945">
        <w:rPr>
          <w:rFonts w:ascii="Times New Roman" w:hAnsi="Times New Roman" w:cs="Times New Roman"/>
          <w:sz w:val="28"/>
          <w:szCs w:val="28"/>
        </w:rPr>
        <w:t xml:space="preserve"> </w:t>
      </w:r>
      <w:r w:rsidRPr="00375945">
        <w:rPr>
          <w:rFonts w:ascii="Times New Roman" w:hAnsi="Times New Roman" w:cs="Times New Roman"/>
          <w:i/>
          <w:sz w:val="28"/>
          <w:szCs w:val="28"/>
        </w:rPr>
        <w:t>Наукові праці Донецького національного технічного університету</w:t>
      </w:r>
      <w:r w:rsidRPr="00375945">
        <w:rPr>
          <w:rFonts w:ascii="Times New Roman" w:hAnsi="Times New Roman" w:cs="Times New Roman"/>
          <w:sz w:val="28"/>
          <w:szCs w:val="28"/>
        </w:rPr>
        <w:t xml:space="preserve">. </w:t>
      </w:r>
      <w:r>
        <w:rPr>
          <w:rFonts w:ascii="Times New Roman" w:hAnsi="Times New Roman" w:cs="Times New Roman"/>
          <w:sz w:val="28"/>
          <w:szCs w:val="28"/>
        </w:rPr>
        <w:t>Вип. 40 (2). Донецьк, ДонНТУ. 2011. С. 5-</w:t>
      </w:r>
      <w:r w:rsidRPr="00375945">
        <w:rPr>
          <w:rFonts w:ascii="Times New Roman" w:hAnsi="Times New Roman" w:cs="Times New Roman"/>
          <w:sz w:val="28"/>
          <w:szCs w:val="28"/>
        </w:rPr>
        <w:t>12.</w:t>
      </w:r>
    </w:p>
    <w:p w:rsidR="00491DA9" w:rsidRDefault="00491DA9" w:rsidP="00491DA9">
      <w:pPr>
        <w:pStyle w:val="a4"/>
        <w:numPr>
          <w:ilvl w:val="0"/>
          <w:numId w:val="3"/>
        </w:numPr>
        <w:spacing w:line="360" w:lineRule="auto"/>
        <w:jc w:val="both"/>
        <w:rPr>
          <w:rFonts w:ascii="Times New Roman" w:hAnsi="Times New Roman" w:cs="Times New Roman"/>
          <w:sz w:val="28"/>
          <w:szCs w:val="28"/>
        </w:rPr>
      </w:pPr>
      <w:r w:rsidRPr="008D6AC1">
        <w:rPr>
          <w:rFonts w:ascii="Times New Roman" w:hAnsi="Times New Roman" w:cs="Times New Roman"/>
          <w:sz w:val="28"/>
          <w:szCs w:val="28"/>
        </w:rPr>
        <w:t>Багрий-Шахматов Л. В. Уголовно-правовые и криминологические проблемы коррупции, теневой экономики и борьбы с ними. Одесса: Ластар, 2001. 530 с.</w:t>
      </w:r>
    </w:p>
    <w:p w:rsidR="003E5B51" w:rsidRPr="00A03732" w:rsidRDefault="003E5B51" w:rsidP="00A03732">
      <w:pPr>
        <w:pStyle w:val="a4"/>
        <w:numPr>
          <w:ilvl w:val="0"/>
          <w:numId w:val="3"/>
        </w:numPr>
        <w:spacing w:line="360" w:lineRule="auto"/>
        <w:jc w:val="both"/>
        <w:rPr>
          <w:rFonts w:ascii="Times New Roman" w:hAnsi="Times New Roman" w:cs="Times New Roman"/>
          <w:sz w:val="28"/>
          <w:szCs w:val="28"/>
        </w:rPr>
      </w:pPr>
      <w:r w:rsidRPr="00F002F0">
        <w:rPr>
          <w:rFonts w:ascii="Times New Roman" w:hAnsi="Times New Roman" w:cs="Times New Roman"/>
          <w:sz w:val="28"/>
          <w:szCs w:val="28"/>
        </w:rPr>
        <w:t>Бандурка О. М. Закон України «Про засади з</w:t>
      </w:r>
      <w:r>
        <w:rPr>
          <w:rFonts w:ascii="Times New Roman" w:hAnsi="Times New Roman" w:cs="Times New Roman"/>
          <w:sz w:val="28"/>
          <w:szCs w:val="28"/>
        </w:rPr>
        <w:t>апобігання і протидії корупції»</w:t>
      </w:r>
      <w:r w:rsidRPr="00F002F0">
        <w:rPr>
          <w:rFonts w:ascii="Times New Roman" w:hAnsi="Times New Roman" w:cs="Times New Roman"/>
          <w:sz w:val="28"/>
          <w:szCs w:val="28"/>
        </w:rPr>
        <w:t>: наук.-практ. коментар. Харків, 2012. 224 с.</w:t>
      </w:r>
    </w:p>
    <w:p w:rsidR="00491DA9" w:rsidRPr="00A03732" w:rsidRDefault="00491DA9" w:rsidP="00A03732">
      <w:pPr>
        <w:pStyle w:val="a4"/>
        <w:numPr>
          <w:ilvl w:val="0"/>
          <w:numId w:val="3"/>
        </w:numPr>
        <w:spacing w:line="360" w:lineRule="auto"/>
        <w:jc w:val="both"/>
        <w:rPr>
          <w:rFonts w:ascii="Times New Roman" w:hAnsi="Times New Roman" w:cs="Times New Roman"/>
          <w:sz w:val="28"/>
          <w:szCs w:val="28"/>
        </w:rPr>
      </w:pPr>
      <w:r w:rsidRPr="00E448BE">
        <w:rPr>
          <w:rFonts w:ascii="Times New Roman" w:hAnsi="Times New Roman" w:cs="Times New Roman"/>
          <w:sz w:val="28"/>
          <w:szCs w:val="28"/>
        </w:rPr>
        <w:t>Білинська Л. В. Корупція як соціальне, психологічне і мора</w:t>
      </w:r>
      <w:r>
        <w:rPr>
          <w:rFonts w:ascii="Times New Roman" w:hAnsi="Times New Roman" w:cs="Times New Roman"/>
          <w:sz w:val="28"/>
          <w:szCs w:val="28"/>
        </w:rPr>
        <w:t xml:space="preserve">льне явище. </w:t>
      </w:r>
      <w:r w:rsidRPr="00E448BE">
        <w:rPr>
          <w:rFonts w:ascii="Times New Roman" w:hAnsi="Times New Roman" w:cs="Times New Roman"/>
          <w:i/>
          <w:sz w:val="28"/>
          <w:szCs w:val="28"/>
        </w:rPr>
        <w:t>Науковий вісник Міжнародного гуманітарного університету</w:t>
      </w:r>
      <w:r>
        <w:rPr>
          <w:rFonts w:ascii="Times New Roman" w:hAnsi="Times New Roman" w:cs="Times New Roman"/>
          <w:sz w:val="28"/>
          <w:szCs w:val="28"/>
        </w:rPr>
        <w:t>. Юриспруденція. 2013. Вип. 6–1(1).</w:t>
      </w:r>
      <w:r w:rsidRPr="00E448BE">
        <w:rPr>
          <w:rFonts w:ascii="Times New Roman" w:hAnsi="Times New Roman" w:cs="Times New Roman"/>
          <w:sz w:val="28"/>
          <w:szCs w:val="28"/>
        </w:rPr>
        <w:t xml:space="preserve"> С. 138–141.</w:t>
      </w:r>
    </w:p>
    <w:p w:rsidR="003E5B51" w:rsidRDefault="00491DA9" w:rsidP="003E5B51">
      <w:pPr>
        <w:pStyle w:val="a4"/>
        <w:numPr>
          <w:ilvl w:val="0"/>
          <w:numId w:val="3"/>
        </w:numPr>
        <w:spacing w:line="360" w:lineRule="auto"/>
        <w:jc w:val="both"/>
        <w:rPr>
          <w:rFonts w:ascii="Times New Roman" w:hAnsi="Times New Roman" w:cs="Times New Roman"/>
          <w:sz w:val="28"/>
          <w:szCs w:val="28"/>
        </w:rPr>
      </w:pPr>
      <w:r w:rsidRPr="008D6AC1">
        <w:rPr>
          <w:rFonts w:ascii="Times New Roman" w:hAnsi="Times New Roman" w:cs="Times New Roman"/>
          <w:sz w:val="28"/>
          <w:szCs w:val="28"/>
        </w:rPr>
        <w:t>Богатирьов І. Г. Кримінологія: навч. посібник. Київ: В</w:t>
      </w:r>
      <w:r>
        <w:rPr>
          <w:rFonts w:ascii="Times New Roman" w:hAnsi="Times New Roman" w:cs="Times New Roman"/>
          <w:sz w:val="28"/>
          <w:szCs w:val="28"/>
        </w:rPr>
        <w:t>.</w:t>
      </w:r>
      <w:r w:rsidRPr="008D6AC1">
        <w:rPr>
          <w:rFonts w:ascii="Times New Roman" w:hAnsi="Times New Roman" w:cs="Times New Roman"/>
          <w:sz w:val="28"/>
          <w:szCs w:val="28"/>
        </w:rPr>
        <w:t>Д</w:t>
      </w:r>
      <w:r>
        <w:rPr>
          <w:rFonts w:ascii="Times New Roman" w:hAnsi="Times New Roman" w:cs="Times New Roman"/>
          <w:sz w:val="28"/>
          <w:szCs w:val="28"/>
        </w:rPr>
        <w:t>.</w:t>
      </w:r>
      <w:r w:rsidRPr="008D6AC1">
        <w:rPr>
          <w:rFonts w:ascii="Times New Roman" w:hAnsi="Times New Roman" w:cs="Times New Roman"/>
          <w:sz w:val="28"/>
          <w:szCs w:val="28"/>
        </w:rPr>
        <w:t xml:space="preserve"> Дакор, 2016. 140 с.</w:t>
      </w:r>
    </w:p>
    <w:p w:rsidR="003E5B51" w:rsidRPr="00A03732" w:rsidRDefault="003E5B51" w:rsidP="00A03732">
      <w:pPr>
        <w:pStyle w:val="a4"/>
        <w:numPr>
          <w:ilvl w:val="0"/>
          <w:numId w:val="3"/>
        </w:numPr>
        <w:spacing w:line="360" w:lineRule="auto"/>
        <w:jc w:val="both"/>
        <w:rPr>
          <w:rFonts w:ascii="Times New Roman" w:hAnsi="Times New Roman" w:cs="Times New Roman"/>
          <w:sz w:val="28"/>
          <w:szCs w:val="28"/>
        </w:rPr>
      </w:pPr>
      <w:r w:rsidRPr="003E5B51">
        <w:rPr>
          <w:rFonts w:ascii="Times New Roman" w:hAnsi="Times New Roman" w:cs="Times New Roman"/>
          <w:sz w:val="28"/>
          <w:szCs w:val="28"/>
        </w:rPr>
        <w:t xml:space="preserve"> Бойко А. М. Політичні чинники корупції в Україні. Вісник Львівського національного університету. Серія: «Юридична». 2011. № 53. С. 284–289.</w:t>
      </w:r>
    </w:p>
    <w:p w:rsidR="003E5B51" w:rsidRDefault="003E5B51" w:rsidP="003E5B51">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91DA9" w:rsidRPr="00F002F0">
        <w:rPr>
          <w:rFonts w:ascii="Times New Roman" w:hAnsi="Times New Roman" w:cs="Times New Roman"/>
          <w:sz w:val="28"/>
          <w:szCs w:val="28"/>
        </w:rPr>
        <w:t>Братель С. Г., Василевич В. В., Золотарьова Н.І. Запобігання та протидія проявам корупції (для працівників органів державної влади та місцевого самоврядування I–VIІ категорії посад). Київ, 2012. 376 с.</w:t>
      </w:r>
    </w:p>
    <w:p w:rsidR="00491DA9" w:rsidRPr="00A03732" w:rsidRDefault="003E5B51"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3E5B51">
        <w:rPr>
          <w:rFonts w:ascii="Times New Roman" w:hAnsi="Times New Roman" w:cs="Times New Roman"/>
          <w:sz w:val="28"/>
          <w:szCs w:val="28"/>
        </w:rPr>
        <w:t>Валлє В. Корупція: роздуми після Майдану. Київ: Дух і Літера, 2015. 280 с.</w:t>
      </w:r>
    </w:p>
    <w:p w:rsidR="003E5B51" w:rsidRDefault="003E5B51" w:rsidP="003E5B51">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91DA9" w:rsidRPr="00E448BE">
        <w:rPr>
          <w:rFonts w:ascii="Times New Roman" w:hAnsi="Times New Roman" w:cs="Times New Roman"/>
          <w:sz w:val="28"/>
          <w:szCs w:val="28"/>
        </w:rPr>
        <w:t>Валюшко І. В. Соціальні чинники протидії корупції в Україні</w:t>
      </w:r>
      <w:r w:rsidR="00491DA9">
        <w:rPr>
          <w:rFonts w:ascii="Times New Roman" w:hAnsi="Times New Roman" w:cs="Times New Roman"/>
          <w:sz w:val="28"/>
          <w:szCs w:val="28"/>
        </w:rPr>
        <w:t>.</w:t>
      </w:r>
      <w:r w:rsidR="00491DA9" w:rsidRPr="00E448BE">
        <w:rPr>
          <w:rFonts w:ascii="Times New Roman" w:hAnsi="Times New Roman" w:cs="Times New Roman"/>
          <w:sz w:val="28"/>
          <w:szCs w:val="28"/>
        </w:rPr>
        <w:t xml:space="preserve"> </w:t>
      </w:r>
      <w:r w:rsidR="00491DA9" w:rsidRPr="004F6120">
        <w:rPr>
          <w:rFonts w:ascii="Times New Roman" w:hAnsi="Times New Roman" w:cs="Times New Roman"/>
          <w:i/>
          <w:sz w:val="28"/>
          <w:szCs w:val="28"/>
        </w:rPr>
        <w:t>Стратегічні пріоритети</w:t>
      </w:r>
      <w:r w:rsidR="00491DA9">
        <w:rPr>
          <w:rFonts w:ascii="Times New Roman" w:hAnsi="Times New Roman" w:cs="Times New Roman"/>
          <w:sz w:val="28"/>
          <w:szCs w:val="28"/>
        </w:rPr>
        <w:t>. 2013. № 2.</w:t>
      </w:r>
      <w:r w:rsidR="00491DA9" w:rsidRPr="00E448BE">
        <w:rPr>
          <w:rFonts w:ascii="Times New Roman" w:hAnsi="Times New Roman" w:cs="Times New Roman"/>
          <w:sz w:val="28"/>
          <w:szCs w:val="28"/>
        </w:rPr>
        <w:t xml:space="preserve"> С. 69–73.</w:t>
      </w:r>
    </w:p>
    <w:p w:rsidR="003E5B51" w:rsidRPr="00A03732" w:rsidRDefault="003E5B51" w:rsidP="00A03732">
      <w:pPr>
        <w:pStyle w:val="a4"/>
        <w:numPr>
          <w:ilvl w:val="0"/>
          <w:numId w:val="3"/>
        </w:numPr>
        <w:spacing w:line="360" w:lineRule="auto"/>
        <w:jc w:val="both"/>
        <w:rPr>
          <w:rFonts w:ascii="Times New Roman" w:hAnsi="Times New Roman" w:cs="Times New Roman"/>
          <w:sz w:val="28"/>
          <w:szCs w:val="28"/>
        </w:rPr>
      </w:pPr>
      <w:r w:rsidRPr="003E5B51">
        <w:rPr>
          <w:rFonts w:ascii="Times New Roman" w:hAnsi="Times New Roman" w:cs="Times New Roman"/>
          <w:sz w:val="28"/>
          <w:szCs w:val="28"/>
        </w:rPr>
        <w:t xml:space="preserve"> Вишняков А. А. Свободные и демократические выборы как преграда политической коррупции. Организованная преступность, терроризм и коррупция: криминологический ежеквартальный альманах. Москва, 2003. Вып. 1. С. 73–75.</w:t>
      </w:r>
    </w:p>
    <w:p w:rsidR="00491DA9" w:rsidRDefault="003E5B51" w:rsidP="00491DA9">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91DA9" w:rsidRPr="008D6AC1">
        <w:rPr>
          <w:rFonts w:ascii="Times New Roman" w:hAnsi="Times New Roman" w:cs="Times New Roman"/>
          <w:sz w:val="28"/>
          <w:szCs w:val="28"/>
        </w:rPr>
        <w:t>Головкін Б. М. Механізм запобігання корупції. Часопис Київського університету права. 2018. № 4. С. 254–260.</w:t>
      </w:r>
    </w:p>
    <w:p w:rsidR="001F10B2" w:rsidRPr="00A03732" w:rsidRDefault="001F10B2"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75945">
        <w:rPr>
          <w:rFonts w:ascii="Times New Roman" w:hAnsi="Times New Roman" w:cs="Times New Roman"/>
          <w:sz w:val="28"/>
          <w:szCs w:val="28"/>
        </w:rPr>
        <w:t>Дмитрієв Ю.В. Механізми оцінки та мінімізації корупційних ризиків у системі державного управління України дис. ... канд. наук з держ. упр. : 25.00.02 / Ю.В. Дмитрієв :</w:t>
      </w:r>
      <w:r>
        <w:rPr>
          <w:rFonts w:ascii="Times New Roman" w:hAnsi="Times New Roman" w:cs="Times New Roman"/>
          <w:sz w:val="28"/>
          <w:szCs w:val="28"/>
        </w:rPr>
        <w:t xml:space="preserve"> Маріуполь. 2018,</w:t>
      </w:r>
      <w:r w:rsidRPr="00375945">
        <w:rPr>
          <w:rFonts w:ascii="Times New Roman" w:hAnsi="Times New Roman" w:cs="Times New Roman"/>
          <w:sz w:val="28"/>
          <w:szCs w:val="28"/>
        </w:rPr>
        <w:t xml:space="preserve"> 236 с.</w:t>
      </w:r>
    </w:p>
    <w:p w:rsidR="001F10B2" w:rsidRDefault="00491DA9" w:rsidP="001F10B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491DA9">
        <w:rPr>
          <w:rFonts w:ascii="Times New Roman" w:hAnsi="Times New Roman" w:cs="Times New Roman"/>
          <w:sz w:val="28"/>
          <w:szCs w:val="28"/>
        </w:rPr>
        <w:t>Довідковий документ про міжнародну боротьбу з корупцією: підготовлений Секретаріатом ООН, № 169/14. Каїр: ООН, 1995. 47 с.</w:t>
      </w:r>
    </w:p>
    <w:p w:rsidR="001F10B2" w:rsidRPr="00A03732" w:rsidRDefault="001F10B2"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0A63B8">
        <w:rPr>
          <w:rFonts w:ascii="Times New Roman" w:hAnsi="Times New Roman" w:cs="Times New Roman"/>
          <w:sz w:val="28"/>
          <w:szCs w:val="28"/>
        </w:rPr>
        <w:t>Дрьомін В. М. Інституціональна концепція злочинності. Вісник Асоціації кримінального права України. 2013. № 1. С. 388–408.</w:t>
      </w:r>
    </w:p>
    <w:p w:rsidR="001F10B2" w:rsidRPr="00A03732" w:rsidRDefault="001F10B2" w:rsidP="00A03732">
      <w:pPr>
        <w:pStyle w:val="a4"/>
        <w:numPr>
          <w:ilvl w:val="0"/>
          <w:numId w:val="3"/>
        </w:numPr>
        <w:spacing w:line="360" w:lineRule="auto"/>
        <w:jc w:val="both"/>
        <w:rPr>
          <w:rFonts w:ascii="Times New Roman" w:hAnsi="Times New Roman" w:cs="Times New Roman"/>
          <w:sz w:val="28"/>
          <w:szCs w:val="28"/>
        </w:rPr>
      </w:pPr>
      <w:r w:rsidRPr="001F10B2">
        <w:rPr>
          <w:rFonts w:ascii="Times New Roman" w:hAnsi="Times New Roman" w:cs="Times New Roman"/>
          <w:sz w:val="28"/>
          <w:szCs w:val="28"/>
        </w:rPr>
        <w:t xml:space="preserve"> Дундич Л. В., Орлов Ю. В. Корупційна схема: поняття, ознаки, види. Вісник Кримінологічної асоціації України. 2018. № 2 (19). С. 101–108.</w:t>
      </w:r>
    </w:p>
    <w:p w:rsidR="001F10B2" w:rsidRDefault="00B058B9" w:rsidP="001F10B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91DA9">
        <w:rPr>
          <w:rFonts w:ascii="Times New Roman" w:hAnsi="Times New Roman" w:cs="Times New Roman"/>
          <w:sz w:val="28"/>
          <w:szCs w:val="28"/>
        </w:rPr>
        <w:t>Задорожний С.</w:t>
      </w:r>
      <w:r>
        <w:rPr>
          <w:rFonts w:ascii="Times New Roman" w:hAnsi="Times New Roman" w:cs="Times New Roman"/>
          <w:sz w:val="28"/>
          <w:szCs w:val="28"/>
        </w:rPr>
        <w:t xml:space="preserve"> </w:t>
      </w:r>
      <w:r w:rsidR="00491DA9">
        <w:rPr>
          <w:rFonts w:ascii="Times New Roman" w:hAnsi="Times New Roman" w:cs="Times New Roman"/>
          <w:sz w:val="28"/>
          <w:szCs w:val="28"/>
        </w:rPr>
        <w:t>А. Межанізми запобігання та протидії корупції в органах місцевої влади дис. ... канд. наук з держ. упр. : 25.00.02 / С.А. Задорожний ; Київ. 2016. 251</w:t>
      </w:r>
      <w:r w:rsidR="00491DA9" w:rsidRPr="008D6AC1">
        <w:rPr>
          <w:rFonts w:ascii="Times New Roman" w:hAnsi="Times New Roman" w:cs="Times New Roman"/>
          <w:sz w:val="28"/>
          <w:szCs w:val="28"/>
        </w:rPr>
        <w:t xml:space="preserve"> с.</w:t>
      </w:r>
    </w:p>
    <w:p w:rsidR="00B06ED3" w:rsidRDefault="00B06ED3" w:rsidP="001F10B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Кабанов П. А. Понятие и криминологическая характеристика политической коррупции. Следователь. 1998. № 8 (16). С. 48–55.</w:t>
      </w:r>
    </w:p>
    <w:p w:rsidR="00237EE6" w:rsidRDefault="00237EE6" w:rsidP="001F10B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Кваша О. О. Політична воля як conditio sine qua non подолання корупції. Реалізація державної антикорупційної політики в міжнародному вимірі: матеріали ІV Міжнар. наук.-практ. конф.: у 2 ч. (м. Київ, 12 груд. 2019 р.) / редкол.: В. В. Чернєй, С. Д. Гусарєв, С. С. Чернявський та ін. Київ: Нац. акад. внутрішніх справ, 2019. Ч. 1. С. 93–96.</w:t>
      </w:r>
    </w:p>
    <w:p w:rsidR="00B06ED3" w:rsidRDefault="00B06ED3" w:rsidP="001F10B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B058B9">
        <w:rPr>
          <w:rFonts w:ascii="Times New Roman" w:hAnsi="Times New Roman" w:cs="Times New Roman"/>
          <w:sz w:val="28"/>
          <w:szCs w:val="28"/>
        </w:rPr>
        <w:t>Кісіль Р</w:t>
      </w:r>
      <w:r w:rsidRPr="0055448B">
        <w:rPr>
          <w:rFonts w:ascii="Times New Roman" w:hAnsi="Times New Roman" w:cs="Times New Roman"/>
          <w:sz w:val="28"/>
          <w:szCs w:val="28"/>
        </w:rPr>
        <w:t>. В. Онтологічний аспект дослідження проблематики впливу феномена корупції на фундаментальні засади забезпечення конституційного правопорядку в Україні та світі. Науковий вісник Львівського державного університету внутрішніх справ. Серія: «Юридична». 2014. Вип. 1. С. 389–399.</w:t>
      </w:r>
    </w:p>
    <w:p w:rsidR="00B06ED3" w:rsidRPr="00A03732" w:rsidRDefault="00B06ED3"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002F0">
        <w:rPr>
          <w:rFonts w:ascii="Times New Roman" w:hAnsi="Times New Roman" w:cs="Times New Roman"/>
          <w:sz w:val="28"/>
          <w:szCs w:val="28"/>
        </w:rPr>
        <w:t>Клімова С. М., Ковальова Т. В. Організація запобігання та протидії корупції в Україні. Харків, 2012. 200 с.</w:t>
      </w:r>
    </w:p>
    <w:p w:rsidR="00637AB0" w:rsidRDefault="00637AB0" w:rsidP="00637AB0">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Кодекс поведінки посадових осіб з підтримання правопорядку: Резолюція 34/169 Генеральної Асамблеї ООН. URL: https://zakon.rada.gov.ua/laws/show/995_282#T</w:t>
      </w:r>
      <w:r>
        <w:rPr>
          <w:rFonts w:ascii="Times New Roman" w:hAnsi="Times New Roman" w:cs="Times New Roman"/>
          <w:sz w:val="28"/>
          <w:szCs w:val="28"/>
        </w:rPr>
        <w:t>ext. (дата звернення: 04.11.2021</w:t>
      </w:r>
      <w:r w:rsidRPr="008D6AC1">
        <w:rPr>
          <w:rFonts w:ascii="Times New Roman" w:hAnsi="Times New Roman" w:cs="Times New Roman"/>
          <w:sz w:val="28"/>
          <w:szCs w:val="28"/>
        </w:rPr>
        <w:t>).</w:t>
      </w:r>
    </w:p>
    <w:p w:rsidR="00B06ED3" w:rsidRPr="00B06ED3" w:rsidRDefault="00B06ED3" w:rsidP="00B06ED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002F0">
        <w:rPr>
          <w:rFonts w:ascii="Times New Roman" w:hAnsi="Times New Roman" w:cs="Times New Roman"/>
          <w:sz w:val="28"/>
          <w:szCs w:val="28"/>
        </w:rPr>
        <w:t>Конвенція Організації</w:t>
      </w:r>
      <w:r>
        <w:rPr>
          <w:rFonts w:ascii="Times New Roman" w:hAnsi="Times New Roman" w:cs="Times New Roman"/>
          <w:sz w:val="28"/>
          <w:szCs w:val="28"/>
        </w:rPr>
        <w:t xml:space="preserve"> Об’єднаних Націй роти корупції </w:t>
      </w:r>
      <w:r w:rsidRPr="00F002F0">
        <w:rPr>
          <w:rFonts w:ascii="Times New Roman" w:hAnsi="Times New Roman" w:cs="Times New Roman"/>
          <w:sz w:val="28"/>
          <w:szCs w:val="28"/>
        </w:rPr>
        <w:t>від 31.10.2003</w:t>
      </w:r>
      <w:r>
        <w:rPr>
          <w:rFonts w:ascii="Times New Roman" w:hAnsi="Times New Roman" w:cs="Times New Roman"/>
          <w:sz w:val="28"/>
          <w:szCs w:val="28"/>
        </w:rPr>
        <w:t xml:space="preserve"> р.</w:t>
      </w:r>
      <w:r w:rsidRPr="00F002F0">
        <w:rPr>
          <w:rFonts w:ascii="Times New Roman" w:hAnsi="Times New Roman" w:cs="Times New Roman"/>
          <w:sz w:val="28"/>
          <w:szCs w:val="28"/>
        </w:rPr>
        <w:t xml:space="preserve"> № 49.</w:t>
      </w:r>
      <w:r>
        <w:rPr>
          <w:rFonts w:ascii="Times New Roman" w:hAnsi="Times New Roman" w:cs="Times New Roman"/>
          <w:sz w:val="28"/>
          <w:szCs w:val="28"/>
        </w:rPr>
        <w:t xml:space="preserve"> </w:t>
      </w:r>
      <w:r w:rsidRPr="008D6AC1">
        <w:rPr>
          <w:rFonts w:ascii="Times New Roman" w:hAnsi="Times New Roman" w:cs="Times New Roman"/>
          <w:sz w:val="28"/>
          <w:szCs w:val="28"/>
        </w:rPr>
        <w:t>URL:</w:t>
      </w:r>
      <w:r>
        <w:rPr>
          <w:rFonts w:ascii="Times New Roman" w:hAnsi="Times New Roman" w:cs="Times New Roman"/>
          <w:sz w:val="28"/>
          <w:szCs w:val="28"/>
        </w:rPr>
        <w:t xml:space="preserve"> </w:t>
      </w:r>
      <w:r w:rsidRPr="00F002F0">
        <w:rPr>
          <w:rFonts w:ascii="Times New Roman" w:hAnsi="Times New Roman" w:cs="Times New Roman"/>
          <w:sz w:val="28"/>
          <w:szCs w:val="28"/>
        </w:rPr>
        <w:t>https://zakon.rada.gov.ua/laws/show/995_c16</w:t>
      </w:r>
      <w:r>
        <w:rPr>
          <w:rFonts w:ascii="Times New Roman" w:hAnsi="Times New Roman" w:cs="Times New Roman"/>
          <w:sz w:val="28"/>
          <w:szCs w:val="28"/>
        </w:rPr>
        <w:t xml:space="preserve"> (дата звернення: 06.11.2021</w:t>
      </w:r>
      <w:r w:rsidRPr="008D6AC1">
        <w:rPr>
          <w:rFonts w:ascii="Times New Roman" w:hAnsi="Times New Roman" w:cs="Times New Roman"/>
          <w:sz w:val="28"/>
          <w:szCs w:val="28"/>
        </w:rPr>
        <w:t>).</w:t>
      </w:r>
    </w:p>
    <w:p w:rsidR="00637AB0" w:rsidRDefault="00637AB0" w:rsidP="001F10B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Конвенція ООН проти корупції від 31.10.2003 р. URL: http://zakon3.rada.gov.ua/laws/show/995</w:t>
      </w:r>
      <w:r>
        <w:rPr>
          <w:rFonts w:ascii="Times New Roman" w:hAnsi="Times New Roman" w:cs="Times New Roman"/>
          <w:sz w:val="28"/>
          <w:szCs w:val="28"/>
        </w:rPr>
        <w:t>_c16 (дата звернення: 04.11.2021</w:t>
      </w:r>
      <w:r w:rsidRPr="008D6AC1">
        <w:rPr>
          <w:rFonts w:ascii="Times New Roman" w:hAnsi="Times New Roman" w:cs="Times New Roman"/>
          <w:sz w:val="28"/>
          <w:szCs w:val="28"/>
        </w:rPr>
        <w:t>).</w:t>
      </w:r>
    </w:p>
    <w:p w:rsidR="00B06ED3" w:rsidRPr="00A03732" w:rsidRDefault="00B06ED3"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02432">
        <w:rPr>
          <w:rFonts w:ascii="Times New Roman" w:hAnsi="Times New Roman" w:cs="Times New Roman"/>
          <w:sz w:val="28"/>
          <w:szCs w:val="28"/>
        </w:rPr>
        <w:t xml:space="preserve">Конституція України: Закон України від 28.06.1996 р. № 254к/96-ВР. </w:t>
      </w:r>
      <w:r w:rsidRPr="00C02432">
        <w:rPr>
          <w:rFonts w:ascii="Times New Roman" w:hAnsi="Times New Roman" w:cs="Times New Roman"/>
          <w:sz w:val="28"/>
          <w:szCs w:val="28"/>
          <w:lang w:eastAsia="uk-UA"/>
        </w:rPr>
        <w:t xml:space="preserve">URL: </w:t>
      </w:r>
      <w:r w:rsidRPr="00C02432">
        <w:rPr>
          <w:rFonts w:ascii="Times New Roman" w:eastAsia="Times New Roman" w:hAnsi="Times New Roman" w:cs="Times New Roman"/>
          <w:sz w:val="28"/>
          <w:szCs w:val="28"/>
          <w:lang w:eastAsia="uk-UA"/>
        </w:rPr>
        <w:t xml:space="preserve"> </w:t>
      </w:r>
      <w:hyperlink r:id="rId8" w:anchor="Text" w:history="1">
        <w:r w:rsidRPr="00B06ED3">
          <w:rPr>
            <w:rStyle w:val="a7"/>
            <w:rFonts w:ascii="Times New Roman" w:hAnsi="Times New Roman" w:cs="Times New Roman"/>
            <w:color w:val="auto"/>
            <w:sz w:val="28"/>
            <w:szCs w:val="28"/>
            <w:u w:val="none"/>
            <w:lang w:eastAsia="uk-UA"/>
          </w:rPr>
          <w:t>https://zakon.rada.gov.ua/laws/show/254%D0%BA/96-%D0%B2%D1%80#Text</w:t>
        </w:r>
      </w:hyperlink>
      <w:r w:rsidRPr="00C02432">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(дата звернення: 7.11</w:t>
      </w:r>
      <w:r w:rsidRPr="00C02432">
        <w:rPr>
          <w:rFonts w:ascii="Times New Roman" w:eastAsia="Times New Roman" w:hAnsi="Times New Roman" w:cs="Times New Roman"/>
          <w:sz w:val="28"/>
          <w:szCs w:val="28"/>
          <w:lang w:eastAsia="uk-UA"/>
        </w:rPr>
        <w:t>.2021).</w:t>
      </w:r>
    </w:p>
    <w:p w:rsidR="00237EE6" w:rsidRDefault="00B06ED3" w:rsidP="00237E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Коруля І.</w:t>
      </w:r>
      <w:r w:rsidR="00315D47">
        <w:rPr>
          <w:rFonts w:ascii="Times New Roman" w:hAnsi="Times New Roman" w:cs="Times New Roman"/>
          <w:sz w:val="28"/>
          <w:szCs w:val="28"/>
        </w:rPr>
        <w:t xml:space="preserve"> </w:t>
      </w:r>
      <w:r w:rsidRPr="00F002F0">
        <w:rPr>
          <w:rFonts w:ascii="Times New Roman" w:hAnsi="Times New Roman" w:cs="Times New Roman"/>
          <w:sz w:val="28"/>
          <w:szCs w:val="28"/>
        </w:rPr>
        <w:t>В. Міліція</w:t>
      </w:r>
      <w:r>
        <w:rPr>
          <w:rFonts w:ascii="Times New Roman" w:hAnsi="Times New Roman" w:cs="Times New Roman"/>
          <w:sz w:val="28"/>
          <w:szCs w:val="28"/>
        </w:rPr>
        <w:t xml:space="preserve"> в механізмі протидії корупції …</w:t>
      </w:r>
      <w:r w:rsidRPr="00F002F0">
        <w:rPr>
          <w:rFonts w:ascii="Times New Roman" w:hAnsi="Times New Roman" w:cs="Times New Roman"/>
          <w:sz w:val="28"/>
          <w:szCs w:val="28"/>
        </w:rPr>
        <w:t xml:space="preserve"> автореф. дис. </w:t>
      </w:r>
      <w:r>
        <w:rPr>
          <w:rFonts w:ascii="Times New Roman" w:hAnsi="Times New Roman" w:cs="Times New Roman"/>
          <w:sz w:val="28"/>
          <w:szCs w:val="28"/>
        </w:rPr>
        <w:t>канд. юрид. наук :  12.00.07. \ І.В. Коруля ;</w:t>
      </w:r>
      <w:r w:rsidRPr="00F002F0">
        <w:rPr>
          <w:rFonts w:ascii="Times New Roman" w:hAnsi="Times New Roman" w:cs="Times New Roman"/>
          <w:sz w:val="28"/>
          <w:szCs w:val="28"/>
        </w:rPr>
        <w:t xml:space="preserve"> Київ, 2012. 20 с.</w:t>
      </w:r>
    </w:p>
    <w:p w:rsidR="00237EE6" w:rsidRDefault="00237EE6" w:rsidP="00237E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75945">
        <w:rPr>
          <w:rFonts w:ascii="Times New Roman" w:hAnsi="Times New Roman" w:cs="Times New Roman"/>
          <w:sz w:val="28"/>
          <w:szCs w:val="28"/>
        </w:rPr>
        <w:t>Корупційні ризики надання адміністративних послуг та контрольно-н</w:t>
      </w:r>
      <w:r>
        <w:rPr>
          <w:rFonts w:ascii="Times New Roman" w:hAnsi="Times New Roman" w:cs="Times New Roman"/>
          <w:sz w:val="28"/>
          <w:szCs w:val="28"/>
        </w:rPr>
        <w:t>аглядової діяльності в Україні.</w:t>
      </w:r>
      <w:r w:rsidRPr="00375945">
        <w:rPr>
          <w:rFonts w:ascii="Times New Roman" w:hAnsi="Times New Roman" w:cs="Times New Roman"/>
          <w:sz w:val="28"/>
          <w:szCs w:val="28"/>
        </w:rPr>
        <w:t xml:space="preserve"> Ігор Коліушко та ін.; Центр політико-правов. реформ, Ф</w:t>
      </w:r>
      <w:r>
        <w:rPr>
          <w:rFonts w:ascii="Times New Roman" w:hAnsi="Times New Roman" w:cs="Times New Roman"/>
          <w:sz w:val="28"/>
          <w:szCs w:val="28"/>
        </w:rPr>
        <w:t xml:space="preserve">онд «Демократичні ініціативи». Київ : Москаленко О. М., 2009. </w:t>
      </w:r>
      <w:r w:rsidRPr="00375945">
        <w:rPr>
          <w:rFonts w:ascii="Times New Roman" w:hAnsi="Times New Roman" w:cs="Times New Roman"/>
          <w:sz w:val="28"/>
          <w:szCs w:val="28"/>
        </w:rPr>
        <w:t>196 с.</w:t>
      </w:r>
    </w:p>
    <w:p w:rsidR="00B06ED3" w:rsidRPr="00237EE6" w:rsidRDefault="00237EE6" w:rsidP="00237E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37EE6">
        <w:rPr>
          <w:rFonts w:ascii="Times New Roman" w:hAnsi="Times New Roman" w:cs="Times New Roman"/>
          <w:sz w:val="28"/>
          <w:szCs w:val="28"/>
        </w:rPr>
        <w:t>Корупція: теоретико-методологічні засади дослідження: монографія / кер. авт. кол. І. О. Ревак. Львів: ЛьвДУВС, 2011. 220 с.</w:t>
      </w:r>
    </w:p>
    <w:p w:rsidR="00637AB0" w:rsidRDefault="00637AB0" w:rsidP="00637AB0">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Костенко О. М</w:t>
      </w:r>
      <w:r w:rsidR="00B06ED3">
        <w:rPr>
          <w:rFonts w:ascii="Times New Roman" w:hAnsi="Times New Roman" w:cs="Times New Roman"/>
          <w:sz w:val="28"/>
          <w:szCs w:val="28"/>
        </w:rPr>
        <w:t>.</w:t>
      </w:r>
      <w:r w:rsidRPr="008D6AC1">
        <w:rPr>
          <w:rFonts w:ascii="Times New Roman" w:hAnsi="Times New Roman" w:cs="Times New Roman"/>
          <w:sz w:val="28"/>
          <w:szCs w:val="28"/>
        </w:rPr>
        <w:t xml:space="preserve"> </w:t>
      </w:r>
      <w:r w:rsidR="00B06ED3">
        <w:rPr>
          <w:rFonts w:ascii="Times New Roman" w:hAnsi="Times New Roman" w:cs="Times New Roman"/>
          <w:sz w:val="28"/>
          <w:szCs w:val="28"/>
        </w:rPr>
        <w:t xml:space="preserve">В </w:t>
      </w:r>
      <w:r w:rsidRPr="008D6AC1">
        <w:rPr>
          <w:rFonts w:ascii="Times New Roman" w:hAnsi="Times New Roman" w:cs="Times New Roman"/>
          <w:sz w:val="28"/>
          <w:szCs w:val="28"/>
        </w:rPr>
        <w:t>світлі соціального натуралізму (вибране): вибрані твори. Київ: ПАЛИВОДА А. В., 2020. 812 с.</w:t>
      </w:r>
    </w:p>
    <w:p w:rsidR="00237EE6" w:rsidRPr="00237EE6" w:rsidRDefault="00237EE6" w:rsidP="00237E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0A63B8">
        <w:rPr>
          <w:rFonts w:ascii="Times New Roman" w:hAnsi="Times New Roman" w:cs="Times New Roman"/>
          <w:sz w:val="28"/>
          <w:szCs w:val="28"/>
        </w:rPr>
        <w:t>Костенко О. М. Корупція кризового типу: поняття і шляхи протидії. Боротьба з організованою злочинністю і корупцією (теорія і практика). 2008. Вип. 18. С. 136–141.</w:t>
      </w:r>
    </w:p>
    <w:p w:rsidR="00B06ED3" w:rsidRPr="00F002F0" w:rsidRDefault="00B06ED3" w:rsidP="00B06ED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002F0">
        <w:rPr>
          <w:rFonts w:ascii="Times New Roman" w:hAnsi="Times New Roman" w:cs="Times New Roman"/>
          <w:sz w:val="28"/>
          <w:szCs w:val="28"/>
        </w:rPr>
        <w:t>Костенко О. М. «Людський фактор» − о</w:t>
      </w:r>
      <w:r>
        <w:rPr>
          <w:rFonts w:ascii="Times New Roman" w:hAnsi="Times New Roman" w:cs="Times New Roman"/>
          <w:sz w:val="28"/>
          <w:szCs w:val="28"/>
        </w:rPr>
        <w:t>сновний антикорупційний засіб.</w:t>
      </w:r>
      <w:r w:rsidRPr="00F002F0">
        <w:rPr>
          <w:rFonts w:ascii="Times New Roman" w:hAnsi="Times New Roman" w:cs="Times New Roman"/>
          <w:sz w:val="28"/>
          <w:szCs w:val="28"/>
        </w:rPr>
        <w:t xml:space="preserve"> </w:t>
      </w:r>
      <w:r w:rsidRPr="007D51D3">
        <w:rPr>
          <w:rFonts w:ascii="Times New Roman" w:hAnsi="Times New Roman" w:cs="Times New Roman"/>
          <w:i/>
          <w:sz w:val="28"/>
          <w:szCs w:val="28"/>
        </w:rPr>
        <w:t>Часопис Київського університету права</w:t>
      </w:r>
      <w:r w:rsidRPr="00F002F0">
        <w:rPr>
          <w:rFonts w:ascii="Times New Roman" w:hAnsi="Times New Roman" w:cs="Times New Roman"/>
          <w:sz w:val="28"/>
          <w:szCs w:val="28"/>
        </w:rPr>
        <w:t>. 2014, № 4. С. 8-11.</w:t>
      </w:r>
    </w:p>
    <w:p w:rsidR="00B06ED3" w:rsidRPr="00A03732" w:rsidRDefault="00237EE6"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0A63B8">
        <w:rPr>
          <w:rFonts w:ascii="Times New Roman" w:hAnsi="Times New Roman" w:cs="Times New Roman"/>
          <w:sz w:val="28"/>
          <w:szCs w:val="28"/>
        </w:rPr>
        <w:t>Костенко О. Яким «каменем» зневажили «будівничі» вітчизняної антикорупційної політики? Віче. 2016. № 3–4. С. 12–13.</w:t>
      </w:r>
    </w:p>
    <w:p w:rsidR="00B06ED3" w:rsidRDefault="00B06ED3" w:rsidP="00B06ED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002F0">
        <w:rPr>
          <w:rFonts w:ascii="Times New Roman" w:hAnsi="Times New Roman" w:cs="Times New Roman"/>
          <w:sz w:val="28"/>
          <w:szCs w:val="28"/>
        </w:rPr>
        <w:t xml:space="preserve">Кухарук А. В. Запобігання і протидія корупції в Україні: нові акценти </w:t>
      </w:r>
      <w:r>
        <w:rPr>
          <w:rFonts w:ascii="Times New Roman" w:hAnsi="Times New Roman" w:cs="Times New Roman"/>
          <w:sz w:val="28"/>
          <w:szCs w:val="28"/>
        </w:rPr>
        <w:t>та роль Міністерства юстиції.</w:t>
      </w:r>
      <w:r w:rsidRPr="00F002F0">
        <w:rPr>
          <w:rFonts w:ascii="Times New Roman" w:hAnsi="Times New Roman" w:cs="Times New Roman"/>
          <w:sz w:val="28"/>
          <w:szCs w:val="28"/>
        </w:rPr>
        <w:t xml:space="preserve"> </w:t>
      </w:r>
      <w:r w:rsidRPr="007D51D3">
        <w:rPr>
          <w:rFonts w:ascii="Times New Roman" w:hAnsi="Times New Roman" w:cs="Times New Roman"/>
          <w:i/>
          <w:sz w:val="28"/>
          <w:szCs w:val="28"/>
        </w:rPr>
        <w:t>Юридичні акценти</w:t>
      </w:r>
      <w:r w:rsidRPr="00F002F0">
        <w:rPr>
          <w:rFonts w:ascii="Times New Roman" w:hAnsi="Times New Roman" w:cs="Times New Roman"/>
          <w:sz w:val="28"/>
          <w:szCs w:val="28"/>
        </w:rPr>
        <w:t>. 2011. № 1. С. 14-23</w:t>
      </w:r>
      <w:r>
        <w:rPr>
          <w:rFonts w:ascii="Times New Roman" w:hAnsi="Times New Roman" w:cs="Times New Roman"/>
          <w:sz w:val="28"/>
          <w:szCs w:val="28"/>
        </w:rPr>
        <w:t>.</w:t>
      </w:r>
    </w:p>
    <w:p w:rsidR="00B06ED3" w:rsidRDefault="00B06ED3" w:rsidP="00B06ED3">
      <w:pPr>
        <w:pStyle w:val="a4"/>
        <w:numPr>
          <w:ilvl w:val="0"/>
          <w:numId w:val="3"/>
        </w:numPr>
        <w:spacing w:line="360" w:lineRule="auto"/>
        <w:jc w:val="both"/>
        <w:rPr>
          <w:rFonts w:ascii="Times New Roman" w:hAnsi="Times New Roman" w:cs="Times New Roman"/>
          <w:sz w:val="28"/>
          <w:szCs w:val="28"/>
        </w:rPr>
      </w:pPr>
      <w:r w:rsidRPr="00B06ED3">
        <w:rPr>
          <w:rFonts w:ascii="Times New Roman" w:hAnsi="Times New Roman" w:cs="Times New Roman"/>
          <w:sz w:val="28"/>
          <w:szCs w:val="28"/>
        </w:rPr>
        <w:t xml:space="preserve"> Кушнарьов І. В. Політична корупція: порівняльно-політологічна концептуалізація: монографія. Київ: Ін-т держави і права імені В. М. Корецького НАН України; Вид-во «Юридична думка», 2018. 408 с.</w:t>
      </w:r>
    </w:p>
    <w:p w:rsidR="00127D99" w:rsidRPr="00127D99" w:rsidRDefault="00127D99" w:rsidP="00127D99">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75945">
        <w:rPr>
          <w:rFonts w:ascii="Times New Roman" w:hAnsi="Times New Roman" w:cs="Times New Roman"/>
          <w:sz w:val="28"/>
          <w:szCs w:val="28"/>
        </w:rPr>
        <w:t>Лазаренко С. Ж. Суб'єктивні причини поширеності корупції в системі державної служби в Україні</w:t>
      </w:r>
      <w:r>
        <w:rPr>
          <w:rFonts w:ascii="Times New Roman" w:hAnsi="Times New Roman" w:cs="Times New Roman"/>
          <w:sz w:val="28"/>
          <w:szCs w:val="28"/>
        </w:rPr>
        <w:t xml:space="preserve">. </w:t>
      </w:r>
      <w:r w:rsidRPr="008578DF">
        <w:rPr>
          <w:rFonts w:ascii="Times New Roman" w:hAnsi="Times New Roman" w:cs="Times New Roman"/>
          <w:sz w:val="28"/>
          <w:szCs w:val="28"/>
        </w:rPr>
        <w:t>URL:</w:t>
      </w:r>
      <w:r w:rsidRPr="00375945">
        <w:rPr>
          <w:rFonts w:ascii="Times New Roman" w:hAnsi="Times New Roman" w:cs="Times New Roman"/>
          <w:sz w:val="28"/>
          <w:szCs w:val="28"/>
        </w:rPr>
        <w:t xml:space="preserve"> http://www.dy.nayka.com.ua/?op=1&amp;z=817 </w:t>
      </w:r>
    </w:p>
    <w:p w:rsidR="007A79E6" w:rsidRDefault="007A79E6" w:rsidP="00B06ED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E448BE">
        <w:rPr>
          <w:rFonts w:ascii="Times New Roman" w:hAnsi="Times New Roman" w:cs="Times New Roman"/>
          <w:sz w:val="28"/>
          <w:szCs w:val="28"/>
        </w:rPr>
        <w:t>Ленкевич О.</w:t>
      </w:r>
      <w:r w:rsidR="00315D47">
        <w:rPr>
          <w:rFonts w:ascii="Times New Roman" w:hAnsi="Times New Roman" w:cs="Times New Roman"/>
          <w:sz w:val="28"/>
          <w:szCs w:val="28"/>
        </w:rPr>
        <w:t xml:space="preserve"> </w:t>
      </w:r>
      <w:r w:rsidRPr="00E448BE">
        <w:rPr>
          <w:rFonts w:ascii="Times New Roman" w:hAnsi="Times New Roman" w:cs="Times New Roman"/>
          <w:sz w:val="28"/>
          <w:szCs w:val="28"/>
        </w:rPr>
        <w:t>Ю. Організаційно–правовий механізм боротьби з корупцією на державній службі</w:t>
      </w:r>
      <w:r>
        <w:rPr>
          <w:rFonts w:ascii="Times New Roman" w:hAnsi="Times New Roman" w:cs="Times New Roman"/>
          <w:sz w:val="28"/>
          <w:szCs w:val="28"/>
        </w:rPr>
        <w:t>.</w:t>
      </w:r>
      <w:r w:rsidRPr="00E448BE">
        <w:rPr>
          <w:rFonts w:ascii="Times New Roman" w:hAnsi="Times New Roman" w:cs="Times New Roman"/>
          <w:sz w:val="28"/>
          <w:szCs w:val="28"/>
        </w:rPr>
        <w:t xml:space="preserve"> </w:t>
      </w:r>
      <w:r w:rsidRPr="004F6120">
        <w:rPr>
          <w:rFonts w:ascii="Times New Roman" w:hAnsi="Times New Roman" w:cs="Times New Roman"/>
          <w:i/>
          <w:sz w:val="28"/>
          <w:szCs w:val="28"/>
        </w:rPr>
        <w:t>Вісник Східноукраїнського національного університету імені Володимира Даля</w:t>
      </w:r>
      <w:r>
        <w:rPr>
          <w:rFonts w:ascii="Times New Roman" w:hAnsi="Times New Roman" w:cs="Times New Roman"/>
          <w:sz w:val="28"/>
          <w:szCs w:val="28"/>
        </w:rPr>
        <w:t>. 2013.</w:t>
      </w:r>
      <w:r w:rsidRPr="00E448BE">
        <w:rPr>
          <w:rFonts w:ascii="Times New Roman" w:hAnsi="Times New Roman" w:cs="Times New Roman"/>
          <w:sz w:val="28"/>
          <w:szCs w:val="28"/>
        </w:rPr>
        <w:t xml:space="preserve"> №</w:t>
      </w:r>
      <w:r>
        <w:rPr>
          <w:rFonts w:ascii="Times New Roman" w:hAnsi="Times New Roman" w:cs="Times New Roman"/>
          <w:sz w:val="28"/>
          <w:szCs w:val="28"/>
        </w:rPr>
        <w:t>16. С. 34-</w:t>
      </w:r>
      <w:r w:rsidRPr="00E448BE">
        <w:rPr>
          <w:rFonts w:ascii="Times New Roman" w:hAnsi="Times New Roman" w:cs="Times New Roman"/>
          <w:sz w:val="28"/>
          <w:szCs w:val="28"/>
        </w:rPr>
        <w:t>37.</w:t>
      </w:r>
    </w:p>
    <w:p w:rsidR="007A79E6" w:rsidRDefault="007A79E6" w:rsidP="007A79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Литвинова Ю. И. Правовые формы институционализации антикоррупционной политики в российской государственности: автореф. дисс. … канд. юрид. наук. Ростов-на-Дону, 2006. 27 с.</w:t>
      </w:r>
    </w:p>
    <w:p w:rsidR="00A52CA3" w:rsidRDefault="00A52CA3"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Лозинський О. М. Психологія політичної корупції: монографія. 3-тє вид., допов. Львів: Вид-во «СПОЛОМ», 2018. 258 с.</w:t>
      </w:r>
    </w:p>
    <w:p w:rsidR="00A52CA3" w:rsidRPr="00A52CA3" w:rsidRDefault="00A52CA3"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Лосєв І. Коли ж прийдуть нові українці? Український тиждень. 2015. № 20 (392). С. 16–17.</w:t>
      </w:r>
    </w:p>
    <w:p w:rsidR="00FE522B" w:rsidRDefault="00FE522B" w:rsidP="00FE522B">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Лунеев В. В. Коррупция: политические, экономические, организационные и правовые проблемы: сб. материалов междунар. науч.-практ. конф. (г. Москва, 09–10 сентяб. 1999 г.). Москва. 2001. С. 17–38.</w:t>
      </w:r>
    </w:p>
    <w:p w:rsidR="007A79E6" w:rsidRPr="00A03732" w:rsidRDefault="007A79E6"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8D6AC1">
        <w:rPr>
          <w:rFonts w:ascii="Times New Roman" w:hAnsi="Times New Roman" w:cs="Times New Roman"/>
          <w:sz w:val="28"/>
          <w:szCs w:val="28"/>
        </w:rPr>
        <w:t>Лунеев В. В. География организованной преступности и коррупции в России (1997–1999 гг.). Организованная преступность и коррупция: исследования, обзоры, информация: социально-правовой альманах. Екатеринбург: ИИТЦ «Зерцало-Урал», 2000. Вып. 3. С. 5–15.</w:t>
      </w:r>
    </w:p>
    <w:p w:rsidR="00FE522B" w:rsidRDefault="00FE522B" w:rsidP="00B06ED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Мазур І. Корупція як інститут тіньової економіки. Економіка і право. 2005. № 8. С. 34–38.</w:t>
      </w:r>
    </w:p>
    <w:p w:rsidR="007A79E6" w:rsidRDefault="007A79E6" w:rsidP="007A79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002F0">
        <w:rPr>
          <w:rFonts w:ascii="Times New Roman" w:hAnsi="Times New Roman" w:cs="Times New Roman"/>
          <w:sz w:val="28"/>
          <w:szCs w:val="28"/>
        </w:rPr>
        <w:t>Марчук М. П. Проблеми впровадження та застосування окремих положень нового антикорупці</w:t>
      </w:r>
      <w:r>
        <w:rPr>
          <w:rFonts w:ascii="Times New Roman" w:hAnsi="Times New Roman" w:cs="Times New Roman"/>
          <w:sz w:val="28"/>
          <w:szCs w:val="28"/>
        </w:rPr>
        <w:t>йного законодавства в Україні.</w:t>
      </w:r>
      <w:r w:rsidRPr="00F002F0">
        <w:rPr>
          <w:rFonts w:ascii="Times New Roman" w:hAnsi="Times New Roman" w:cs="Times New Roman"/>
          <w:sz w:val="28"/>
          <w:szCs w:val="28"/>
        </w:rPr>
        <w:t xml:space="preserve"> </w:t>
      </w:r>
      <w:r w:rsidRPr="00F002F0">
        <w:rPr>
          <w:rFonts w:ascii="Times New Roman" w:hAnsi="Times New Roman" w:cs="Times New Roman"/>
          <w:i/>
          <w:sz w:val="28"/>
          <w:szCs w:val="28"/>
        </w:rPr>
        <w:t>Університетські наукові записки</w:t>
      </w:r>
      <w:r w:rsidRPr="00F002F0">
        <w:rPr>
          <w:rFonts w:ascii="Times New Roman" w:hAnsi="Times New Roman" w:cs="Times New Roman"/>
          <w:sz w:val="28"/>
          <w:szCs w:val="28"/>
        </w:rPr>
        <w:t>. 2015. № 1 (53). С. 188-195.</w:t>
      </w:r>
    </w:p>
    <w:p w:rsidR="00A52CA3" w:rsidRPr="00A52CA3" w:rsidRDefault="00A52CA3"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Мезенцева І. Є. Кримінологічні заходи протидії корупційній злочинності в органах державної влади та місцевого самоврядування в Україні. Вісник Кримінологічної асоціації України. 2017. № 3 (17). С. 96–105.</w:t>
      </w:r>
    </w:p>
    <w:p w:rsidR="007A79E6" w:rsidRDefault="007A79E6" w:rsidP="007A79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002F0">
        <w:rPr>
          <w:rFonts w:ascii="Times New Roman" w:hAnsi="Times New Roman" w:cs="Times New Roman"/>
          <w:sz w:val="28"/>
          <w:szCs w:val="28"/>
        </w:rPr>
        <w:t>Мельник М. І. Корупція – корозія влади (соціальна сутність, тенденції та наслідки, заходи протидії). Київ, 2004. 400 с.</w:t>
      </w:r>
    </w:p>
    <w:p w:rsidR="00A03732" w:rsidRDefault="00A03732"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0A63B8">
        <w:rPr>
          <w:rFonts w:ascii="Times New Roman" w:hAnsi="Times New Roman" w:cs="Times New Roman"/>
          <w:sz w:val="28"/>
          <w:szCs w:val="28"/>
        </w:rPr>
        <w:t>Мельник М. І. Кримінологічні та кримінально-правові проблеми протидії корупції: автореф. дис. … д-ра юрид. наук: 12.00.08. Київ, 2002. 32 с.</w:t>
      </w:r>
    </w:p>
    <w:p w:rsidR="00A03732" w:rsidRPr="00A03732" w:rsidRDefault="00A03732"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03732">
        <w:rPr>
          <w:rFonts w:ascii="Times New Roman" w:hAnsi="Times New Roman" w:cs="Times New Roman"/>
          <w:sz w:val="28"/>
          <w:szCs w:val="28"/>
        </w:rPr>
        <w:t>Мельник М. І., Хавронюк М. І. Правові та організаційні заходи протидії корупції: зарубіжний досвід. Науковий вісник Національної академії внутрішніх справ України. 1998. № 4. С. 119–134.</w:t>
      </w:r>
    </w:p>
    <w:p w:rsidR="00A52CA3" w:rsidRPr="00A52CA3" w:rsidRDefault="00A52CA3"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Мельник М. Політична корупція: сутність, чинники, засоби протидії / Центр Разумкова. 2009. URL: http://www.razumkov.org.ua/ukr/files/category_journal/NSD111_</w:t>
      </w:r>
      <w:r>
        <w:rPr>
          <w:rFonts w:ascii="Times New Roman" w:hAnsi="Times New Roman" w:cs="Times New Roman"/>
          <w:sz w:val="28"/>
          <w:szCs w:val="28"/>
        </w:rPr>
        <w:t>ukr_5.pdf (дата звернення: 07.11.2021</w:t>
      </w:r>
      <w:r w:rsidRPr="0055448B">
        <w:rPr>
          <w:rFonts w:ascii="Times New Roman" w:hAnsi="Times New Roman" w:cs="Times New Roman"/>
          <w:sz w:val="28"/>
          <w:szCs w:val="28"/>
        </w:rPr>
        <w:t>).</w:t>
      </w:r>
    </w:p>
    <w:p w:rsidR="00FE522B" w:rsidRDefault="00FE522B" w:rsidP="00FE522B">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Мирошниченко Д. В. Коррупция и уголовно-правовое воздействие на нее: автореф. дисс. … канд. юрид. наук: 12.00.08. Саратов, 2009. 31 с.</w:t>
      </w:r>
    </w:p>
    <w:p w:rsidR="00A52CA3" w:rsidRDefault="00A52CA3"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 xml:space="preserve">Михайленко Д. Г. Проблеми формування та реалізації політичної волі протидіяти корупції в Україні. Правовий вплив на неправомірну поведінку: актуальні грані: монографія / за ред. О. В. Козаченка, Є. Л. </w:t>
      </w:r>
      <w:r w:rsidRPr="0055448B">
        <w:rPr>
          <w:rFonts w:ascii="Times New Roman" w:hAnsi="Times New Roman" w:cs="Times New Roman"/>
          <w:sz w:val="28"/>
          <w:szCs w:val="28"/>
        </w:rPr>
        <w:lastRenderedPageBreak/>
        <w:t>Стрельцова; МОН України, НУ «ОЮА», Каф. крим. права та ін. крим.-прав. дисциплін Миколаїв. інт. права, ПРЦ НАПрНУ, ГО «Всеукр. Асоціація крим. права». Миколаїв: Іліон, 2016. С. 207–238.</w:t>
      </w:r>
    </w:p>
    <w:p w:rsidR="00127D99" w:rsidRDefault="00127D99" w:rsidP="00127D99">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0A63B8">
        <w:rPr>
          <w:rFonts w:ascii="Times New Roman" w:hAnsi="Times New Roman" w:cs="Times New Roman"/>
          <w:sz w:val="28"/>
          <w:szCs w:val="28"/>
        </w:rPr>
        <w:t>Михайленко Д. Г. Концепція корупційних злочинів (постановка проблеми). Про злочини та покарання: еволюція кримінально-правової доктрини: матеріали Міжнар. наук.-практ. конф., присвяченої 250-річчю трактату Чезаре Беккаріа (м. Одеса, 13 черв. 2014 р.) / редкол.: С. В. Ківалов (гол. ред.), В. О. Туляков (заст. гол. ред.), Є. Л. Стрельцов (заст. гол. ред.), Д. О. Балобанова; МОН України, НУ ОЮА, ПРЦ НАПрН України, Одес. відділ; ГО «Всеукр. асоц. кримін. права». Одеса: Юрид. л-ра, 2014. С. 202–208.</w:t>
      </w:r>
    </w:p>
    <w:p w:rsidR="00A03732" w:rsidRPr="00A03732" w:rsidRDefault="00A03732"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0A63B8">
        <w:rPr>
          <w:rFonts w:ascii="Times New Roman" w:hAnsi="Times New Roman" w:cs="Times New Roman"/>
          <w:sz w:val="28"/>
          <w:szCs w:val="28"/>
        </w:rPr>
        <w:t>Михайленко Д. Г. Результати диференціації правового впливу на корупцію в Україні. Вісник Національної академії прокуратури України. Спеціальний випуск до Міжнародного дня боротьби з корупцією. 2017. № 4/2. С. 156–163.</w:t>
      </w:r>
    </w:p>
    <w:p w:rsidR="00A52CA3" w:rsidRDefault="00A03732" w:rsidP="00127D99">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127D99" w:rsidRPr="0055448B">
        <w:rPr>
          <w:rFonts w:ascii="Times New Roman" w:hAnsi="Times New Roman" w:cs="Times New Roman"/>
          <w:sz w:val="28"/>
          <w:szCs w:val="28"/>
        </w:rPr>
        <w:t>Михайленко Д. Г. Функціонування корупційних мереж як перешкода формуванню політичної волі протидіяти корупції. Підприємництво, господарство і право. 2017. № 5. С. 205–209.</w:t>
      </w:r>
    </w:p>
    <w:p w:rsidR="00A03732" w:rsidRPr="00A03732" w:rsidRDefault="00A03732"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Невмержицький Є</w:t>
      </w:r>
      <w:r w:rsidRPr="000A63B8">
        <w:rPr>
          <w:rFonts w:ascii="Times New Roman" w:hAnsi="Times New Roman" w:cs="Times New Roman"/>
          <w:sz w:val="28"/>
          <w:szCs w:val="28"/>
        </w:rPr>
        <w:t>. В. Корупція в Україні: причини, наслідки, механізми протидії: монографія. Київ: КНТ, 2008. 368 с.</w:t>
      </w:r>
    </w:p>
    <w:p w:rsidR="00FE522B" w:rsidRDefault="00FE522B" w:rsidP="00FE522B">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Невмержицький Є. В. Корупція як соціально-політичний феномен: автореф. дис. … д-ра політ. наук: 23.00.02. Київ, 2009. 34 с.</w:t>
      </w:r>
    </w:p>
    <w:p w:rsidR="00A03732" w:rsidRPr="00A03732" w:rsidRDefault="00A03732"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0A63B8">
        <w:rPr>
          <w:rFonts w:ascii="Times New Roman" w:hAnsi="Times New Roman" w:cs="Times New Roman"/>
          <w:sz w:val="28"/>
          <w:szCs w:val="28"/>
        </w:rPr>
        <w:t xml:space="preserve">Невмержицький Є. Проблеми рецепції антикорупційних механізмів розвинених країн в українську практику. </w:t>
      </w:r>
      <w:r w:rsidRPr="000A63B8">
        <w:rPr>
          <w:rFonts w:ascii="Times New Roman" w:hAnsi="Times New Roman" w:cs="Times New Roman"/>
          <w:i/>
          <w:sz w:val="28"/>
          <w:szCs w:val="28"/>
        </w:rPr>
        <w:t>Віче</w:t>
      </w:r>
      <w:r w:rsidRPr="000A63B8">
        <w:rPr>
          <w:rFonts w:ascii="Times New Roman" w:hAnsi="Times New Roman" w:cs="Times New Roman"/>
          <w:sz w:val="28"/>
          <w:szCs w:val="28"/>
        </w:rPr>
        <w:t>. 2011. № 19. С. 40–44.</w:t>
      </w:r>
    </w:p>
    <w:p w:rsidR="00A52CA3" w:rsidRPr="00A52CA3" w:rsidRDefault="00A52CA3"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002F0">
        <w:rPr>
          <w:rFonts w:ascii="Times New Roman" w:hAnsi="Times New Roman" w:cs="Times New Roman"/>
          <w:sz w:val="28"/>
          <w:szCs w:val="28"/>
        </w:rPr>
        <w:t>Невмержицький Є. Проблеми удосконален</w:t>
      </w:r>
      <w:r>
        <w:rPr>
          <w:rFonts w:ascii="Times New Roman" w:hAnsi="Times New Roman" w:cs="Times New Roman"/>
          <w:sz w:val="28"/>
          <w:szCs w:val="28"/>
        </w:rPr>
        <w:t>ня антикорупційних механізмів.</w:t>
      </w:r>
      <w:r w:rsidRPr="00F002F0">
        <w:rPr>
          <w:rFonts w:ascii="Times New Roman" w:hAnsi="Times New Roman" w:cs="Times New Roman"/>
          <w:sz w:val="28"/>
          <w:szCs w:val="28"/>
        </w:rPr>
        <w:t xml:space="preserve"> </w:t>
      </w:r>
      <w:r w:rsidRPr="007D51D3">
        <w:rPr>
          <w:rFonts w:ascii="Times New Roman" w:hAnsi="Times New Roman" w:cs="Times New Roman"/>
          <w:i/>
          <w:sz w:val="28"/>
          <w:szCs w:val="28"/>
        </w:rPr>
        <w:t>Наукові записки ІПіЕНД ім. І.Ф. Кураса НАН України</w:t>
      </w:r>
      <w:r w:rsidRPr="00F002F0">
        <w:rPr>
          <w:rFonts w:ascii="Times New Roman" w:hAnsi="Times New Roman" w:cs="Times New Roman"/>
          <w:sz w:val="28"/>
          <w:szCs w:val="28"/>
        </w:rPr>
        <w:t>. 2012. № 4 (60). С. 153-168.</w:t>
      </w:r>
    </w:p>
    <w:p w:rsidR="007A79E6" w:rsidRDefault="007A79E6" w:rsidP="007A79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E448BE">
        <w:rPr>
          <w:rFonts w:ascii="Times New Roman" w:hAnsi="Times New Roman" w:cs="Times New Roman"/>
          <w:sz w:val="28"/>
          <w:szCs w:val="28"/>
        </w:rPr>
        <w:t xml:space="preserve">Новак А. Теоретичні основи дослідження протидії корупційним проявам </w:t>
      </w:r>
      <w:r>
        <w:rPr>
          <w:rFonts w:ascii="Times New Roman" w:hAnsi="Times New Roman" w:cs="Times New Roman"/>
          <w:sz w:val="28"/>
          <w:szCs w:val="28"/>
        </w:rPr>
        <w:t xml:space="preserve">у системі публічного управління. </w:t>
      </w:r>
      <w:r w:rsidRPr="004F6120">
        <w:rPr>
          <w:rFonts w:ascii="Times New Roman" w:hAnsi="Times New Roman" w:cs="Times New Roman"/>
          <w:i/>
          <w:sz w:val="28"/>
          <w:szCs w:val="28"/>
        </w:rPr>
        <w:t>Державне управління та місцеве самоврядування</w:t>
      </w:r>
      <w:r>
        <w:rPr>
          <w:rFonts w:ascii="Times New Roman" w:hAnsi="Times New Roman" w:cs="Times New Roman"/>
          <w:sz w:val="28"/>
          <w:szCs w:val="28"/>
        </w:rPr>
        <w:t xml:space="preserve">. 2016. Вип. 1. </w:t>
      </w:r>
      <w:r w:rsidRPr="00E448BE">
        <w:rPr>
          <w:rFonts w:ascii="Times New Roman" w:hAnsi="Times New Roman" w:cs="Times New Roman"/>
          <w:sz w:val="28"/>
          <w:szCs w:val="28"/>
        </w:rPr>
        <w:t>С. 29–36.</w:t>
      </w:r>
    </w:p>
    <w:p w:rsidR="00A03732" w:rsidRPr="00A03732" w:rsidRDefault="00A03732"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0A63B8">
        <w:rPr>
          <w:rFonts w:ascii="Times New Roman" w:hAnsi="Times New Roman" w:cs="Times New Roman"/>
          <w:sz w:val="28"/>
          <w:szCs w:val="28"/>
        </w:rPr>
        <w:t>Нонік В. В. Базові методологічні складники формування та реалізації антикорупційної політики в Україні. Публічне управління та митне адміністрування. 2019. № 1. С. 86–94.</w:t>
      </w:r>
    </w:p>
    <w:p w:rsidR="00FE522B" w:rsidRPr="00A52CA3" w:rsidRDefault="00A52CA3"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Основы борьбы с организованной преступностью: монография / под ред. В. С. Овчинского, В. Е. Эминова и Н. П. Яблокова. Москва: «ИНРА-М», 1996. 400 с.</w:t>
      </w:r>
    </w:p>
    <w:p w:rsidR="00237EE6" w:rsidRPr="008578DF" w:rsidRDefault="00237EE6" w:rsidP="00237E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578DF">
        <w:rPr>
          <w:rFonts w:ascii="Times New Roman" w:hAnsi="Times New Roman" w:cs="Times New Roman"/>
          <w:sz w:val="28"/>
          <w:szCs w:val="28"/>
        </w:rPr>
        <w:t>Панов О.</w:t>
      </w:r>
      <w:r w:rsidR="00315D47">
        <w:rPr>
          <w:rFonts w:ascii="Times New Roman" w:hAnsi="Times New Roman" w:cs="Times New Roman"/>
          <w:sz w:val="28"/>
          <w:szCs w:val="28"/>
        </w:rPr>
        <w:t xml:space="preserve"> </w:t>
      </w:r>
      <w:r w:rsidRPr="008578DF">
        <w:rPr>
          <w:rFonts w:ascii="Times New Roman" w:hAnsi="Times New Roman" w:cs="Times New Roman"/>
          <w:sz w:val="28"/>
          <w:szCs w:val="28"/>
        </w:rPr>
        <w:t xml:space="preserve">А. Стратегическое планирование как инструмент муниципального менеджмента. </w:t>
      </w:r>
      <w:r w:rsidRPr="008578DF">
        <w:rPr>
          <w:rFonts w:ascii="Times New Roman" w:hAnsi="Times New Roman" w:cs="Times New Roman"/>
          <w:i/>
          <w:sz w:val="28"/>
          <w:szCs w:val="28"/>
        </w:rPr>
        <w:t>Муниципальная служба</w:t>
      </w:r>
      <w:r w:rsidRPr="008578DF">
        <w:rPr>
          <w:rFonts w:ascii="Times New Roman" w:hAnsi="Times New Roman" w:cs="Times New Roman"/>
          <w:sz w:val="28"/>
          <w:szCs w:val="28"/>
        </w:rPr>
        <w:t>: правовые вопросы.  2008. № 3.</w:t>
      </w:r>
    </w:p>
    <w:p w:rsidR="00237EE6" w:rsidRPr="00FE522B" w:rsidRDefault="00FE522B" w:rsidP="00FE522B">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Пелішенко В. О. Основні чинники формування клептократії в Україні. Сучасне суспільство. 2015. Вип. 1 (1). С. 94–104. URL: http://nbu</w:t>
      </w:r>
      <w:r>
        <w:rPr>
          <w:rFonts w:ascii="Times New Roman" w:hAnsi="Times New Roman" w:cs="Times New Roman"/>
          <w:sz w:val="28"/>
          <w:szCs w:val="28"/>
        </w:rPr>
        <w:t>v.gov.ua/UJRN/cuc_2015_1(1)__12.</w:t>
      </w:r>
    </w:p>
    <w:p w:rsidR="00237EE6" w:rsidRPr="00A03732" w:rsidRDefault="00237EE6"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75945">
        <w:rPr>
          <w:rFonts w:ascii="Times New Roman" w:hAnsi="Times New Roman" w:cs="Times New Roman"/>
          <w:sz w:val="28"/>
          <w:szCs w:val="28"/>
        </w:rPr>
        <w:t xml:space="preserve">Побережний В. В. Становлення запобігання і протидії корупції в органах виконавчої влади України : автореф. дис. ... канд. наук з держ. упр. : </w:t>
      </w:r>
      <w:r>
        <w:rPr>
          <w:rFonts w:ascii="Times New Roman" w:hAnsi="Times New Roman" w:cs="Times New Roman"/>
          <w:sz w:val="28"/>
          <w:szCs w:val="28"/>
        </w:rPr>
        <w:t>25.00.03 / В. В. Побережний. Київ,</w:t>
      </w:r>
      <w:r w:rsidRPr="00375945">
        <w:rPr>
          <w:rFonts w:ascii="Times New Roman" w:hAnsi="Times New Roman" w:cs="Times New Roman"/>
          <w:sz w:val="28"/>
          <w:szCs w:val="28"/>
        </w:rPr>
        <w:t xml:space="preserve"> 20</w:t>
      </w:r>
      <w:r>
        <w:rPr>
          <w:rFonts w:ascii="Times New Roman" w:hAnsi="Times New Roman" w:cs="Times New Roman"/>
          <w:sz w:val="28"/>
          <w:szCs w:val="28"/>
        </w:rPr>
        <w:t>14.</w:t>
      </w:r>
      <w:r w:rsidRPr="00375945">
        <w:rPr>
          <w:rFonts w:ascii="Times New Roman" w:hAnsi="Times New Roman" w:cs="Times New Roman"/>
          <w:sz w:val="28"/>
          <w:szCs w:val="28"/>
        </w:rPr>
        <w:t xml:space="preserve"> 20 с.</w:t>
      </w:r>
    </w:p>
    <w:p w:rsidR="00237EE6" w:rsidRPr="00375945" w:rsidRDefault="00237EE6" w:rsidP="00237E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75945">
        <w:rPr>
          <w:rFonts w:ascii="Times New Roman" w:hAnsi="Times New Roman" w:cs="Times New Roman"/>
          <w:sz w:val="28"/>
          <w:szCs w:val="28"/>
        </w:rPr>
        <w:t xml:space="preserve">Понеделков А. В. О выявлении потенциальных коррупционных рисков в </w:t>
      </w:r>
      <w:r>
        <w:rPr>
          <w:rFonts w:ascii="Times New Roman" w:hAnsi="Times New Roman" w:cs="Times New Roman"/>
          <w:sz w:val="28"/>
          <w:szCs w:val="28"/>
        </w:rPr>
        <w:t>системе местного самоуправления. URL</w:t>
      </w:r>
      <w:r w:rsidRPr="00375945">
        <w:rPr>
          <w:rFonts w:ascii="Times New Roman" w:hAnsi="Times New Roman" w:cs="Times New Roman"/>
          <w:sz w:val="28"/>
          <w:szCs w:val="28"/>
        </w:rPr>
        <w:t>: http://www.journalnio.com/index.php?option=com_content&amp;view=article&amp;id=3477%3Apubl&amp;catid= 105%3Aaug&amp;Itemid=144</w:t>
      </w:r>
    </w:p>
    <w:p w:rsidR="00637AB0" w:rsidRDefault="00FE522B" w:rsidP="001F10B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Потапенко Я. О. Рецепція відносин між владою і суспільством в інтелектуальному середовищі постмайданної України. Гілея: наук. вісник. 2015. Вип. 99. С. 323–328.</w:t>
      </w:r>
    </w:p>
    <w:p w:rsidR="00637AB0" w:rsidRDefault="00637AB0" w:rsidP="00637AB0">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Права человека: Международный сборник договоров. Нью-Йорк: ООН, 1989. 474 с.</w:t>
      </w:r>
    </w:p>
    <w:p w:rsidR="00637AB0" w:rsidRDefault="00637AB0" w:rsidP="00637AB0">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Про боротьбу з корупцією: Закон України від 05.10.1995 р. № 356/95- ВР URL: http://zakon.rada.gov.ua/laws/show/356/95-</w:t>
      </w:r>
      <w:r>
        <w:rPr>
          <w:rFonts w:ascii="Times New Roman" w:hAnsi="Times New Roman" w:cs="Times New Roman"/>
          <w:sz w:val="28"/>
          <w:szCs w:val="28"/>
        </w:rPr>
        <w:t>%D0%B2%D1%80 (дата звернення: 04.11.2021</w:t>
      </w:r>
      <w:r w:rsidRPr="008D6AC1">
        <w:rPr>
          <w:rFonts w:ascii="Times New Roman" w:hAnsi="Times New Roman" w:cs="Times New Roman"/>
          <w:sz w:val="28"/>
          <w:szCs w:val="28"/>
        </w:rPr>
        <w:t>).</w:t>
      </w:r>
    </w:p>
    <w:p w:rsidR="00637AB0" w:rsidRDefault="00FE522B" w:rsidP="00FE522B">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002F0">
        <w:rPr>
          <w:rFonts w:ascii="Times New Roman" w:hAnsi="Times New Roman" w:cs="Times New Roman"/>
          <w:sz w:val="28"/>
          <w:szCs w:val="28"/>
        </w:rPr>
        <w:t>Про внесення змін до деяких законодавчих актів України щодо приведення національного законодавства у відповідність із стандартами Кримінальної кон</w:t>
      </w:r>
      <w:r>
        <w:rPr>
          <w:rFonts w:ascii="Times New Roman" w:hAnsi="Times New Roman" w:cs="Times New Roman"/>
          <w:sz w:val="28"/>
          <w:szCs w:val="28"/>
        </w:rPr>
        <w:t>венції про боротьбу з корупцією</w:t>
      </w:r>
      <w:r w:rsidRPr="00F002F0">
        <w:rPr>
          <w:rFonts w:ascii="Times New Roman" w:hAnsi="Times New Roman" w:cs="Times New Roman"/>
          <w:sz w:val="28"/>
          <w:szCs w:val="28"/>
        </w:rPr>
        <w:t xml:space="preserve">: Закон </w:t>
      </w:r>
      <w:r w:rsidRPr="00F002F0">
        <w:rPr>
          <w:rFonts w:ascii="Times New Roman" w:hAnsi="Times New Roman" w:cs="Times New Roman"/>
          <w:sz w:val="28"/>
          <w:szCs w:val="28"/>
        </w:rPr>
        <w:lastRenderedPageBreak/>
        <w:t>України від 18.04.2013 № 221-VII</w:t>
      </w:r>
      <w:r>
        <w:rPr>
          <w:rFonts w:ascii="Times New Roman" w:hAnsi="Times New Roman" w:cs="Times New Roman"/>
          <w:sz w:val="28"/>
          <w:szCs w:val="28"/>
        </w:rPr>
        <w:t xml:space="preserve">. </w:t>
      </w:r>
      <w:r w:rsidRPr="008D6AC1">
        <w:rPr>
          <w:rFonts w:ascii="Times New Roman" w:hAnsi="Times New Roman" w:cs="Times New Roman"/>
          <w:sz w:val="28"/>
          <w:szCs w:val="28"/>
        </w:rPr>
        <w:t>URL:</w:t>
      </w:r>
      <w:r>
        <w:rPr>
          <w:rFonts w:ascii="Times New Roman" w:hAnsi="Times New Roman" w:cs="Times New Roman"/>
          <w:sz w:val="28"/>
          <w:szCs w:val="28"/>
        </w:rPr>
        <w:t xml:space="preserve"> </w:t>
      </w:r>
      <w:r w:rsidRPr="00F002F0">
        <w:rPr>
          <w:rFonts w:ascii="Times New Roman" w:hAnsi="Times New Roman" w:cs="Times New Roman"/>
          <w:sz w:val="28"/>
          <w:szCs w:val="28"/>
        </w:rPr>
        <w:t>https://zakon.rada.gov.ua/laws/show/221-18</w:t>
      </w:r>
      <w:r>
        <w:rPr>
          <w:rFonts w:ascii="Times New Roman" w:hAnsi="Times New Roman" w:cs="Times New Roman"/>
          <w:sz w:val="28"/>
          <w:szCs w:val="28"/>
        </w:rPr>
        <w:t xml:space="preserve"> (дата звернення: 06.11.2021</w:t>
      </w:r>
      <w:r w:rsidRPr="008D6AC1">
        <w:rPr>
          <w:rFonts w:ascii="Times New Roman" w:hAnsi="Times New Roman" w:cs="Times New Roman"/>
          <w:sz w:val="28"/>
          <w:szCs w:val="28"/>
        </w:rPr>
        <w:t>).</w:t>
      </w:r>
    </w:p>
    <w:p w:rsidR="00FE522B" w:rsidRPr="00FE522B" w:rsidRDefault="00FE522B" w:rsidP="00FE522B">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Про запобігання корупції: Закон України від 14.10.2014 р. № 1700-VII. URL: http://zakon0.rada.gov.ua/laws/show/1700-18/</w:t>
      </w:r>
      <w:r>
        <w:rPr>
          <w:rFonts w:ascii="Times New Roman" w:hAnsi="Times New Roman" w:cs="Times New Roman"/>
          <w:sz w:val="28"/>
          <w:szCs w:val="28"/>
        </w:rPr>
        <w:t>page (дата звернення: 04.11.2021</w:t>
      </w:r>
      <w:r w:rsidRPr="008D6AC1">
        <w:rPr>
          <w:rFonts w:ascii="Times New Roman" w:hAnsi="Times New Roman" w:cs="Times New Roman"/>
          <w:sz w:val="28"/>
          <w:szCs w:val="28"/>
        </w:rPr>
        <w:t>).</w:t>
      </w:r>
    </w:p>
    <w:p w:rsidR="00637AB0" w:rsidRPr="00637AB0" w:rsidRDefault="00637AB0" w:rsidP="00637AB0">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Про засади запобігання та протидії корупції: Закон України від 11.06.2009 р. № 1506-VI. URL: http://zakon.rada.gov.ua/laws/show/150</w:t>
      </w:r>
      <w:r>
        <w:rPr>
          <w:rFonts w:ascii="Times New Roman" w:hAnsi="Times New Roman" w:cs="Times New Roman"/>
          <w:sz w:val="28"/>
          <w:szCs w:val="28"/>
        </w:rPr>
        <w:t>6-17 (дата звернення: 04.11.2021</w:t>
      </w:r>
      <w:r w:rsidRPr="008D6AC1">
        <w:rPr>
          <w:rFonts w:ascii="Times New Roman" w:hAnsi="Times New Roman" w:cs="Times New Roman"/>
          <w:sz w:val="28"/>
          <w:szCs w:val="28"/>
        </w:rPr>
        <w:t>).</w:t>
      </w:r>
    </w:p>
    <w:p w:rsidR="00637AB0" w:rsidRPr="008D6AC1" w:rsidRDefault="00637AB0" w:rsidP="00637AB0">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Про засади запобігання і протидії корупції: Закон України від 07.04.2011 р. № 3206-VI. URL: http://zakon.rada.gov.ua/laws/show/320</w:t>
      </w:r>
      <w:r>
        <w:rPr>
          <w:rFonts w:ascii="Times New Roman" w:hAnsi="Times New Roman" w:cs="Times New Roman"/>
          <w:sz w:val="28"/>
          <w:szCs w:val="28"/>
        </w:rPr>
        <w:t>6-17 (дата звернення: 04.11.2021</w:t>
      </w:r>
      <w:r w:rsidRPr="008D6AC1">
        <w:rPr>
          <w:rFonts w:ascii="Times New Roman" w:hAnsi="Times New Roman" w:cs="Times New Roman"/>
          <w:sz w:val="28"/>
          <w:szCs w:val="28"/>
        </w:rPr>
        <w:t>).</w:t>
      </w:r>
    </w:p>
    <w:p w:rsidR="00637AB0" w:rsidRDefault="00637AB0" w:rsidP="00637AB0">
      <w:pPr>
        <w:pStyle w:val="a4"/>
        <w:numPr>
          <w:ilvl w:val="0"/>
          <w:numId w:val="3"/>
        </w:numPr>
        <w:spacing w:line="360" w:lineRule="auto"/>
        <w:jc w:val="both"/>
        <w:rPr>
          <w:rFonts w:ascii="Times New Roman" w:hAnsi="Times New Roman" w:cs="Times New Roman"/>
          <w:sz w:val="28"/>
          <w:szCs w:val="28"/>
        </w:rPr>
      </w:pPr>
      <w:r w:rsidRPr="008D6AC1">
        <w:rPr>
          <w:rFonts w:ascii="Times New Roman" w:hAnsi="Times New Roman" w:cs="Times New Roman"/>
          <w:sz w:val="28"/>
          <w:szCs w:val="28"/>
        </w:rPr>
        <w:t xml:space="preserve"> Про запобігання корупції: Закон України від 14.10.2014 р. № 1700-VII. URL: http://zakon0.rada.gov.ua/laws/show/1700-18/</w:t>
      </w:r>
      <w:r>
        <w:rPr>
          <w:rFonts w:ascii="Times New Roman" w:hAnsi="Times New Roman" w:cs="Times New Roman"/>
          <w:sz w:val="28"/>
          <w:szCs w:val="28"/>
        </w:rPr>
        <w:t>page (дата звернення: 04.11.2021</w:t>
      </w:r>
      <w:r w:rsidRPr="008D6AC1">
        <w:rPr>
          <w:rFonts w:ascii="Times New Roman" w:hAnsi="Times New Roman" w:cs="Times New Roman"/>
          <w:sz w:val="28"/>
          <w:szCs w:val="28"/>
        </w:rPr>
        <w:t>).</w:t>
      </w:r>
    </w:p>
    <w:p w:rsidR="00237EE6" w:rsidRPr="00A03732" w:rsidRDefault="00237EE6"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578DF">
        <w:rPr>
          <w:rFonts w:ascii="Times New Roman" w:hAnsi="Times New Roman" w:cs="Times New Roman"/>
          <w:sz w:val="28"/>
          <w:szCs w:val="28"/>
        </w:rPr>
        <w:t xml:space="preserve">Про Національну поліцію: Закон України  від </w:t>
      </w:r>
      <w:r w:rsidRPr="008578DF">
        <w:rPr>
          <w:rStyle w:val="rvts44"/>
          <w:rFonts w:ascii="Times New Roman" w:hAnsi="Times New Roman" w:cs="Times New Roman"/>
          <w:bCs/>
          <w:color w:val="333333"/>
          <w:sz w:val="28"/>
          <w:szCs w:val="28"/>
          <w:shd w:val="clear" w:color="auto" w:fill="FFFFFF"/>
        </w:rPr>
        <w:t>2 липня 2015 року</w:t>
      </w:r>
      <w:r w:rsidRPr="008578DF">
        <w:rPr>
          <w:rFonts w:ascii="Times New Roman" w:hAnsi="Times New Roman" w:cs="Times New Roman"/>
          <w:color w:val="333333"/>
          <w:sz w:val="28"/>
          <w:szCs w:val="28"/>
        </w:rPr>
        <w:br/>
      </w:r>
      <w:r w:rsidRPr="008578DF">
        <w:rPr>
          <w:rStyle w:val="rvts44"/>
          <w:rFonts w:ascii="Times New Roman" w:hAnsi="Times New Roman" w:cs="Times New Roman"/>
          <w:bCs/>
          <w:color w:val="333333"/>
          <w:sz w:val="28"/>
          <w:szCs w:val="28"/>
          <w:shd w:val="clear" w:color="auto" w:fill="FFFFFF"/>
        </w:rPr>
        <w:t>№ 580-VIII</w:t>
      </w:r>
      <w:r w:rsidRPr="008578DF">
        <w:rPr>
          <w:rFonts w:ascii="Times New Roman" w:hAnsi="Times New Roman" w:cs="Times New Roman"/>
          <w:sz w:val="28"/>
          <w:szCs w:val="28"/>
        </w:rPr>
        <w:t>. URL: https://zakon.rada.gov.ua/laws/show/580-19</w:t>
      </w:r>
      <w:r w:rsidR="00A03732">
        <w:rPr>
          <w:rFonts w:ascii="Times New Roman" w:hAnsi="Times New Roman" w:cs="Times New Roman"/>
          <w:sz w:val="28"/>
          <w:szCs w:val="28"/>
        </w:rPr>
        <w:t xml:space="preserve"> (дата звернення: 04.11.2021</w:t>
      </w:r>
      <w:r w:rsidR="00A03732" w:rsidRPr="008D6AC1">
        <w:rPr>
          <w:rFonts w:ascii="Times New Roman" w:hAnsi="Times New Roman" w:cs="Times New Roman"/>
          <w:sz w:val="28"/>
          <w:szCs w:val="28"/>
        </w:rPr>
        <w:t>).</w:t>
      </w:r>
    </w:p>
    <w:p w:rsidR="00637AB0" w:rsidRDefault="00637AB0" w:rsidP="00637AB0">
      <w:pPr>
        <w:pStyle w:val="a4"/>
        <w:numPr>
          <w:ilvl w:val="0"/>
          <w:numId w:val="3"/>
        </w:numPr>
        <w:spacing w:line="360" w:lineRule="auto"/>
        <w:jc w:val="both"/>
        <w:rPr>
          <w:rFonts w:ascii="Times New Roman" w:hAnsi="Times New Roman" w:cs="Times New Roman"/>
          <w:sz w:val="28"/>
          <w:szCs w:val="28"/>
        </w:rPr>
      </w:pPr>
      <w:r w:rsidRPr="00637AB0">
        <w:rPr>
          <w:rFonts w:ascii="Times New Roman" w:hAnsi="Times New Roman" w:cs="Times New Roman"/>
          <w:sz w:val="28"/>
          <w:szCs w:val="28"/>
        </w:rPr>
        <w:t xml:space="preserve"> Про ратифікацію Цивільної конвенції про боротьбу з корупцією: Закон України від 16.03.2005 р. № 2476-IV. Відомості Верховної Ради України. 2005. № 16. Ст. 266.</w:t>
      </w:r>
    </w:p>
    <w:p w:rsidR="00237EE6" w:rsidRPr="00A03732" w:rsidRDefault="00237EE6"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578DF">
        <w:rPr>
          <w:rFonts w:ascii="Times New Roman" w:hAnsi="Times New Roman" w:cs="Times New Roman"/>
          <w:sz w:val="28"/>
          <w:szCs w:val="28"/>
        </w:rPr>
        <w:t>Про розроблення закладами, установами та підприємствами, що належать до сфери управління МВС, антикорупційних програм на 2016 рік: інформаційний лист. URL: http://www.mvs.gov.u</w:t>
      </w:r>
      <w:r w:rsidRPr="008578DF">
        <w:rPr>
          <w:rFonts w:ascii="Times New Roman" w:hAnsi="Times New Roman" w:cs="Times New Roman"/>
          <w:sz w:val="28"/>
          <w:szCs w:val="28"/>
          <w:lang w:val="en-US"/>
        </w:rPr>
        <w:t>a</w:t>
      </w:r>
    </w:p>
    <w:p w:rsidR="00237EE6" w:rsidRDefault="00237EE6" w:rsidP="00237E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578DF">
        <w:rPr>
          <w:rFonts w:ascii="Times New Roman" w:hAnsi="Times New Roman" w:cs="Times New Roman"/>
          <w:sz w:val="28"/>
          <w:szCs w:val="28"/>
        </w:rPr>
        <w:t>Пузыревская Е.Г. Ведомственные целевые программы как механизм эффективной реализации государственной политики. Государственная власть и местное самоуправление. 2009. №9.  С</w:t>
      </w:r>
      <w:r>
        <w:rPr>
          <w:rFonts w:ascii="Times New Roman" w:hAnsi="Times New Roman" w:cs="Times New Roman"/>
          <w:sz w:val="28"/>
          <w:szCs w:val="28"/>
        </w:rPr>
        <w:t>. 17-</w:t>
      </w:r>
      <w:r w:rsidRPr="008578DF">
        <w:rPr>
          <w:rFonts w:ascii="Times New Roman" w:hAnsi="Times New Roman" w:cs="Times New Roman"/>
          <w:sz w:val="28"/>
          <w:szCs w:val="28"/>
        </w:rPr>
        <w:t>24.</w:t>
      </w:r>
    </w:p>
    <w:p w:rsidR="007A79E6" w:rsidRDefault="007A79E6" w:rsidP="007A79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Рогульський С. С. Адміністративно-правові заходи боротьби з корупцією в Україні: автореф. дис. … канд. юрид. наук: 12.00.07. Київ, 2005. 20 с.</w:t>
      </w:r>
    </w:p>
    <w:p w:rsidR="00127D99" w:rsidRPr="00127D99" w:rsidRDefault="00127D99" w:rsidP="00127D99">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375945">
        <w:rPr>
          <w:rFonts w:ascii="Times New Roman" w:hAnsi="Times New Roman" w:cs="Times New Roman"/>
          <w:sz w:val="28"/>
          <w:szCs w:val="28"/>
        </w:rPr>
        <w:t>Роль парламентов государств-членов ЧЕС в укреплении правовой основы противодействия коррупции. Доклад Комитета по правовым и политическим вопросам ОЧАЕС</w:t>
      </w:r>
      <w:r>
        <w:rPr>
          <w:rFonts w:ascii="Times New Roman" w:hAnsi="Times New Roman" w:cs="Times New Roman"/>
          <w:sz w:val="28"/>
          <w:szCs w:val="28"/>
        </w:rPr>
        <w:t>.</w:t>
      </w:r>
      <w:r w:rsidRPr="00375945">
        <w:rPr>
          <w:rFonts w:ascii="Times New Roman" w:hAnsi="Times New Roman" w:cs="Times New Roman"/>
          <w:sz w:val="28"/>
          <w:szCs w:val="28"/>
        </w:rPr>
        <w:t xml:space="preserve"> </w:t>
      </w:r>
      <w:r w:rsidRPr="008578DF">
        <w:rPr>
          <w:rFonts w:ascii="Times New Roman" w:hAnsi="Times New Roman" w:cs="Times New Roman"/>
          <w:sz w:val="28"/>
          <w:szCs w:val="28"/>
        </w:rPr>
        <w:t>URL:</w:t>
      </w:r>
      <w:r>
        <w:rPr>
          <w:rFonts w:ascii="Times New Roman" w:hAnsi="Times New Roman" w:cs="Times New Roman"/>
          <w:sz w:val="28"/>
          <w:szCs w:val="28"/>
        </w:rPr>
        <w:t xml:space="preserve"> </w:t>
      </w:r>
      <w:r w:rsidRPr="00375945">
        <w:rPr>
          <w:rFonts w:ascii="Times New Roman" w:hAnsi="Times New Roman" w:cs="Times New Roman"/>
          <w:sz w:val="28"/>
          <w:szCs w:val="28"/>
        </w:rPr>
        <w:t>http://www.pabsec.org/pabsec/files/Raporlar%20ve%20Tavsiye/6- LC46%20Report%20RUS%20updated%20FINAL.doc</w:t>
      </w:r>
    </w:p>
    <w:p w:rsidR="007A79E6" w:rsidRPr="00A03732" w:rsidRDefault="00A52CA3"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Скулиш Є. Антикорупційна політика держави та її вплив на розвиток суспільства. Вісник Національної академії прокура</w:t>
      </w:r>
      <w:r>
        <w:rPr>
          <w:rFonts w:ascii="Times New Roman" w:hAnsi="Times New Roman" w:cs="Times New Roman"/>
          <w:sz w:val="28"/>
          <w:szCs w:val="28"/>
        </w:rPr>
        <w:t>тури України. 2011. № 2. С. 22–</w:t>
      </w:r>
      <w:r w:rsidRPr="0055448B">
        <w:rPr>
          <w:rFonts w:ascii="Times New Roman" w:hAnsi="Times New Roman" w:cs="Times New Roman"/>
          <w:sz w:val="28"/>
          <w:szCs w:val="28"/>
        </w:rPr>
        <w:t xml:space="preserve">28. </w:t>
      </w:r>
    </w:p>
    <w:p w:rsidR="00FE522B" w:rsidRDefault="00FE522B" w:rsidP="00FE522B">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Скулиш Є. Прояви корупції у сучасних умовах. Право України. 2010. №11. С. 213–227.</w:t>
      </w:r>
    </w:p>
    <w:p w:rsidR="00127D99" w:rsidRPr="00127D99" w:rsidRDefault="00127D99" w:rsidP="00127D99">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75945">
        <w:rPr>
          <w:rFonts w:ascii="Times New Roman" w:hAnsi="Times New Roman" w:cs="Times New Roman"/>
          <w:sz w:val="28"/>
          <w:szCs w:val="28"/>
        </w:rPr>
        <w:t>Сп</w:t>
      </w:r>
      <w:r>
        <w:rPr>
          <w:rFonts w:ascii="Times New Roman" w:hAnsi="Times New Roman" w:cs="Times New Roman"/>
          <w:sz w:val="28"/>
          <w:szCs w:val="28"/>
        </w:rPr>
        <w:t xml:space="preserve">иркин А. Г. Философия : ученик. </w:t>
      </w:r>
      <w:r w:rsidRPr="00375945">
        <w:rPr>
          <w:rFonts w:ascii="Times New Roman" w:hAnsi="Times New Roman" w:cs="Times New Roman"/>
          <w:sz w:val="28"/>
          <w:szCs w:val="28"/>
        </w:rPr>
        <w:t>Гардарики, 20</w:t>
      </w:r>
      <w:r>
        <w:rPr>
          <w:rFonts w:ascii="Times New Roman" w:hAnsi="Times New Roman" w:cs="Times New Roman"/>
          <w:sz w:val="28"/>
          <w:szCs w:val="28"/>
        </w:rPr>
        <w:t>06.</w:t>
      </w:r>
      <w:r w:rsidRPr="00375945">
        <w:rPr>
          <w:rFonts w:ascii="Times New Roman" w:hAnsi="Times New Roman" w:cs="Times New Roman"/>
          <w:sz w:val="28"/>
          <w:szCs w:val="28"/>
        </w:rPr>
        <w:t xml:space="preserve"> 736 с.</w:t>
      </w:r>
    </w:p>
    <w:p w:rsidR="007A79E6" w:rsidRPr="00A03732" w:rsidRDefault="007A79E6"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E448BE">
        <w:rPr>
          <w:rFonts w:ascii="Times New Roman" w:hAnsi="Times New Roman" w:cs="Times New Roman"/>
          <w:sz w:val="28"/>
          <w:szCs w:val="28"/>
        </w:rPr>
        <w:t>Стогова О. В. Люстрація як передумова ефективно</w:t>
      </w:r>
      <w:r>
        <w:rPr>
          <w:rFonts w:ascii="Times New Roman" w:hAnsi="Times New Roman" w:cs="Times New Roman"/>
          <w:sz w:val="28"/>
          <w:szCs w:val="28"/>
        </w:rPr>
        <w:t>ї боротьби з корупцією.</w:t>
      </w:r>
      <w:r w:rsidRPr="00E448BE">
        <w:rPr>
          <w:rFonts w:ascii="Times New Roman" w:hAnsi="Times New Roman" w:cs="Times New Roman"/>
          <w:sz w:val="28"/>
          <w:szCs w:val="28"/>
        </w:rPr>
        <w:t xml:space="preserve"> </w:t>
      </w:r>
      <w:r w:rsidRPr="00E448BE">
        <w:rPr>
          <w:rFonts w:ascii="Times New Roman" w:hAnsi="Times New Roman" w:cs="Times New Roman"/>
          <w:i/>
          <w:sz w:val="28"/>
          <w:szCs w:val="28"/>
        </w:rPr>
        <w:t>Сучасне суспільство</w:t>
      </w:r>
      <w:r>
        <w:rPr>
          <w:rFonts w:ascii="Times New Roman" w:hAnsi="Times New Roman" w:cs="Times New Roman"/>
          <w:sz w:val="28"/>
          <w:szCs w:val="28"/>
        </w:rPr>
        <w:t>. 2016. Вип. 1.</w:t>
      </w:r>
      <w:r w:rsidRPr="00E448BE">
        <w:rPr>
          <w:rFonts w:ascii="Times New Roman" w:hAnsi="Times New Roman" w:cs="Times New Roman"/>
          <w:sz w:val="28"/>
          <w:szCs w:val="28"/>
        </w:rPr>
        <w:t xml:space="preserve"> С. 167–177.</w:t>
      </w:r>
    </w:p>
    <w:p w:rsidR="00FE522B" w:rsidRPr="00A03732" w:rsidRDefault="007A79E6"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Терещук О. В. Адміністративна відповідальність за корупційні правопорушення: автореф. дис. … канд. юрид. наук: 12.00.08. Одеса, 2000. 20 с.</w:t>
      </w:r>
    </w:p>
    <w:p w:rsidR="00237EE6" w:rsidRPr="00FE522B" w:rsidRDefault="00FE522B" w:rsidP="00FE522B">
      <w:pPr>
        <w:pStyle w:val="a4"/>
        <w:numPr>
          <w:ilvl w:val="0"/>
          <w:numId w:val="3"/>
        </w:numPr>
        <w:spacing w:line="360" w:lineRule="auto"/>
        <w:jc w:val="both"/>
        <w:rPr>
          <w:rFonts w:ascii="Times New Roman" w:hAnsi="Times New Roman" w:cs="Times New Roman"/>
          <w:sz w:val="28"/>
          <w:szCs w:val="28"/>
        </w:rPr>
      </w:pPr>
      <w:r w:rsidRPr="0055448B">
        <w:rPr>
          <w:rFonts w:ascii="Times New Roman" w:hAnsi="Times New Roman" w:cs="Times New Roman"/>
          <w:sz w:val="28"/>
          <w:szCs w:val="28"/>
        </w:rPr>
        <w:t>Тилли Ч. Демократия. Москва: Ин-т общественного проектирования, 2007. 264 с.</w:t>
      </w:r>
    </w:p>
    <w:p w:rsidR="00237EE6" w:rsidRDefault="00237EE6" w:rsidP="00637AB0">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375945">
        <w:rPr>
          <w:rFonts w:ascii="Times New Roman" w:hAnsi="Times New Roman" w:cs="Times New Roman"/>
          <w:sz w:val="28"/>
          <w:szCs w:val="28"/>
        </w:rPr>
        <w:t xml:space="preserve">Тіньков А. Л. Запобігання і протидія політичній корупції в системі державного управління України : автореф. дис. ... канд. наук з держ. упр. : </w:t>
      </w:r>
      <w:r>
        <w:rPr>
          <w:rFonts w:ascii="Times New Roman" w:hAnsi="Times New Roman" w:cs="Times New Roman"/>
          <w:sz w:val="28"/>
          <w:szCs w:val="28"/>
        </w:rPr>
        <w:t>25.00.02 / А. Л. Тіньков.  Київ, 2013.</w:t>
      </w:r>
      <w:r w:rsidRPr="00375945">
        <w:rPr>
          <w:rFonts w:ascii="Times New Roman" w:hAnsi="Times New Roman" w:cs="Times New Roman"/>
          <w:sz w:val="28"/>
          <w:szCs w:val="28"/>
        </w:rPr>
        <w:t xml:space="preserve"> 23 с.</w:t>
      </w:r>
    </w:p>
    <w:p w:rsidR="00A52CA3" w:rsidRDefault="00A52CA3" w:rsidP="00637AB0">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Токарев Б. Б. Социально-философское осмысление феномена коррупции: автореф. дисс. … канд. филос. наук: 09.00.11. Москва, 2011. 23 с.</w:t>
      </w:r>
    </w:p>
    <w:p w:rsidR="00A52CA3" w:rsidRPr="00A52CA3" w:rsidRDefault="00A52CA3"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 xml:space="preserve">Томбінські Я. Побороти корупцію в Україні – питання лише політичної волі. УКРІНФОРМ. 2016. 20 лютого. URL: https://www.ukrinform.ua/rubricpolytics/1969036-tombinski-poboroti-korupciu-v-ukraini-pitanna-lise-politicnoivoli.html </w:t>
      </w:r>
      <w:r>
        <w:rPr>
          <w:rFonts w:ascii="Times New Roman" w:hAnsi="Times New Roman" w:cs="Times New Roman"/>
          <w:sz w:val="28"/>
          <w:szCs w:val="28"/>
        </w:rPr>
        <w:t>(дата звернення: 12.11.2021</w:t>
      </w:r>
      <w:r w:rsidRPr="0055448B">
        <w:rPr>
          <w:rFonts w:ascii="Times New Roman" w:hAnsi="Times New Roman" w:cs="Times New Roman"/>
          <w:sz w:val="28"/>
          <w:szCs w:val="28"/>
        </w:rPr>
        <w:t>).</w:t>
      </w:r>
    </w:p>
    <w:p w:rsidR="00A52CA3" w:rsidRDefault="00FE522B"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8D6AC1">
        <w:rPr>
          <w:rFonts w:ascii="Times New Roman" w:hAnsi="Times New Roman" w:cs="Times New Roman"/>
          <w:sz w:val="28"/>
          <w:szCs w:val="28"/>
        </w:rPr>
        <w:t>Трепак В. М. Деякі проблеми застосування окремих норм антикорупційного законодавства. Вісник національної академії прокуратури. 2013. № 4. С. 84–89.</w:t>
      </w:r>
    </w:p>
    <w:p w:rsidR="00A52CA3" w:rsidRPr="00A52CA3" w:rsidRDefault="00A52CA3"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52CA3">
        <w:rPr>
          <w:rFonts w:ascii="Times New Roman" w:hAnsi="Times New Roman" w:cs="Times New Roman"/>
          <w:sz w:val="28"/>
          <w:szCs w:val="28"/>
        </w:rPr>
        <w:t>Трепак В. М. Криминологический анализ отдельных свойств коррупции в ходе проведения реформ в Украине. Visegrad Journal on Human Rights. 2016. № 5. С. 144 –149.</w:t>
      </w:r>
    </w:p>
    <w:p w:rsidR="00FE522B" w:rsidRPr="00127D99" w:rsidRDefault="00127D99" w:rsidP="00127D99">
      <w:pPr>
        <w:pStyle w:val="a4"/>
        <w:numPr>
          <w:ilvl w:val="0"/>
          <w:numId w:val="3"/>
        </w:numPr>
        <w:spacing w:line="360" w:lineRule="auto"/>
        <w:jc w:val="both"/>
        <w:rPr>
          <w:rFonts w:ascii="Times New Roman" w:hAnsi="Times New Roman" w:cs="Times New Roman"/>
          <w:sz w:val="28"/>
          <w:szCs w:val="28"/>
        </w:rPr>
      </w:pPr>
      <w:r w:rsidRPr="000A63B8">
        <w:rPr>
          <w:rFonts w:ascii="Times New Roman" w:hAnsi="Times New Roman" w:cs="Times New Roman"/>
          <w:sz w:val="28"/>
          <w:szCs w:val="28"/>
        </w:rPr>
        <w:t>Трепак В. М. Міжнародний досвід запровадження системи заходів антикорупційної спрямованості. Юридичний часопис Національної академії внутрішніх справ. 2015. № 2. С. 233 –246.</w:t>
      </w:r>
    </w:p>
    <w:p w:rsidR="00637AB0" w:rsidRDefault="00637AB0" w:rsidP="00637AB0">
      <w:pPr>
        <w:pStyle w:val="a4"/>
        <w:numPr>
          <w:ilvl w:val="0"/>
          <w:numId w:val="3"/>
        </w:numPr>
        <w:spacing w:line="360" w:lineRule="auto"/>
        <w:jc w:val="both"/>
        <w:rPr>
          <w:rFonts w:ascii="Times New Roman" w:hAnsi="Times New Roman" w:cs="Times New Roman"/>
          <w:sz w:val="28"/>
          <w:szCs w:val="28"/>
        </w:rPr>
      </w:pPr>
      <w:r w:rsidRPr="00637AB0">
        <w:rPr>
          <w:rFonts w:ascii="Times New Roman" w:hAnsi="Times New Roman" w:cs="Times New Roman"/>
          <w:sz w:val="28"/>
          <w:szCs w:val="28"/>
        </w:rPr>
        <w:t xml:space="preserve"> </w:t>
      </w:r>
      <w:r w:rsidRPr="008D6AC1">
        <w:rPr>
          <w:rFonts w:ascii="Times New Roman" w:hAnsi="Times New Roman" w:cs="Times New Roman"/>
          <w:sz w:val="28"/>
          <w:szCs w:val="28"/>
        </w:rPr>
        <w:t>Трепак В. М. Особливості дефініції поняття «корупція». Науковий вісник Національної академії внутрішніх справ. 2015. № 4. С. 181–196.</w:t>
      </w:r>
    </w:p>
    <w:p w:rsidR="00637AB0" w:rsidRPr="008D6AC1" w:rsidRDefault="00637AB0" w:rsidP="00637AB0">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Трепак В. М. Поняття корупції: від різнотлумачення до єдиного розуміння. Юридична наука. 2016. № 8. С. 12–24. URL: http://nbuv.gov.ua/UJRN/jnn_2016</w:t>
      </w:r>
      <w:r>
        <w:rPr>
          <w:rFonts w:ascii="Times New Roman" w:hAnsi="Times New Roman" w:cs="Times New Roman"/>
          <w:sz w:val="28"/>
          <w:szCs w:val="28"/>
        </w:rPr>
        <w:t>_8_4 (дата звернення: 04.11.2021</w:t>
      </w:r>
      <w:r w:rsidRPr="008D6AC1">
        <w:rPr>
          <w:rFonts w:ascii="Times New Roman" w:hAnsi="Times New Roman" w:cs="Times New Roman"/>
          <w:sz w:val="28"/>
          <w:szCs w:val="28"/>
        </w:rPr>
        <w:t>).</w:t>
      </w:r>
    </w:p>
    <w:p w:rsidR="00FE522B" w:rsidRDefault="00FE522B" w:rsidP="00FE522B">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Трепак В. М. Понятие корупции: проблемные вопросы всестороннего теоретического анализа. Legea si Viata. 2017. № 1. С. 169–173.</w:t>
      </w:r>
    </w:p>
    <w:p w:rsidR="00127D99" w:rsidRPr="00127D99" w:rsidRDefault="00127D99" w:rsidP="00127D99">
      <w:pPr>
        <w:pStyle w:val="a4"/>
        <w:numPr>
          <w:ilvl w:val="0"/>
          <w:numId w:val="3"/>
        </w:numPr>
        <w:spacing w:line="360" w:lineRule="auto"/>
        <w:jc w:val="both"/>
        <w:rPr>
          <w:rFonts w:ascii="Times New Roman" w:hAnsi="Times New Roman" w:cs="Times New Roman"/>
          <w:sz w:val="28"/>
          <w:szCs w:val="28"/>
        </w:rPr>
      </w:pPr>
      <w:r w:rsidRPr="000A63B8">
        <w:rPr>
          <w:rFonts w:ascii="Times New Roman" w:hAnsi="Times New Roman" w:cs="Times New Roman"/>
          <w:sz w:val="28"/>
          <w:szCs w:val="28"/>
        </w:rPr>
        <w:t xml:space="preserve">Трепак В. М. Проблеми застосування антикорупційного законодавства в сучасних умовах. </w:t>
      </w:r>
      <w:r w:rsidRPr="000A63B8">
        <w:rPr>
          <w:rFonts w:ascii="Times New Roman" w:hAnsi="Times New Roman" w:cs="Times New Roman"/>
          <w:i/>
          <w:sz w:val="28"/>
          <w:szCs w:val="28"/>
        </w:rPr>
        <w:t>Часопис Київського університету права</w:t>
      </w:r>
      <w:r w:rsidRPr="000A63B8">
        <w:rPr>
          <w:rFonts w:ascii="Times New Roman" w:hAnsi="Times New Roman" w:cs="Times New Roman"/>
          <w:sz w:val="28"/>
          <w:szCs w:val="28"/>
        </w:rPr>
        <w:t>. 2013. № 1. С. 262–266.</w:t>
      </w:r>
    </w:p>
    <w:p w:rsidR="00637AB0" w:rsidRPr="00A52CA3" w:rsidRDefault="00315D47"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52CA3" w:rsidRPr="0055448B">
        <w:rPr>
          <w:rFonts w:ascii="Times New Roman" w:hAnsi="Times New Roman" w:cs="Times New Roman"/>
          <w:sz w:val="28"/>
          <w:szCs w:val="28"/>
        </w:rPr>
        <w:t>Трепак В. М. Проблемні питання протидії корупції на сучасному етапі розвитку України. Корупція як загроза національній безпеці України: попереджаємо, протидіємо, переслідуємо: матеріали міжнар. наук.-практ. конф. (м. Київ, 29 листоп. 2016 р.). Київ. 2016. С. 128–131.</w:t>
      </w:r>
    </w:p>
    <w:p w:rsidR="001F10B2" w:rsidRDefault="001F10B2" w:rsidP="001F10B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F10B2">
        <w:rPr>
          <w:rFonts w:ascii="Times New Roman" w:hAnsi="Times New Roman" w:cs="Times New Roman"/>
          <w:sz w:val="28"/>
          <w:szCs w:val="28"/>
        </w:rPr>
        <w:t>Трепак В.М. Теоретико-прикладні проблеми запобігання та протидії корупції в Україні дис. ... докт. юрид. наук : 12.00.08 / В.М. Трепак ; Львів. 2020. 467 с.</w:t>
      </w:r>
    </w:p>
    <w:p w:rsidR="00FE522B" w:rsidRDefault="00FE522B" w:rsidP="00FE522B">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 xml:space="preserve">Трепак В. М. Щодо визначення поняття «корупція». Актуальні проблеми застосування кримінального законодавства: матеріали Круглого столу (м. Київ, 05 листоп. 2015 р.) / відп. ред. О. С. </w:t>
      </w:r>
      <w:r w:rsidRPr="008D6AC1">
        <w:rPr>
          <w:rFonts w:ascii="Times New Roman" w:hAnsi="Times New Roman" w:cs="Times New Roman"/>
          <w:sz w:val="28"/>
          <w:szCs w:val="28"/>
        </w:rPr>
        <w:lastRenderedPageBreak/>
        <w:t>Стеблинська. Київ: Державна пенітенціарна служба України, Інститут кримінально-виконавчої служби, 2015. С. 109–111.</w:t>
      </w:r>
    </w:p>
    <w:p w:rsidR="00A52CA3" w:rsidRPr="00A03732" w:rsidRDefault="00A52CA3" w:rsidP="00A03732">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55448B">
        <w:rPr>
          <w:rFonts w:ascii="Times New Roman" w:hAnsi="Times New Roman" w:cs="Times New Roman"/>
          <w:sz w:val="28"/>
          <w:szCs w:val="28"/>
        </w:rPr>
        <w:t>Трепак В. М. Явище олігархії як чинник політичної корупції в Україні: кримінологічні аспекти. Право і суспільство. 2016. № 6. С. 172–178.</w:t>
      </w:r>
    </w:p>
    <w:p w:rsidR="007A79E6" w:rsidRDefault="007A79E6" w:rsidP="007A79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Ту</w:t>
      </w:r>
      <w:r>
        <w:rPr>
          <w:rFonts w:ascii="Times New Roman" w:hAnsi="Times New Roman" w:cs="Times New Roman"/>
          <w:sz w:val="28"/>
          <w:szCs w:val="28"/>
        </w:rPr>
        <w:t>чак Р. М. Корупція як соціально-</w:t>
      </w:r>
      <w:r w:rsidRPr="008D6AC1">
        <w:rPr>
          <w:rFonts w:ascii="Times New Roman" w:hAnsi="Times New Roman" w:cs="Times New Roman"/>
          <w:sz w:val="28"/>
          <w:szCs w:val="28"/>
        </w:rPr>
        <w:t>правове явище. Актуальні проблеми державного управління: зб. наук. праць. Харків: Вид-во ХарРІ НАДУ «Магістр», 2006. № 3 (30). С. 203–209.</w:t>
      </w:r>
    </w:p>
    <w:p w:rsidR="00A52CA3" w:rsidRDefault="00A52CA3"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002F0">
        <w:rPr>
          <w:rFonts w:ascii="Times New Roman" w:hAnsi="Times New Roman" w:cs="Times New Roman"/>
          <w:sz w:val="28"/>
          <w:szCs w:val="28"/>
        </w:rPr>
        <w:t>Тучак М. О. Деякі питання зап</w:t>
      </w:r>
      <w:r>
        <w:rPr>
          <w:rFonts w:ascii="Times New Roman" w:hAnsi="Times New Roman" w:cs="Times New Roman"/>
          <w:sz w:val="28"/>
          <w:szCs w:val="28"/>
        </w:rPr>
        <w:t>обігання та протидії корупції.</w:t>
      </w:r>
      <w:r w:rsidRPr="00F002F0">
        <w:rPr>
          <w:rFonts w:ascii="Times New Roman" w:hAnsi="Times New Roman" w:cs="Times New Roman"/>
          <w:sz w:val="28"/>
          <w:szCs w:val="28"/>
        </w:rPr>
        <w:t xml:space="preserve"> </w:t>
      </w:r>
      <w:r w:rsidRPr="00F002F0">
        <w:rPr>
          <w:rFonts w:ascii="Times New Roman" w:hAnsi="Times New Roman" w:cs="Times New Roman"/>
          <w:i/>
          <w:sz w:val="28"/>
          <w:szCs w:val="28"/>
        </w:rPr>
        <w:t>Актуальні проблеми державного управління</w:t>
      </w:r>
      <w:r w:rsidRPr="00F002F0">
        <w:rPr>
          <w:rFonts w:ascii="Times New Roman" w:hAnsi="Times New Roman" w:cs="Times New Roman"/>
          <w:sz w:val="28"/>
          <w:szCs w:val="28"/>
        </w:rPr>
        <w:t>. 2009. № 1. С. 444-451.</w:t>
      </w:r>
    </w:p>
    <w:p w:rsidR="00127D99" w:rsidRDefault="00A52CA3" w:rsidP="00A52CA3">
      <w:pPr>
        <w:pStyle w:val="a4"/>
        <w:numPr>
          <w:ilvl w:val="0"/>
          <w:numId w:val="3"/>
        </w:numPr>
        <w:spacing w:line="360" w:lineRule="auto"/>
        <w:jc w:val="both"/>
        <w:rPr>
          <w:rFonts w:ascii="Times New Roman" w:hAnsi="Times New Roman" w:cs="Times New Roman"/>
          <w:sz w:val="28"/>
          <w:szCs w:val="28"/>
        </w:rPr>
      </w:pPr>
      <w:r w:rsidRPr="0055448B">
        <w:rPr>
          <w:rFonts w:ascii="Times New Roman" w:hAnsi="Times New Roman" w:cs="Times New Roman"/>
          <w:sz w:val="28"/>
          <w:szCs w:val="28"/>
        </w:rPr>
        <w:t>Україна проти корупції: Економічний фронт. Економічна оцінка антикорупційних заходів у 2014–2018 рр. / І. Бураковський, Є. Ангел, О. Бетлій, А. Бутін та ін. Дніпро: Середняк Т. К., 2018. 85 с.</w:t>
      </w:r>
    </w:p>
    <w:p w:rsidR="00A52CA3" w:rsidRPr="00127D99" w:rsidRDefault="00127D99" w:rsidP="00127D99">
      <w:pPr>
        <w:pStyle w:val="a4"/>
        <w:numPr>
          <w:ilvl w:val="0"/>
          <w:numId w:val="3"/>
        </w:numPr>
        <w:spacing w:line="360" w:lineRule="auto"/>
        <w:jc w:val="both"/>
        <w:rPr>
          <w:rFonts w:ascii="Times New Roman" w:hAnsi="Times New Roman" w:cs="Times New Roman"/>
          <w:sz w:val="28"/>
          <w:szCs w:val="28"/>
        </w:rPr>
      </w:pPr>
      <w:r w:rsidRPr="00375945">
        <w:rPr>
          <w:rFonts w:ascii="Times New Roman" w:hAnsi="Times New Roman" w:cs="Times New Roman"/>
          <w:sz w:val="28"/>
          <w:szCs w:val="28"/>
        </w:rPr>
        <w:t>Усаченко Л. М. Природа корупції в Україні: суперечності, ризики, проблеми : навч. посіб. Херсон : Грінь Д.</w:t>
      </w:r>
      <w:r>
        <w:rPr>
          <w:rFonts w:ascii="Times New Roman" w:hAnsi="Times New Roman" w:cs="Times New Roman"/>
          <w:sz w:val="28"/>
          <w:szCs w:val="28"/>
        </w:rPr>
        <w:t>С., 2014.</w:t>
      </w:r>
      <w:r w:rsidRPr="00375945">
        <w:rPr>
          <w:rFonts w:ascii="Times New Roman" w:hAnsi="Times New Roman" w:cs="Times New Roman"/>
          <w:sz w:val="28"/>
          <w:szCs w:val="28"/>
        </w:rPr>
        <w:t xml:space="preserve"> 143 с.</w:t>
      </w:r>
      <w:r w:rsidR="00A52CA3" w:rsidRPr="00127D99">
        <w:rPr>
          <w:rFonts w:ascii="Times New Roman" w:hAnsi="Times New Roman" w:cs="Times New Roman"/>
          <w:sz w:val="28"/>
          <w:szCs w:val="28"/>
        </w:rPr>
        <w:t xml:space="preserve"> </w:t>
      </w:r>
    </w:p>
    <w:p w:rsidR="00A52CA3" w:rsidRDefault="00A52CA3" w:rsidP="00A52CA3">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Хабарова Т.</w:t>
      </w:r>
      <w:r w:rsidR="00315D47">
        <w:rPr>
          <w:rFonts w:ascii="Times New Roman" w:hAnsi="Times New Roman" w:cs="Times New Roman"/>
          <w:sz w:val="28"/>
          <w:szCs w:val="28"/>
        </w:rPr>
        <w:t xml:space="preserve"> </w:t>
      </w:r>
      <w:r w:rsidRPr="00740BD0">
        <w:rPr>
          <w:rFonts w:ascii="Times New Roman" w:hAnsi="Times New Roman" w:cs="Times New Roman"/>
          <w:sz w:val="28"/>
          <w:szCs w:val="28"/>
        </w:rPr>
        <w:t>В. Адміністративно-процесуальні засади запобігання корупції в Україні</w:t>
      </w:r>
      <w:r>
        <w:t xml:space="preserve"> </w:t>
      </w:r>
      <w:r>
        <w:rPr>
          <w:rFonts w:ascii="Times New Roman" w:hAnsi="Times New Roman" w:cs="Times New Roman"/>
          <w:sz w:val="28"/>
          <w:szCs w:val="28"/>
        </w:rPr>
        <w:t>дис. ... канд. юрид. наук : 12.00.07 / Т.В. Хабарова : Харків. 2017. 216</w:t>
      </w:r>
      <w:r w:rsidRPr="008D6AC1">
        <w:rPr>
          <w:rFonts w:ascii="Times New Roman" w:hAnsi="Times New Roman" w:cs="Times New Roman"/>
          <w:sz w:val="28"/>
          <w:szCs w:val="28"/>
        </w:rPr>
        <w:t xml:space="preserve"> с.</w:t>
      </w:r>
    </w:p>
    <w:p w:rsidR="00A52CA3" w:rsidRPr="00A52CA3" w:rsidRDefault="00A52CA3" w:rsidP="00A52CA3">
      <w:pPr>
        <w:pStyle w:val="a4"/>
        <w:numPr>
          <w:ilvl w:val="0"/>
          <w:numId w:val="3"/>
        </w:numPr>
        <w:spacing w:line="360" w:lineRule="auto"/>
        <w:jc w:val="both"/>
        <w:rPr>
          <w:rFonts w:ascii="Times New Roman" w:hAnsi="Times New Roman" w:cs="Times New Roman"/>
          <w:sz w:val="28"/>
          <w:szCs w:val="28"/>
        </w:rPr>
      </w:pPr>
      <w:r w:rsidRPr="00A52CA3">
        <w:rPr>
          <w:rFonts w:ascii="Times New Roman" w:hAnsi="Times New Roman" w:cs="Times New Roman"/>
          <w:sz w:val="28"/>
          <w:szCs w:val="28"/>
        </w:rPr>
        <w:t>Цивільна конвенція про боротьбу з корупцією від 04.11.1999 р. № 16. URL: https://zakon.rada.gov.ua/laws/show/994_102 (дата звернення: 06.11.2021).</w:t>
      </w:r>
    </w:p>
    <w:p w:rsidR="007A79E6" w:rsidRPr="008D6AC1" w:rsidRDefault="007A79E6" w:rsidP="007A79E6">
      <w:pPr>
        <w:pStyle w:val="a4"/>
        <w:numPr>
          <w:ilvl w:val="0"/>
          <w:numId w:val="3"/>
        </w:numPr>
        <w:spacing w:line="360" w:lineRule="auto"/>
        <w:jc w:val="both"/>
        <w:rPr>
          <w:rFonts w:ascii="Times New Roman" w:hAnsi="Times New Roman" w:cs="Times New Roman"/>
          <w:sz w:val="28"/>
          <w:szCs w:val="28"/>
        </w:rPr>
      </w:pPr>
      <w:r w:rsidRPr="008D6AC1">
        <w:rPr>
          <w:rFonts w:ascii="Times New Roman" w:hAnsi="Times New Roman" w:cs="Times New Roman"/>
          <w:sz w:val="28"/>
          <w:szCs w:val="28"/>
        </w:rPr>
        <w:t>Цитряк В. Я. Корупція та хабарництво: проблеми визначення та співвідношення понять. Актуальні проблеми держави</w:t>
      </w:r>
      <w:r>
        <w:rPr>
          <w:rFonts w:ascii="Times New Roman" w:hAnsi="Times New Roman" w:cs="Times New Roman"/>
          <w:sz w:val="28"/>
          <w:szCs w:val="28"/>
        </w:rPr>
        <w:t xml:space="preserve"> і права. 2009. Вип. 47. С. 96-</w:t>
      </w:r>
      <w:r w:rsidRPr="008D6AC1">
        <w:rPr>
          <w:rFonts w:ascii="Times New Roman" w:hAnsi="Times New Roman" w:cs="Times New Roman"/>
          <w:sz w:val="28"/>
          <w:szCs w:val="28"/>
        </w:rPr>
        <w:t>102. URL: http://nbuv.gov.ua/UJRN/apdp_2009_4</w:t>
      </w:r>
      <w:r>
        <w:rPr>
          <w:rFonts w:ascii="Times New Roman" w:hAnsi="Times New Roman" w:cs="Times New Roman"/>
          <w:sz w:val="28"/>
          <w:szCs w:val="28"/>
        </w:rPr>
        <w:t>7_20 (дата звернення: 04.11.2021</w:t>
      </w:r>
      <w:r w:rsidRPr="008D6AC1">
        <w:rPr>
          <w:rFonts w:ascii="Times New Roman" w:hAnsi="Times New Roman" w:cs="Times New Roman"/>
          <w:sz w:val="28"/>
          <w:szCs w:val="28"/>
        </w:rPr>
        <w:t>).</w:t>
      </w:r>
    </w:p>
    <w:p w:rsidR="00127D99" w:rsidRPr="008578DF" w:rsidRDefault="00127D99" w:rsidP="00127D99">
      <w:pPr>
        <w:pStyle w:val="a4"/>
        <w:numPr>
          <w:ilvl w:val="0"/>
          <w:numId w:val="3"/>
        </w:numPr>
        <w:spacing w:line="360" w:lineRule="auto"/>
        <w:jc w:val="both"/>
        <w:rPr>
          <w:rFonts w:ascii="Times New Roman" w:hAnsi="Times New Roman" w:cs="Times New Roman"/>
          <w:sz w:val="28"/>
          <w:szCs w:val="28"/>
        </w:rPr>
      </w:pPr>
      <w:r w:rsidRPr="008578DF">
        <w:rPr>
          <w:rFonts w:ascii="Times New Roman" w:hAnsi="Times New Roman" w:cs="Times New Roman"/>
          <w:sz w:val="28"/>
          <w:szCs w:val="28"/>
        </w:rPr>
        <w:t>Чикаренко І.</w:t>
      </w:r>
      <w:r w:rsidR="00315D47">
        <w:rPr>
          <w:rFonts w:ascii="Times New Roman" w:hAnsi="Times New Roman" w:cs="Times New Roman"/>
          <w:sz w:val="28"/>
          <w:szCs w:val="28"/>
        </w:rPr>
        <w:t xml:space="preserve"> </w:t>
      </w:r>
      <w:r w:rsidRPr="008578DF">
        <w:rPr>
          <w:rFonts w:ascii="Times New Roman" w:hAnsi="Times New Roman" w:cs="Times New Roman"/>
          <w:sz w:val="28"/>
          <w:szCs w:val="28"/>
        </w:rPr>
        <w:t xml:space="preserve">А. Інтегрована модель системи управління інноваційним розвитком територіальних громад. </w:t>
      </w:r>
      <w:r w:rsidRPr="008578DF">
        <w:rPr>
          <w:rFonts w:ascii="Times New Roman" w:hAnsi="Times New Roman" w:cs="Times New Roman"/>
          <w:i/>
          <w:sz w:val="28"/>
          <w:szCs w:val="28"/>
        </w:rPr>
        <w:t>Аспекти публічного управління</w:t>
      </w:r>
      <w:r w:rsidRPr="008578DF">
        <w:rPr>
          <w:rFonts w:ascii="Times New Roman" w:hAnsi="Times New Roman" w:cs="Times New Roman"/>
          <w:sz w:val="28"/>
          <w:szCs w:val="28"/>
        </w:rPr>
        <w:t>. 2015. № 9 (23).</w:t>
      </w:r>
      <w:r>
        <w:rPr>
          <w:rFonts w:ascii="Times New Roman" w:hAnsi="Times New Roman" w:cs="Times New Roman"/>
          <w:sz w:val="28"/>
          <w:szCs w:val="28"/>
        </w:rPr>
        <w:t xml:space="preserve"> C. 81-</w:t>
      </w:r>
      <w:r w:rsidRPr="008578DF">
        <w:rPr>
          <w:rFonts w:ascii="Times New Roman" w:hAnsi="Times New Roman" w:cs="Times New Roman"/>
          <w:sz w:val="28"/>
          <w:szCs w:val="28"/>
        </w:rPr>
        <w:t>90.</w:t>
      </w:r>
    </w:p>
    <w:p w:rsidR="00FE522B" w:rsidRDefault="00127D99" w:rsidP="00127D99">
      <w:pPr>
        <w:pStyle w:val="a4"/>
        <w:numPr>
          <w:ilvl w:val="0"/>
          <w:numId w:val="3"/>
        </w:numPr>
        <w:spacing w:line="360" w:lineRule="auto"/>
        <w:jc w:val="both"/>
        <w:rPr>
          <w:rFonts w:ascii="Times New Roman" w:hAnsi="Times New Roman" w:cs="Times New Roman"/>
          <w:sz w:val="28"/>
          <w:szCs w:val="28"/>
        </w:rPr>
      </w:pPr>
      <w:r w:rsidRPr="008578DF">
        <w:rPr>
          <w:rFonts w:ascii="Times New Roman" w:hAnsi="Times New Roman" w:cs="Times New Roman"/>
          <w:sz w:val="28"/>
          <w:szCs w:val="28"/>
        </w:rPr>
        <w:lastRenderedPageBreak/>
        <w:t xml:space="preserve">Шаров Ю. Аналітичне забезпечення визначення пріоритетів місцевого розвитку. </w:t>
      </w:r>
      <w:r w:rsidRPr="008578DF">
        <w:rPr>
          <w:rFonts w:ascii="Times New Roman" w:hAnsi="Times New Roman" w:cs="Times New Roman"/>
          <w:i/>
          <w:sz w:val="28"/>
          <w:szCs w:val="28"/>
        </w:rPr>
        <w:t>Державне управління та місцеве самоврядування</w:t>
      </w:r>
      <w:r w:rsidRPr="008578DF">
        <w:rPr>
          <w:rFonts w:ascii="Times New Roman" w:hAnsi="Times New Roman" w:cs="Times New Roman"/>
          <w:sz w:val="28"/>
          <w:szCs w:val="28"/>
        </w:rPr>
        <w:t>: Дніпропетровськ: ДРІДУ НАДУ, 1999.  №3.</w:t>
      </w:r>
      <w:r>
        <w:rPr>
          <w:rFonts w:ascii="Times New Roman" w:hAnsi="Times New Roman" w:cs="Times New Roman"/>
          <w:sz w:val="28"/>
          <w:szCs w:val="28"/>
        </w:rPr>
        <w:t xml:space="preserve"> С. 10-</w:t>
      </w:r>
      <w:r w:rsidRPr="008578DF">
        <w:rPr>
          <w:rFonts w:ascii="Times New Roman" w:hAnsi="Times New Roman" w:cs="Times New Roman"/>
          <w:sz w:val="28"/>
          <w:szCs w:val="28"/>
        </w:rPr>
        <w:t>22.</w:t>
      </w:r>
    </w:p>
    <w:p w:rsidR="00A03732" w:rsidRPr="00A03732" w:rsidRDefault="00A03732" w:rsidP="00A03732">
      <w:pPr>
        <w:pStyle w:val="a4"/>
        <w:numPr>
          <w:ilvl w:val="0"/>
          <w:numId w:val="3"/>
        </w:numPr>
        <w:spacing w:line="360" w:lineRule="auto"/>
        <w:jc w:val="both"/>
        <w:rPr>
          <w:rFonts w:ascii="Times New Roman" w:hAnsi="Times New Roman" w:cs="Times New Roman"/>
          <w:sz w:val="28"/>
          <w:szCs w:val="28"/>
        </w:rPr>
      </w:pPr>
      <w:r w:rsidRPr="000A63B8">
        <w:rPr>
          <w:rFonts w:ascii="Times New Roman" w:hAnsi="Times New Roman" w:cs="Times New Roman"/>
          <w:sz w:val="28"/>
          <w:szCs w:val="28"/>
        </w:rPr>
        <w:t>Шедий М. В. Коррупция как социальное явление: социологический анализ: автореф. дисс. … д-ра соц. наук: 22.00.04. Москва, 2014. 46 с.</w:t>
      </w:r>
    </w:p>
    <w:p w:rsidR="00637AB0" w:rsidRDefault="001F10B2" w:rsidP="007A79E6">
      <w:pPr>
        <w:pStyle w:val="a4"/>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D6AC1">
        <w:rPr>
          <w:rFonts w:ascii="Times New Roman" w:hAnsi="Times New Roman" w:cs="Times New Roman"/>
          <w:sz w:val="28"/>
          <w:szCs w:val="28"/>
        </w:rPr>
        <w:t>Шишкарёв С. Н. Правовой порядок в сфере противодействия коррупции: теоретико-правовое исследование: автореф. дисс. … д-ра юрид. наук: 12.00.01. Москва, 2010. 56 с.</w:t>
      </w:r>
    </w:p>
    <w:p w:rsidR="00104F15" w:rsidRPr="00104F15" w:rsidRDefault="00104F15" w:rsidP="00104F15">
      <w:pPr>
        <w:pStyle w:val="a4"/>
        <w:numPr>
          <w:ilvl w:val="0"/>
          <w:numId w:val="3"/>
        </w:numPr>
        <w:spacing w:line="360" w:lineRule="auto"/>
        <w:jc w:val="both"/>
        <w:rPr>
          <w:rFonts w:ascii="Times New Roman" w:hAnsi="Times New Roman" w:cs="Times New Roman"/>
          <w:sz w:val="28"/>
          <w:szCs w:val="28"/>
        </w:rPr>
      </w:pPr>
      <w:r w:rsidRPr="0055448B">
        <w:rPr>
          <w:rFonts w:ascii="Times New Roman" w:hAnsi="Times New Roman" w:cs="Times New Roman"/>
          <w:sz w:val="28"/>
          <w:szCs w:val="28"/>
        </w:rPr>
        <w:t>Abazović D., Mujkić A. Political will: a short introduction case study. Bosnia and Herzegovina. Sarajevo: Friedrich-Ebert-Stiftung, 2015. 284 s.</w:t>
      </w:r>
    </w:p>
    <w:p w:rsidR="00104F15" w:rsidRPr="0055448B" w:rsidRDefault="00104F15" w:rsidP="00104F15">
      <w:pPr>
        <w:pStyle w:val="a4"/>
        <w:numPr>
          <w:ilvl w:val="0"/>
          <w:numId w:val="3"/>
        </w:numPr>
        <w:spacing w:line="360" w:lineRule="auto"/>
        <w:jc w:val="both"/>
        <w:rPr>
          <w:rFonts w:ascii="Times New Roman" w:hAnsi="Times New Roman" w:cs="Times New Roman"/>
          <w:sz w:val="28"/>
          <w:szCs w:val="28"/>
        </w:rPr>
      </w:pPr>
      <w:r w:rsidRPr="0055448B">
        <w:rPr>
          <w:rFonts w:ascii="Times New Roman" w:hAnsi="Times New Roman" w:cs="Times New Roman"/>
          <w:sz w:val="28"/>
          <w:szCs w:val="28"/>
        </w:rPr>
        <w:t>Appendix 3. Understanding «Political Will» of the project «Politiking for the Poor: Senior Leaders Political Management of Pro-Poor Initiatives in an era of Centrists». 1 January 2004. URL: https://www.gov.uk/dfid-research-outputs/appendix-3- understanding-political-will</w:t>
      </w:r>
      <w:r>
        <w:rPr>
          <w:rFonts w:ascii="Times New Roman" w:hAnsi="Times New Roman" w:cs="Times New Roman"/>
          <w:sz w:val="28"/>
          <w:szCs w:val="28"/>
        </w:rPr>
        <w:t>#contents (дата звернення: 10.11.2021</w:t>
      </w:r>
      <w:r w:rsidRPr="0055448B">
        <w:rPr>
          <w:rFonts w:ascii="Times New Roman" w:hAnsi="Times New Roman" w:cs="Times New Roman"/>
          <w:sz w:val="28"/>
          <w:szCs w:val="28"/>
        </w:rPr>
        <w:t>).</w:t>
      </w:r>
    </w:p>
    <w:p w:rsidR="00104F15" w:rsidRDefault="00104F15" w:rsidP="00104F15">
      <w:pPr>
        <w:pStyle w:val="a4"/>
        <w:numPr>
          <w:ilvl w:val="0"/>
          <w:numId w:val="3"/>
        </w:numPr>
        <w:spacing w:line="360" w:lineRule="auto"/>
        <w:jc w:val="both"/>
        <w:rPr>
          <w:rFonts w:ascii="Times New Roman" w:hAnsi="Times New Roman" w:cs="Times New Roman"/>
          <w:sz w:val="28"/>
          <w:szCs w:val="28"/>
        </w:rPr>
      </w:pPr>
      <w:r w:rsidRPr="000A63B8">
        <w:rPr>
          <w:rFonts w:ascii="Times New Roman" w:hAnsi="Times New Roman" w:cs="Times New Roman"/>
          <w:sz w:val="28"/>
          <w:szCs w:val="28"/>
        </w:rPr>
        <w:t>Becker Gary S. Crime and punishment: an economic approach. Essays in the economics of crime and punishment. New York: National Bureau of Economic Research distributed by Columbia University Press, 1974. Р. 1–54.</w:t>
      </w:r>
    </w:p>
    <w:p w:rsidR="00104F15" w:rsidRPr="00104F15" w:rsidRDefault="00104F15" w:rsidP="00104F15">
      <w:pPr>
        <w:pStyle w:val="a4"/>
        <w:numPr>
          <w:ilvl w:val="0"/>
          <w:numId w:val="3"/>
        </w:numPr>
        <w:spacing w:line="360" w:lineRule="auto"/>
        <w:jc w:val="both"/>
        <w:rPr>
          <w:rFonts w:ascii="Times New Roman" w:hAnsi="Times New Roman" w:cs="Times New Roman"/>
          <w:sz w:val="28"/>
          <w:szCs w:val="28"/>
        </w:rPr>
      </w:pPr>
      <w:r w:rsidRPr="00E448BE">
        <w:rPr>
          <w:rFonts w:ascii="Times New Roman" w:hAnsi="Times New Roman" w:cs="Times New Roman"/>
          <w:sz w:val="28"/>
          <w:szCs w:val="28"/>
        </w:rPr>
        <w:t xml:space="preserve">Friedrich Carl J. Corruption in </w:t>
      </w:r>
      <w:r>
        <w:rPr>
          <w:rFonts w:ascii="Times New Roman" w:hAnsi="Times New Roman" w:cs="Times New Roman"/>
          <w:sz w:val="28"/>
          <w:szCs w:val="28"/>
        </w:rPr>
        <w:t xml:space="preserve">Historical Perspective. </w:t>
      </w:r>
      <w:r w:rsidRPr="004F6120">
        <w:rPr>
          <w:rFonts w:ascii="Times New Roman" w:hAnsi="Times New Roman" w:cs="Times New Roman"/>
          <w:i/>
          <w:sz w:val="28"/>
          <w:szCs w:val="28"/>
        </w:rPr>
        <w:t>Political Corruption: concepts and contexts</w:t>
      </w:r>
      <w:r>
        <w:rPr>
          <w:rFonts w:ascii="Times New Roman" w:hAnsi="Times New Roman" w:cs="Times New Roman"/>
          <w:sz w:val="28"/>
          <w:szCs w:val="28"/>
        </w:rPr>
        <w:t>.</w:t>
      </w:r>
      <w:r w:rsidRPr="00E448BE">
        <w:rPr>
          <w:rFonts w:ascii="Times New Roman" w:hAnsi="Times New Roman" w:cs="Times New Roman"/>
          <w:sz w:val="28"/>
          <w:szCs w:val="28"/>
        </w:rPr>
        <w:t xml:space="preserve"> Arnold J. Heidenheimer and Michael Joh</w:t>
      </w:r>
      <w:r>
        <w:rPr>
          <w:rFonts w:ascii="Times New Roman" w:hAnsi="Times New Roman" w:cs="Times New Roman"/>
          <w:sz w:val="28"/>
          <w:szCs w:val="28"/>
        </w:rPr>
        <w:t>nston, editors; Third Edition.</w:t>
      </w:r>
      <w:r w:rsidRPr="00E448BE">
        <w:rPr>
          <w:rFonts w:ascii="Times New Roman" w:hAnsi="Times New Roman" w:cs="Times New Roman"/>
          <w:sz w:val="28"/>
          <w:szCs w:val="28"/>
        </w:rPr>
        <w:t xml:space="preserve"> London:</w:t>
      </w:r>
      <w:r>
        <w:rPr>
          <w:rFonts w:ascii="Times New Roman" w:hAnsi="Times New Roman" w:cs="Times New Roman"/>
          <w:sz w:val="28"/>
          <w:szCs w:val="28"/>
        </w:rPr>
        <w:t xml:space="preserve"> Transaction Publishers, 2005.</w:t>
      </w:r>
      <w:r w:rsidRPr="00E448BE">
        <w:rPr>
          <w:rFonts w:ascii="Times New Roman" w:hAnsi="Times New Roman" w:cs="Times New Roman"/>
          <w:sz w:val="28"/>
          <w:szCs w:val="28"/>
        </w:rPr>
        <w:t xml:space="preserve"> P. 15–24.</w:t>
      </w:r>
    </w:p>
    <w:p w:rsidR="00104F15" w:rsidRDefault="00104F15" w:rsidP="00104F15">
      <w:pPr>
        <w:pStyle w:val="a4"/>
        <w:numPr>
          <w:ilvl w:val="0"/>
          <w:numId w:val="3"/>
        </w:numPr>
        <w:spacing w:line="360" w:lineRule="auto"/>
        <w:jc w:val="both"/>
        <w:rPr>
          <w:rFonts w:ascii="Times New Roman" w:hAnsi="Times New Roman" w:cs="Times New Roman"/>
          <w:sz w:val="28"/>
          <w:szCs w:val="28"/>
        </w:rPr>
      </w:pPr>
      <w:r w:rsidRPr="008D6AC1">
        <w:rPr>
          <w:rFonts w:ascii="Times New Roman" w:hAnsi="Times New Roman" w:cs="Times New Roman"/>
          <w:sz w:val="28"/>
          <w:szCs w:val="28"/>
        </w:rPr>
        <w:t>General Assembly adopts UN Convention against corruption, opens treaty for signature at high-level conference in Merida, Mexico, 9–11 December / United Nations official. 2003. URL: http://www.un.org/press/en/2003/ga10199.doc</w:t>
      </w:r>
      <w:r>
        <w:rPr>
          <w:rFonts w:ascii="Times New Roman" w:hAnsi="Times New Roman" w:cs="Times New Roman"/>
          <w:sz w:val="28"/>
          <w:szCs w:val="28"/>
        </w:rPr>
        <w:t>.htm (дата звернення: 04.11.2021</w:t>
      </w:r>
      <w:r w:rsidRPr="008D6AC1">
        <w:rPr>
          <w:rFonts w:ascii="Times New Roman" w:hAnsi="Times New Roman" w:cs="Times New Roman"/>
          <w:sz w:val="28"/>
          <w:szCs w:val="28"/>
        </w:rPr>
        <w:t>).</w:t>
      </w:r>
    </w:p>
    <w:p w:rsidR="00104F15" w:rsidRPr="00104F15" w:rsidRDefault="00104F15" w:rsidP="00104F15">
      <w:pPr>
        <w:pStyle w:val="a4"/>
        <w:numPr>
          <w:ilvl w:val="0"/>
          <w:numId w:val="3"/>
        </w:numPr>
        <w:spacing w:line="360" w:lineRule="auto"/>
        <w:jc w:val="both"/>
        <w:rPr>
          <w:rFonts w:ascii="Times New Roman" w:hAnsi="Times New Roman" w:cs="Times New Roman"/>
          <w:sz w:val="28"/>
          <w:szCs w:val="28"/>
        </w:rPr>
      </w:pPr>
      <w:r w:rsidRPr="00E448BE">
        <w:rPr>
          <w:rFonts w:ascii="Times New Roman" w:hAnsi="Times New Roman" w:cs="Times New Roman"/>
          <w:sz w:val="28"/>
          <w:szCs w:val="28"/>
        </w:rPr>
        <w:t>Holmes L. Corruption: A</w:t>
      </w:r>
      <w:r>
        <w:rPr>
          <w:rFonts w:ascii="Times New Roman" w:hAnsi="Times New Roman" w:cs="Times New Roman"/>
          <w:sz w:val="28"/>
          <w:szCs w:val="28"/>
        </w:rPr>
        <w:t xml:space="preserve"> Very Short Introduction. Leslie Holmes. </w:t>
      </w:r>
      <w:r w:rsidRPr="00E448BE">
        <w:rPr>
          <w:rFonts w:ascii="Times New Roman" w:hAnsi="Times New Roman" w:cs="Times New Roman"/>
          <w:i/>
          <w:sz w:val="28"/>
          <w:szCs w:val="28"/>
        </w:rPr>
        <w:t>Oxford University Press</w:t>
      </w:r>
      <w:r>
        <w:rPr>
          <w:rFonts w:ascii="Times New Roman" w:hAnsi="Times New Roman" w:cs="Times New Roman"/>
          <w:sz w:val="28"/>
          <w:szCs w:val="28"/>
        </w:rPr>
        <w:t>, 2015.</w:t>
      </w:r>
      <w:r w:rsidRPr="00E448BE">
        <w:rPr>
          <w:rFonts w:ascii="Times New Roman" w:hAnsi="Times New Roman" w:cs="Times New Roman"/>
          <w:sz w:val="28"/>
          <w:szCs w:val="28"/>
        </w:rPr>
        <w:t xml:space="preserve"> 144 p</w:t>
      </w:r>
      <w:r>
        <w:rPr>
          <w:rFonts w:ascii="Times New Roman" w:hAnsi="Times New Roman" w:cs="Times New Roman"/>
          <w:sz w:val="28"/>
          <w:szCs w:val="28"/>
        </w:rPr>
        <w:t>.</w:t>
      </w:r>
    </w:p>
    <w:p w:rsidR="00104F15" w:rsidRPr="0055448B" w:rsidRDefault="00104F15" w:rsidP="00104F15">
      <w:pPr>
        <w:pStyle w:val="a4"/>
        <w:numPr>
          <w:ilvl w:val="0"/>
          <w:numId w:val="3"/>
        </w:numPr>
        <w:spacing w:line="360" w:lineRule="auto"/>
        <w:jc w:val="both"/>
        <w:rPr>
          <w:rFonts w:ascii="Times New Roman" w:hAnsi="Times New Roman" w:cs="Times New Roman"/>
          <w:sz w:val="28"/>
          <w:szCs w:val="28"/>
        </w:rPr>
      </w:pPr>
      <w:r w:rsidRPr="0055448B">
        <w:rPr>
          <w:rFonts w:ascii="Times New Roman" w:hAnsi="Times New Roman" w:cs="Times New Roman"/>
          <w:sz w:val="28"/>
          <w:szCs w:val="28"/>
        </w:rPr>
        <w:lastRenderedPageBreak/>
        <w:t>Lambsdorff Johann Graf. Causes and consequences of corruption: What do we know from a cross-section of countries? International Handbook on the Economics of Corruption. Northampton: Edward Elgar Publishing Limited, 2006. Р. 3–52.</w:t>
      </w:r>
    </w:p>
    <w:p w:rsidR="00104F15" w:rsidRPr="0055448B" w:rsidRDefault="00104F15" w:rsidP="00104F15">
      <w:pPr>
        <w:pStyle w:val="a4"/>
        <w:numPr>
          <w:ilvl w:val="0"/>
          <w:numId w:val="3"/>
        </w:numPr>
        <w:spacing w:line="360" w:lineRule="auto"/>
        <w:jc w:val="both"/>
        <w:rPr>
          <w:rFonts w:ascii="Times New Roman" w:hAnsi="Times New Roman" w:cs="Times New Roman"/>
          <w:sz w:val="28"/>
          <w:szCs w:val="28"/>
        </w:rPr>
      </w:pPr>
      <w:r w:rsidRPr="0055448B">
        <w:rPr>
          <w:rFonts w:ascii="Times New Roman" w:hAnsi="Times New Roman" w:cs="Times New Roman"/>
          <w:sz w:val="28"/>
          <w:szCs w:val="28"/>
        </w:rPr>
        <w:t>Lori Ann Post, Amber N. W. Raile, Eric D. Raile. Defining Political Will. Politics &amp; Policy. Vol. 38. No. 4. Р. 653–676.</w:t>
      </w:r>
    </w:p>
    <w:p w:rsidR="00104F15" w:rsidRPr="0055448B" w:rsidRDefault="00104F15" w:rsidP="00104F15">
      <w:pPr>
        <w:pStyle w:val="a4"/>
        <w:numPr>
          <w:ilvl w:val="0"/>
          <w:numId w:val="3"/>
        </w:numPr>
        <w:spacing w:line="360" w:lineRule="auto"/>
        <w:jc w:val="both"/>
        <w:rPr>
          <w:rFonts w:ascii="Times New Roman" w:hAnsi="Times New Roman" w:cs="Times New Roman"/>
          <w:sz w:val="28"/>
          <w:szCs w:val="28"/>
        </w:rPr>
      </w:pPr>
      <w:r w:rsidRPr="0055448B">
        <w:rPr>
          <w:rFonts w:ascii="Times New Roman" w:hAnsi="Times New Roman" w:cs="Times New Roman"/>
          <w:sz w:val="28"/>
          <w:szCs w:val="28"/>
        </w:rPr>
        <w:t>Political will: Oxford Dictionaries definitions. URL: https://en.oxforddictionaries.com/definition/polit</w:t>
      </w:r>
      <w:r>
        <w:rPr>
          <w:rFonts w:ascii="Times New Roman" w:hAnsi="Times New Roman" w:cs="Times New Roman"/>
          <w:sz w:val="28"/>
          <w:szCs w:val="28"/>
        </w:rPr>
        <w:t>ical_will (дата звернення: 10.11</w:t>
      </w:r>
      <w:r w:rsidRPr="0055448B">
        <w:rPr>
          <w:rFonts w:ascii="Times New Roman" w:hAnsi="Times New Roman" w:cs="Times New Roman"/>
          <w:sz w:val="28"/>
          <w:szCs w:val="28"/>
        </w:rPr>
        <w:t>.</w:t>
      </w:r>
      <w:r>
        <w:rPr>
          <w:rFonts w:ascii="Times New Roman" w:hAnsi="Times New Roman" w:cs="Times New Roman"/>
          <w:sz w:val="28"/>
          <w:szCs w:val="28"/>
        </w:rPr>
        <w:t>2021</w:t>
      </w:r>
      <w:r w:rsidRPr="0055448B">
        <w:rPr>
          <w:rFonts w:ascii="Times New Roman" w:hAnsi="Times New Roman" w:cs="Times New Roman"/>
          <w:sz w:val="28"/>
          <w:szCs w:val="28"/>
        </w:rPr>
        <w:t>).</w:t>
      </w:r>
    </w:p>
    <w:p w:rsidR="00104F15" w:rsidRPr="00E448BE" w:rsidRDefault="00104F15" w:rsidP="00104F15">
      <w:pPr>
        <w:pStyle w:val="a4"/>
        <w:numPr>
          <w:ilvl w:val="0"/>
          <w:numId w:val="3"/>
        </w:numPr>
        <w:spacing w:line="360" w:lineRule="auto"/>
        <w:jc w:val="both"/>
        <w:rPr>
          <w:rFonts w:ascii="Times New Roman" w:hAnsi="Times New Roman" w:cs="Times New Roman"/>
          <w:sz w:val="28"/>
          <w:szCs w:val="28"/>
        </w:rPr>
      </w:pPr>
      <w:r w:rsidRPr="00E448BE">
        <w:rPr>
          <w:rFonts w:ascii="Times New Roman" w:hAnsi="Times New Roman" w:cs="Times New Roman"/>
          <w:sz w:val="28"/>
          <w:szCs w:val="28"/>
        </w:rPr>
        <w:t>Porta D., Vannucci A. The Hidden Order of Corruption: An Institution</w:t>
      </w:r>
      <w:r>
        <w:rPr>
          <w:rFonts w:ascii="Times New Roman" w:hAnsi="Times New Roman" w:cs="Times New Roman"/>
          <w:sz w:val="28"/>
          <w:szCs w:val="28"/>
        </w:rPr>
        <w:t>al Approach.</w:t>
      </w:r>
      <w:r w:rsidRPr="00E448BE">
        <w:rPr>
          <w:rFonts w:ascii="Times New Roman" w:hAnsi="Times New Roman" w:cs="Times New Roman"/>
          <w:sz w:val="28"/>
          <w:szCs w:val="28"/>
        </w:rPr>
        <w:t xml:space="preserve"> </w:t>
      </w:r>
      <w:r w:rsidRPr="00E448BE">
        <w:rPr>
          <w:rFonts w:ascii="Times New Roman" w:hAnsi="Times New Roman" w:cs="Times New Roman"/>
          <w:i/>
          <w:sz w:val="28"/>
          <w:szCs w:val="28"/>
        </w:rPr>
        <w:t>Donatella della Porta, Alberto Vannucci</w:t>
      </w:r>
      <w:r>
        <w:rPr>
          <w:rFonts w:ascii="Times New Roman" w:hAnsi="Times New Roman" w:cs="Times New Roman"/>
          <w:sz w:val="28"/>
          <w:szCs w:val="28"/>
        </w:rPr>
        <w:t xml:space="preserve">. Routledge, 2016. </w:t>
      </w:r>
      <w:r w:rsidRPr="00E448BE">
        <w:rPr>
          <w:rFonts w:ascii="Times New Roman" w:hAnsi="Times New Roman" w:cs="Times New Roman"/>
          <w:sz w:val="28"/>
          <w:szCs w:val="28"/>
        </w:rPr>
        <w:t>316 р</w:t>
      </w:r>
      <w:r>
        <w:rPr>
          <w:rFonts w:ascii="Times New Roman" w:hAnsi="Times New Roman" w:cs="Times New Roman"/>
          <w:sz w:val="28"/>
          <w:szCs w:val="28"/>
        </w:rPr>
        <w:t>.</w:t>
      </w:r>
    </w:p>
    <w:p w:rsidR="00104F15" w:rsidRPr="00E448BE" w:rsidRDefault="00104F15" w:rsidP="00104F15">
      <w:pPr>
        <w:pStyle w:val="a4"/>
        <w:numPr>
          <w:ilvl w:val="0"/>
          <w:numId w:val="3"/>
        </w:numPr>
        <w:spacing w:line="360" w:lineRule="auto"/>
        <w:jc w:val="both"/>
        <w:rPr>
          <w:rFonts w:ascii="Times New Roman" w:hAnsi="Times New Roman" w:cs="Times New Roman"/>
          <w:sz w:val="28"/>
          <w:szCs w:val="28"/>
        </w:rPr>
      </w:pPr>
      <w:r w:rsidRPr="00E448BE">
        <w:rPr>
          <w:rFonts w:ascii="Times New Roman" w:hAnsi="Times New Roman" w:cs="Times New Roman"/>
          <w:sz w:val="28"/>
          <w:szCs w:val="28"/>
        </w:rPr>
        <w:t>Stachowicz–Stanusch A. Organizational Immunity to Corruption: Building Theor</w:t>
      </w:r>
      <w:r>
        <w:rPr>
          <w:rFonts w:ascii="Times New Roman" w:hAnsi="Times New Roman" w:cs="Times New Roman"/>
          <w:sz w:val="28"/>
          <w:szCs w:val="28"/>
        </w:rPr>
        <w:t>etical and Research Foundations.</w:t>
      </w:r>
      <w:r w:rsidRPr="00E448BE">
        <w:rPr>
          <w:rFonts w:ascii="Times New Roman" w:hAnsi="Times New Roman" w:cs="Times New Roman"/>
          <w:sz w:val="28"/>
          <w:szCs w:val="28"/>
        </w:rPr>
        <w:t xml:space="preserve"> </w:t>
      </w:r>
      <w:r w:rsidRPr="004F6120">
        <w:rPr>
          <w:rFonts w:ascii="Times New Roman" w:hAnsi="Times New Roman" w:cs="Times New Roman"/>
          <w:i/>
          <w:sz w:val="28"/>
          <w:szCs w:val="28"/>
        </w:rPr>
        <w:t>Stanusch</w:t>
      </w:r>
      <w:r>
        <w:rPr>
          <w:rFonts w:ascii="Times New Roman" w:hAnsi="Times New Roman" w:cs="Times New Roman"/>
          <w:sz w:val="28"/>
          <w:szCs w:val="28"/>
        </w:rPr>
        <w:t>. IAP, 2010.</w:t>
      </w:r>
      <w:r w:rsidRPr="00E448BE">
        <w:rPr>
          <w:rFonts w:ascii="Times New Roman" w:hAnsi="Times New Roman" w:cs="Times New Roman"/>
          <w:sz w:val="28"/>
          <w:szCs w:val="28"/>
        </w:rPr>
        <w:t xml:space="preserve"> 481 p.</w:t>
      </w:r>
    </w:p>
    <w:p w:rsidR="00104F15" w:rsidRDefault="00104F15" w:rsidP="00104F15">
      <w:pPr>
        <w:pStyle w:val="a4"/>
        <w:numPr>
          <w:ilvl w:val="0"/>
          <w:numId w:val="3"/>
        </w:numPr>
        <w:spacing w:line="360" w:lineRule="auto"/>
        <w:jc w:val="both"/>
        <w:rPr>
          <w:rFonts w:ascii="Times New Roman" w:hAnsi="Times New Roman" w:cs="Times New Roman"/>
          <w:sz w:val="28"/>
          <w:szCs w:val="28"/>
        </w:rPr>
      </w:pPr>
      <w:r w:rsidRPr="0055448B">
        <w:rPr>
          <w:rFonts w:ascii="Times New Roman" w:hAnsi="Times New Roman" w:cs="Times New Roman"/>
          <w:sz w:val="28"/>
          <w:szCs w:val="28"/>
        </w:rPr>
        <w:t>Trepak V. Criminological analysis of economic factors of political corruption in Ukraine. Evropský politický a právní diskurz. 2017. No. 1. S. 109–114.</w:t>
      </w:r>
    </w:p>
    <w:p w:rsidR="00104F15" w:rsidRDefault="00104F15" w:rsidP="00104F15">
      <w:pPr>
        <w:pStyle w:val="a4"/>
        <w:numPr>
          <w:ilvl w:val="0"/>
          <w:numId w:val="3"/>
        </w:numPr>
        <w:spacing w:line="360" w:lineRule="auto"/>
        <w:jc w:val="both"/>
        <w:rPr>
          <w:rFonts w:ascii="Times New Roman" w:hAnsi="Times New Roman" w:cs="Times New Roman"/>
          <w:sz w:val="28"/>
          <w:szCs w:val="28"/>
        </w:rPr>
      </w:pPr>
      <w:r w:rsidRPr="0055448B">
        <w:rPr>
          <w:rFonts w:ascii="Times New Roman" w:hAnsi="Times New Roman" w:cs="Times New Roman"/>
          <w:sz w:val="28"/>
          <w:szCs w:val="28"/>
        </w:rPr>
        <w:t xml:space="preserve">Zhdanov I. Corruption in Ukraine: Essence, Scale, and Influence. Connections. 2002. No. 1. Р. 33–49. </w:t>
      </w:r>
    </w:p>
    <w:p w:rsidR="00A03732" w:rsidRPr="00104F15" w:rsidRDefault="00104F15" w:rsidP="00104F15">
      <w:pPr>
        <w:pStyle w:val="a4"/>
        <w:numPr>
          <w:ilvl w:val="0"/>
          <w:numId w:val="3"/>
        </w:numPr>
        <w:spacing w:line="360" w:lineRule="auto"/>
        <w:jc w:val="both"/>
        <w:rPr>
          <w:rFonts w:ascii="Times New Roman" w:hAnsi="Times New Roman" w:cs="Times New Roman"/>
          <w:sz w:val="28"/>
          <w:szCs w:val="28"/>
        </w:rPr>
      </w:pPr>
      <w:r w:rsidRPr="008D6AC1">
        <w:rPr>
          <w:rFonts w:ascii="Times New Roman" w:hAnsi="Times New Roman" w:cs="Times New Roman"/>
          <w:sz w:val="28"/>
          <w:szCs w:val="28"/>
        </w:rPr>
        <w:t>Zimring F. E., Johnson D. T. On the comparative study of corruption. Pacific McGeorge Global Business Development Law Journal. 2007. No. 20 (2), Р. 243–262.</w:t>
      </w:r>
    </w:p>
    <w:p w:rsidR="00491DA9" w:rsidRDefault="00491DA9" w:rsidP="00CB3A64">
      <w:pPr>
        <w:spacing w:line="360" w:lineRule="auto"/>
        <w:ind w:firstLine="709"/>
        <w:jc w:val="both"/>
        <w:rPr>
          <w:rFonts w:ascii="Times New Roman" w:hAnsi="Times New Roman" w:cs="Times New Roman"/>
          <w:b/>
          <w:sz w:val="28"/>
          <w:szCs w:val="28"/>
        </w:rPr>
      </w:pPr>
    </w:p>
    <w:p w:rsidR="00491DA9" w:rsidRDefault="00491DA9" w:rsidP="00CB3A64">
      <w:pPr>
        <w:spacing w:line="360" w:lineRule="auto"/>
        <w:ind w:firstLine="709"/>
        <w:jc w:val="both"/>
        <w:rPr>
          <w:rFonts w:ascii="Times New Roman" w:hAnsi="Times New Roman" w:cs="Times New Roman"/>
          <w:b/>
          <w:sz w:val="28"/>
          <w:szCs w:val="28"/>
        </w:rPr>
      </w:pPr>
    </w:p>
    <w:p w:rsidR="00491DA9" w:rsidRPr="004D1DE7" w:rsidRDefault="00491DA9" w:rsidP="00CB3A64">
      <w:pPr>
        <w:spacing w:line="360" w:lineRule="auto"/>
        <w:ind w:firstLine="709"/>
        <w:jc w:val="both"/>
        <w:rPr>
          <w:rFonts w:ascii="Times New Roman" w:hAnsi="Times New Roman" w:cs="Times New Roman"/>
          <w:b/>
          <w:sz w:val="28"/>
          <w:szCs w:val="28"/>
        </w:rPr>
      </w:pPr>
    </w:p>
    <w:sectPr w:rsidR="00491DA9" w:rsidRPr="004D1DE7" w:rsidSect="00E24419">
      <w:headerReference w:type="default" r:id="rId9"/>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3DE1" w:rsidRDefault="00A13DE1" w:rsidP="00BF0ED5">
      <w:r>
        <w:separator/>
      </w:r>
    </w:p>
  </w:endnote>
  <w:endnote w:type="continuationSeparator" w:id="1">
    <w:p w:rsidR="00A13DE1" w:rsidRDefault="00A13DE1" w:rsidP="00BF0E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3DE1" w:rsidRDefault="00A13DE1" w:rsidP="00BF0ED5">
      <w:r>
        <w:separator/>
      </w:r>
    </w:p>
  </w:footnote>
  <w:footnote w:type="continuationSeparator" w:id="1">
    <w:p w:rsidR="00A13DE1" w:rsidRDefault="00A13DE1" w:rsidP="00BF0ED5">
      <w:r>
        <w:continuationSeparator/>
      </w:r>
    </w:p>
  </w:footnote>
  <w:footnote w:id="2">
    <w:p w:rsidR="00190BB9" w:rsidRPr="007A5EDD" w:rsidRDefault="00190BB9" w:rsidP="005B4A6D">
      <w:pPr>
        <w:pStyle w:val="a4"/>
        <w:jc w:val="both"/>
        <w:rPr>
          <w:rFonts w:ascii="Times New Roman" w:hAnsi="Times New Roman" w:cs="Times New Roman"/>
        </w:rPr>
      </w:pPr>
      <w:r w:rsidRPr="007A5EDD">
        <w:rPr>
          <w:rStyle w:val="a6"/>
        </w:rPr>
        <w:footnoteRef/>
      </w:r>
      <w:r w:rsidRPr="007A5EDD">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39.</w:t>
      </w:r>
    </w:p>
  </w:footnote>
  <w:footnote w:id="3">
    <w:p w:rsidR="00190BB9" w:rsidRPr="007A5EDD" w:rsidRDefault="00190BB9" w:rsidP="005B4A6D">
      <w:pPr>
        <w:pStyle w:val="a4"/>
        <w:jc w:val="both"/>
        <w:rPr>
          <w:rFonts w:ascii="Times New Roman" w:hAnsi="Times New Roman" w:cs="Times New Roman"/>
        </w:rPr>
      </w:pPr>
      <w:r w:rsidRPr="007A5EDD">
        <w:rPr>
          <w:rStyle w:val="a6"/>
        </w:rPr>
        <w:footnoteRef/>
      </w:r>
      <w:r w:rsidRPr="007A5EDD">
        <w:rPr>
          <w:rFonts w:ascii="Times New Roman" w:hAnsi="Times New Roman" w:cs="Times New Roman"/>
        </w:rPr>
        <w:t xml:space="preserve"> Головкін Б. М. Механізм запобігання корупції. Часопис Київського університету права. 2018. № 4. С. 254.</w:t>
      </w:r>
    </w:p>
  </w:footnote>
  <w:footnote w:id="4">
    <w:p w:rsidR="00190BB9" w:rsidRDefault="00190BB9" w:rsidP="005B4A6D">
      <w:pPr>
        <w:pStyle w:val="a4"/>
        <w:jc w:val="both"/>
      </w:pPr>
      <w:r>
        <w:rPr>
          <w:rStyle w:val="a6"/>
        </w:rPr>
        <w:footnoteRef/>
      </w:r>
      <w:r>
        <w:t xml:space="preserve"> </w:t>
      </w:r>
      <w:r w:rsidRPr="00BF0ED5">
        <w:rPr>
          <w:rFonts w:ascii="Times New Roman" w:hAnsi="Times New Roman" w:cs="Times New Roman"/>
        </w:rPr>
        <w:t>Трепак В.М. Теоретико-прикладні проблеми запобігання та протидії корупції в Україні дис. ... докт. юрид. наук : 12.00.08 / В.М. Трепак ; Львів. 2020. С. 39-40.</w:t>
      </w:r>
    </w:p>
  </w:footnote>
  <w:footnote w:id="5">
    <w:p w:rsidR="00190BB9" w:rsidRPr="005817E5" w:rsidRDefault="00190BB9" w:rsidP="005B4A6D">
      <w:pPr>
        <w:pStyle w:val="a4"/>
        <w:jc w:val="both"/>
      </w:pPr>
      <w:r>
        <w:rPr>
          <w:rStyle w:val="a6"/>
        </w:rPr>
        <w:footnoteRef/>
      </w:r>
      <w:r>
        <w:t xml:space="preserve"> </w:t>
      </w:r>
      <w:r w:rsidRPr="005817E5">
        <w:rPr>
          <w:rFonts w:ascii="Times New Roman" w:hAnsi="Times New Roman" w:cs="Times New Roman"/>
        </w:rPr>
        <w:t>Шишкарёв С. Н. Правовой порядок в сфере противодействия коррупции: теоретико-правовое исследование: автореф. дисс. … д-ра юрид. наук: 12.00.01. Москва, 2010. С. 24.</w:t>
      </w:r>
    </w:p>
  </w:footnote>
  <w:footnote w:id="6">
    <w:p w:rsidR="00190BB9" w:rsidRPr="005817E5" w:rsidRDefault="00190BB9" w:rsidP="005B4A6D">
      <w:pPr>
        <w:pStyle w:val="a4"/>
        <w:jc w:val="both"/>
        <w:rPr>
          <w:rFonts w:ascii="Times New Roman" w:hAnsi="Times New Roman" w:cs="Times New Roman"/>
        </w:rPr>
      </w:pPr>
      <w:r>
        <w:rPr>
          <w:rStyle w:val="a6"/>
        </w:rPr>
        <w:footnoteRef/>
      </w:r>
      <w:r>
        <w:t xml:space="preserve"> </w:t>
      </w:r>
      <w:r w:rsidRPr="005817E5">
        <w:rPr>
          <w:rFonts w:ascii="Times New Roman" w:hAnsi="Times New Roman" w:cs="Times New Roman"/>
        </w:rPr>
        <w:t>Трепак В.М. Теоретико-прикладні проблеми запобігання та протидії корупції в Україні дис. ... докт. юрид. наук : 12.00.08 / В.М. Трепак ; Львів. 2020. С. 39-40.</w:t>
      </w:r>
    </w:p>
  </w:footnote>
  <w:footnote w:id="7">
    <w:p w:rsidR="00190BB9" w:rsidRPr="005817E5" w:rsidRDefault="00190BB9" w:rsidP="005B4A6D">
      <w:pPr>
        <w:pStyle w:val="a4"/>
        <w:jc w:val="both"/>
        <w:rPr>
          <w:rFonts w:ascii="Times New Roman" w:hAnsi="Times New Roman" w:cs="Times New Roman"/>
        </w:rPr>
      </w:pPr>
      <w:r w:rsidRPr="005817E5">
        <w:rPr>
          <w:rStyle w:val="a6"/>
        </w:rPr>
        <w:footnoteRef/>
      </w:r>
      <w:r w:rsidRPr="005817E5">
        <w:rPr>
          <w:rFonts w:ascii="Times New Roman" w:hAnsi="Times New Roman" w:cs="Times New Roman"/>
        </w:rPr>
        <w:t xml:space="preserve"> Про боротьбу з корупцією: Закон України від 05.10.1995 р. № 356/95- ВР URL: http://zakon.rada.gov.ua/laws/show/356/95-%D0%B2%D1%80 (дата звернення: 04.11.2021).</w:t>
      </w:r>
    </w:p>
  </w:footnote>
  <w:footnote w:id="8">
    <w:p w:rsidR="00190BB9" w:rsidRPr="005817E5" w:rsidRDefault="00190BB9" w:rsidP="005B4A6D">
      <w:pPr>
        <w:pStyle w:val="a4"/>
        <w:jc w:val="both"/>
        <w:rPr>
          <w:rFonts w:ascii="Times New Roman" w:hAnsi="Times New Roman" w:cs="Times New Roman"/>
        </w:rPr>
      </w:pPr>
      <w:r w:rsidRPr="005817E5">
        <w:rPr>
          <w:rStyle w:val="a6"/>
        </w:rPr>
        <w:footnoteRef/>
      </w:r>
      <w:r w:rsidRPr="005817E5">
        <w:rPr>
          <w:rFonts w:ascii="Times New Roman" w:hAnsi="Times New Roman" w:cs="Times New Roman"/>
        </w:rPr>
        <w:t xml:space="preserve"> Про засади запобігання та протидії корупції: Закон України від 11.06.2009 р. № 1506-VI. URL: http://zakon.rada.gov.ua/laws/show/1506-17 (дата звернення: 04.11.2021).</w:t>
      </w:r>
    </w:p>
  </w:footnote>
  <w:footnote w:id="9">
    <w:p w:rsidR="00190BB9" w:rsidRPr="005817E5" w:rsidRDefault="00190BB9" w:rsidP="005B4A6D">
      <w:pPr>
        <w:pStyle w:val="a4"/>
        <w:jc w:val="both"/>
        <w:rPr>
          <w:rFonts w:ascii="Times New Roman" w:hAnsi="Times New Roman" w:cs="Times New Roman"/>
        </w:rPr>
      </w:pPr>
      <w:r w:rsidRPr="005817E5">
        <w:rPr>
          <w:rStyle w:val="a6"/>
        </w:rPr>
        <w:footnoteRef/>
      </w:r>
      <w:r w:rsidRPr="005817E5">
        <w:rPr>
          <w:rFonts w:ascii="Times New Roman" w:hAnsi="Times New Roman" w:cs="Times New Roman"/>
        </w:rPr>
        <w:t xml:space="preserve"> Про засади запобігання і протидії корупції: Закон України від 07.04.2011 р. № 3206-VI. URL: http://zakon.rada.gov.ua/laws/show/3206-17 (дата звернення: 04.11.2021).</w:t>
      </w:r>
    </w:p>
    <w:p w:rsidR="00190BB9" w:rsidRDefault="00190BB9" w:rsidP="005B4A6D">
      <w:pPr>
        <w:pStyle w:val="a4"/>
        <w:jc w:val="left"/>
      </w:pPr>
    </w:p>
  </w:footnote>
  <w:footnote w:id="10">
    <w:p w:rsidR="00190BB9" w:rsidRPr="005817E5" w:rsidRDefault="00190BB9" w:rsidP="005B4A6D">
      <w:pPr>
        <w:pStyle w:val="a4"/>
        <w:jc w:val="both"/>
        <w:rPr>
          <w:rFonts w:ascii="Times New Roman" w:hAnsi="Times New Roman" w:cs="Times New Roman"/>
        </w:rPr>
      </w:pPr>
      <w:r w:rsidRPr="005817E5">
        <w:rPr>
          <w:rStyle w:val="a6"/>
        </w:rPr>
        <w:footnoteRef/>
      </w:r>
      <w:r w:rsidRPr="005817E5">
        <w:rPr>
          <w:rFonts w:ascii="Times New Roman" w:hAnsi="Times New Roman" w:cs="Times New Roman"/>
        </w:rPr>
        <w:t xml:space="preserve"> Про запобігання корупції: Закон України від 14.10.2014 р. № 1700-VII. URL: http://zakon0.rada.gov.ua/laws/show/1700-18/page (дата звернення: 04.11.2021).</w:t>
      </w:r>
    </w:p>
  </w:footnote>
  <w:footnote w:id="11">
    <w:p w:rsidR="00190BB9" w:rsidRPr="005817E5" w:rsidRDefault="00190BB9" w:rsidP="005B4A6D">
      <w:pPr>
        <w:pStyle w:val="a4"/>
        <w:jc w:val="left"/>
        <w:rPr>
          <w:rFonts w:ascii="Times New Roman" w:hAnsi="Times New Roman" w:cs="Times New Roman"/>
        </w:rPr>
      </w:pPr>
      <w:r w:rsidRPr="005817E5">
        <w:rPr>
          <w:rStyle w:val="a6"/>
        </w:rPr>
        <w:footnoteRef/>
      </w:r>
      <w:r w:rsidRPr="005817E5">
        <w:rPr>
          <w:rFonts w:ascii="Times New Roman" w:hAnsi="Times New Roman" w:cs="Times New Roman"/>
        </w:rPr>
        <w:t xml:space="preserve"> Невмержицький Є. В. Корупція як соціально-політичний феномен: автореф. дис. … д-ра політ. наук: 23.00.02. Київ, 2009. С. 11.</w:t>
      </w:r>
    </w:p>
  </w:footnote>
  <w:footnote w:id="12">
    <w:p w:rsidR="00190BB9" w:rsidRDefault="00190BB9" w:rsidP="005B4A6D">
      <w:pPr>
        <w:pStyle w:val="a4"/>
        <w:jc w:val="left"/>
      </w:pPr>
      <w:r>
        <w:rPr>
          <w:rStyle w:val="a6"/>
        </w:rPr>
        <w:footnoteRef/>
      </w:r>
      <w:r>
        <w:t xml:space="preserve"> </w:t>
      </w:r>
      <w:r w:rsidRPr="005817E5">
        <w:rPr>
          <w:rFonts w:ascii="Times New Roman" w:hAnsi="Times New Roman" w:cs="Times New Roman"/>
        </w:rPr>
        <w:t xml:space="preserve">Трепак В.М. Теоретико-прикладні проблеми запобігання та протидії корупції в Україні дис. ... докт. юрид. наук : 12.00.08 / В.М. Трепак ; </w:t>
      </w:r>
      <w:r>
        <w:rPr>
          <w:rFonts w:ascii="Times New Roman" w:hAnsi="Times New Roman" w:cs="Times New Roman"/>
        </w:rPr>
        <w:t>Львів. 2020. С. 42</w:t>
      </w:r>
      <w:r w:rsidRPr="005817E5">
        <w:rPr>
          <w:rFonts w:ascii="Times New Roman" w:hAnsi="Times New Roman" w:cs="Times New Roman"/>
        </w:rPr>
        <w:t>.</w:t>
      </w:r>
    </w:p>
  </w:footnote>
  <w:footnote w:id="13">
    <w:p w:rsidR="00190BB9" w:rsidRPr="005817E5" w:rsidRDefault="00190BB9" w:rsidP="005B4A6D">
      <w:pPr>
        <w:pStyle w:val="a4"/>
        <w:jc w:val="both"/>
        <w:rPr>
          <w:rFonts w:ascii="Times New Roman" w:hAnsi="Times New Roman" w:cs="Times New Roman"/>
        </w:rPr>
      </w:pPr>
      <w:r w:rsidRPr="005817E5">
        <w:rPr>
          <w:rStyle w:val="a6"/>
        </w:rPr>
        <w:footnoteRef/>
      </w:r>
      <w:r w:rsidRPr="005817E5">
        <w:rPr>
          <w:rFonts w:ascii="Times New Roman" w:hAnsi="Times New Roman" w:cs="Times New Roman"/>
        </w:rPr>
        <w:t xml:space="preserve"> Конвенція ООН проти корупції від 31.10.2003 р. URL: http://zakon3.rada.gov.ua/laws/show/995_c16 (дата звернення: 04.11.2021).</w:t>
      </w:r>
    </w:p>
  </w:footnote>
  <w:footnote w:id="14">
    <w:p w:rsidR="00190BB9" w:rsidRPr="005817E5" w:rsidRDefault="00190BB9" w:rsidP="005B4A6D">
      <w:pPr>
        <w:pStyle w:val="a4"/>
        <w:jc w:val="both"/>
        <w:rPr>
          <w:rFonts w:ascii="Times New Roman" w:hAnsi="Times New Roman" w:cs="Times New Roman"/>
        </w:rPr>
      </w:pPr>
      <w:r w:rsidRPr="005817E5">
        <w:rPr>
          <w:rStyle w:val="a6"/>
        </w:rPr>
        <w:footnoteRef/>
      </w:r>
      <w:r w:rsidRPr="005817E5">
        <w:rPr>
          <w:rFonts w:ascii="Times New Roman" w:hAnsi="Times New Roman" w:cs="Times New Roman"/>
        </w:rPr>
        <w:t xml:space="preserve"> Трепак В. М. Поняття корупції: від різнотлумачення до єдиного розуміння. Юридична наука. 2016. № 8. С. 12–24. URL: http://nbuv.gov.ua/UJRN/jnn_2016_8_4 (дата звернення: 04.11.2021).</w:t>
      </w:r>
    </w:p>
  </w:footnote>
  <w:footnote w:id="15">
    <w:p w:rsidR="00190BB9" w:rsidRPr="005817E5" w:rsidRDefault="00190BB9" w:rsidP="005B4A6D">
      <w:pPr>
        <w:pStyle w:val="a4"/>
        <w:jc w:val="both"/>
        <w:rPr>
          <w:rFonts w:ascii="Times New Roman" w:hAnsi="Times New Roman" w:cs="Times New Roman"/>
        </w:rPr>
      </w:pPr>
      <w:r w:rsidRPr="005817E5">
        <w:rPr>
          <w:rStyle w:val="a6"/>
        </w:rPr>
        <w:footnoteRef/>
      </w:r>
      <w:r w:rsidRPr="005817E5">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44.</w:t>
      </w:r>
    </w:p>
  </w:footnote>
  <w:footnote w:id="16">
    <w:p w:rsidR="00190BB9" w:rsidRPr="007D2400" w:rsidRDefault="00190BB9" w:rsidP="007D2400">
      <w:pPr>
        <w:pStyle w:val="a4"/>
        <w:jc w:val="both"/>
        <w:rPr>
          <w:rFonts w:ascii="Times New Roman" w:hAnsi="Times New Roman" w:cs="Times New Roman"/>
        </w:rPr>
      </w:pPr>
      <w:r>
        <w:rPr>
          <w:rStyle w:val="a6"/>
        </w:rPr>
        <w:footnoteRef/>
      </w:r>
      <w:r>
        <w:t xml:space="preserve"> </w:t>
      </w:r>
      <w:r w:rsidRPr="00C74B46">
        <w:rPr>
          <w:rFonts w:ascii="Times New Roman" w:hAnsi="Times New Roman" w:cs="Times New Roman"/>
        </w:rPr>
        <w:t>Трепак В. М. Особливості дефініції поняття «корупція». Науковий вісник Національної академії внутрішні</w:t>
      </w:r>
      <w:r>
        <w:rPr>
          <w:rFonts w:ascii="Times New Roman" w:hAnsi="Times New Roman" w:cs="Times New Roman"/>
        </w:rPr>
        <w:t>х справ. 2015. № 4. С. 181–196.</w:t>
      </w:r>
    </w:p>
  </w:footnote>
  <w:footnote w:id="17">
    <w:p w:rsidR="00190BB9" w:rsidRPr="00247EC3" w:rsidRDefault="00190BB9" w:rsidP="005B4A6D">
      <w:pPr>
        <w:pStyle w:val="a4"/>
        <w:jc w:val="both"/>
        <w:rPr>
          <w:rFonts w:ascii="Times New Roman" w:hAnsi="Times New Roman" w:cs="Times New Roman"/>
        </w:rPr>
      </w:pPr>
      <w:r w:rsidRPr="00247EC3">
        <w:rPr>
          <w:rStyle w:val="a6"/>
        </w:rPr>
        <w:footnoteRef/>
      </w:r>
      <w:r w:rsidRPr="00247EC3">
        <w:rPr>
          <w:rFonts w:ascii="Times New Roman" w:hAnsi="Times New Roman" w:cs="Times New Roman"/>
        </w:rPr>
        <w:t xml:space="preserve"> Права человека: Международный сборник договоров. Нью-Йорк: ООН, 1989. С. 65-68.</w:t>
      </w:r>
    </w:p>
  </w:footnote>
  <w:footnote w:id="18">
    <w:p w:rsidR="00190BB9" w:rsidRPr="00247EC3" w:rsidRDefault="00190BB9" w:rsidP="005B4A6D">
      <w:pPr>
        <w:pStyle w:val="a4"/>
        <w:jc w:val="both"/>
        <w:rPr>
          <w:rFonts w:ascii="Times New Roman" w:hAnsi="Times New Roman" w:cs="Times New Roman"/>
        </w:rPr>
      </w:pPr>
      <w:r w:rsidRPr="00247EC3">
        <w:rPr>
          <w:rStyle w:val="a6"/>
        </w:rPr>
        <w:footnoteRef/>
      </w:r>
      <w:r w:rsidRPr="00247EC3">
        <w:rPr>
          <w:rFonts w:ascii="Times New Roman" w:hAnsi="Times New Roman" w:cs="Times New Roman"/>
        </w:rPr>
        <w:t xml:space="preserve"> Довідковий документ про міжнародну боротьбу з корупцією: підготовлений Секретаріатом ООН, № 169/14. Каїр: ООН, 1995. 47 с.</w:t>
      </w:r>
    </w:p>
  </w:footnote>
  <w:footnote w:id="19">
    <w:p w:rsidR="00190BB9" w:rsidRPr="00247EC3" w:rsidRDefault="00190BB9" w:rsidP="005B4A6D">
      <w:pPr>
        <w:pStyle w:val="a4"/>
        <w:jc w:val="both"/>
        <w:rPr>
          <w:rFonts w:ascii="Times New Roman" w:hAnsi="Times New Roman" w:cs="Times New Roman"/>
        </w:rPr>
      </w:pPr>
      <w:r w:rsidRPr="00247EC3">
        <w:rPr>
          <w:rStyle w:val="a6"/>
        </w:rPr>
        <w:footnoteRef/>
      </w:r>
      <w:r w:rsidRPr="00247EC3">
        <w:rPr>
          <w:rFonts w:ascii="Times New Roman" w:hAnsi="Times New Roman" w:cs="Times New Roman"/>
        </w:rPr>
        <w:t xml:space="preserve"> Кодекс поведінки посадових осіб з підтримання правопорядку: Резолюція 34/169 Генеральної Асамблеї ООН. URL: https://zakon.rada.gov.ua/laws/show/995_282#Text. (дата звернення: 04.11.2021).</w:t>
      </w:r>
    </w:p>
  </w:footnote>
  <w:footnote w:id="20">
    <w:p w:rsidR="00190BB9" w:rsidRPr="00247EC3" w:rsidRDefault="00190BB9" w:rsidP="005B4A6D">
      <w:pPr>
        <w:pStyle w:val="a4"/>
        <w:jc w:val="both"/>
        <w:rPr>
          <w:rFonts w:ascii="Times New Roman" w:hAnsi="Times New Roman" w:cs="Times New Roman"/>
        </w:rPr>
      </w:pPr>
      <w:r w:rsidRPr="00247EC3">
        <w:rPr>
          <w:rStyle w:val="a6"/>
        </w:rPr>
        <w:footnoteRef/>
      </w:r>
      <w:r w:rsidRPr="00247EC3">
        <w:rPr>
          <w:rFonts w:ascii="Times New Roman" w:hAnsi="Times New Roman" w:cs="Times New Roman"/>
        </w:rPr>
        <w:t xml:space="preserve"> Про ратифікацію Цивільної конвенції про боротьбу з корупцією: Закон України від 16.03.2005 р. № 2476-IV. Відомості Верховної Ради України. 2005. № 16. Ст. 266.</w:t>
      </w:r>
    </w:p>
  </w:footnote>
  <w:footnote w:id="21">
    <w:p w:rsidR="00190BB9" w:rsidRPr="007D2400" w:rsidRDefault="00190BB9" w:rsidP="007D2400">
      <w:pPr>
        <w:pStyle w:val="a4"/>
        <w:jc w:val="both"/>
        <w:rPr>
          <w:rFonts w:ascii="Times New Roman" w:hAnsi="Times New Roman" w:cs="Times New Roman"/>
        </w:rPr>
      </w:pPr>
      <w:r w:rsidRPr="007D2400">
        <w:rPr>
          <w:rStyle w:val="a6"/>
          <w:rFonts w:ascii="Times New Roman" w:hAnsi="Times New Roman" w:cs="Times New Roman"/>
        </w:rPr>
        <w:footnoteRef/>
      </w:r>
      <w:r w:rsidRPr="007D2400">
        <w:rPr>
          <w:rFonts w:ascii="Times New Roman" w:hAnsi="Times New Roman" w:cs="Times New Roman"/>
        </w:rPr>
        <w:t xml:space="preserve"> Права человека: Международный сборник договоров. Нью-Йорк: ООН, 1989. 474 с.</w:t>
      </w:r>
    </w:p>
  </w:footnote>
  <w:footnote w:id="22">
    <w:p w:rsidR="00190BB9" w:rsidRPr="007D2400" w:rsidRDefault="00190BB9" w:rsidP="007D2400">
      <w:pPr>
        <w:pStyle w:val="a4"/>
        <w:jc w:val="both"/>
        <w:rPr>
          <w:rFonts w:ascii="Times New Roman" w:hAnsi="Times New Roman" w:cs="Times New Roman"/>
        </w:rPr>
      </w:pPr>
      <w:r w:rsidRPr="007D2400">
        <w:rPr>
          <w:rStyle w:val="a6"/>
          <w:rFonts w:ascii="Times New Roman" w:hAnsi="Times New Roman" w:cs="Times New Roman"/>
        </w:rPr>
        <w:footnoteRef/>
      </w:r>
      <w:r w:rsidRPr="007D2400">
        <w:rPr>
          <w:rFonts w:ascii="Times New Roman" w:hAnsi="Times New Roman" w:cs="Times New Roman"/>
        </w:rPr>
        <w:t xml:space="preserve"> Мазур І. Корупція як інститут тіньової економіки. Економіка і право. 2005. № 8. С. 37.</w:t>
      </w:r>
    </w:p>
  </w:footnote>
  <w:footnote w:id="23">
    <w:p w:rsidR="00190BB9" w:rsidRPr="007D2400" w:rsidRDefault="00190BB9" w:rsidP="007D2400">
      <w:pPr>
        <w:pStyle w:val="a4"/>
        <w:jc w:val="both"/>
        <w:rPr>
          <w:rFonts w:ascii="Times New Roman" w:hAnsi="Times New Roman" w:cs="Times New Roman"/>
        </w:rPr>
      </w:pPr>
      <w:r w:rsidRPr="007D2400">
        <w:rPr>
          <w:rStyle w:val="a6"/>
          <w:rFonts w:ascii="Times New Roman" w:hAnsi="Times New Roman" w:cs="Times New Roman"/>
        </w:rPr>
        <w:footnoteRef/>
      </w:r>
      <w:r w:rsidRPr="007D2400">
        <w:rPr>
          <w:rFonts w:ascii="Times New Roman" w:hAnsi="Times New Roman" w:cs="Times New Roman"/>
        </w:rPr>
        <w:t xml:space="preserve"> Лунеев В. В. Коррупция: политические, экономические, организационные и правовые проблемы: сб. материалов междунар. науч.-практ. конф. (г. Москва, 09–10 сентяб. 1999 г.). Москва. 2001. С. 17.</w:t>
      </w:r>
    </w:p>
  </w:footnote>
  <w:footnote w:id="24">
    <w:p w:rsidR="00190BB9" w:rsidRPr="007D2400" w:rsidRDefault="00190BB9" w:rsidP="007D2400">
      <w:pPr>
        <w:pStyle w:val="a4"/>
        <w:jc w:val="both"/>
        <w:rPr>
          <w:rFonts w:ascii="Times New Roman" w:hAnsi="Times New Roman" w:cs="Times New Roman"/>
        </w:rPr>
      </w:pPr>
      <w:r w:rsidRPr="007D2400">
        <w:rPr>
          <w:rStyle w:val="a6"/>
          <w:rFonts w:ascii="Times New Roman" w:hAnsi="Times New Roman" w:cs="Times New Roman"/>
        </w:rPr>
        <w:footnoteRef/>
      </w:r>
      <w:r w:rsidRPr="007D2400">
        <w:rPr>
          <w:rFonts w:ascii="Times New Roman" w:hAnsi="Times New Roman" w:cs="Times New Roman"/>
        </w:rPr>
        <w:t xml:space="preserve"> Скулиш Є. Прояви корупції у сучасних умовах. Право України. 2010. №11. С. 214.</w:t>
      </w:r>
    </w:p>
  </w:footnote>
  <w:footnote w:id="25">
    <w:p w:rsidR="00190BB9" w:rsidRDefault="00190BB9" w:rsidP="005B4A6D">
      <w:pPr>
        <w:pStyle w:val="a4"/>
        <w:jc w:val="both"/>
      </w:pPr>
      <w:r>
        <w:rPr>
          <w:rStyle w:val="a6"/>
        </w:rPr>
        <w:footnoteRef/>
      </w:r>
      <w:r>
        <w:t xml:space="preserve"> </w:t>
      </w:r>
      <w:r w:rsidRPr="00C74B46">
        <w:rPr>
          <w:rFonts w:ascii="Times New Roman" w:hAnsi="Times New Roman" w:cs="Times New Roman"/>
        </w:rPr>
        <w:t>Трепак В. М. Деякі проблеми застосування окремих норм антикорупційного законодавства. Вісник національної академії прокуратури. 2013. № 4. С. 84–89.</w:t>
      </w:r>
    </w:p>
  </w:footnote>
  <w:footnote w:id="26">
    <w:p w:rsidR="00190BB9" w:rsidRPr="00D17FDE" w:rsidRDefault="00190BB9" w:rsidP="005B4A6D">
      <w:pPr>
        <w:pStyle w:val="a4"/>
        <w:jc w:val="both"/>
        <w:rPr>
          <w:rFonts w:ascii="Times New Roman" w:hAnsi="Times New Roman" w:cs="Times New Roman"/>
        </w:rPr>
      </w:pPr>
      <w:r>
        <w:rPr>
          <w:rStyle w:val="a6"/>
        </w:rPr>
        <w:footnoteRef/>
      </w:r>
      <w:r>
        <w:t xml:space="preserve"> </w:t>
      </w:r>
      <w:r w:rsidRPr="00D17FDE">
        <w:rPr>
          <w:rFonts w:ascii="Times New Roman" w:hAnsi="Times New Roman" w:cs="Times New Roman"/>
        </w:rPr>
        <w:t>Трепак В. М. Щодо визначення поняття «корупція». Актуальні проблеми застосування кримінального законодавства: матеріали Круглого столу (м. Київ, 05 листоп. 2015 р.) / відп. ред. О. С. Стеблинська. Київ: Державна пенітенціарна служба України, Інститут кримінально-виконавчої служби, 2015. С. 109–111.</w:t>
      </w:r>
    </w:p>
  </w:footnote>
  <w:footnote w:id="27">
    <w:p w:rsidR="00190BB9" w:rsidRPr="00D17FDE" w:rsidRDefault="00190BB9" w:rsidP="005B4A6D">
      <w:pPr>
        <w:pStyle w:val="a4"/>
        <w:jc w:val="both"/>
        <w:rPr>
          <w:rFonts w:ascii="Times New Roman" w:hAnsi="Times New Roman" w:cs="Times New Roman"/>
        </w:rPr>
      </w:pPr>
      <w:r w:rsidRPr="00D17FDE">
        <w:rPr>
          <w:rStyle w:val="a6"/>
        </w:rPr>
        <w:footnoteRef/>
      </w:r>
      <w:r w:rsidRPr="00D17FDE">
        <w:rPr>
          <w:rFonts w:ascii="Times New Roman" w:hAnsi="Times New Roman" w:cs="Times New Roman"/>
        </w:rPr>
        <w:t xml:space="preserve"> Мирошниченко Д. В. Коррупция и уголовно-правовое воздействие на нее: автореф. дисс. … канд. юрид. нау</w:t>
      </w:r>
      <w:r>
        <w:rPr>
          <w:rFonts w:ascii="Times New Roman" w:hAnsi="Times New Roman" w:cs="Times New Roman"/>
        </w:rPr>
        <w:t>к: 12.00.08. Саратов, 2009. С. 4</w:t>
      </w:r>
      <w:r w:rsidRPr="00D17FDE">
        <w:rPr>
          <w:rFonts w:ascii="Times New Roman" w:hAnsi="Times New Roman" w:cs="Times New Roman"/>
        </w:rPr>
        <w:t>.</w:t>
      </w:r>
    </w:p>
  </w:footnote>
  <w:footnote w:id="28">
    <w:p w:rsidR="00190BB9" w:rsidRPr="00D17FDE" w:rsidRDefault="00190BB9" w:rsidP="005B4A6D">
      <w:pPr>
        <w:pStyle w:val="a4"/>
        <w:jc w:val="both"/>
        <w:rPr>
          <w:rFonts w:ascii="Times New Roman" w:hAnsi="Times New Roman" w:cs="Times New Roman"/>
        </w:rPr>
      </w:pPr>
      <w:r w:rsidRPr="00D17FDE">
        <w:rPr>
          <w:rStyle w:val="a6"/>
        </w:rPr>
        <w:footnoteRef/>
      </w:r>
      <w:r w:rsidRPr="00D17FDE">
        <w:rPr>
          <w:rFonts w:ascii="Times New Roman" w:hAnsi="Times New Roman" w:cs="Times New Roman"/>
        </w:rPr>
        <w:t xml:space="preserve"> Трепак В. М. Особливості дефініції поняття «корупція». Науковий вісник Національної академії внутрішніх справ. 2015. № 4. С. 181–196.</w:t>
      </w:r>
    </w:p>
  </w:footnote>
  <w:footnote w:id="29">
    <w:p w:rsidR="00190BB9" w:rsidRPr="007D2400" w:rsidRDefault="00190BB9" w:rsidP="007D2400">
      <w:pPr>
        <w:pStyle w:val="a4"/>
        <w:jc w:val="both"/>
        <w:rPr>
          <w:rFonts w:ascii="Times New Roman" w:hAnsi="Times New Roman" w:cs="Times New Roman"/>
        </w:rPr>
      </w:pPr>
      <w:r w:rsidRPr="00D17FDE">
        <w:rPr>
          <w:rStyle w:val="a6"/>
        </w:rPr>
        <w:footnoteRef/>
      </w:r>
      <w:r w:rsidRPr="00D17FDE">
        <w:rPr>
          <w:rFonts w:ascii="Times New Roman" w:hAnsi="Times New Roman" w:cs="Times New Roman"/>
        </w:rPr>
        <w:t xml:space="preserve"> Трепак В. М. Понятие корупции: проблемные вопросы всестороннего теоретического анализа. Legea si Viata. 2017. № </w:t>
      </w:r>
      <w:r>
        <w:rPr>
          <w:rFonts w:ascii="Times New Roman" w:hAnsi="Times New Roman" w:cs="Times New Roman"/>
        </w:rPr>
        <w:t>1. С. 169–173.</w:t>
      </w:r>
    </w:p>
  </w:footnote>
  <w:footnote w:id="30">
    <w:p w:rsidR="00190BB9" w:rsidRPr="00D17FDE" w:rsidRDefault="00190BB9" w:rsidP="005B4A6D">
      <w:pPr>
        <w:pStyle w:val="a4"/>
        <w:jc w:val="both"/>
        <w:rPr>
          <w:rFonts w:ascii="Times New Roman" w:hAnsi="Times New Roman" w:cs="Times New Roman"/>
        </w:rPr>
      </w:pPr>
      <w:r w:rsidRPr="00D17FDE">
        <w:rPr>
          <w:rStyle w:val="a6"/>
        </w:rPr>
        <w:footnoteRef/>
      </w:r>
      <w:r w:rsidRPr="00D17FDE">
        <w:rPr>
          <w:rFonts w:ascii="Times New Roman" w:hAnsi="Times New Roman" w:cs="Times New Roman"/>
        </w:rPr>
        <w:t xml:space="preserve"> Аркуша Л. И. Выявление и расследование организованной преступной деятельности при наличии коррупционных связей. Одесса: Одесская </w:t>
      </w:r>
      <w:r>
        <w:rPr>
          <w:rFonts w:ascii="Times New Roman" w:hAnsi="Times New Roman" w:cs="Times New Roman"/>
        </w:rPr>
        <w:t>нац. юр. академия, 2003. С. 9</w:t>
      </w:r>
      <w:r w:rsidRPr="00D17FDE">
        <w:rPr>
          <w:rFonts w:ascii="Times New Roman" w:hAnsi="Times New Roman" w:cs="Times New Roman"/>
        </w:rPr>
        <w:t>.</w:t>
      </w:r>
    </w:p>
  </w:footnote>
  <w:footnote w:id="31">
    <w:p w:rsidR="00190BB9" w:rsidRPr="00D17FDE" w:rsidRDefault="00190BB9" w:rsidP="005B4A6D">
      <w:pPr>
        <w:pStyle w:val="a4"/>
        <w:jc w:val="both"/>
      </w:pPr>
      <w:r>
        <w:rPr>
          <w:rStyle w:val="a6"/>
        </w:rPr>
        <w:footnoteRef/>
      </w:r>
      <w:r>
        <w:t xml:space="preserve"> </w:t>
      </w:r>
      <w:r w:rsidRPr="00D17FDE">
        <w:rPr>
          <w:rFonts w:ascii="Times New Roman" w:hAnsi="Times New Roman" w:cs="Times New Roman"/>
        </w:rPr>
        <w:t>Терещук О. В. Адміністративна відповідальність за корупційні правопорушення: автореф. дис. … канд. юрид. наук: 12.00.08. Одеса, 2000. 20 с.</w:t>
      </w:r>
    </w:p>
  </w:footnote>
  <w:footnote w:id="32">
    <w:p w:rsidR="00190BB9" w:rsidRPr="00D17FDE" w:rsidRDefault="00190BB9" w:rsidP="005B4A6D">
      <w:pPr>
        <w:pStyle w:val="a4"/>
        <w:jc w:val="both"/>
        <w:rPr>
          <w:rFonts w:ascii="Times New Roman" w:hAnsi="Times New Roman" w:cs="Times New Roman"/>
        </w:rPr>
      </w:pPr>
      <w:r w:rsidRPr="00D17FDE">
        <w:rPr>
          <w:rStyle w:val="a6"/>
        </w:rPr>
        <w:footnoteRef/>
      </w:r>
      <w:r w:rsidRPr="00D17FDE">
        <w:rPr>
          <w:rFonts w:ascii="Times New Roman" w:hAnsi="Times New Roman" w:cs="Times New Roman"/>
        </w:rPr>
        <w:t xml:space="preserve"> Рогульський С. С. Адміністративно-правові заходи боротьби з корупцією в Україні: автореф. дис. … канд. юрид. </w:t>
      </w:r>
      <w:r>
        <w:rPr>
          <w:rFonts w:ascii="Times New Roman" w:hAnsi="Times New Roman" w:cs="Times New Roman"/>
        </w:rPr>
        <w:t>наук: 12.00.07. Київ, 2005. С. 17</w:t>
      </w:r>
      <w:r w:rsidRPr="00D17FDE">
        <w:rPr>
          <w:rFonts w:ascii="Times New Roman" w:hAnsi="Times New Roman" w:cs="Times New Roman"/>
        </w:rPr>
        <w:t>.</w:t>
      </w:r>
    </w:p>
    <w:p w:rsidR="00190BB9" w:rsidRPr="00D17FDE" w:rsidRDefault="00190BB9" w:rsidP="005B4A6D">
      <w:pPr>
        <w:pStyle w:val="a4"/>
        <w:jc w:val="left"/>
        <w:rPr>
          <w:rFonts w:ascii="Times New Roman" w:hAnsi="Times New Roman" w:cs="Times New Roman"/>
        </w:rPr>
      </w:pPr>
    </w:p>
  </w:footnote>
  <w:footnote w:id="33">
    <w:p w:rsidR="00190BB9" w:rsidRPr="00406F76" w:rsidRDefault="00190BB9" w:rsidP="005B4A6D">
      <w:pPr>
        <w:pStyle w:val="a4"/>
        <w:jc w:val="both"/>
        <w:rPr>
          <w:rFonts w:ascii="Times New Roman" w:hAnsi="Times New Roman" w:cs="Times New Roman"/>
        </w:rPr>
      </w:pPr>
      <w:r w:rsidRPr="00406F76">
        <w:rPr>
          <w:rStyle w:val="a6"/>
        </w:rPr>
        <w:footnoteRef/>
      </w:r>
      <w:r w:rsidRPr="00406F76">
        <w:rPr>
          <w:rFonts w:ascii="Times New Roman" w:hAnsi="Times New Roman" w:cs="Times New Roman"/>
        </w:rPr>
        <w:t xml:space="preserve"> Лунеев В. В. География организованной преступности и коррупции в России (1997–1999 гг.). Организованная преступность и коррупция: исследования, обзоры, информация: социально-правовой альманах. Екатеринбург: ИИТЦ «Зерцало-Урал», 2000. Вып. 3. С. 9.</w:t>
      </w:r>
    </w:p>
  </w:footnote>
  <w:footnote w:id="34">
    <w:p w:rsidR="00190BB9" w:rsidRPr="00406F76" w:rsidRDefault="00190BB9" w:rsidP="005B4A6D">
      <w:pPr>
        <w:pStyle w:val="a4"/>
        <w:jc w:val="both"/>
        <w:rPr>
          <w:rFonts w:ascii="Times New Roman" w:hAnsi="Times New Roman" w:cs="Times New Roman"/>
        </w:rPr>
      </w:pPr>
      <w:r w:rsidRPr="00406F76">
        <w:rPr>
          <w:rStyle w:val="a6"/>
        </w:rPr>
        <w:footnoteRef/>
      </w:r>
      <w:r w:rsidRPr="00406F76">
        <w:rPr>
          <w:rFonts w:ascii="Times New Roman" w:hAnsi="Times New Roman" w:cs="Times New Roman"/>
        </w:rPr>
        <w:t xml:space="preserve"> Тучак Р. М. Корупція як соціально–правове явище. Актуальні проблеми державного управління: зб. наук. праць. Харків: Вид-во ХарРІ НАДУ «Магістр», 2006. № 3 (30). С. 204.</w:t>
      </w:r>
    </w:p>
  </w:footnote>
  <w:footnote w:id="35">
    <w:p w:rsidR="00190BB9" w:rsidRPr="00406F76" w:rsidRDefault="00190BB9" w:rsidP="005B4A6D">
      <w:pPr>
        <w:pStyle w:val="a4"/>
        <w:jc w:val="both"/>
        <w:rPr>
          <w:rFonts w:ascii="Times New Roman" w:hAnsi="Times New Roman" w:cs="Times New Roman"/>
        </w:rPr>
      </w:pPr>
      <w:r w:rsidRPr="00406F76">
        <w:rPr>
          <w:rStyle w:val="a6"/>
        </w:rPr>
        <w:footnoteRef/>
      </w:r>
      <w:r w:rsidRPr="00406F76">
        <w:rPr>
          <w:rFonts w:ascii="Times New Roman" w:hAnsi="Times New Roman" w:cs="Times New Roman"/>
        </w:rPr>
        <w:t xml:space="preserve"> Багрий-Шахматов Л. В. Уголовно-правовые и криминологические проблемы коррупции, теневой экономики и борьбы с ними. Одесса: Ластар, 2001. С. 23.</w:t>
      </w:r>
    </w:p>
  </w:footnote>
  <w:footnote w:id="36">
    <w:p w:rsidR="00190BB9" w:rsidRPr="00406F76" w:rsidRDefault="00190BB9" w:rsidP="005B4A6D">
      <w:pPr>
        <w:pStyle w:val="a4"/>
        <w:jc w:val="both"/>
        <w:rPr>
          <w:rFonts w:ascii="Times New Roman" w:hAnsi="Times New Roman" w:cs="Times New Roman"/>
        </w:rPr>
      </w:pPr>
      <w:r w:rsidRPr="00406F76">
        <w:rPr>
          <w:rStyle w:val="a6"/>
        </w:rPr>
        <w:footnoteRef/>
      </w:r>
      <w:r w:rsidRPr="00406F76">
        <w:rPr>
          <w:rFonts w:ascii="Times New Roman" w:hAnsi="Times New Roman" w:cs="Times New Roman"/>
        </w:rPr>
        <w:t xml:space="preserve"> Скулиш Є. Прояви корупції у сучасних умовах. Право України. 2010. №11. С. 213–227.</w:t>
      </w:r>
    </w:p>
  </w:footnote>
  <w:footnote w:id="37">
    <w:p w:rsidR="00190BB9" w:rsidRPr="007D2400" w:rsidRDefault="00190BB9" w:rsidP="007D2400">
      <w:pPr>
        <w:pStyle w:val="a4"/>
        <w:jc w:val="both"/>
        <w:rPr>
          <w:rFonts w:ascii="Times New Roman" w:hAnsi="Times New Roman" w:cs="Times New Roman"/>
        </w:rPr>
      </w:pPr>
      <w:r w:rsidRPr="00406F76">
        <w:rPr>
          <w:rStyle w:val="a6"/>
        </w:rPr>
        <w:footnoteRef/>
      </w:r>
      <w:r w:rsidRPr="00406F76">
        <w:rPr>
          <w:rFonts w:ascii="Times New Roman" w:hAnsi="Times New Roman" w:cs="Times New Roman"/>
        </w:rPr>
        <w:t xml:space="preserve"> Литвинова Ю. И. Правовые формы институционализации антикоррупционной политики в российской государственности: автореф. дисс. … канд. юрид. наук. Ростов-на-Дону</w:t>
      </w:r>
      <w:r>
        <w:rPr>
          <w:rFonts w:ascii="Times New Roman" w:hAnsi="Times New Roman" w:cs="Times New Roman"/>
        </w:rPr>
        <w:t>, 2006. С. 12.</w:t>
      </w:r>
    </w:p>
  </w:footnote>
  <w:footnote w:id="38">
    <w:p w:rsidR="00190BB9" w:rsidRPr="00406F76" w:rsidRDefault="00190BB9" w:rsidP="005B4A6D">
      <w:pPr>
        <w:pStyle w:val="a4"/>
        <w:jc w:val="both"/>
        <w:rPr>
          <w:rFonts w:ascii="Times New Roman" w:hAnsi="Times New Roman" w:cs="Times New Roman"/>
        </w:rPr>
      </w:pPr>
      <w:r w:rsidRPr="00406F76">
        <w:rPr>
          <w:rStyle w:val="a6"/>
        </w:rPr>
        <w:footnoteRef/>
      </w:r>
      <w:r w:rsidRPr="00406F76">
        <w:rPr>
          <w:rFonts w:ascii="Times New Roman" w:hAnsi="Times New Roman" w:cs="Times New Roman"/>
        </w:rPr>
        <w:t xml:space="preserve"> Богатирьов І. Г. Кримінологія: навч. посібник. Київ: ВД Дакор, 2016. С 108.</w:t>
      </w:r>
    </w:p>
  </w:footnote>
  <w:footnote w:id="39">
    <w:p w:rsidR="00190BB9" w:rsidRPr="00406F76" w:rsidRDefault="00190BB9" w:rsidP="005B4A6D">
      <w:pPr>
        <w:pStyle w:val="a4"/>
        <w:jc w:val="both"/>
        <w:rPr>
          <w:rFonts w:ascii="Times New Roman" w:hAnsi="Times New Roman" w:cs="Times New Roman"/>
        </w:rPr>
      </w:pPr>
      <w:r w:rsidRPr="00406F76">
        <w:rPr>
          <w:rStyle w:val="a6"/>
        </w:rPr>
        <w:footnoteRef/>
      </w:r>
      <w:r w:rsidRPr="00406F76">
        <w:rPr>
          <w:rFonts w:ascii="Times New Roman" w:hAnsi="Times New Roman" w:cs="Times New Roman"/>
        </w:rPr>
        <w:t xml:space="preserve"> Рогульський С. С. Адміністративно-правові заходи боротьби з корупцією в Україні: автореф. дис. … канд. юрид. наук: 12.00.07. Київ, 2005. С. 17.</w:t>
      </w:r>
    </w:p>
  </w:footnote>
  <w:footnote w:id="40">
    <w:p w:rsidR="00190BB9" w:rsidRPr="007D2400" w:rsidRDefault="00190BB9" w:rsidP="007D2400">
      <w:pPr>
        <w:pStyle w:val="a4"/>
        <w:jc w:val="both"/>
        <w:rPr>
          <w:rFonts w:ascii="Times New Roman" w:hAnsi="Times New Roman" w:cs="Times New Roman"/>
        </w:rPr>
      </w:pPr>
      <w:r w:rsidRPr="00406F76">
        <w:rPr>
          <w:rStyle w:val="a6"/>
        </w:rPr>
        <w:footnoteRef/>
      </w:r>
      <w:r w:rsidRPr="00406F76">
        <w:rPr>
          <w:rFonts w:ascii="Times New Roman" w:hAnsi="Times New Roman" w:cs="Times New Roman"/>
        </w:rPr>
        <w:t xml:space="preserve"> Шишкарёв С. Н. Правовой порядок в сфере противодействия коррупции: теоретико-правовое исследование: автореф. дисс. … д-ра юрид. наук</w:t>
      </w:r>
      <w:r>
        <w:rPr>
          <w:rFonts w:ascii="Times New Roman" w:hAnsi="Times New Roman" w:cs="Times New Roman"/>
        </w:rPr>
        <w:t>: 12.00.01. Москва, 2010. 56 с.</w:t>
      </w:r>
    </w:p>
  </w:footnote>
  <w:footnote w:id="41">
    <w:p w:rsidR="00190BB9" w:rsidRPr="000917F8" w:rsidRDefault="00190BB9" w:rsidP="005B4A6D">
      <w:pPr>
        <w:pStyle w:val="a4"/>
        <w:jc w:val="both"/>
        <w:rPr>
          <w:rFonts w:ascii="Times New Roman" w:hAnsi="Times New Roman" w:cs="Times New Roman"/>
        </w:rPr>
      </w:pPr>
      <w:r w:rsidRPr="000917F8">
        <w:rPr>
          <w:rStyle w:val="a6"/>
        </w:rPr>
        <w:footnoteRef/>
      </w:r>
      <w:r w:rsidRPr="000917F8">
        <w:rPr>
          <w:rFonts w:ascii="Times New Roman" w:hAnsi="Times New Roman" w:cs="Times New Roman"/>
        </w:rPr>
        <w:t xml:space="preserve"> Цитряк В. Я. Корупція та хабарництво: проблеми визначення та співвідношення понять. Актуальні проблеми держави і права. 2009. Вип. 47. С. 101. URL: http://nbuv.gov.ua/UJRN/apdp_2009_47_20 (дата звернення: 04.11.2021).</w:t>
      </w:r>
    </w:p>
  </w:footnote>
  <w:footnote w:id="42">
    <w:p w:rsidR="00190BB9" w:rsidRPr="000917F8" w:rsidRDefault="00190BB9" w:rsidP="005B4A6D">
      <w:pPr>
        <w:pStyle w:val="a4"/>
        <w:jc w:val="both"/>
        <w:rPr>
          <w:rFonts w:ascii="Times New Roman" w:hAnsi="Times New Roman" w:cs="Times New Roman"/>
        </w:rPr>
      </w:pPr>
      <w:r w:rsidRPr="000917F8">
        <w:rPr>
          <w:rStyle w:val="a6"/>
        </w:rPr>
        <w:footnoteRef/>
      </w:r>
      <w:r w:rsidRPr="000917F8">
        <w:rPr>
          <w:rFonts w:ascii="Times New Roman" w:hAnsi="Times New Roman" w:cs="Times New Roman"/>
        </w:rPr>
        <w:t xml:space="preserve"> Костенко О. М світлі соціального натуралізму (вибране): вибрані твори. Київ: ПАЛИВОДА А. В., 2020. С. 629.</w:t>
      </w:r>
    </w:p>
  </w:footnote>
  <w:footnote w:id="43">
    <w:p w:rsidR="00190BB9" w:rsidRPr="000917F8" w:rsidRDefault="00190BB9" w:rsidP="005B4A6D">
      <w:pPr>
        <w:pStyle w:val="a4"/>
        <w:jc w:val="both"/>
        <w:rPr>
          <w:rFonts w:ascii="Times New Roman" w:hAnsi="Times New Roman" w:cs="Times New Roman"/>
        </w:rPr>
      </w:pPr>
      <w:r w:rsidRPr="000917F8">
        <w:rPr>
          <w:rStyle w:val="a6"/>
        </w:rPr>
        <w:footnoteRef/>
      </w:r>
      <w:r w:rsidRPr="000917F8">
        <w:rPr>
          <w:rFonts w:ascii="Times New Roman" w:hAnsi="Times New Roman" w:cs="Times New Roman"/>
        </w:rPr>
        <w:t xml:space="preserve"> Артемьев А. Б. Коррупция в механизме функционирования государства (теоретико-правовое исследование в рамках эволюционного подхода): автореф. дисс. … д-ра юрид. наук: 12.00.01. Москва, 2015. С. 15.</w:t>
      </w:r>
    </w:p>
  </w:footnote>
  <w:footnote w:id="44">
    <w:p w:rsidR="00190BB9" w:rsidRPr="000917F8" w:rsidRDefault="00190BB9" w:rsidP="007D2400">
      <w:pPr>
        <w:pStyle w:val="a4"/>
        <w:jc w:val="both"/>
        <w:rPr>
          <w:rFonts w:ascii="Times New Roman" w:hAnsi="Times New Roman" w:cs="Times New Roman"/>
        </w:rPr>
      </w:pPr>
      <w:r w:rsidRPr="000917F8">
        <w:rPr>
          <w:rStyle w:val="a6"/>
        </w:rPr>
        <w:footnoteRef/>
      </w:r>
      <w:r w:rsidRPr="000917F8">
        <w:rPr>
          <w:rFonts w:ascii="Times New Roman" w:hAnsi="Times New Roman" w:cs="Times New Roman"/>
        </w:rPr>
        <w:t xml:space="preserve"> Zimring F. E., Johnson D. T. On the comparative study of corruption. Pacific McGeorge Global Business Development Law Journ</w:t>
      </w:r>
      <w:r>
        <w:rPr>
          <w:rFonts w:ascii="Times New Roman" w:hAnsi="Times New Roman" w:cs="Times New Roman"/>
        </w:rPr>
        <w:t>al. 2007. No. 20 (2), Р. 249.</w:t>
      </w:r>
    </w:p>
  </w:footnote>
  <w:footnote w:id="45">
    <w:p w:rsidR="00190BB9" w:rsidRPr="000917F8" w:rsidRDefault="00190BB9" w:rsidP="005B4A6D">
      <w:pPr>
        <w:pStyle w:val="a4"/>
        <w:jc w:val="both"/>
        <w:rPr>
          <w:rFonts w:ascii="Times New Roman" w:hAnsi="Times New Roman" w:cs="Times New Roman"/>
        </w:rPr>
      </w:pPr>
      <w:r w:rsidRPr="000917F8">
        <w:rPr>
          <w:rStyle w:val="a6"/>
        </w:rPr>
        <w:footnoteRef/>
      </w:r>
      <w:r w:rsidRPr="000917F8">
        <w:rPr>
          <w:rFonts w:ascii="Times New Roman" w:hAnsi="Times New Roman" w:cs="Times New Roman"/>
        </w:rPr>
        <w:t xml:space="preserve"> Шишкарёв С. Н. Правовой порядок в сфере противодействия коррупции: теоретико-правовое исследование: автореф. дисс. … д-ра юрид. наук: 12.00.01. Москва, 2010. С. 23.</w:t>
      </w:r>
    </w:p>
  </w:footnote>
  <w:footnote w:id="46">
    <w:p w:rsidR="00190BB9" w:rsidRPr="000917F8" w:rsidRDefault="00190BB9" w:rsidP="005B4A6D">
      <w:pPr>
        <w:pStyle w:val="a4"/>
        <w:jc w:val="both"/>
        <w:rPr>
          <w:rFonts w:ascii="Times New Roman" w:hAnsi="Times New Roman" w:cs="Times New Roman"/>
        </w:rPr>
      </w:pPr>
      <w:r w:rsidRPr="000917F8">
        <w:rPr>
          <w:rStyle w:val="a6"/>
        </w:rPr>
        <w:footnoteRef/>
      </w:r>
      <w:r w:rsidRPr="000917F8">
        <w:rPr>
          <w:rFonts w:ascii="Times New Roman" w:hAnsi="Times New Roman" w:cs="Times New Roman"/>
        </w:rPr>
        <w:t xml:space="preserve"> General Assembly adopts UN Convention against corruption, opens treaty for signature at high-level conference in Merida, Mexico, 9–11 December / United Nations official. 2003. URL: http://www.un.org/press/en/2003/ga10199.doc.htm (дата звернення: 04.11.2021).</w:t>
      </w:r>
    </w:p>
  </w:footnote>
  <w:footnote w:id="47">
    <w:p w:rsidR="00190BB9" w:rsidRPr="000917F8" w:rsidRDefault="00190BB9" w:rsidP="007D2400">
      <w:pPr>
        <w:pStyle w:val="a4"/>
        <w:jc w:val="both"/>
        <w:rPr>
          <w:rFonts w:ascii="Times New Roman" w:hAnsi="Times New Roman" w:cs="Times New Roman"/>
        </w:rPr>
      </w:pPr>
      <w:r w:rsidRPr="000917F8">
        <w:rPr>
          <w:rStyle w:val="a6"/>
        </w:rPr>
        <w:footnoteRef/>
      </w:r>
      <w:r w:rsidRPr="000917F8">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w:t>
      </w:r>
      <w:r>
        <w:rPr>
          <w:rFonts w:ascii="Times New Roman" w:hAnsi="Times New Roman" w:cs="Times New Roman"/>
        </w:rPr>
        <w:t>М. Трепак ; Львів. 2020. С. 52.</w:t>
      </w:r>
    </w:p>
  </w:footnote>
  <w:footnote w:id="48">
    <w:p w:rsidR="00190BB9" w:rsidRPr="00037C05" w:rsidRDefault="00190BB9" w:rsidP="005B4A6D">
      <w:pPr>
        <w:pStyle w:val="a4"/>
        <w:jc w:val="both"/>
        <w:rPr>
          <w:rFonts w:ascii="Times New Roman" w:hAnsi="Times New Roman" w:cs="Times New Roman"/>
        </w:rPr>
      </w:pPr>
      <w:r w:rsidRPr="00037C05">
        <w:rPr>
          <w:rStyle w:val="a6"/>
        </w:rPr>
        <w:footnoteRef/>
      </w:r>
      <w:r w:rsidRPr="00037C05">
        <w:rPr>
          <w:rFonts w:ascii="Times New Roman" w:hAnsi="Times New Roman" w:cs="Times New Roman"/>
        </w:rPr>
        <w:t xml:space="preserve"> Holmes L. Corruption: A Very Short Introduction. Leslie Holmes. </w:t>
      </w:r>
      <w:r w:rsidRPr="00037C05">
        <w:rPr>
          <w:rFonts w:ascii="Times New Roman" w:hAnsi="Times New Roman" w:cs="Times New Roman"/>
          <w:i/>
        </w:rPr>
        <w:t>Oxford University Press</w:t>
      </w:r>
      <w:r w:rsidRPr="00037C05">
        <w:rPr>
          <w:rFonts w:ascii="Times New Roman" w:hAnsi="Times New Roman" w:cs="Times New Roman"/>
        </w:rPr>
        <w:t>, 2015. Р. 4</w:t>
      </w:r>
    </w:p>
    <w:p w:rsidR="00190BB9" w:rsidRDefault="00190BB9" w:rsidP="005B4A6D">
      <w:pPr>
        <w:pStyle w:val="a4"/>
        <w:jc w:val="left"/>
      </w:pPr>
    </w:p>
  </w:footnote>
  <w:footnote w:id="49">
    <w:p w:rsidR="00190BB9" w:rsidRPr="003E2070" w:rsidRDefault="00190BB9" w:rsidP="005B4A6D">
      <w:pPr>
        <w:pStyle w:val="a4"/>
        <w:jc w:val="both"/>
        <w:rPr>
          <w:rFonts w:ascii="Times New Roman" w:hAnsi="Times New Roman" w:cs="Times New Roman"/>
        </w:rPr>
      </w:pPr>
      <w:r w:rsidRPr="003E2070">
        <w:rPr>
          <w:rStyle w:val="a6"/>
        </w:rPr>
        <w:footnoteRef/>
      </w:r>
      <w:r w:rsidRPr="003E2070">
        <w:rPr>
          <w:rFonts w:ascii="Times New Roman" w:hAnsi="Times New Roman" w:cs="Times New Roman"/>
        </w:rPr>
        <w:t xml:space="preserve"> Задорожний С.А. Межанізми запобігання та протидії корупції в органах місцевої влади дис. ... канд. наук з держ. упр. : 25.00.02 / С.А. Задорожний ; Київ. 2016. С. 29.</w:t>
      </w:r>
    </w:p>
  </w:footnote>
  <w:footnote w:id="50">
    <w:p w:rsidR="00190BB9" w:rsidRPr="00BD17D0" w:rsidRDefault="00190BB9" w:rsidP="005B4A6D">
      <w:pPr>
        <w:pStyle w:val="a4"/>
        <w:jc w:val="both"/>
        <w:rPr>
          <w:rFonts w:ascii="Times New Roman" w:hAnsi="Times New Roman" w:cs="Times New Roman"/>
        </w:rPr>
      </w:pPr>
      <w:r w:rsidRPr="00BD17D0">
        <w:rPr>
          <w:rStyle w:val="a6"/>
        </w:rPr>
        <w:footnoteRef/>
      </w:r>
      <w:r w:rsidRPr="00BD17D0">
        <w:rPr>
          <w:rFonts w:ascii="Times New Roman" w:hAnsi="Times New Roman" w:cs="Times New Roman"/>
        </w:rPr>
        <w:t xml:space="preserve"> Porta D., Vannucci A. The Hidden Order of Corruption: An Institutional Approach. </w:t>
      </w:r>
      <w:r w:rsidRPr="00BD17D0">
        <w:rPr>
          <w:rFonts w:ascii="Times New Roman" w:hAnsi="Times New Roman" w:cs="Times New Roman"/>
          <w:i/>
        </w:rPr>
        <w:t>Donatella della Porta, Alberto Vannucci</w:t>
      </w:r>
      <w:r w:rsidRPr="00BD17D0">
        <w:rPr>
          <w:rFonts w:ascii="Times New Roman" w:hAnsi="Times New Roman" w:cs="Times New Roman"/>
        </w:rPr>
        <w:t>. Routledge, 2016. 316 р.</w:t>
      </w:r>
    </w:p>
    <w:p w:rsidR="00190BB9" w:rsidRDefault="00190BB9" w:rsidP="005B4A6D">
      <w:pPr>
        <w:pStyle w:val="a4"/>
        <w:jc w:val="left"/>
      </w:pPr>
    </w:p>
  </w:footnote>
  <w:footnote w:id="51">
    <w:p w:rsidR="00190BB9" w:rsidRPr="00BD17D0" w:rsidRDefault="00190BB9" w:rsidP="005B4A6D">
      <w:pPr>
        <w:pStyle w:val="a4"/>
        <w:jc w:val="both"/>
        <w:rPr>
          <w:rFonts w:ascii="Times New Roman" w:hAnsi="Times New Roman" w:cs="Times New Roman"/>
        </w:rPr>
      </w:pPr>
      <w:r w:rsidRPr="00BD17D0">
        <w:rPr>
          <w:rStyle w:val="a6"/>
        </w:rPr>
        <w:footnoteRef/>
      </w:r>
      <w:r w:rsidRPr="00BD17D0">
        <w:rPr>
          <w:rFonts w:ascii="Times New Roman" w:hAnsi="Times New Roman" w:cs="Times New Roman"/>
        </w:rPr>
        <w:t xml:space="preserve"> Білинська Л. В. Корупція як соціальне, психологічне і моральне явище. </w:t>
      </w:r>
      <w:r w:rsidRPr="00BD17D0">
        <w:rPr>
          <w:rFonts w:ascii="Times New Roman" w:hAnsi="Times New Roman" w:cs="Times New Roman"/>
          <w:i/>
        </w:rPr>
        <w:t>Науковий вісник Міжнародного гуманітарного університету</w:t>
      </w:r>
      <w:r w:rsidRPr="00BD17D0">
        <w:rPr>
          <w:rFonts w:ascii="Times New Roman" w:hAnsi="Times New Roman" w:cs="Times New Roman"/>
        </w:rPr>
        <w:t>. Юриспруденція. 2013. Вип. 6–1(1). С. 139.</w:t>
      </w:r>
    </w:p>
  </w:footnote>
  <w:footnote w:id="52">
    <w:p w:rsidR="00190BB9" w:rsidRPr="00BD17D0" w:rsidRDefault="00190BB9" w:rsidP="005B4A6D">
      <w:pPr>
        <w:pStyle w:val="a4"/>
        <w:jc w:val="both"/>
        <w:rPr>
          <w:rFonts w:ascii="Times New Roman" w:hAnsi="Times New Roman" w:cs="Times New Roman"/>
        </w:rPr>
      </w:pPr>
      <w:r w:rsidRPr="00BD17D0">
        <w:rPr>
          <w:rStyle w:val="a6"/>
        </w:rPr>
        <w:footnoteRef/>
      </w:r>
      <w:r w:rsidRPr="00BD17D0">
        <w:rPr>
          <w:rFonts w:ascii="Times New Roman" w:hAnsi="Times New Roman" w:cs="Times New Roman"/>
        </w:rPr>
        <w:t xml:space="preserve"> Стогова О. В. Люстрація як передумова ефективної боротьби з корупцією. </w:t>
      </w:r>
      <w:r w:rsidRPr="00BD17D0">
        <w:rPr>
          <w:rFonts w:ascii="Times New Roman" w:hAnsi="Times New Roman" w:cs="Times New Roman"/>
          <w:i/>
        </w:rPr>
        <w:t>Сучасне суспільство</w:t>
      </w:r>
      <w:r w:rsidRPr="00BD17D0">
        <w:rPr>
          <w:rFonts w:ascii="Times New Roman" w:hAnsi="Times New Roman" w:cs="Times New Roman"/>
        </w:rPr>
        <w:t>. 2016. Вип. 1. С. 169.</w:t>
      </w:r>
    </w:p>
  </w:footnote>
  <w:footnote w:id="53">
    <w:p w:rsidR="00190BB9" w:rsidRPr="00BD17D0" w:rsidRDefault="00190BB9" w:rsidP="005B4A6D">
      <w:pPr>
        <w:pStyle w:val="a4"/>
        <w:jc w:val="both"/>
        <w:rPr>
          <w:rFonts w:ascii="Times New Roman" w:hAnsi="Times New Roman" w:cs="Times New Roman"/>
        </w:rPr>
      </w:pPr>
      <w:r w:rsidRPr="00BD17D0">
        <w:rPr>
          <w:rStyle w:val="a6"/>
        </w:rPr>
        <w:footnoteRef/>
      </w:r>
      <w:r w:rsidRPr="00BD17D0">
        <w:rPr>
          <w:rFonts w:ascii="Times New Roman" w:hAnsi="Times New Roman" w:cs="Times New Roman"/>
        </w:rPr>
        <w:t xml:space="preserve"> Трепак В. М. Особливості дефініції поняття "корупція". </w:t>
      </w:r>
      <w:r w:rsidRPr="00BD17D0">
        <w:rPr>
          <w:rFonts w:ascii="Times New Roman" w:hAnsi="Times New Roman" w:cs="Times New Roman"/>
          <w:i/>
        </w:rPr>
        <w:t>Науковий вісник Національної академії внутрішніх справ</w:t>
      </w:r>
      <w:r w:rsidRPr="00BD17D0">
        <w:rPr>
          <w:rFonts w:ascii="Times New Roman" w:hAnsi="Times New Roman" w:cs="Times New Roman"/>
        </w:rPr>
        <w:t>. 2015. №  4. С. 191.</w:t>
      </w:r>
    </w:p>
  </w:footnote>
  <w:footnote w:id="54">
    <w:p w:rsidR="00190BB9" w:rsidRPr="00153E73" w:rsidRDefault="00190BB9" w:rsidP="005B4A6D">
      <w:pPr>
        <w:pStyle w:val="a4"/>
        <w:jc w:val="both"/>
        <w:rPr>
          <w:rFonts w:ascii="Times New Roman" w:hAnsi="Times New Roman" w:cs="Times New Roman"/>
        </w:rPr>
      </w:pPr>
      <w:r w:rsidRPr="00153E73">
        <w:rPr>
          <w:rStyle w:val="a6"/>
        </w:rPr>
        <w:footnoteRef/>
      </w:r>
      <w:r w:rsidRPr="00153E73">
        <w:rPr>
          <w:rFonts w:ascii="Times New Roman" w:hAnsi="Times New Roman" w:cs="Times New Roman"/>
        </w:rPr>
        <w:t xml:space="preserve"> Білинська Л. В. Корупція як соціальне, психологічне і моральне явище. </w:t>
      </w:r>
      <w:r w:rsidRPr="00153E73">
        <w:rPr>
          <w:rFonts w:ascii="Times New Roman" w:hAnsi="Times New Roman" w:cs="Times New Roman"/>
          <w:i/>
        </w:rPr>
        <w:t>Науковий вісник Міжнародного гуманітарного університету</w:t>
      </w:r>
      <w:r w:rsidRPr="00153E73">
        <w:rPr>
          <w:rFonts w:ascii="Times New Roman" w:hAnsi="Times New Roman" w:cs="Times New Roman"/>
        </w:rPr>
        <w:t>. Юриспруденція. 2013. Вип. 6–1(1). С. 138.</w:t>
      </w:r>
    </w:p>
  </w:footnote>
  <w:footnote w:id="55">
    <w:p w:rsidR="00190BB9" w:rsidRPr="00153E73" w:rsidRDefault="00190BB9" w:rsidP="005B4A6D">
      <w:pPr>
        <w:pStyle w:val="a4"/>
        <w:jc w:val="both"/>
        <w:rPr>
          <w:rFonts w:ascii="Times New Roman" w:hAnsi="Times New Roman" w:cs="Times New Roman"/>
        </w:rPr>
      </w:pPr>
      <w:r w:rsidRPr="00153E73">
        <w:rPr>
          <w:rStyle w:val="a6"/>
        </w:rPr>
        <w:footnoteRef/>
      </w:r>
      <w:r w:rsidRPr="00153E73">
        <w:rPr>
          <w:rFonts w:ascii="Times New Roman" w:hAnsi="Times New Roman" w:cs="Times New Roman"/>
        </w:rPr>
        <w:t xml:space="preserve"> Friedrich Carl J. Corruption in Historical Perspective. </w:t>
      </w:r>
      <w:r w:rsidRPr="00153E73">
        <w:rPr>
          <w:rFonts w:ascii="Times New Roman" w:hAnsi="Times New Roman" w:cs="Times New Roman"/>
          <w:i/>
        </w:rPr>
        <w:t>Political Corruption: concepts and contexts</w:t>
      </w:r>
      <w:r w:rsidRPr="00153E73">
        <w:rPr>
          <w:rFonts w:ascii="Times New Roman" w:hAnsi="Times New Roman" w:cs="Times New Roman"/>
        </w:rPr>
        <w:t>. Arnold J. Heidenheimer and Michael Johnston, editors; Third Edition. London: Transaction Publishers, 2005. P. 15.</w:t>
      </w:r>
    </w:p>
  </w:footnote>
  <w:footnote w:id="56">
    <w:p w:rsidR="00190BB9" w:rsidRPr="00153E73" w:rsidRDefault="00190BB9" w:rsidP="005B4A6D">
      <w:pPr>
        <w:pStyle w:val="a4"/>
        <w:jc w:val="both"/>
        <w:rPr>
          <w:rFonts w:ascii="Times New Roman" w:hAnsi="Times New Roman" w:cs="Times New Roman"/>
        </w:rPr>
      </w:pPr>
      <w:r w:rsidRPr="00153E73">
        <w:rPr>
          <w:rStyle w:val="a6"/>
        </w:rPr>
        <w:footnoteRef/>
      </w:r>
      <w:r w:rsidRPr="00153E73">
        <w:rPr>
          <w:rFonts w:ascii="Times New Roman" w:hAnsi="Times New Roman" w:cs="Times New Roman"/>
        </w:rPr>
        <w:t xml:space="preserve"> Задорожний С.А. Межанізми запобігання та протидії корупції в органах місцевої влади дис. ... канд. наук з держ. упр. : 25.00.02 / С.А. Задорожний ; Київ. 2016. С. 32-33.</w:t>
      </w:r>
    </w:p>
  </w:footnote>
  <w:footnote w:id="57">
    <w:p w:rsidR="00190BB9" w:rsidRPr="00153E73" w:rsidRDefault="00190BB9" w:rsidP="005B4A6D">
      <w:pPr>
        <w:pStyle w:val="a4"/>
        <w:jc w:val="both"/>
        <w:rPr>
          <w:rFonts w:ascii="Times New Roman" w:hAnsi="Times New Roman" w:cs="Times New Roman"/>
        </w:rPr>
      </w:pPr>
      <w:r w:rsidRPr="00153E73">
        <w:rPr>
          <w:rStyle w:val="a6"/>
        </w:rPr>
        <w:footnoteRef/>
      </w:r>
      <w:r w:rsidRPr="00153E73">
        <w:rPr>
          <w:rFonts w:ascii="Times New Roman" w:hAnsi="Times New Roman" w:cs="Times New Roman"/>
        </w:rPr>
        <w:t xml:space="preserve"> Stachowicz–Stanusch A. Organizational Immunity to Corruption: Building Theoretical and Research Foundations. </w:t>
      </w:r>
      <w:r w:rsidRPr="00153E73">
        <w:rPr>
          <w:rFonts w:ascii="Times New Roman" w:hAnsi="Times New Roman" w:cs="Times New Roman"/>
          <w:i/>
        </w:rPr>
        <w:t>Stanusch</w:t>
      </w:r>
      <w:r w:rsidRPr="00153E73">
        <w:rPr>
          <w:rFonts w:ascii="Times New Roman" w:hAnsi="Times New Roman" w:cs="Times New Roman"/>
        </w:rPr>
        <w:t>. IAP, 2010. 481 p.</w:t>
      </w:r>
    </w:p>
    <w:p w:rsidR="00190BB9" w:rsidRPr="00153E73" w:rsidRDefault="00190BB9" w:rsidP="005B4A6D">
      <w:pPr>
        <w:pStyle w:val="a4"/>
        <w:jc w:val="left"/>
        <w:rPr>
          <w:rFonts w:ascii="Times New Roman" w:hAnsi="Times New Roman" w:cs="Times New Roman"/>
        </w:rPr>
      </w:pPr>
    </w:p>
  </w:footnote>
  <w:footnote w:id="58">
    <w:p w:rsidR="00190BB9" w:rsidRPr="00153E73" w:rsidRDefault="00190BB9" w:rsidP="005B4A6D">
      <w:pPr>
        <w:pStyle w:val="a4"/>
        <w:jc w:val="both"/>
        <w:rPr>
          <w:rFonts w:ascii="Times New Roman" w:hAnsi="Times New Roman" w:cs="Times New Roman"/>
        </w:rPr>
      </w:pPr>
      <w:r w:rsidRPr="00153E73">
        <w:rPr>
          <w:rStyle w:val="a6"/>
        </w:rPr>
        <w:footnoteRef/>
      </w:r>
      <w:r w:rsidRPr="00153E73">
        <w:rPr>
          <w:rFonts w:ascii="Times New Roman" w:hAnsi="Times New Roman" w:cs="Times New Roman"/>
        </w:rPr>
        <w:t xml:space="preserve"> Задорожний С.А. Межанізми запобігання та протидії корупції в органах місцевої влади дис. ... канд. наук з держ. упр. : 25.00.02 / С.А. Задорожний ; Київ. 2016. С. 33.</w:t>
      </w:r>
    </w:p>
  </w:footnote>
  <w:footnote w:id="59">
    <w:p w:rsidR="00190BB9" w:rsidRPr="00153E73" w:rsidRDefault="00190BB9" w:rsidP="005B4A6D">
      <w:pPr>
        <w:pStyle w:val="a4"/>
        <w:jc w:val="both"/>
        <w:rPr>
          <w:rFonts w:ascii="Times New Roman" w:hAnsi="Times New Roman" w:cs="Times New Roman"/>
        </w:rPr>
      </w:pPr>
      <w:r w:rsidRPr="00153E73">
        <w:rPr>
          <w:rStyle w:val="a6"/>
        </w:rPr>
        <w:footnoteRef/>
      </w:r>
      <w:r w:rsidRPr="00153E73">
        <w:rPr>
          <w:rFonts w:ascii="Times New Roman" w:hAnsi="Times New Roman" w:cs="Times New Roman"/>
        </w:rPr>
        <w:t xml:space="preserve"> Новак А. Теоретичні основи дослідження протидії корупційним проявам у системі публічного управління. </w:t>
      </w:r>
      <w:r w:rsidRPr="00153E73">
        <w:rPr>
          <w:rFonts w:ascii="Times New Roman" w:hAnsi="Times New Roman" w:cs="Times New Roman"/>
          <w:i/>
        </w:rPr>
        <w:t>Державне управління та місцеве самоврядування</w:t>
      </w:r>
      <w:r w:rsidRPr="00153E73">
        <w:rPr>
          <w:rFonts w:ascii="Times New Roman" w:hAnsi="Times New Roman" w:cs="Times New Roman"/>
        </w:rPr>
        <w:t>. 2016. Вип. 1. С. 31.</w:t>
      </w:r>
    </w:p>
  </w:footnote>
  <w:footnote w:id="60">
    <w:p w:rsidR="00190BB9" w:rsidRPr="00153E73" w:rsidRDefault="00190BB9" w:rsidP="005B4A6D">
      <w:pPr>
        <w:pStyle w:val="a4"/>
        <w:jc w:val="both"/>
        <w:rPr>
          <w:rFonts w:ascii="Times New Roman" w:hAnsi="Times New Roman" w:cs="Times New Roman"/>
        </w:rPr>
      </w:pPr>
      <w:r w:rsidRPr="00153E73">
        <w:rPr>
          <w:rStyle w:val="a6"/>
        </w:rPr>
        <w:footnoteRef/>
      </w:r>
      <w:r w:rsidRPr="00153E73">
        <w:rPr>
          <w:rFonts w:ascii="Times New Roman" w:hAnsi="Times New Roman" w:cs="Times New Roman"/>
        </w:rPr>
        <w:t xml:space="preserve"> Задорожний С.А. Межанізми запобігання та протидії корупції в органах місцевої влади дис. ... канд. наук з держ. упр. : 25.00.02 / С.А. Задорожний ; Київ. 2016. С. 34.</w:t>
      </w:r>
    </w:p>
  </w:footnote>
  <w:footnote w:id="61">
    <w:p w:rsidR="00190BB9" w:rsidRPr="00153E73" w:rsidRDefault="00190BB9" w:rsidP="005B4A6D">
      <w:pPr>
        <w:pStyle w:val="a4"/>
        <w:jc w:val="both"/>
        <w:rPr>
          <w:rFonts w:ascii="Times New Roman" w:hAnsi="Times New Roman" w:cs="Times New Roman"/>
        </w:rPr>
      </w:pPr>
      <w:r w:rsidRPr="00153E73">
        <w:rPr>
          <w:rStyle w:val="a6"/>
        </w:rPr>
        <w:footnoteRef/>
      </w:r>
      <w:r w:rsidRPr="00153E73">
        <w:rPr>
          <w:rFonts w:ascii="Times New Roman" w:hAnsi="Times New Roman" w:cs="Times New Roman"/>
        </w:rPr>
        <w:t xml:space="preserve"> Ленкевич О.Ю. Організаційно–правовий механізм боротьби з корупцією на державній службі. </w:t>
      </w:r>
      <w:r w:rsidRPr="00153E73">
        <w:rPr>
          <w:rFonts w:ascii="Times New Roman" w:hAnsi="Times New Roman" w:cs="Times New Roman"/>
          <w:i/>
        </w:rPr>
        <w:t>Вісник Східноукраїнського національного університету імені Володимира Даля</w:t>
      </w:r>
      <w:r w:rsidRPr="00153E73">
        <w:rPr>
          <w:rFonts w:ascii="Times New Roman" w:hAnsi="Times New Roman" w:cs="Times New Roman"/>
        </w:rPr>
        <w:t>. 2013. №16. С. 35.</w:t>
      </w:r>
    </w:p>
    <w:p w:rsidR="00190BB9" w:rsidRDefault="00190BB9" w:rsidP="005B4A6D">
      <w:pPr>
        <w:pStyle w:val="a4"/>
        <w:jc w:val="left"/>
      </w:pPr>
    </w:p>
  </w:footnote>
  <w:footnote w:id="62">
    <w:p w:rsidR="00190BB9" w:rsidRPr="00153E73" w:rsidRDefault="00190BB9" w:rsidP="005B4A6D">
      <w:pPr>
        <w:pStyle w:val="a4"/>
        <w:jc w:val="both"/>
        <w:rPr>
          <w:rFonts w:ascii="Times New Roman" w:hAnsi="Times New Roman" w:cs="Times New Roman"/>
        </w:rPr>
      </w:pPr>
      <w:r w:rsidRPr="00153E73">
        <w:rPr>
          <w:rStyle w:val="a6"/>
        </w:rPr>
        <w:footnoteRef/>
      </w:r>
      <w:r w:rsidRPr="00153E73">
        <w:rPr>
          <w:rFonts w:ascii="Times New Roman" w:hAnsi="Times New Roman" w:cs="Times New Roman"/>
        </w:rPr>
        <w:t xml:space="preserve"> Валюшко І. В. Соціальні чинники протидії корупції в Україні. </w:t>
      </w:r>
      <w:r w:rsidRPr="00153E73">
        <w:rPr>
          <w:rFonts w:ascii="Times New Roman" w:hAnsi="Times New Roman" w:cs="Times New Roman"/>
          <w:i/>
        </w:rPr>
        <w:t>Стратегічні пріоритети</w:t>
      </w:r>
      <w:r w:rsidRPr="00153E73">
        <w:rPr>
          <w:rFonts w:ascii="Times New Roman" w:hAnsi="Times New Roman" w:cs="Times New Roman"/>
        </w:rPr>
        <w:t>. 2013. № 2. С. 71.</w:t>
      </w:r>
    </w:p>
    <w:p w:rsidR="00190BB9" w:rsidRDefault="00190BB9" w:rsidP="005B4A6D">
      <w:pPr>
        <w:pStyle w:val="a4"/>
        <w:jc w:val="left"/>
      </w:pPr>
    </w:p>
  </w:footnote>
  <w:footnote w:id="63">
    <w:p w:rsidR="00190BB9" w:rsidRPr="00247EC3" w:rsidRDefault="00190BB9" w:rsidP="005B4A6D">
      <w:pPr>
        <w:pStyle w:val="a4"/>
        <w:jc w:val="both"/>
        <w:rPr>
          <w:rFonts w:ascii="Times New Roman" w:hAnsi="Times New Roman" w:cs="Times New Roman"/>
        </w:rPr>
      </w:pPr>
      <w:r w:rsidRPr="00247EC3">
        <w:rPr>
          <w:rStyle w:val="a6"/>
        </w:rPr>
        <w:footnoteRef/>
      </w:r>
      <w:r w:rsidRPr="00247EC3">
        <w:rPr>
          <w:rFonts w:ascii="Times New Roman" w:hAnsi="Times New Roman" w:cs="Times New Roman"/>
        </w:rPr>
        <w:t xml:space="preserve"> Білинська Л. В. Корупція як соціальне, психологічне і моральне явище. </w:t>
      </w:r>
      <w:r w:rsidRPr="00247EC3">
        <w:rPr>
          <w:rFonts w:ascii="Times New Roman" w:hAnsi="Times New Roman" w:cs="Times New Roman"/>
          <w:i/>
        </w:rPr>
        <w:t>Науковий вісник Міжнародного гуманітарного університету</w:t>
      </w:r>
      <w:r w:rsidRPr="00247EC3">
        <w:rPr>
          <w:rFonts w:ascii="Times New Roman" w:hAnsi="Times New Roman" w:cs="Times New Roman"/>
        </w:rPr>
        <w:t>. Юриспруденція. 2013. Вип. 6–1(1). С. 140.</w:t>
      </w:r>
    </w:p>
  </w:footnote>
  <w:footnote w:id="64">
    <w:p w:rsidR="00190BB9" w:rsidRPr="002520C2" w:rsidRDefault="00190BB9" w:rsidP="005B4A6D">
      <w:pPr>
        <w:pStyle w:val="a4"/>
        <w:jc w:val="both"/>
        <w:rPr>
          <w:rFonts w:ascii="Times New Roman" w:hAnsi="Times New Roman" w:cs="Times New Roman"/>
        </w:rPr>
      </w:pPr>
      <w:r w:rsidRPr="002520C2">
        <w:rPr>
          <w:rStyle w:val="a6"/>
        </w:rPr>
        <w:footnoteRef/>
      </w:r>
      <w:r w:rsidRPr="002520C2">
        <w:rPr>
          <w:rFonts w:ascii="Times New Roman" w:hAnsi="Times New Roman" w:cs="Times New Roman"/>
        </w:rPr>
        <w:t xml:space="preserve"> Хабарова Т.В. Адміністративно-процесуальні засади запобігання корупції в Україні дис. ... канд. юрид. наук : 12.00.07 / Т.В. Хабарова ; Харк</w:t>
      </w:r>
      <w:r>
        <w:rPr>
          <w:rFonts w:ascii="Times New Roman" w:hAnsi="Times New Roman" w:cs="Times New Roman"/>
        </w:rPr>
        <w:t>ів. 2017. С. 39</w:t>
      </w:r>
      <w:r w:rsidRPr="002520C2">
        <w:rPr>
          <w:rFonts w:ascii="Times New Roman" w:hAnsi="Times New Roman" w:cs="Times New Roman"/>
        </w:rPr>
        <w:t>.</w:t>
      </w:r>
    </w:p>
  </w:footnote>
  <w:footnote w:id="65">
    <w:p w:rsidR="00190BB9" w:rsidRPr="00247FF2" w:rsidRDefault="00190BB9" w:rsidP="005B4A6D">
      <w:pPr>
        <w:pStyle w:val="a4"/>
        <w:jc w:val="both"/>
        <w:rPr>
          <w:rFonts w:ascii="Times New Roman" w:hAnsi="Times New Roman" w:cs="Times New Roman"/>
        </w:rPr>
      </w:pPr>
      <w:r w:rsidRPr="00247FF2">
        <w:rPr>
          <w:rStyle w:val="a6"/>
        </w:rPr>
        <w:footnoteRef/>
      </w:r>
      <w:r w:rsidRPr="00247FF2">
        <w:rPr>
          <w:rFonts w:ascii="Times New Roman" w:hAnsi="Times New Roman" w:cs="Times New Roman"/>
        </w:rPr>
        <w:t xml:space="preserve"> Мельник М. І. Корупція – корозія влади (соціальна сутність, тенденції та наслідки, заходи протидії). Київ, 2004. С 285.</w:t>
      </w:r>
    </w:p>
  </w:footnote>
  <w:footnote w:id="66">
    <w:p w:rsidR="00190BB9" w:rsidRPr="00247FF2" w:rsidRDefault="00190BB9" w:rsidP="005B4A6D">
      <w:pPr>
        <w:pStyle w:val="a4"/>
        <w:jc w:val="left"/>
        <w:rPr>
          <w:rFonts w:ascii="Times New Roman" w:hAnsi="Times New Roman" w:cs="Times New Roman"/>
        </w:rPr>
      </w:pPr>
      <w:r w:rsidRPr="00247FF2">
        <w:rPr>
          <w:rStyle w:val="a6"/>
        </w:rPr>
        <w:footnoteRef/>
      </w:r>
      <w:r w:rsidRPr="00247FF2">
        <w:rPr>
          <w:rFonts w:ascii="Times New Roman" w:hAnsi="Times New Roman" w:cs="Times New Roman"/>
        </w:rPr>
        <w:t xml:space="preserve"> Хабарова Т.В. Адміністративно-процесуальні засади запобігання корупції в Україні дис. ... канд. юрид. наук : 12.00.07 / Т.В. Хабарова ; Харків. 2017. С. 39-40.</w:t>
      </w:r>
    </w:p>
  </w:footnote>
  <w:footnote w:id="67">
    <w:p w:rsidR="00190BB9" w:rsidRPr="00247FF2" w:rsidRDefault="00190BB9" w:rsidP="005B4A6D">
      <w:pPr>
        <w:pStyle w:val="a4"/>
        <w:jc w:val="both"/>
        <w:rPr>
          <w:rFonts w:ascii="Times New Roman" w:hAnsi="Times New Roman" w:cs="Times New Roman"/>
        </w:rPr>
      </w:pPr>
      <w:r w:rsidRPr="00247FF2">
        <w:rPr>
          <w:rStyle w:val="a6"/>
        </w:rPr>
        <w:footnoteRef/>
      </w:r>
      <w:r w:rsidRPr="00247FF2">
        <w:rPr>
          <w:rFonts w:ascii="Times New Roman" w:hAnsi="Times New Roman" w:cs="Times New Roman"/>
        </w:rPr>
        <w:t xml:space="preserve"> Мельник М. І. Корупція – корозія влади (соціальна сутність, тенденції та наслідки, заходи протидії). Київ, 2004. С 128.</w:t>
      </w:r>
    </w:p>
  </w:footnote>
  <w:footnote w:id="68">
    <w:p w:rsidR="00190BB9" w:rsidRPr="00247FF2" w:rsidRDefault="00190BB9" w:rsidP="005B4A6D">
      <w:pPr>
        <w:pStyle w:val="a4"/>
        <w:jc w:val="both"/>
        <w:rPr>
          <w:rFonts w:ascii="Times New Roman" w:hAnsi="Times New Roman" w:cs="Times New Roman"/>
        </w:rPr>
      </w:pPr>
      <w:r w:rsidRPr="00247FF2">
        <w:rPr>
          <w:rStyle w:val="a6"/>
        </w:rPr>
        <w:footnoteRef/>
      </w:r>
      <w:r w:rsidRPr="00247FF2">
        <w:rPr>
          <w:rFonts w:ascii="Times New Roman" w:hAnsi="Times New Roman" w:cs="Times New Roman"/>
        </w:rPr>
        <w:t xml:space="preserve"> Кухарук А. В. Запобігання і протидія корупції в Україні: нові акценти та роль Міністерства юстиції. </w:t>
      </w:r>
      <w:r w:rsidRPr="00247FF2">
        <w:rPr>
          <w:rFonts w:ascii="Times New Roman" w:hAnsi="Times New Roman" w:cs="Times New Roman"/>
          <w:i/>
        </w:rPr>
        <w:t>Юридичні акценти</w:t>
      </w:r>
      <w:r w:rsidRPr="00247FF2">
        <w:rPr>
          <w:rFonts w:ascii="Times New Roman" w:hAnsi="Times New Roman" w:cs="Times New Roman"/>
        </w:rPr>
        <w:t>. 2011. № 1. С. 15.</w:t>
      </w:r>
    </w:p>
  </w:footnote>
  <w:footnote w:id="69">
    <w:p w:rsidR="00190BB9" w:rsidRPr="00247FF2" w:rsidRDefault="00190BB9" w:rsidP="005B4A6D">
      <w:pPr>
        <w:pStyle w:val="a4"/>
        <w:jc w:val="left"/>
        <w:rPr>
          <w:rFonts w:ascii="Times New Roman" w:hAnsi="Times New Roman" w:cs="Times New Roman"/>
        </w:rPr>
      </w:pPr>
      <w:r w:rsidRPr="00247FF2">
        <w:rPr>
          <w:rStyle w:val="a6"/>
        </w:rPr>
        <w:footnoteRef/>
      </w:r>
      <w:r w:rsidRPr="00247FF2">
        <w:rPr>
          <w:rFonts w:ascii="Times New Roman" w:hAnsi="Times New Roman" w:cs="Times New Roman"/>
        </w:rPr>
        <w:t xml:space="preserve"> Клімова С. М., Ковальова Т. В. Організація запобігання та протидії корупції в Україні. Харків, 2012. С. 83-84.</w:t>
      </w:r>
    </w:p>
  </w:footnote>
  <w:footnote w:id="70">
    <w:p w:rsidR="00190BB9" w:rsidRPr="00247FF2" w:rsidRDefault="00190BB9" w:rsidP="005B4A6D">
      <w:pPr>
        <w:pStyle w:val="a4"/>
        <w:jc w:val="both"/>
        <w:rPr>
          <w:rFonts w:ascii="Times New Roman" w:hAnsi="Times New Roman" w:cs="Times New Roman"/>
        </w:rPr>
      </w:pPr>
      <w:r w:rsidRPr="00247FF2">
        <w:rPr>
          <w:rStyle w:val="a6"/>
        </w:rPr>
        <w:footnoteRef/>
      </w:r>
      <w:r w:rsidRPr="00247FF2">
        <w:rPr>
          <w:rFonts w:ascii="Times New Roman" w:hAnsi="Times New Roman" w:cs="Times New Roman"/>
        </w:rPr>
        <w:t xml:space="preserve"> Мельник М. І. Корупція – корозія влади (соціальна сутність, тенденції та наслідки, заходи протидії). Київ, 2004. С. 219.</w:t>
      </w:r>
    </w:p>
  </w:footnote>
  <w:footnote w:id="71">
    <w:p w:rsidR="00190BB9" w:rsidRPr="00247EC3" w:rsidRDefault="00190BB9" w:rsidP="005B4A6D">
      <w:pPr>
        <w:pStyle w:val="a4"/>
        <w:jc w:val="both"/>
        <w:rPr>
          <w:rFonts w:ascii="Times New Roman" w:hAnsi="Times New Roman" w:cs="Times New Roman"/>
        </w:rPr>
      </w:pPr>
      <w:r w:rsidRPr="00247FF2">
        <w:rPr>
          <w:rStyle w:val="a6"/>
        </w:rPr>
        <w:footnoteRef/>
      </w:r>
      <w:r w:rsidRPr="00247FF2">
        <w:rPr>
          <w:rFonts w:ascii="Times New Roman" w:hAnsi="Times New Roman" w:cs="Times New Roman"/>
        </w:rPr>
        <w:t xml:space="preserve"> Костенко О. М. «Людський фактор» − основний антикорупційний засіб. </w:t>
      </w:r>
      <w:r w:rsidRPr="00247FF2">
        <w:rPr>
          <w:rFonts w:ascii="Times New Roman" w:hAnsi="Times New Roman" w:cs="Times New Roman"/>
          <w:i/>
        </w:rPr>
        <w:t>Часопис Київського університету права</w:t>
      </w:r>
      <w:r w:rsidRPr="00247FF2">
        <w:rPr>
          <w:rFonts w:ascii="Times New Roman" w:hAnsi="Times New Roman" w:cs="Times New Roman"/>
        </w:rPr>
        <w:t>. 2014, № 4. С. 8.</w:t>
      </w:r>
    </w:p>
  </w:footnote>
  <w:footnote w:id="72">
    <w:p w:rsidR="00190BB9" w:rsidRPr="00A60DFD" w:rsidRDefault="00190BB9" w:rsidP="005B4A6D">
      <w:pPr>
        <w:pStyle w:val="a4"/>
        <w:jc w:val="both"/>
        <w:rPr>
          <w:rFonts w:ascii="Times New Roman" w:hAnsi="Times New Roman" w:cs="Times New Roman"/>
        </w:rPr>
      </w:pPr>
      <w:r w:rsidRPr="00A60DFD">
        <w:rPr>
          <w:rStyle w:val="a6"/>
        </w:rPr>
        <w:footnoteRef/>
      </w:r>
      <w:r w:rsidRPr="00A60DFD">
        <w:rPr>
          <w:rFonts w:ascii="Times New Roman" w:hAnsi="Times New Roman" w:cs="Times New Roman"/>
        </w:rPr>
        <w:t xml:space="preserve"> Невмержицький Є. Проблеми удосконалення антикорупційних механізмів. </w:t>
      </w:r>
      <w:r w:rsidRPr="00A60DFD">
        <w:rPr>
          <w:rFonts w:ascii="Times New Roman" w:hAnsi="Times New Roman" w:cs="Times New Roman"/>
          <w:i/>
        </w:rPr>
        <w:t>Наукові записки ІПіЕНД ім. І.Ф. Кураса НАН України</w:t>
      </w:r>
      <w:r w:rsidRPr="00A60DFD">
        <w:rPr>
          <w:rFonts w:ascii="Times New Roman" w:hAnsi="Times New Roman" w:cs="Times New Roman"/>
        </w:rPr>
        <w:t>. 2012. № 4 (60). С. 154-156.</w:t>
      </w:r>
    </w:p>
  </w:footnote>
  <w:footnote w:id="73">
    <w:p w:rsidR="00190BB9" w:rsidRPr="00A60DFD" w:rsidRDefault="00190BB9" w:rsidP="005B4A6D">
      <w:pPr>
        <w:pStyle w:val="a4"/>
        <w:jc w:val="left"/>
        <w:rPr>
          <w:rFonts w:ascii="Times New Roman" w:hAnsi="Times New Roman" w:cs="Times New Roman"/>
        </w:rPr>
      </w:pPr>
      <w:r w:rsidRPr="00A60DFD">
        <w:rPr>
          <w:rStyle w:val="a6"/>
        </w:rPr>
        <w:footnoteRef/>
      </w:r>
      <w:r w:rsidRPr="00A60DFD">
        <w:rPr>
          <w:rFonts w:ascii="Times New Roman" w:hAnsi="Times New Roman" w:cs="Times New Roman"/>
        </w:rPr>
        <w:t xml:space="preserve"> Хабарова Т.В. Адміністративно-процесуальні засади запобігання корупції в Україні дис. ... канд. юрид. наук : 12.00.07 / Т.В. Хабарова ; Харків. 2017. С. 42.</w:t>
      </w:r>
    </w:p>
  </w:footnote>
  <w:footnote w:id="74">
    <w:p w:rsidR="00190BB9" w:rsidRPr="00A60DFD" w:rsidRDefault="00190BB9" w:rsidP="005B4A6D">
      <w:pPr>
        <w:pStyle w:val="a4"/>
        <w:jc w:val="both"/>
        <w:rPr>
          <w:rFonts w:ascii="Times New Roman" w:hAnsi="Times New Roman" w:cs="Times New Roman"/>
        </w:rPr>
      </w:pPr>
      <w:r w:rsidRPr="00A60DFD">
        <w:rPr>
          <w:rStyle w:val="a6"/>
        </w:rPr>
        <w:footnoteRef/>
      </w:r>
      <w:r w:rsidRPr="00A60DFD">
        <w:rPr>
          <w:rFonts w:ascii="Times New Roman" w:hAnsi="Times New Roman" w:cs="Times New Roman"/>
        </w:rPr>
        <w:t xml:space="preserve"> Мельник М. І. Корупція – корозія влади (соціальна сутність, тенденції та наслідки, заходи протидії). Київ, 2004. С. 285.</w:t>
      </w:r>
    </w:p>
  </w:footnote>
  <w:footnote w:id="75">
    <w:p w:rsidR="00190BB9" w:rsidRPr="00A60DFD" w:rsidRDefault="00190BB9" w:rsidP="005B4A6D">
      <w:pPr>
        <w:pStyle w:val="a4"/>
        <w:jc w:val="left"/>
        <w:rPr>
          <w:rFonts w:ascii="Times New Roman" w:hAnsi="Times New Roman" w:cs="Times New Roman"/>
        </w:rPr>
      </w:pPr>
      <w:r w:rsidRPr="00A60DFD">
        <w:rPr>
          <w:rStyle w:val="a6"/>
        </w:rPr>
        <w:footnoteRef/>
      </w:r>
      <w:r w:rsidRPr="00A60DFD">
        <w:rPr>
          <w:rFonts w:ascii="Times New Roman" w:hAnsi="Times New Roman" w:cs="Times New Roman"/>
        </w:rPr>
        <w:t xml:space="preserve"> Хабарова Т.В. Адміністративно-процесуальні засади запобігання корупції в Україні дис. ... канд. юрид. наук : 12.00.07 / Т.В. Хабарова ; Харків. 2017. С. 42.</w:t>
      </w:r>
    </w:p>
  </w:footnote>
  <w:footnote w:id="76">
    <w:p w:rsidR="00190BB9" w:rsidRPr="00A60DFD" w:rsidRDefault="00190BB9" w:rsidP="005B4A6D">
      <w:pPr>
        <w:pStyle w:val="a4"/>
        <w:jc w:val="left"/>
        <w:rPr>
          <w:rFonts w:ascii="Times New Roman" w:hAnsi="Times New Roman" w:cs="Times New Roman"/>
        </w:rPr>
      </w:pPr>
      <w:r w:rsidRPr="00A60DFD">
        <w:rPr>
          <w:rStyle w:val="a6"/>
        </w:rPr>
        <w:footnoteRef/>
      </w:r>
      <w:r w:rsidRPr="00A60DFD">
        <w:rPr>
          <w:rFonts w:ascii="Times New Roman" w:hAnsi="Times New Roman" w:cs="Times New Roman"/>
        </w:rPr>
        <w:t xml:space="preserve"> Коруля І.В. Міліція в механізмі протидії корупції … автореф. дис. канд. юрид. наук :  12.00.07. \ І.В. Коруля ; Київ, 2012. С. 20 .</w:t>
      </w:r>
    </w:p>
  </w:footnote>
  <w:footnote w:id="77">
    <w:p w:rsidR="00190BB9" w:rsidRPr="00A60DFD" w:rsidRDefault="00190BB9" w:rsidP="005B4A6D">
      <w:pPr>
        <w:pStyle w:val="a4"/>
        <w:jc w:val="left"/>
        <w:rPr>
          <w:rFonts w:ascii="Times New Roman" w:hAnsi="Times New Roman" w:cs="Times New Roman"/>
        </w:rPr>
      </w:pPr>
      <w:r w:rsidRPr="00A60DFD">
        <w:rPr>
          <w:rStyle w:val="a6"/>
        </w:rPr>
        <w:footnoteRef/>
      </w:r>
      <w:r w:rsidRPr="00A60DFD">
        <w:rPr>
          <w:rFonts w:ascii="Times New Roman" w:hAnsi="Times New Roman" w:cs="Times New Roman"/>
        </w:rPr>
        <w:t xml:space="preserve"> Хабарова Т.В. Адміністративно-процесуальні засади запобігання корупції в Україні дис. ... канд. юрид. наук : 12.00.07 / Т.В. Хабарова ; Харків. 2017. С. 42.</w:t>
      </w:r>
    </w:p>
  </w:footnote>
  <w:footnote w:id="78">
    <w:p w:rsidR="00190BB9" w:rsidRPr="00A60DFD" w:rsidRDefault="00190BB9" w:rsidP="005B4A6D">
      <w:pPr>
        <w:pStyle w:val="a4"/>
        <w:jc w:val="both"/>
        <w:rPr>
          <w:rFonts w:ascii="Times New Roman" w:hAnsi="Times New Roman" w:cs="Times New Roman"/>
        </w:rPr>
      </w:pPr>
      <w:r w:rsidRPr="00A60DFD">
        <w:rPr>
          <w:rStyle w:val="a6"/>
        </w:rPr>
        <w:footnoteRef/>
      </w:r>
      <w:r w:rsidRPr="00A60DFD">
        <w:rPr>
          <w:rFonts w:ascii="Times New Roman" w:hAnsi="Times New Roman" w:cs="Times New Roman"/>
        </w:rPr>
        <w:t xml:space="preserve"> Братель С. Г., Василевич В. В., Золотарьова Н.І. Запобігання та протидія проявам корупції (для працівників органів державної влади та місцевого самоврядування I–VIІ категорії посад). Київ, 2012. С. 210-211.</w:t>
      </w:r>
    </w:p>
  </w:footnote>
  <w:footnote w:id="79">
    <w:p w:rsidR="00190BB9" w:rsidRPr="00A60DFD" w:rsidRDefault="00190BB9" w:rsidP="005B4A6D">
      <w:pPr>
        <w:pStyle w:val="a4"/>
        <w:jc w:val="left"/>
        <w:rPr>
          <w:rFonts w:ascii="Times New Roman" w:hAnsi="Times New Roman" w:cs="Times New Roman"/>
        </w:rPr>
      </w:pPr>
      <w:r w:rsidRPr="00A60DFD">
        <w:rPr>
          <w:rStyle w:val="a6"/>
        </w:rPr>
        <w:footnoteRef/>
      </w:r>
      <w:r w:rsidRPr="00A60DFD">
        <w:rPr>
          <w:rFonts w:ascii="Times New Roman" w:hAnsi="Times New Roman" w:cs="Times New Roman"/>
        </w:rPr>
        <w:t xml:space="preserve"> Хабарова Т.В. Адміністративно-процесуальні засади запобігання корупції в Україні дис. ... канд. юрид. наук : 12.00.07 / Т.В. Хабарова ; Харків. 2017. С. 43.</w:t>
      </w:r>
    </w:p>
  </w:footnote>
  <w:footnote w:id="80">
    <w:p w:rsidR="00190BB9" w:rsidRPr="00A60DFD" w:rsidRDefault="00190BB9" w:rsidP="005B4A6D">
      <w:pPr>
        <w:pStyle w:val="a4"/>
        <w:jc w:val="both"/>
        <w:rPr>
          <w:rFonts w:ascii="Times New Roman" w:hAnsi="Times New Roman" w:cs="Times New Roman"/>
        </w:rPr>
      </w:pPr>
      <w:r w:rsidRPr="00A60DFD">
        <w:rPr>
          <w:rStyle w:val="a6"/>
        </w:rPr>
        <w:footnoteRef/>
      </w:r>
      <w:r w:rsidRPr="00A60DFD">
        <w:rPr>
          <w:rFonts w:ascii="Times New Roman" w:hAnsi="Times New Roman" w:cs="Times New Roman"/>
        </w:rPr>
        <w:t xml:space="preserve"> Марчук М. П. Проблеми впровадження та застосування окремих положень нового антикорупційного законодавства в Україні. </w:t>
      </w:r>
      <w:r w:rsidRPr="00A60DFD">
        <w:rPr>
          <w:rFonts w:ascii="Times New Roman" w:hAnsi="Times New Roman" w:cs="Times New Roman"/>
          <w:i/>
        </w:rPr>
        <w:t>Університетські наукові записки</w:t>
      </w:r>
      <w:r w:rsidRPr="00A60DFD">
        <w:rPr>
          <w:rFonts w:ascii="Times New Roman" w:hAnsi="Times New Roman" w:cs="Times New Roman"/>
        </w:rPr>
        <w:t>. 2015. № 1 (53). С. 189.</w:t>
      </w:r>
    </w:p>
    <w:p w:rsidR="00190BB9" w:rsidRDefault="00190BB9" w:rsidP="005B4A6D">
      <w:pPr>
        <w:pStyle w:val="a4"/>
      </w:pPr>
    </w:p>
  </w:footnote>
  <w:footnote w:id="81">
    <w:p w:rsidR="00190BB9" w:rsidRPr="007D2400" w:rsidRDefault="00190BB9" w:rsidP="005B4A6D">
      <w:pPr>
        <w:pStyle w:val="a4"/>
        <w:jc w:val="both"/>
        <w:rPr>
          <w:rFonts w:ascii="Times New Roman" w:hAnsi="Times New Roman" w:cs="Times New Roman"/>
        </w:rPr>
      </w:pPr>
      <w:r w:rsidRPr="007D2400">
        <w:rPr>
          <w:rStyle w:val="a6"/>
          <w:rFonts w:ascii="Times New Roman" w:hAnsi="Times New Roman" w:cs="Times New Roman"/>
        </w:rPr>
        <w:footnoteRef/>
      </w:r>
      <w:r w:rsidRPr="007D2400">
        <w:rPr>
          <w:rFonts w:ascii="Times New Roman" w:hAnsi="Times New Roman" w:cs="Times New Roman"/>
        </w:rPr>
        <w:t xml:space="preserve"> Мельник М. І. Корупція – корозія влади (соціальна сутність, тенденції та наслідки, заходи протидії). Київ, 2004. С. 286.</w:t>
      </w:r>
    </w:p>
  </w:footnote>
  <w:footnote w:id="82">
    <w:p w:rsidR="00190BB9" w:rsidRPr="007D2400" w:rsidRDefault="00190BB9" w:rsidP="005B4A6D">
      <w:pPr>
        <w:pStyle w:val="a4"/>
        <w:jc w:val="both"/>
        <w:rPr>
          <w:rFonts w:ascii="Times New Roman" w:hAnsi="Times New Roman" w:cs="Times New Roman"/>
        </w:rPr>
      </w:pPr>
      <w:r w:rsidRPr="007D2400">
        <w:rPr>
          <w:rStyle w:val="a6"/>
          <w:rFonts w:ascii="Times New Roman" w:hAnsi="Times New Roman" w:cs="Times New Roman"/>
        </w:rPr>
        <w:footnoteRef/>
      </w:r>
      <w:r w:rsidRPr="007D2400">
        <w:rPr>
          <w:rFonts w:ascii="Times New Roman" w:hAnsi="Times New Roman" w:cs="Times New Roman"/>
        </w:rPr>
        <w:t xml:space="preserve"> Тучак М. О. Деякі питання запобігання та протидії корупції. </w:t>
      </w:r>
      <w:r w:rsidRPr="007D2400">
        <w:rPr>
          <w:rFonts w:ascii="Times New Roman" w:hAnsi="Times New Roman" w:cs="Times New Roman"/>
          <w:i/>
        </w:rPr>
        <w:t>Актуальні проблеми державного управління</w:t>
      </w:r>
      <w:r w:rsidRPr="007D2400">
        <w:rPr>
          <w:rFonts w:ascii="Times New Roman" w:hAnsi="Times New Roman" w:cs="Times New Roman"/>
        </w:rPr>
        <w:t>. 2009. № 1. С. 449.</w:t>
      </w:r>
    </w:p>
  </w:footnote>
  <w:footnote w:id="83">
    <w:p w:rsidR="00190BB9" w:rsidRPr="001A3314" w:rsidRDefault="00190BB9" w:rsidP="005B4A6D">
      <w:pPr>
        <w:pStyle w:val="a4"/>
        <w:jc w:val="both"/>
        <w:rPr>
          <w:rFonts w:ascii="Times New Roman" w:hAnsi="Times New Roman" w:cs="Times New Roman"/>
        </w:rPr>
      </w:pPr>
      <w:r w:rsidRPr="001A3314">
        <w:rPr>
          <w:rStyle w:val="a6"/>
        </w:rPr>
        <w:footnoteRef/>
      </w:r>
      <w:r w:rsidRPr="001A3314">
        <w:rPr>
          <w:rFonts w:ascii="Times New Roman" w:hAnsi="Times New Roman" w:cs="Times New Roman"/>
        </w:rPr>
        <w:t xml:space="preserve"> Конституція України: Закон України від 28.06.1996 р. № 254к/96-ВР. </w:t>
      </w:r>
      <w:r w:rsidRPr="001A3314">
        <w:rPr>
          <w:rFonts w:ascii="Times New Roman" w:hAnsi="Times New Roman" w:cs="Times New Roman"/>
          <w:lang w:eastAsia="uk-UA"/>
        </w:rPr>
        <w:t xml:space="preserve">URL: </w:t>
      </w:r>
      <w:r w:rsidRPr="001A3314">
        <w:rPr>
          <w:rFonts w:ascii="Times New Roman" w:eastAsia="Times New Roman" w:hAnsi="Times New Roman" w:cs="Times New Roman"/>
          <w:lang w:eastAsia="uk-UA"/>
        </w:rPr>
        <w:t xml:space="preserve"> </w:t>
      </w:r>
      <w:hyperlink r:id="rId1" w:anchor="Text" w:history="1">
        <w:r w:rsidRPr="005B4A6D">
          <w:rPr>
            <w:rStyle w:val="a7"/>
            <w:rFonts w:ascii="Times New Roman" w:hAnsi="Times New Roman" w:cs="Times New Roman"/>
            <w:color w:val="auto"/>
            <w:u w:val="none"/>
            <w:lang w:eastAsia="uk-UA"/>
          </w:rPr>
          <w:t>https://zakon.rada.gov.ua/laws/show/254%D0%BA/96-%D0%B2%D1%80#Text</w:t>
        </w:r>
      </w:hyperlink>
      <w:r w:rsidRPr="005B4A6D">
        <w:rPr>
          <w:rFonts w:ascii="Times New Roman" w:hAnsi="Times New Roman" w:cs="Times New Roman"/>
        </w:rPr>
        <w:t xml:space="preserve">. </w:t>
      </w:r>
      <w:r w:rsidRPr="001A3314">
        <w:rPr>
          <w:rFonts w:ascii="Times New Roman" w:eastAsia="Times New Roman" w:hAnsi="Times New Roman" w:cs="Times New Roman"/>
          <w:lang w:eastAsia="uk-UA"/>
        </w:rPr>
        <w:t>(дата звернення: 7.11.2021).</w:t>
      </w:r>
    </w:p>
  </w:footnote>
  <w:footnote w:id="84">
    <w:p w:rsidR="00190BB9" w:rsidRPr="001A3314" w:rsidRDefault="00190BB9" w:rsidP="005B4A6D">
      <w:pPr>
        <w:pStyle w:val="a4"/>
        <w:jc w:val="both"/>
        <w:rPr>
          <w:rFonts w:ascii="Times New Roman" w:hAnsi="Times New Roman" w:cs="Times New Roman"/>
        </w:rPr>
      </w:pPr>
      <w:r w:rsidRPr="001A3314">
        <w:rPr>
          <w:rStyle w:val="a6"/>
        </w:rPr>
        <w:footnoteRef/>
      </w:r>
      <w:r w:rsidRPr="001A3314">
        <w:rPr>
          <w:rFonts w:ascii="Times New Roman" w:hAnsi="Times New Roman" w:cs="Times New Roman"/>
        </w:rPr>
        <w:t xml:space="preserve"> Мельник М. І. Корупція – корозія влади (соціальна сутність, тенденції та наслідки, заходи протидії). Київ, 2004. С. 288.</w:t>
      </w:r>
    </w:p>
  </w:footnote>
  <w:footnote w:id="85">
    <w:p w:rsidR="00190BB9" w:rsidRPr="00FA6707" w:rsidRDefault="00190BB9" w:rsidP="005B4A6D">
      <w:pPr>
        <w:pStyle w:val="a4"/>
        <w:jc w:val="both"/>
        <w:rPr>
          <w:rFonts w:ascii="Times New Roman" w:hAnsi="Times New Roman" w:cs="Times New Roman"/>
        </w:rPr>
      </w:pPr>
      <w:r w:rsidRPr="001A3314">
        <w:rPr>
          <w:rStyle w:val="a6"/>
        </w:rPr>
        <w:footnoteRef/>
      </w:r>
      <w:r w:rsidRPr="001A3314">
        <w:rPr>
          <w:rFonts w:ascii="Times New Roman" w:hAnsi="Times New Roman" w:cs="Times New Roman"/>
        </w:rPr>
        <w:t xml:space="preserve"> Бандурка О. М. Закон України «Про засади запобігання і протидії корупції»: наук.-практ. коментар. Харків, 2012. С. 21-22.</w:t>
      </w:r>
    </w:p>
  </w:footnote>
  <w:footnote w:id="86">
    <w:p w:rsidR="00190BB9" w:rsidRPr="001A3314" w:rsidRDefault="00190BB9" w:rsidP="005B4A6D">
      <w:pPr>
        <w:pStyle w:val="a4"/>
        <w:jc w:val="both"/>
        <w:rPr>
          <w:rFonts w:ascii="Times New Roman" w:hAnsi="Times New Roman" w:cs="Times New Roman"/>
        </w:rPr>
      </w:pPr>
      <w:r w:rsidRPr="001A3314">
        <w:rPr>
          <w:rStyle w:val="a6"/>
        </w:rPr>
        <w:footnoteRef/>
      </w:r>
      <w:r w:rsidRPr="001A3314">
        <w:rPr>
          <w:rFonts w:ascii="Times New Roman" w:hAnsi="Times New Roman" w:cs="Times New Roman"/>
        </w:rPr>
        <w:t xml:space="preserve"> Про запобігання корупції: Закон України від 14.10.2014 р. № 1700-VII. URL: http://zakon0.rada.gov.ua/laws/show/1700-18/page (дата звернення: 04.11.2021).</w:t>
      </w:r>
    </w:p>
  </w:footnote>
  <w:footnote w:id="87">
    <w:p w:rsidR="00190BB9" w:rsidRPr="001A3314" w:rsidRDefault="00190BB9" w:rsidP="005B4A6D">
      <w:pPr>
        <w:pStyle w:val="a4"/>
        <w:jc w:val="left"/>
        <w:rPr>
          <w:rFonts w:ascii="Times New Roman" w:hAnsi="Times New Roman" w:cs="Times New Roman"/>
        </w:rPr>
      </w:pPr>
      <w:r w:rsidRPr="001A3314">
        <w:rPr>
          <w:rStyle w:val="a6"/>
        </w:rPr>
        <w:footnoteRef/>
      </w:r>
      <w:r w:rsidRPr="001A3314">
        <w:rPr>
          <w:rFonts w:ascii="Times New Roman" w:hAnsi="Times New Roman" w:cs="Times New Roman"/>
        </w:rPr>
        <w:t xml:space="preserve"> Хабарова Т.В. Адміністративно-процесуальні засади запобігання корупції в Україні дис. ... канд. юрид. наук : 12.00.07 / Т.В. Хабарова ; Харків. 2017. С. 51-52.</w:t>
      </w:r>
    </w:p>
  </w:footnote>
  <w:footnote w:id="88">
    <w:p w:rsidR="00190BB9" w:rsidRPr="001A3314" w:rsidRDefault="00190BB9" w:rsidP="005B4A6D">
      <w:pPr>
        <w:pStyle w:val="a4"/>
        <w:jc w:val="both"/>
        <w:rPr>
          <w:rFonts w:ascii="Times New Roman" w:hAnsi="Times New Roman" w:cs="Times New Roman"/>
        </w:rPr>
      </w:pPr>
      <w:r w:rsidRPr="001A3314">
        <w:rPr>
          <w:rStyle w:val="a6"/>
        </w:rPr>
        <w:footnoteRef/>
      </w:r>
      <w:r w:rsidRPr="001A3314">
        <w:rPr>
          <w:rFonts w:ascii="Times New Roman" w:hAnsi="Times New Roman" w:cs="Times New Roman"/>
        </w:rPr>
        <w:t xml:space="preserve"> Конвенція Організації Об’єднаних Націй роти корупції від 31.10.2003 р. № 49. URL: https://zakon.rada.gov.ua/laws/show/995_c16 (дата звернення: 06.11.2021).</w:t>
      </w:r>
    </w:p>
  </w:footnote>
  <w:footnote w:id="89">
    <w:p w:rsidR="00190BB9" w:rsidRPr="001A3314" w:rsidRDefault="00190BB9" w:rsidP="005B4A6D">
      <w:pPr>
        <w:pStyle w:val="a4"/>
        <w:jc w:val="left"/>
        <w:rPr>
          <w:rFonts w:ascii="Times New Roman" w:hAnsi="Times New Roman" w:cs="Times New Roman"/>
        </w:rPr>
      </w:pPr>
      <w:r>
        <w:rPr>
          <w:rStyle w:val="a6"/>
        </w:rPr>
        <w:footnoteRef/>
      </w:r>
      <w:r>
        <w:t xml:space="preserve"> </w:t>
      </w:r>
      <w:r w:rsidRPr="001A3314">
        <w:rPr>
          <w:rFonts w:ascii="Times New Roman" w:hAnsi="Times New Roman" w:cs="Times New Roman"/>
        </w:rPr>
        <w:t>Хабарова Т.В. Адміністративно-процесуальні засади запобігання корупції в Україні дис. ... канд. юрид. наук : 12.00.07 / Т.В. Хабарова ; Харків. 2017. С. 51-52.</w:t>
      </w:r>
    </w:p>
  </w:footnote>
  <w:footnote w:id="90">
    <w:p w:rsidR="00190BB9" w:rsidRPr="001A3314" w:rsidRDefault="00190BB9" w:rsidP="005B4A6D">
      <w:pPr>
        <w:pStyle w:val="a4"/>
        <w:jc w:val="both"/>
        <w:rPr>
          <w:rFonts w:ascii="Times New Roman" w:hAnsi="Times New Roman" w:cs="Times New Roman"/>
        </w:rPr>
      </w:pPr>
      <w:r w:rsidRPr="001A3314">
        <w:rPr>
          <w:rStyle w:val="a6"/>
        </w:rPr>
        <w:footnoteRef/>
      </w:r>
      <w:r w:rsidRPr="001A3314">
        <w:rPr>
          <w:rFonts w:ascii="Times New Roman" w:hAnsi="Times New Roman" w:cs="Times New Roman"/>
        </w:rPr>
        <w:t xml:space="preserve"> Цивільна конвенція про боротьбу з корупцією від 04.11.1999 р. № 16. URL: https://zakon.rada.gov.ua/laws/show/994_102 (дата звернення: 06.11.2021).</w:t>
      </w:r>
    </w:p>
  </w:footnote>
  <w:footnote w:id="91">
    <w:p w:rsidR="00190BB9" w:rsidRPr="00142A3C" w:rsidRDefault="00190BB9" w:rsidP="005B4A6D">
      <w:pPr>
        <w:pStyle w:val="a4"/>
        <w:jc w:val="left"/>
        <w:rPr>
          <w:rFonts w:ascii="Times New Roman" w:hAnsi="Times New Roman" w:cs="Times New Roman"/>
        </w:rPr>
      </w:pPr>
      <w:r>
        <w:rPr>
          <w:rStyle w:val="a6"/>
        </w:rPr>
        <w:footnoteRef/>
      </w:r>
      <w:r>
        <w:t xml:space="preserve"> </w:t>
      </w:r>
      <w:r w:rsidRPr="001A3314">
        <w:rPr>
          <w:rFonts w:ascii="Times New Roman" w:hAnsi="Times New Roman" w:cs="Times New Roman"/>
        </w:rPr>
        <w:t>Хабарова Т.В. Адміністративно-процесуальні засади запобігання корупції в Україні дис. ... канд. юрид. наук : 12.00.07 / Т.В. Х</w:t>
      </w:r>
      <w:r>
        <w:rPr>
          <w:rFonts w:ascii="Times New Roman" w:hAnsi="Times New Roman" w:cs="Times New Roman"/>
        </w:rPr>
        <w:t>абарова ; Харків. 2017. С. 53</w:t>
      </w:r>
      <w:r w:rsidRPr="001A3314">
        <w:rPr>
          <w:rFonts w:ascii="Times New Roman" w:hAnsi="Times New Roman" w:cs="Times New Roman"/>
        </w:rPr>
        <w:t>.</w:t>
      </w:r>
    </w:p>
  </w:footnote>
  <w:footnote w:id="92">
    <w:p w:rsidR="00190BB9" w:rsidRPr="001E2C88" w:rsidRDefault="00190BB9" w:rsidP="001E2C88">
      <w:pPr>
        <w:pStyle w:val="a4"/>
        <w:jc w:val="both"/>
        <w:rPr>
          <w:rFonts w:ascii="Times New Roman" w:hAnsi="Times New Roman" w:cs="Times New Roman"/>
        </w:rPr>
      </w:pPr>
      <w:r w:rsidRPr="00B36B0A">
        <w:rPr>
          <w:rStyle w:val="a6"/>
        </w:rPr>
        <w:footnoteRef/>
      </w:r>
      <w:r w:rsidRPr="00B36B0A">
        <w:rPr>
          <w:rFonts w:ascii="Times New Roman" w:hAnsi="Times New Roman" w:cs="Times New Roman"/>
        </w:rPr>
        <w:t xml:space="preserve"> Про внесення змін до деяких законодавчих актів України щодо приведення національного законодавства у відповідність із стандартами Кримінальної конвенції про боротьбу з корупцією: Закон України від 18.04.2013 № 221-VII. URL: https://zakon.rada.gov.ua/laws/show/221-1</w:t>
      </w:r>
      <w:r>
        <w:rPr>
          <w:rFonts w:ascii="Times New Roman" w:hAnsi="Times New Roman" w:cs="Times New Roman"/>
        </w:rPr>
        <w:t>8 (дата звернення: 06.11.2021).</w:t>
      </w:r>
    </w:p>
  </w:footnote>
  <w:footnote w:id="93">
    <w:p w:rsidR="00190BB9" w:rsidRPr="00A60DFD" w:rsidRDefault="00190BB9" w:rsidP="001E2C88">
      <w:pPr>
        <w:pStyle w:val="a4"/>
        <w:jc w:val="both"/>
        <w:rPr>
          <w:rFonts w:ascii="Times New Roman" w:hAnsi="Times New Roman" w:cs="Times New Roman"/>
        </w:rPr>
      </w:pPr>
      <w:r w:rsidRPr="00A60DFD">
        <w:rPr>
          <w:rStyle w:val="a6"/>
        </w:rPr>
        <w:footnoteRef/>
      </w:r>
      <w:r w:rsidRPr="00A60DFD">
        <w:rPr>
          <w:rFonts w:ascii="Times New Roman" w:hAnsi="Times New Roman" w:cs="Times New Roman"/>
        </w:rPr>
        <w:t xml:space="preserve"> Братель С. Г., Василевич В. В., Золотарьова Н.І. Запобігання та протидія проявам корупції (для працівників органів державної влади та місцевого самоврядування I–VIІ категорії посад). Київ, 2012. С. 210-211.</w:t>
      </w:r>
    </w:p>
  </w:footnote>
  <w:footnote w:id="94">
    <w:p w:rsidR="00190BB9" w:rsidRPr="00EF73BD" w:rsidRDefault="00190BB9" w:rsidP="005B4A6D">
      <w:pPr>
        <w:pStyle w:val="a4"/>
        <w:jc w:val="both"/>
        <w:rPr>
          <w:rFonts w:ascii="Times New Roman" w:hAnsi="Times New Roman" w:cs="Times New Roman"/>
        </w:rPr>
      </w:pPr>
      <w:r w:rsidRPr="00EF73BD">
        <w:rPr>
          <w:rStyle w:val="a6"/>
          <w:rFonts w:ascii="Times New Roman" w:hAnsi="Times New Roman" w:cs="Times New Roman"/>
        </w:rPr>
        <w:footnoteRef/>
      </w:r>
      <w:r w:rsidRPr="00EF73BD">
        <w:rPr>
          <w:rFonts w:ascii="Times New Roman" w:hAnsi="Times New Roman" w:cs="Times New Roman"/>
        </w:rPr>
        <w:t xml:space="preserve"> Спиркин А. Г. Философия : ученик. Гардарики, 2006. 736 с.</w:t>
      </w:r>
    </w:p>
  </w:footnote>
  <w:footnote w:id="95">
    <w:p w:rsidR="00190BB9" w:rsidRPr="00EF73BD" w:rsidRDefault="00190BB9" w:rsidP="005B4A6D">
      <w:pPr>
        <w:pStyle w:val="a4"/>
        <w:jc w:val="both"/>
        <w:rPr>
          <w:rFonts w:ascii="Times New Roman" w:hAnsi="Times New Roman" w:cs="Times New Roman"/>
        </w:rPr>
      </w:pPr>
      <w:r>
        <w:rPr>
          <w:rStyle w:val="a6"/>
        </w:rPr>
        <w:footnoteRef/>
      </w:r>
      <w:r>
        <w:t xml:space="preserve"> </w:t>
      </w:r>
      <w:r w:rsidRPr="00EF73BD">
        <w:rPr>
          <w:rFonts w:ascii="Times New Roman" w:hAnsi="Times New Roman" w:cs="Times New Roman"/>
        </w:rPr>
        <w:t>Дмитрієв Ю.В. Механізми оцінки та мінімізації корупційних ризиків у системі державного управління України дис. ... канд. наук з держ. упр. : 25.00.02 / Ю.В. Дмитрієв : Маріуполь. 2018, С. 47-48.</w:t>
      </w:r>
    </w:p>
    <w:p w:rsidR="00190BB9" w:rsidRDefault="00190BB9" w:rsidP="005B4A6D">
      <w:pPr>
        <w:pStyle w:val="a4"/>
      </w:pPr>
    </w:p>
  </w:footnote>
  <w:footnote w:id="96">
    <w:p w:rsidR="00190BB9" w:rsidRPr="00EF73BD" w:rsidRDefault="00190BB9" w:rsidP="005B4A6D">
      <w:pPr>
        <w:pStyle w:val="a4"/>
        <w:jc w:val="both"/>
        <w:rPr>
          <w:rFonts w:ascii="Times New Roman" w:hAnsi="Times New Roman" w:cs="Times New Roman"/>
        </w:rPr>
      </w:pPr>
      <w:r w:rsidRPr="00EF73BD">
        <w:rPr>
          <w:rStyle w:val="a6"/>
          <w:rFonts w:ascii="Times New Roman" w:hAnsi="Times New Roman" w:cs="Times New Roman"/>
        </w:rPr>
        <w:footnoteRef/>
      </w:r>
      <w:r w:rsidRPr="00EF73BD">
        <w:rPr>
          <w:rFonts w:ascii="Times New Roman" w:hAnsi="Times New Roman" w:cs="Times New Roman"/>
        </w:rPr>
        <w:t xml:space="preserve"> Роль парламентов государств-членов ЧЕС в укреплении правовой основы противодействия коррупции. Доклад Комитета по правовым и политическим вопросам ОЧАЕС. URL: http://www.pabsec.org/pabsec/files/Raporlar%20ve%20Tavsiye/6- LC46%20Report%20RUS%20updated%20FINAL.doc</w:t>
      </w:r>
    </w:p>
  </w:footnote>
  <w:footnote w:id="97">
    <w:p w:rsidR="00190BB9" w:rsidRPr="00EF73BD" w:rsidRDefault="00190BB9" w:rsidP="005B4A6D">
      <w:pPr>
        <w:pStyle w:val="a4"/>
        <w:jc w:val="both"/>
        <w:rPr>
          <w:rFonts w:ascii="Times New Roman" w:hAnsi="Times New Roman" w:cs="Times New Roman"/>
        </w:rPr>
      </w:pPr>
      <w:r w:rsidRPr="00EF73BD">
        <w:rPr>
          <w:rStyle w:val="a6"/>
          <w:rFonts w:ascii="Times New Roman" w:hAnsi="Times New Roman" w:cs="Times New Roman"/>
        </w:rPr>
        <w:footnoteRef/>
      </w:r>
      <w:r w:rsidRPr="00EF73BD">
        <w:rPr>
          <w:rFonts w:ascii="Times New Roman" w:hAnsi="Times New Roman" w:cs="Times New Roman"/>
        </w:rPr>
        <w:t xml:space="preserve"> Побережний В. В. Становлення запобігання і протидії корупції в органах виконавчої влади України : автореф. дис. ... канд. наук з держ. упр. : 25.00.03 / В. В. Побережний. Київ, 2014. 20 с.</w:t>
      </w:r>
    </w:p>
  </w:footnote>
  <w:footnote w:id="98">
    <w:p w:rsidR="00190BB9" w:rsidRPr="00EF73BD" w:rsidRDefault="00190BB9" w:rsidP="005B4A6D">
      <w:pPr>
        <w:pStyle w:val="a4"/>
        <w:jc w:val="both"/>
        <w:rPr>
          <w:rFonts w:ascii="Times New Roman" w:hAnsi="Times New Roman" w:cs="Times New Roman"/>
        </w:rPr>
      </w:pPr>
      <w:r w:rsidRPr="00EF73BD">
        <w:rPr>
          <w:rStyle w:val="a6"/>
          <w:rFonts w:ascii="Times New Roman" w:hAnsi="Times New Roman" w:cs="Times New Roman"/>
        </w:rPr>
        <w:footnoteRef/>
      </w:r>
      <w:r w:rsidRPr="00EF73BD">
        <w:rPr>
          <w:rFonts w:ascii="Times New Roman" w:hAnsi="Times New Roman" w:cs="Times New Roman"/>
        </w:rPr>
        <w:t xml:space="preserve"> Корупційні ризики надання адміністративних послуг та контрольно-наглядової діяльності в Україні. Ігор Коліушко та ін.; Центр політико-правов. реформ, Фонд «Демократичні ініціативи». Київ : Москаленко О. М., 2009. С. 18-19.</w:t>
      </w:r>
    </w:p>
  </w:footnote>
  <w:footnote w:id="99">
    <w:p w:rsidR="00190BB9" w:rsidRPr="00083053" w:rsidRDefault="00190BB9" w:rsidP="005B4A6D">
      <w:pPr>
        <w:pStyle w:val="a4"/>
        <w:jc w:val="both"/>
        <w:rPr>
          <w:rFonts w:ascii="Times New Roman" w:hAnsi="Times New Roman" w:cs="Times New Roman"/>
        </w:rPr>
      </w:pPr>
      <w:r w:rsidRPr="00083053">
        <w:rPr>
          <w:rStyle w:val="a6"/>
          <w:rFonts w:ascii="Times New Roman" w:hAnsi="Times New Roman" w:cs="Times New Roman"/>
        </w:rPr>
        <w:footnoteRef/>
      </w:r>
      <w:r w:rsidRPr="00083053">
        <w:rPr>
          <w:rFonts w:ascii="Times New Roman" w:hAnsi="Times New Roman" w:cs="Times New Roman"/>
        </w:rPr>
        <w:t xml:space="preserve"> Усаченко Л. М. Природа корупції в Україні: суперечності, ризики, проблеми : навч. посіб. Херсон : Грінь Д.С., 2014. С. 42-45.</w:t>
      </w:r>
    </w:p>
  </w:footnote>
  <w:footnote w:id="100">
    <w:p w:rsidR="00190BB9" w:rsidRDefault="00190BB9" w:rsidP="005B4A6D">
      <w:pPr>
        <w:pStyle w:val="a4"/>
        <w:jc w:val="both"/>
      </w:pPr>
      <w:r w:rsidRPr="00083053">
        <w:rPr>
          <w:rStyle w:val="a6"/>
          <w:rFonts w:ascii="Times New Roman" w:hAnsi="Times New Roman" w:cs="Times New Roman"/>
        </w:rPr>
        <w:footnoteRef/>
      </w:r>
      <w:r w:rsidRPr="00083053">
        <w:rPr>
          <w:rFonts w:ascii="Times New Roman" w:hAnsi="Times New Roman" w:cs="Times New Roman"/>
        </w:rPr>
        <w:t xml:space="preserve"> Лазаренко С. Ж. Суб'єктивні причини поширеності корупції в системі державної служби в Україні. URL: http://www.dy.nayka.com.ua/?op=1&amp;z=817</w:t>
      </w:r>
    </w:p>
  </w:footnote>
  <w:footnote w:id="101">
    <w:p w:rsidR="00190BB9" w:rsidRPr="00083053" w:rsidRDefault="00190BB9" w:rsidP="005B4A6D">
      <w:pPr>
        <w:pStyle w:val="a4"/>
        <w:jc w:val="both"/>
        <w:rPr>
          <w:rFonts w:ascii="Times New Roman" w:hAnsi="Times New Roman" w:cs="Times New Roman"/>
        </w:rPr>
      </w:pPr>
      <w:r w:rsidRPr="00083053">
        <w:rPr>
          <w:rStyle w:val="a6"/>
          <w:rFonts w:ascii="Times New Roman" w:hAnsi="Times New Roman" w:cs="Times New Roman"/>
        </w:rPr>
        <w:footnoteRef/>
      </w:r>
      <w:r w:rsidRPr="00083053">
        <w:rPr>
          <w:rFonts w:ascii="Times New Roman" w:hAnsi="Times New Roman" w:cs="Times New Roman"/>
        </w:rPr>
        <w:t xml:space="preserve"> Понеделков А. В. О выявлении потенциальных коррупционных рисков в системе местного самоуправления. URL: http://www.journalnio.com/index.php?option=com_content&amp;view=article&amp;id=3477%3Apubl&amp;catid= 105%3Aaug&amp;Itemid=144</w:t>
      </w:r>
    </w:p>
  </w:footnote>
  <w:footnote w:id="102">
    <w:p w:rsidR="00190BB9" w:rsidRPr="007D2400" w:rsidRDefault="00190BB9" w:rsidP="007D2400">
      <w:pPr>
        <w:pStyle w:val="a4"/>
        <w:jc w:val="both"/>
        <w:rPr>
          <w:rFonts w:ascii="Times New Roman" w:hAnsi="Times New Roman" w:cs="Times New Roman"/>
        </w:rPr>
      </w:pPr>
      <w:r w:rsidRPr="00083053">
        <w:rPr>
          <w:rStyle w:val="a6"/>
          <w:rFonts w:ascii="Times New Roman" w:hAnsi="Times New Roman" w:cs="Times New Roman"/>
        </w:rPr>
        <w:footnoteRef/>
      </w:r>
      <w:r w:rsidRPr="00083053">
        <w:rPr>
          <w:rFonts w:ascii="Times New Roman" w:hAnsi="Times New Roman" w:cs="Times New Roman"/>
        </w:rPr>
        <w:t xml:space="preserve"> </w:t>
      </w:r>
      <w:r>
        <w:rPr>
          <w:rFonts w:ascii="Times New Roman" w:hAnsi="Times New Roman" w:cs="Times New Roman"/>
        </w:rPr>
        <w:t xml:space="preserve">Артьомова Т. </w:t>
      </w:r>
      <w:r w:rsidRPr="00083053">
        <w:rPr>
          <w:rFonts w:ascii="Times New Roman" w:hAnsi="Times New Roman" w:cs="Times New Roman"/>
        </w:rPr>
        <w:t xml:space="preserve">І. Інституційні важелі протидії корупції у контексті відтворення відносин соціально-економічної безпеки в Україні. </w:t>
      </w:r>
      <w:r w:rsidRPr="00083053">
        <w:rPr>
          <w:rFonts w:ascii="Times New Roman" w:hAnsi="Times New Roman" w:cs="Times New Roman"/>
          <w:i/>
        </w:rPr>
        <w:t>Наукові праці Донецького національного технічного університету</w:t>
      </w:r>
      <w:r w:rsidRPr="00083053">
        <w:rPr>
          <w:rFonts w:ascii="Times New Roman" w:hAnsi="Times New Roman" w:cs="Times New Roman"/>
        </w:rPr>
        <w:t xml:space="preserve">. Вип. 40 (2). </w:t>
      </w:r>
      <w:r>
        <w:rPr>
          <w:rFonts w:ascii="Times New Roman" w:hAnsi="Times New Roman" w:cs="Times New Roman"/>
        </w:rPr>
        <w:t>Донецьк, ДонНТУ. 2011. С. 5-12.</w:t>
      </w:r>
    </w:p>
  </w:footnote>
  <w:footnote w:id="103">
    <w:p w:rsidR="00190BB9" w:rsidRPr="00EF73BD" w:rsidRDefault="00190BB9" w:rsidP="005B4A6D">
      <w:pPr>
        <w:pStyle w:val="a4"/>
        <w:jc w:val="both"/>
        <w:rPr>
          <w:rFonts w:ascii="Times New Roman" w:hAnsi="Times New Roman" w:cs="Times New Roman"/>
        </w:rPr>
      </w:pPr>
      <w:r>
        <w:rPr>
          <w:rStyle w:val="a6"/>
        </w:rPr>
        <w:footnoteRef/>
      </w:r>
      <w:r>
        <w:t xml:space="preserve"> </w:t>
      </w:r>
      <w:r w:rsidRPr="00EF73BD">
        <w:rPr>
          <w:rFonts w:ascii="Times New Roman" w:hAnsi="Times New Roman" w:cs="Times New Roman"/>
        </w:rPr>
        <w:t>Дмитрієв Ю.В. Механізми оцінки та мінімізації корупційних ризиків у системі державного управління України дис. ... канд. наук з держ. упр. : 25.00.02 / Ю.В. Дмитрієв : Маріуполь. 2018,</w:t>
      </w:r>
      <w:r>
        <w:rPr>
          <w:rFonts w:ascii="Times New Roman" w:hAnsi="Times New Roman" w:cs="Times New Roman"/>
        </w:rPr>
        <w:t xml:space="preserve"> С. 54-56</w:t>
      </w:r>
      <w:r w:rsidRPr="00EF73BD">
        <w:rPr>
          <w:rFonts w:ascii="Times New Roman" w:hAnsi="Times New Roman" w:cs="Times New Roman"/>
        </w:rPr>
        <w:t>.</w:t>
      </w:r>
    </w:p>
    <w:p w:rsidR="00190BB9" w:rsidRDefault="00190BB9" w:rsidP="005B4A6D">
      <w:pPr>
        <w:pStyle w:val="a4"/>
      </w:pPr>
    </w:p>
  </w:footnote>
  <w:footnote w:id="104">
    <w:p w:rsidR="00190BB9" w:rsidRPr="00083053" w:rsidRDefault="00190BB9" w:rsidP="005B4A6D">
      <w:pPr>
        <w:pStyle w:val="a4"/>
        <w:jc w:val="both"/>
        <w:rPr>
          <w:rFonts w:ascii="Times New Roman" w:hAnsi="Times New Roman" w:cs="Times New Roman"/>
        </w:rPr>
      </w:pPr>
      <w:r w:rsidRPr="00083053">
        <w:rPr>
          <w:rStyle w:val="a6"/>
          <w:rFonts w:ascii="Times New Roman" w:hAnsi="Times New Roman" w:cs="Times New Roman"/>
        </w:rPr>
        <w:footnoteRef/>
      </w:r>
      <w:r w:rsidRPr="00083053">
        <w:rPr>
          <w:rFonts w:ascii="Times New Roman" w:hAnsi="Times New Roman" w:cs="Times New Roman"/>
        </w:rPr>
        <w:t xml:space="preserve"> Дмитрієв Ю.В. Механізми оцінки та мінімізації корупційних ризиків у системі державного управління України дис. ... канд. наук з держ. упр. : 25.00.02 / Ю.В. Дмитрієв : Маріуполь. 2018, С. 56-57.</w:t>
      </w:r>
    </w:p>
  </w:footnote>
  <w:footnote w:id="105">
    <w:p w:rsidR="00190BB9" w:rsidRPr="00083053" w:rsidRDefault="00190BB9" w:rsidP="005B4A6D">
      <w:pPr>
        <w:pStyle w:val="a4"/>
        <w:jc w:val="both"/>
        <w:rPr>
          <w:rFonts w:ascii="Times New Roman" w:hAnsi="Times New Roman" w:cs="Times New Roman"/>
        </w:rPr>
      </w:pPr>
      <w:r w:rsidRPr="00083053">
        <w:rPr>
          <w:rStyle w:val="a6"/>
          <w:rFonts w:ascii="Times New Roman" w:hAnsi="Times New Roman" w:cs="Times New Roman"/>
        </w:rPr>
        <w:footnoteRef/>
      </w:r>
      <w:r w:rsidRPr="00083053">
        <w:rPr>
          <w:rFonts w:ascii="Times New Roman" w:hAnsi="Times New Roman" w:cs="Times New Roman"/>
        </w:rPr>
        <w:t xml:space="preserve"> Тіньков А. Л. Запобігання і протидія політичній корупції в системі державного управління України : автореф. дис. ... канд. наук з держ. упр. : 25.00.02 / А. Л. Тіньков.  Київ, 2013. 23 с.</w:t>
      </w:r>
    </w:p>
    <w:p w:rsidR="00190BB9" w:rsidRDefault="00190BB9" w:rsidP="005B4A6D">
      <w:pPr>
        <w:pStyle w:val="a4"/>
      </w:pPr>
    </w:p>
  </w:footnote>
  <w:footnote w:id="106">
    <w:p w:rsidR="00190BB9" w:rsidRPr="003C101A" w:rsidRDefault="00190BB9" w:rsidP="005B4A6D">
      <w:pPr>
        <w:pStyle w:val="a4"/>
        <w:jc w:val="both"/>
        <w:rPr>
          <w:rFonts w:ascii="Times New Roman" w:hAnsi="Times New Roman" w:cs="Times New Roman"/>
        </w:rPr>
      </w:pPr>
      <w:r w:rsidRPr="003C101A">
        <w:rPr>
          <w:rStyle w:val="a6"/>
        </w:rPr>
        <w:footnoteRef/>
      </w:r>
      <w:r w:rsidRPr="003C101A">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193.</w:t>
      </w:r>
    </w:p>
  </w:footnote>
  <w:footnote w:id="107">
    <w:p w:rsidR="00190BB9" w:rsidRPr="003C101A" w:rsidRDefault="00190BB9" w:rsidP="005B4A6D">
      <w:pPr>
        <w:pStyle w:val="a4"/>
        <w:jc w:val="both"/>
        <w:rPr>
          <w:rFonts w:ascii="Times New Roman" w:hAnsi="Times New Roman" w:cs="Times New Roman"/>
        </w:rPr>
      </w:pPr>
      <w:r w:rsidRPr="003C101A">
        <w:rPr>
          <w:rStyle w:val="a6"/>
        </w:rPr>
        <w:footnoteRef/>
      </w:r>
      <w:r w:rsidRPr="003C101A">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193.</w:t>
      </w:r>
    </w:p>
  </w:footnote>
  <w:footnote w:id="108">
    <w:p w:rsidR="00190BB9" w:rsidRPr="003C101A" w:rsidRDefault="00190BB9" w:rsidP="005B4A6D">
      <w:pPr>
        <w:pStyle w:val="a4"/>
        <w:jc w:val="both"/>
        <w:rPr>
          <w:rFonts w:ascii="Times New Roman" w:hAnsi="Times New Roman" w:cs="Times New Roman"/>
        </w:rPr>
      </w:pPr>
      <w:r w:rsidRPr="003C101A">
        <w:rPr>
          <w:rStyle w:val="a6"/>
        </w:rPr>
        <w:footnoteRef/>
      </w:r>
      <w:r w:rsidRPr="003C101A">
        <w:rPr>
          <w:rFonts w:ascii="Times New Roman" w:hAnsi="Times New Roman" w:cs="Times New Roman"/>
        </w:rPr>
        <w:t xml:space="preserve"> Lambsdorff Johann Graf. Causes and consequences of corruption: What do we know from a cross-section of countries? International Handbook on the Economics of Corruption. Northampton: Edward Elgar Publishing Limited, 2006. Р. 11.</w:t>
      </w:r>
    </w:p>
  </w:footnote>
  <w:footnote w:id="109">
    <w:p w:rsidR="00190BB9" w:rsidRPr="00630F17" w:rsidRDefault="00190BB9" w:rsidP="005B4A6D">
      <w:pPr>
        <w:pStyle w:val="a4"/>
        <w:jc w:val="both"/>
        <w:rPr>
          <w:rFonts w:ascii="Times New Roman" w:hAnsi="Times New Roman" w:cs="Times New Roman"/>
        </w:rPr>
      </w:pPr>
      <w:r w:rsidRPr="003C101A">
        <w:rPr>
          <w:rStyle w:val="a6"/>
        </w:rPr>
        <w:footnoteRef/>
      </w:r>
      <w:r w:rsidRPr="003C101A">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195-196.</w:t>
      </w:r>
    </w:p>
  </w:footnote>
  <w:footnote w:id="110">
    <w:p w:rsidR="00190BB9" w:rsidRPr="00630F17" w:rsidRDefault="00190BB9" w:rsidP="005B4A6D">
      <w:pPr>
        <w:pStyle w:val="a4"/>
        <w:jc w:val="both"/>
      </w:pPr>
      <w:r w:rsidRPr="00630F17">
        <w:rPr>
          <w:rStyle w:val="a6"/>
        </w:rPr>
        <w:footnoteRef/>
      </w:r>
      <w:r w:rsidRPr="00630F17">
        <w:rPr>
          <w:rFonts w:ascii="Times New Roman" w:hAnsi="Times New Roman" w:cs="Times New Roman"/>
        </w:rPr>
        <w:t xml:space="preserve"> Вишняков А. А. Свободные и демократические выборы как преграда политической коррупции. Организованная преступность, терроризм и коррупция: криминологический ежеквартальный альманах. Москва, 2003. Вып. 1. С. 73–75.</w:t>
      </w:r>
    </w:p>
  </w:footnote>
  <w:footnote w:id="111">
    <w:p w:rsidR="00190BB9" w:rsidRPr="00630F17" w:rsidRDefault="00190BB9" w:rsidP="005B4A6D">
      <w:pPr>
        <w:pStyle w:val="a4"/>
        <w:jc w:val="both"/>
        <w:rPr>
          <w:rFonts w:ascii="Times New Roman" w:hAnsi="Times New Roman" w:cs="Times New Roman"/>
        </w:rPr>
      </w:pPr>
      <w:r w:rsidRPr="00630F17">
        <w:rPr>
          <w:rStyle w:val="a6"/>
        </w:rPr>
        <w:footnoteRef/>
      </w:r>
      <w:r w:rsidRPr="00630F17">
        <w:rPr>
          <w:rFonts w:ascii="Times New Roman" w:hAnsi="Times New Roman" w:cs="Times New Roman"/>
        </w:rPr>
        <w:t xml:space="preserve"> Пелішенко В. О. Основні чинники формування клептократії в Україні. Сучасне суспільство. 2015. Вип. 1 (1). С. 96. URL: http://nbuv.gov.ua/UJRN/cuc_2015_1(1)__12.</w:t>
      </w:r>
    </w:p>
  </w:footnote>
  <w:footnote w:id="112">
    <w:p w:rsidR="00190BB9" w:rsidRPr="00630F17" w:rsidRDefault="00190BB9" w:rsidP="005B4A6D">
      <w:pPr>
        <w:pStyle w:val="a4"/>
        <w:jc w:val="both"/>
        <w:rPr>
          <w:rFonts w:ascii="Times New Roman" w:hAnsi="Times New Roman" w:cs="Times New Roman"/>
        </w:rPr>
      </w:pPr>
      <w:r w:rsidRPr="00630F17">
        <w:rPr>
          <w:rStyle w:val="a6"/>
        </w:rPr>
        <w:footnoteRef/>
      </w:r>
      <w:r w:rsidRPr="00630F17">
        <w:rPr>
          <w:rFonts w:ascii="Times New Roman" w:hAnsi="Times New Roman" w:cs="Times New Roman"/>
        </w:rPr>
        <w:t xml:space="preserve"> Токарев Б. Б. Социально-философское осмысление феномена коррупции: автореф. дисс. … канд. филос. наук: 09.00.11. Москва, 2011. С. 3.</w:t>
      </w:r>
    </w:p>
  </w:footnote>
  <w:footnote w:id="113">
    <w:p w:rsidR="00190BB9" w:rsidRPr="00630F17" w:rsidRDefault="00190BB9" w:rsidP="005B4A6D">
      <w:pPr>
        <w:pStyle w:val="a4"/>
        <w:jc w:val="both"/>
        <w:rPr>
          <w:rFonts w:ascii="Times New Roman" w:hAnsi="Times New Roman" w:cs="Times New Roman"/>
        </w:rPr>
      </w:pPr>
      <w:r w:rsidRPr="00630F17">
        <w:rPr>
          <w:rStyle w:val="a6"/>
        </w:rPr>
        <w:footnoteRef/>
      </w:r>
      <w:r w:rsidRPr="00630F17">
        <w:rPr>
          <w:rFonts w:ascii="Times New Roman" w:hAnsi="Times New Roman" w:cs="Times New Roman"/>
        </w:rPr>
        <w:t xml:space="preserve"> Трепак В. М. Явище олігархії як чинник політичної корупції в Україні: кримінологічні аспекти. Право і суспільство. 2016. № 6. С. 172–178.</w:t>
      </w:r>
    </w:p>
  </w:footnote>
  <w:footnote w:id="114">
    <w:p w:rsidR="00190BB9" w:rsidRPr="005B4A6D" w:rsidRDefault="00190BB9" w:rsidP="005B4A6D">
      <w:pPr>
        <w:pStyle w:val="a4"/>
        <w:jc w:val="both"/>
        <w:rPr>
          <w:rFonts w:ascii="Times New Roman" w:hAnsi="Times New Roman" w:cs="Times New Roman"/>
        </w:rPr>
      </w:pPr>
      <w:r w:rsidRPr="00630F17">
        <w:rPr>
          <w:rStyle w:val="a6"/>
        </w:rPr>
        <w:footnoteRef/>
      </w:r>
      <w:r w:rsidRPr="00630F17">
        <w:rPr>
          <w:rFonts w:ascii="Times New Roman" w:hAnsi="Times New Roman" w:cs="Times New Roman"/>
        </w:rPr>
        <w:t xml:space="preserve"> Лозинський О. М. Психологія політичної корупції: монографія. 3-тє вид., допов. Львів:</w:t>
      </w:r>
      <w:r>
        <w:rPr>
          <w:rFonts w:ascii="Times New Roman" w:hAnsi="Times New Roman" w:cs="Times New Roman"/>
        </w:rPr>
        <w:t xml:space="preserve"> Вид-во «СПОЛОМ», 2018. С. 185.</w:t>
      </w:r>
    </w:p>
  </w:footnote>
  <w:footnote w:id="115">
    <w:p w:rsidR="00190BB9" w:rsidRPr="00630F17" w:rsidRDefault="00190BB9" w:rsidP="005B4A6D">
      <w:pPr>
        <w:pStyle w:val="a4"/>
        <w:jc w:val="both"/>
        <w:rPr>
          <w:rFonts w:ascii="Times New Roman" w:hAnsi="Times New Roman" w:cs="Times New Roman"/>
        </w:rPr>
      </w:pPr>
      <w:r w:rsidRPr="00630F17">
        <w:rPr>
          <w:rStyle w:val="a6"/>
        </w:rPr>
        <w:footnoteRef/>
      </w:r>
      <w:r w:rsidRPr="00630F17">
        <w:rPr>
          <w:rFonts w:ascii="Times New Roman" w:hAnsi="Times New Roman" w:cs="Times New Roman"/>
        </w:rPr>
        <w:t xml:space="preserve"> Тилли Ч. Демократия. Москва: Ин-т общественного проектирования, 2007. С 263.</w:t>
      </w:r>
    </w:p>
  </w:footnote>
  <w:footnote w:id="116">
    <w:p w:rsidR="00190BB9" w:rsidRPr="00630F17" w:rsidRDefault="00190BB9" w:rsidP="005B4A6D">
      <w:pPr>
        <w:pStyle w:val="a4"/>
        <w:jc w:val="both"/>
        <w:rPr>
          <w:rFonts w:ascii="Times New Roman" w:hAnsi="Times New Roman" w:cs="Times New Roman"/>
        </w:rPr>
      </w:pPr>
      <w:r w:rsidRPr="00630F17">
        <w:rPr>
          <w:rStyle w:val="a6"/>
        </w:rPr>
        <w:footnoteRef/>
      </w:r>
      <w:r w:rsidRPr="00630F17">
        <w:rPr>
          <w:rFonts w:ascii="Times New Roman" w:hAnsi="Times New Roman" w:cs="Times New Roman"/>
        </w:rPr>
        <w:t xml:space="preserve"> . Валлє В. Корупція: роздуми після Майдану. Київ: Дух і Літера, 2015. С 128.</w:t>
      </w:r>
    </w:p>
  </w:footnote>
  <w:footnote w:id="117">
    <w:p w:rsidR="00190BB9" w:rsidRPr="002476CE" w:rsidRDefault="00190BB9" w:rsidP="005B4A6D">
      <w:pPr>
        <w:pStyle w:val="a4"/>
        <w:jc w:val="both"/>
        <w:rPr>
          <w:rFonts w:ascii="Times New Roman" w:hAnsi="Times New Roman" w:cs="Times New Roman"/>
        </w:rPr>
      </w:pPr>
      <w:r w:rsidRPr="00630F17">
        <w:rPr>
          <w:rStyle w:val="a6"/>
        </w:rPr>
        <w:footnoteRef/>
      </w:r>
      <w:r w:rsidRPr="00630F17">
        <w:rPr>
          <w:rFonts w:ascii="Times New Roman" w:hAnsi="Times New Roman" w:cs="Times New Roman"/>
        </w:rPr>
        <w:t xml:space="preserve"> Кісіль Р.-В. В. Онтологічний аспект дослідження проблематики впливу феномена корупції на фундаментальні засади забезпечення конституційного правопорядку в Україні та світі. Науковий вісник Львівського державного університету внутрішніх справ. Серія: «Юридична». 2014. Вип. 1. С. 395. </w:t>
      </w:r>
    </w:p>
  </w:footnote>
  <w:footnote w:id="118">
    <w:p w:rsidR="00190BB9" w:rsidRPr="002476CE" w:rsidRDefault="00190BB9" w:rsidP="005B4A6D">
      <w:pPr>
        <w:pStyle w:val="a4"/>
        <w:jc w:val="both"/>
        <w:rPr>
          <w:rFonts w:ascii="Times New Roman" w:hAnsi="Times New Roman" w:cs="Times New Roman"/>
        </w:rPr>
      </w:pPr>
      <w:r w:rsidRPr="002476CE">
        <w:rPr>
          <w:rStyle w:val="a6"/>
        </w:rPr>
        <w:footnoteRef/>
      </w:r>
      <w:r w:rsidRPr="002476CE">
        <w:rPr>
          <w:rFonts w:ascii="Times New Roman" w:hAnsi="Times New Roman" w:cs="Times New Roman"/>
        </w:rPr>
        <w:t xml:space="preserve"> Основы борьбы с организованной преступностью: монография / под ред. В. С. Овчинского, В. Е. Эминова и Н. П. Яблокова. Москва: «ИНРА-М», 1996. С. 180.</w:t>
      </w:r>
    </w:p>
  </w:footnote>
  <w:footnote w:id="119">
    <w:p w:rsidR="00190BB9" w:rsidRPr="002476CE" w:rsidRDefault="00190BB9" w:rsidP="005B4A6D">
      <w:pPr>
        <w:pStyle w:val="a4"/>
        <w:jc w:val="both"/>
        <w:rPr>
          <w:rFonts w:ascii="Times New Roman" w:hAnsi="Times New Roman" w:cs="Times New Roman"/>
        </w:rPr>
      </w:pPr>
      <w:r w:rsidRPr="002476CE">
        <w:rPr>
          <w:rStyle w:val="a6"/>
        </w:rPr>
        <w:footnoteRef/>
      </w:r>
      <w:r w:rsidRPr="002476CE">
        <w:rPr>
          <w:rFonts w:ascii="Times New Roman" w:hAnsi="Times New Roman" w:cs="Times New Roman"/>
        </w:rPr>
        <w:t xml:space="preserve"> Кабанов П. А. Понятие и криминологическая характеристика политической коррупции. Следова</w:t>
      </w:r>
      <w:r>
        <w:rPr>
          <w:rFonts w:ascii="Times New Roman" w:hAnsi="Times New Roman" w:cs="Times New Roman"/>
        </w:rPr>
        <w:t>тель. 1998. № 8 (16). С. 48–55.</w:t>
      </w:r>
    </w:p>
  </w:footnote>
  <w:footnote w:id="120">
    <w:p w:rsidR="00190BB9" w:rsidRPr="002476CE" w:rsidRDefault="00190BB9" w:rsidP="005B4A6D">
      <w:pPr>
        <w:pStyle w:val="a4"/>
        <w:jc w:val="both"/>
        <w:rPr>
          <w:rFonts w:ascii="Times New Roman" w:hAnsi="Times New Roman" w:cs="Times New Roman"/>
        </w:rPr>
      </w:pPr>
      <w:r w:rsidRPr="002476CE">
        <w:rPr>
          <w:rStyle w:val="a6"/>
        </w:rPr>
        <w:footnoteRef/>
      </w:r>
      <w:r w:rsidRPr="002476CE">
        <w:rPr>
          <w:rFonts w:ascii="Times New Roman" w:hAnsi="Times New Roman" w:cs="Times New Roman"/>
        </w:rPr>
        <w:t xml:space="preserve"> Кушнарьов І. В. Політична корупція: порівняльно-політологічна концептуалізація: монографія. Київ: Ін-т держави і права імені В. М. Корецького НАН України; Вид-во «Юридична думка», 2018. С. 90.</w:t>
      </w:r>
    </w:p>
  </w:footnote>
  <w:footnote w:id="121">
    <w:p w:rsidR="00190BB9" w:rsidRPr="002476CE" w:rsidRDefault="00190BB9" w:rsidP="005B4A6D">
      <w:pPr>
        <w:pStyle w:val="a4"/>
        <w:jc w:val="left"/>
        <w:rPr>
          <w:rFonts w:ascii="Times New Roman" w:hAnsi="Times New Roman" w:cs="Times New Roman"/>
        </w:rPr>
      </w:pPr>
      <w:r w:rsidRPr="002476CE">
        <w:rPr>
          <w:rStyle w:val="a6"/>
        </w:rPr>
        <w:footnoteRef/>
      </w:r>
      <w:r w:rsidRPr="002476CE">
        <w:rPr>
          <w:rFonts w:ascii="Times New Roman" w:hAnsi="Times New Roman" w:cs="Times New Roman"/>
        </w:rPr>
        <w:t xml:space="preserve"> Україна проти корупції: Економічний фронт. Економічна оцінка антикорупційних заходів у 2014–2018 рр. / І. Бураковський, Є. Ангел, О. Бетлій, А. Бутін та ін. Дніпро: Середняк Т. К., 2018. С. 11.</w:t>
      </w:r>
    </w:p>
  </w:footnote>
  <w:footnote w:id="122">
    <w:p w:rsidR="00190BB9" w:rsidRPr="002476CE" w:rsidRDefault="00190BB9" w:rsidP="005B4A6D">
      <w:pPr>
        <w:pStyle w:val="a4"/>
        <w:jc w:val="both"/>
        <w:rPr>
          <w:rFonts w:ascii="Times New Roman" w:hAnsi="Times New Roman" w:cs="Times New Roman"/>
        </w:rPr>
      </w:pPr>
      <w:r w:rsidRPr="002476CE">
        <w:rPr>
          <w:rStyle w:val="a6"/>
        </w:rPr>
        <w:footnoteRef/>
      </w:r>
      <w:r w:rsidRPr="002476CE">
        <w:rPr>
          <w:rFonts w:ascii="Times New Roman" w:hAnsi="Times New Roman" w:cs="Times New Roman"/>
        </w:rPr>
        <w:t xml:space="preserve"> Мельник М. Політична корупція: сутність, чинники, засоби протидії / Центр Разумкова. 2009. URL: http://www.razumkov.org.ua/ukr/files/category_journal/NSD111_ukr_5.pdf (дата звернення: 07.11.2021).</w:t>
      </w:r>
    </w:p>
  </w:footnote>
  <w:footnote w:id="123">
    <w:p w:rsidR="00190BB9" w:rsidRPr="005B4A6D" w:rsidRDefault="00190BB9" w:rsidP="005B4A6D">
      <w:pPr>
        <w:pStyle w:val="a4"/>
        <w:jc w:val="both"/>
        <w:rPr>
          <w:rFonts w:ascii="Times New Roman" w:hAnsi="Times New Roman" w:cs="Times New Roman"/>
        </w:rPr>
      </w:pPr>
      <w:r w:rsidRPr="002476CE">
        <w:rPr>
          <w:rStyle w:val="a6"/>
        </w:rPr>
        <w:footnoteRef/>
      </w:r>
      <w:r w:rsidRPr="002476CE">
        <w:rPr>
          <w:rFonts w:ascii="Times New Roman" w:hAnsi="Times New Roman" w:cs="Times New Roman"/>
        </w:rPr>
        <w:t xml:space="preserve"> Скулиш Є. Прояви корупції у сучасних умовах. Пр</w:t>
      </w:r>
      <w:r>
        <w:rPr>
          <w:rFonts w:ascii="Times New Roman" w:hAnsi="Times New Roman" w:cs="Times New Roman"/>
        </w:rPr>
        <w:t>аво України. 2010. №11. С. 220.</w:t>
      </w:r>
    </w:p>
  </w:footnote>
  <w:footnote w:id="124">
    <w:p w:rsidR="00190BB9" w:rsidRPr="00616CD5" w:rsidRDefault="00190BB9" w:rsidP="005B4A6D">
      <w:pPr>
        <w:pStyle w:val="a4"/>
        <w:jc w:val="both"/>
        <w:rPr>
          <w:rFonts w:ascii="Times New Roman" w:hAnsi="Times New Roman" w:cs="Times New Roman"/>
        </w:rPr>
      </w:pPr>
      <w:r w:rsidRPr="00616CD5">
        <w:rPr>
          <w:rStyle w:val="a6"/>
        </w:rPr>
        <w:footnoteRef/>
      </w:r>
      <w:r w:rsidRPr="00616CD5">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199=200.</w:t>
      </w:r>
    </w:p>
  </w:footnote>
  <w:footnote w:id="125">
    <w:p w:rsidR="00190BB9" w:rsidRPr="00616CD5" w:rsidRDefault="00190BB9" w:rsidP="005B4A6D">
      <w:pPr>
        <w:pStyle w:val="a4"/>
        <w:jc w:val="both"/>
        <w:rPr>
          <w:rFonts w:ascii="Times New Roman" w:hAnsi="Times New Roman" w:cs="Times New Roman"/>
        </w:rPr>
      </w:pPr>
      <w:r w:rsidRPr="00616CD5">
        <w:rPr>
          <w:rStyle w:val="a6"/>
        </w:rPr>
        <w:footnoteRef/>
      </w:r>
      <w:r w:rsidRPr="00616CD5">
        <w:rPr>
          <w:rFonts w:ascii="Times New Roman" w:hAnsi="Times New Roman" w:cs="Times New Roman"/>
        </w:rPr>
        <w:t xml:space="preserve"> Скулиш Є. Антикорупційна політика держави та її вплив на розвиток суспільства. Вісник Національної академії прокуратури України. 2011. № 2. С. 22–28. </w:t>
      </w:r>
    </w:p>
  </w:footnote>
  <w:footnote w:id="126">
    <w:p w:rsidR="00190BB9" w:rsidRPr="00616CD5" w:rsidRDefault="00190BB9" w:rsidP="005B4A6D">
      <w:pPr>
        <w:pStyle w:val="a4"/>
        <w:jc w:val="both"/>
        <w:rPr>
          <w:rFonts w:ascii="Times New Roman" w:hAnsi="Times New Roman" w:cs="Times New Roman"/>
        </w:rPr>
      </w:pPr>
      <w:r w:rsidRPr="00616CD5">
        <w:rPr>
          <w:rStyle w:val="a6"/>
        </w:rPr>
        <w:footnoteRef/>
      </w:r>
      <w:r w:rsidRPr="00616CD5">
        <w:rPr>
          <w:rFonts w:ascii="Times New Roman" w:hAnsi="Times New Roman" w:cs="Times New Roman"/>
        </w:rPr>
        <w:t xml:space="preserve"> Political will: Oxford Dictionaries definitions. URL: https://en.oxforddictionaries.com/definition/political_will (дата звернення: 10.11.2021).</w:t>
      </w:r>
    </w:p>
  </w:footnote>
  <w:footnote w:id="127">
    <w:p w:rsidR="00190BB9" w:rsidRPr="00616CD5" w:rsidRDefault="00190BB9" w:rsidP="005B4A6D">
      <w:pPr>
        <w:pStyle w:val="a4"/>
        <w:jc w:val="both"/>
        <w:rPr>
          <w:rFonts w:ascii="Times New Roman" w:hAnsi="Times New Roman" w:cs="Times New Roman"/>
        </w:rPr>
      </w:pPr>
      <w:r w:rsidRPr="00616CD5">
        <w:rPr>
          <w:rStyle w:val="a6"/>
        </w:rPr>
        <w:footnoteRef/>
      </w:r>
      <w:r w:rsidRPr="00616CD5">
        <w:rPr>
          <w:rFonts w:ascii="Times New Roman" w:hAnsi="Times New Roman" w:cs="Times New Roman"/>
        </w:rPr>
        <w:t xml:space="preserve"> Appendix 3. Understanding «Political Will» of the project «Politiking for the Poor: Senior Leaders Political Management of Pro-Poor Initiatives in an era of Centrists». 1 January 2004. URL: https://www.gov.uk/dfid-research-outputs/appendix-3- understanding-political-will#contents (дата звернення: 10.011.2021).</w:t>
      </w:r>
    </w:p>
  </w:footnote>
  <w:footnote w:id="128">
    <w:p w:rsidR="00190BB9" w:rsidRPr="005B4A6D" w:rsidRDefault="00190BB9" w:rsidP="005B4A6D">
      <w:pPr>
        <w:pStyle w:val="a4"/>
        <w:jc w:val="both"/>
        <w:rPr>
          <w:rFonts w:ascii="Times New Roman" w:hAnsi="Times New Roman" w:cs="Times New Roman"/>
        </w:rPr>
      </w:pPr>
      <w:r w:rsidRPr="00616CD5">
        <w:rPr>
          <w:rStyle w:val="a6"/>
        </w:rPr>
        <w:footnoteRef/>
      </w:r>
      <w:r w:rsidRPr="00616CD5">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w:t>
      </w:r>
      <w:r>
        <w:rPr>
          <w:rFonts w:ascii="Times New Roman" w:hAnsi="Times New Roman" w:cs="Times New Roman"/>
        </w:rPr>
        <w:t>. Трепак ; Львів. 2020. С. 200.</w:t>
      </w:r>
    </w:p>
  </w:footnote>
  <w:footnote w:id="129">
    <w:p w:rsidR="00190BB9" w:rsidRPr="00616CD5" w:rsidRDefault="00190BB9" w:rsidP="005B4A6D">
      <w:pPr>
        <w:pStyle w:val="a4"/>
        <w:jc w:val="both"/>
        <w:rPr>
          <w:rFonts w:ascii="Times New Roman" w:hAnsi="Times New Roman" w:cs="Times New Roman"/>
        </w:rPr>
      </w:pPr>
      <w:r w:rsidRPr="00616CD5">
        <w:rPr>
          <w:rStyle w:val="a6"/>
        </w:rPr>
        <w:footnoteRef/>
      </w:r>
      <w:r w:rsidRPr="00616CD5">
        <w:rPr>
          <w:rFonts w:ascii="Times New Roman" w:hAnsi="Times New Roman" w:cs="Times New Roman"/>
        </w:rPr>
        <w:t xml:space="preserve"> Кваша О. О. Політична воля як conditio sine qua non подолання корупції. Реалізація державної антикорупційної політики в міжнародному вимірі: матеріали ІV Міжнар. наук.-практ. конф.: у 2 ч. (м. Київ, 12 груд. 2019 р.) / редкол.: В. В. Чернєй, С. Д. Гусарєв, С. С. Чернявський та ін. Київ: Нац. акад. внутрішніх справ, 2019. Ч. 1. С. 95.</w:t>
      </w:r>
    </w:p>
  </w:footnote>
  <w:footnote w:id="130">
    <w:p w:rsidR="00190BB9" w:rsidRPr="00616CD5" w:rsidRDefault="00190BB9" w:rsidP="005B4A6D">
      <w:pPr>
        <w:pStyle w:val="a4"/>
        <w:jc w:val="both"/>
        <w:rPr>
          <w:rFonts w:ascii="Times New Roman" w:hAnsi="Times New Roman" w:cs="Times New Roman"/>
        </w:rPr>
      </w:pPr>
      <w:r w:rsidRPr="00616CD5">
        <w:rPr>
          <w:rStyle w:val="a6"/>
        </w:rPr>
        <w:footnoteRef/>
      </w:r>
      <w:r w:rsidRPr="00616CD5">
        <w:rPr>
          <w:rFonts w:ascii="Times New Roman" w:hAnsi="Times New Roman" w:cs="Times New Roman"/>
        </w:rPr>
        <w:t xml:space="preserve"> Lori Ann Post, Amber N. W. Raile, Eric D. Raile. Defining Political Will. Politics &amp; Policy. Vol. 38. No. 4. Р. 659.</w:t>
      </w:r>
    </w:p>
  </w:footnote>
  <w:footnote w:id="131">
    <w:p w:rsidR="00190BB9" w:rsidRPr="005B4A6D" w:rsidRDefault="00190BB9" w:rsidP="005B4A6D">
      <w:pPr>
        <w:pStyle w:val="a4"/>
        <w:jc w:val="both"/>
        <w:rPr>
          <w:rFonts w:ascii="Times New Roman" w:hAnsi="Times New Roman" w:cs="Times New Roman"/>
        </w:rPr>
      </w:pPr>
      <w:r w:rsidRPr="00616CD5">
        <w:rPr>
          <w:rStyle w:val="a6"/>
        </w:rPr>
        <w:footnoteRef/>
      </w:r>
      <w:r w:rsidRPr="00616CD5">
        <w:rPr>
          <w:rFonts w:ascii="Times New Roman" w:hAnsi="Times New Roman" w:cs="Times New Roman"/>
        </w:rPr>
        <w:t xml:space="preserve"> Abazović D., Mujkić A. Political will: a short introduction case study. Bosnia and Herzegovina. Sarajevo: Friedr</w:t>
      </w:r>
      <w:r>
        <w:rPr>
          <w:rFonts w:ascii="Times New Roman" w:hAnsi="Times New Roman" w:cs="Times New Roman"/>
        </w:rPr>
        <w:t>ich-Ebert-Stiftung, 2015. Р 14.</w:t>
      </w:r>
    </w:p>
  </w:footnote>
  <w:footnote w:id="132">
    <w:p w:rsidR="00190BB9" w:rsidRPr="00AA7882" w:rsidRDefault="00190BB9" w:rsidP="005B4A6D">
      <w:pPr>
        <w:pStyle w:val="a4"/>
        <w:jc w:val="both"/>
        <w:rPr>
          <w:rFonts w:ascii="Times New Roman" w:hAnsi="Times New Roman" w:cs="Times New Roman"/>
        </w:rPr>
      </w:pPr>
      <w:r w:rsidRPr="00AA7882">
        <w:rPr>
          <w:rStyle w:val="a6"/>
        </w:rPr>
        <w:footnoteRef/>
      </w:r>
      <w:r w:rsidRPr="00AA7882">
        <w:rPr>
          <w:rFonts w:ascii="Times New Roman" w:hAnsi="Times New Roman" w:cs="Times New Roman"/>
        </w:rPr>
        <w:t xml:space="preserve"> Михайленко Д. Г. Проблеми формування та реалізації політичної волі протидіяти корупції в Україні. Правовий вплив на неправомірну поведінку: актуальні грані: монографія / за ред. О. В. Козаченка, Є. Л. Стрельцова; МОН України, НУ «ОЮА», Каф. крим. права та ін. крим.-прав. дисциплін Миколаїв. інт. права, ПРЦ НАПрНУ, ГО «Всеукр. Асоціація крим. права». Миколаїв: Іліон, 2016. С. 232-233.</w:t>
      </w:r>
    </w:p>
  </w:footnote>
  <w:footnote w:id="133">
    <w:p w:rsidR="00190BB9" w:rsidRPr="005B4A6D" w:rsidRDefault="00190BB9" w:rsidP="005B4A6D">
      <w:pPr>
        <w:pStyle w:val="a4"/>
        <w:jc w:val="both"/>
        <w:rPr>
          <w:rFonts w:ascii="Times New Roman" w:hAnsi="Times New Roman" w:cs="Times New Roman"/>
        </w:rPr>
      </w:pPr>
      <w:r w:rsidRPr="005B4A6D">
        <w:rPr>
          <w:rStyle w:val="a6"/>
          <w:rFonts w:ascii="Times New Roman" w:hAnsi="Times New Roman" w:cs="Times New Roman"/>
        </w:rPr>
        <w:footnoteRef/>
      </w:r>
      <w:r w:rsidRPr="005B4A6D">
        <w:rPr>
          <w:rFonts w:ascii="Times New Roman" w:hAnsi="Times New Roman" w:cs="Times New Roman"/>
        </w:rPr>
        <w:t xml:space="preserve"> Невмержицький Є. В. Корупція як соціально-політичний феномен: автореф. дис. … д-ра політ. наук: 23.00.02. Київ, 2009. С. 17-18.</w:t>
      </w:r>
    </w:p>
  </w:footnote>
  <w:footnote w:id="134">
    <w:p w:rsidR="00190BB9" w:rsidRPr="005B4A6D" w:rsidRDefault="00190BB9" w:rsidP="005B4A6D">
      <w:pPr>
        <w:pStyle w:val="a4"/>
        <w:jc w:val="both"/>
        <w:rPr>
          <w:rFonts w:ascii="Times New Roman" w:hAnsi="Times New Roman" w:cs="Times New Roman"/>
        </w:rPr>
      </w:pPr>
      <w:r w:rsidRPr="005B4A6D">
        <w:rPr>
          <w:rStyle w:val="a6"/>
          <w:rFonts w:ascii="Times New Roman" w:hAnsi="Times New Roman" w:cs="Times New Roman"/>
        </w:rPr>
        <w:footnoteRef/>
      </w:r>
      <w:r w:rsidRPr="005B4A6D">
        <w:rPr>
          <w:rFonts w:ascii="Times New Roman" w:hAnsi="Times New Roman" w:cs="Times New Roman"/>
        </w:rPr>
        <w:t xml:space="preserve"> Лосєв І. Коли ж прийдуть нові українці? Український тиждень. 2015. № 20 (392). С. 16–17.</w:t>
      </w:r>
    </w:p>
  </w:footnote>
  <w:footnote w:id="135">
    <w:p w:rsidR="00190BB9" w:rsidRPr="005B4A6D" w:rsidRDefault="00190BB9" w:rsidP="005B4A6D">
      <w:pPr>
        <w:pStyle w:val="a4"/>
        <w:jc w:val="both"/>
        <w:rPr>
          <w:rFonts w:ascii="Times New Roman" w:hAnsi="Times New Roman" w:cs="Times New Roman"/>
        </w:rPr>
      </w:pPr>
      <w:r w:rsidRPr="005B4A6D">
        <w:rPr>
          <w:rStyle w:val="a6"/>
          <w:rFonts w:ascii="Times New Roman" w:hAnsi="Times New Roman" w:cs="Times New Roman"/>
        </w:rPr>
        <w:footnoteRef/>
      </w:r>
      <w:r w:rsidRPr="005B4A6D">
        <w:rPr>
          <w:rFonts w:ascii="Times New Roman" w:hAnsi="Times New Roman" w:cs="Times New Roman"/>
        </w:rPr>
        <w:t xml:space="preserve"> Потапенко Я. О. Рецепція відносин між владою і суспільством в інтелектуальному середовищі постмайданної України. Гілея: наук. вісник. 2015. Вип. 99. С. 323–328.</w:t>
      </w:r>
    </w:p>
  </w:footnote>
  <w:footnote w:id="136">
    <w:p w:rsidR="00190BB9" w:rsidRPr="005B4A6D" w:rsidRDefault="00190BB9" w:rsidP="005B4A6D">
      <w:pPr>
        <w:pStyle w:val="a4"/>
        <w:jc w:val="both"/>
        <w:rPr>
          <w:rFonts w:ascii="Times New Roman" w:hAnsi="Times New Roman" w:cs="Times New Roman"/>
        </w:rPr>
      </w:pPr>
      <w:r w:rsidRPr="005B4A6D">
        <w:rPr>
          <w:rStyle w:val="a6"/>
          <w:rFonts w:ascii="Times New Roman" w:hAnsi="Times New Roman" w:cs="Times New Roman"/>
        </w:rPr>
        <w:footnoteRef/>
      </w:r>
      <w:r w:rsidRPr="005B4A6D">
        <w:rPr>
          <w:rFonts w:ascii="Times New Roman" w:hAnsi="Times New Roman" w:cs="Times New Roman"/>
        </w:rPr>
        <w:t xml:space="preserve"> Томбінські Я. Побороти корупцію в Україні – питання лише політичної волі. УКРІНФОРМ. 2016. 20 лютого. URL: https://www.ukrinform.ua/rubricpolytics/1969036-tombinski-poboroti-korupciu-v-ukraini-pitanna-lise-politicnoivoli.html (дата звернення: 12.11.2021).</w:t>
      </w:r>
    </w:p>
  </w:footnote>
  <w:footnote w:id="137">
    <w:p w:rsidR="00190BB9" w:rsidRPr="009C60C4" w:rsidRDefault="00190BB9" w:rsidP="005B4A6D">
      <w:pPr>
        <w:pStyle w:val="a4"/>
        <w:jc w:val="both"/>
        <w:rPr>
          <w:rFonts w:ascii="Times New Roman" w:hAnsi="Times New Roman" w:cs="Times New Roman"/>
        </w:rPr>
      </w:pPr>
      <w:r w:rsidRPr="009C60C4">
        <w:rPr>
          <w:rStyle w:val="a6"/>
        </w:rPr>
        <w:footnoteRef/>
      </w:r>
      <w:r w:rsidRPr="009C60C4">
        <w:rPr>
          <w:rFonts w:ascii="Times New Roman" w:hAnsi="Times New Roman" w:cs="Times New Roman"/>
        </w:rPr>
        <w:t xml:space="preserve"> Трепак В. М. Криминологический анализ отдельных свойств коррупции в ходе проведения реформ в Украине. Visegrad Journal on Human Rights. 2016. № 5. С. 144 –149.</w:t>
      </w:r>
    </w:p>
  </w:footnote>
  <w:footnote w:id="138">
    <w:p w:rsidR="00190BB9" w:rsidRPr="005B4A6D" w:rsidRDefault="00190BB9" w:rsidP="005B4A6D">
      <w:pPr>
        <w:pStyle w:val="a4"/>
        <w:jc w:val="both"/>
        <w:rPr>
          <w:rFonts w:ascii="Times New Roman" w:hAnsi="Times New Roman" w:cs="Times New Roman"/>
        </w:rPr>
      </w:pPr>
      <w:r w:rsidRPr="009C60C4">
        <w:rPr>
          <w:rStyle w:val="a6"/>
        </w:rPr>
        <w:footnoteRef/>
      </w:r>
      <w:r w:rsidRPr="009C60C4">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w:t>
      </w:r>
      <w:r>
        <w:rPr>
          <w:rFonts w:ascii="Times New Roman" w:hAnsi="Times New Roman" w:cs="Times New Roman"/>
        </w:rPr>
        <w:t>репак ; Львів. 2020. С. 203.</w:t>
      </w:r>
    </w:p>
  </w:footnote>
  <w:footnote w:id="139">
    <w:p w:rsidR="00190BB9" w:rsidRPr="009C60C4" w:rsidRDefault="00190BB9" w:rsidP="005B4A6D">
      <w:pPr>
        <w:pStyle w:val="a4"/>
        <w:jc w:val="both"/>
        <w:rPr>
          <w:rFonts w:ascii="Times New Roman" w:hAnsi="Times New Roman" w:cs="Times New Roman"/>
        </w:rPr>
      </w:pPr>
      <w:r w:rsidRPr="009C60C4">
        <w:rPr>
          <w:rStyle w:val="a6"/>
        </w:rPr>
        <w:footnoteRef/>
      </w:r>
      <w:r w:rsidRPr="009C60C4">
        <w:rPr>
          <w:rFonts w:ascii="Times New Roman" w:hAnsi="Times New Roman" w:cs="Times New Roman"/>
        </w:rPr>
        <w:t xml:space="preserve"> Трепак В. М. Проблемні питання протидії корупції на сучасному етапі розвитку України. Корупція як загроза національній безпеці України: попереджаємо, протидіємо, переслідуємо: матеріали міжнар. наук.-практ. конф. (м. Київ, 29 листоп. 2016 р.). Київ. 2016. С. 128–131.</w:t>
      </w:r>
    </w:p>
  </w:footnote>
  <w:footnote w:id="140">
    <w:p w:rsidR="00190BB9" w:rsidRPr="009C60C4" w:rsidRDefault="00190BB9" w:rsidP="005B4A6D">
      <w:pPr>
        <w:pStyle w:val="a4"/>
        <w:jc w:val="both"/>
        <w:rPr>
          <w:rFonts w:ascii="Times New Roman" w:hAnsi="Times New Roman" w:cs="Times New Roman"/>
        </w:rPr>
      </w:pPr>
      <w:r w:rsidRPr="009C60C4">
        <w:rPr>
          <w:rStyle w:val="a6"/>
        </w:rPr>
        <w:footnoteRef/>
      </w:r>
      <w:r w:rsidRPr="009C60C4">
        <w:rPr>
          <w:rFonts w:ascii="Times New Roman" w:hAnsi="Times New Roman" w:cs="Times New Roman"/>
        </w:rPr>
        <w:t xml:space="preserve"> Бойко А. М. Політичні чинники корупції в Україні. Вісник Львівського національного університету. Серія: «Юридична». 2011. № 53. С. 284–289.</w:t>
      </w:r>
    </w:p>
  </w:footnote>
  <w:footnote w:id="141">
    <w:p w:rsidR="00190BB9" w:rsidRPr="005B4A6D" w:rsidRDefault="00190BB9" w:rsidP="005B4A6D">
      <w:pPr>
        <w:pStyle w:val="a4"/>
        <w:jc w:val="both"/>
        <w:rPr>
          <w:rFonts w:ascii="Times New Roman" w:hAnsi="Times New Roman" w:cs="Times New Roman"/>
        </w:rPr>
      </w:pPr>
      <w:r w:rsidRPr="009C60C4">
        <w:rPr>
          <w:rStyle w:val="a6"/>
        </w:rPr>
        <w:footnoteRef/>
      </w:r>
      <w:r w:rsidRPr="009C60C4">
        <w:rPr>
          <w:rFonts w:ascii="Times New Roman" w:hAnsi="Times New Roman" w:cs="Times New Roman"/>
        </w:rPr>
        <w:t xml:space="preserve"> Корупція: теоретико-методологічні засади дослідження: монографія / кер. авт. кол. І. О. Рева</w:t>
      </w:r>
      <w:r>
        <w:rPr>
          <w:rFonts w:ascii="Times New Roman" w:hAnsi="Times New Roman" w:cs="Times New Roman"/>
        </w:rPr>
        <w:t>к. Львів: ЛьвДУВС, 2011. С. 47.</w:t>
      </w:r>
    </w:p>
  </w:footnote>
  <w:footnote w:id="142">
    <w:p w:rsidR="00190BB9" w:rsidRPr="00AA112E" w:rsidRDefault="00190BB9" w:rsidP="005B4A6D">
      <w:pPr>
        <w:pStyle w:val="a4"/>
        <w:jc w:val="both"/>
        <w:rPr>
          <w:rFonts w:ascii="Times New Roman" w:hAnsi="Times New Roman" w:cs="Times New Roman"/>
        </w:rPr>
      </w:pPr>
      <w:r w:rsidRPr="00AA112E">
        <w:rPr>
          <w:rStyle w:val="a6"/>
        </w:rPr>
        <w:footnoteRef/>
      </w:r>
      <w:r w:rsidRPr="00AA112E">
        <w:rPr>
          <w:rFonts w:ascii="Times New Roman" w:hAnsi="Times New Roman" w:cs="Times New Roman"/>
        </w:rPr>
        <w:t xml:space="preserve"> Мезенцева І. Є. Кримінологічні заходи протидії корупційній злочинності в органах державної влади та місцевого самоврядування в Україні. Вісник Кримінологічної асоціації України. 2017. № 3 (17). С. 98.</w:t>
      </w:r>
    </w:p>
  </w:footnote>
  <w:footnote w:id="143">
    <w:p w:rsidR="00190BB9" w:rsidRPr="00AA112E" w:rsidRDefault="00190BB9" w:rsidP="005B4A6D">
      <w:pPr>
        <w:pStyle w:val="a4"/>
        <w:jc w:val="both"/>
        <w:rPr>
          <w:rFonts w:ascii="Times New Roman" w:hAnsi="Times New Roman" w:cs="Times New Roman"/>
        </w:rPr>
      </w:pPr>
      <w:r w:rsidRPr="00AA112E">
        <w:rPr>
          <w:rStyle w:val="a6"/>
        </w:rPr>
        <w:footnoteRef/>
      </w:r>
      <w:r w:rsidRPr="00AA112E">
        <w:rPr>
          <w:rFonts w:ascii="Times New Roman" w:hAnsi="Times New Roman" w:cs="Times New Roman"/>
        </w:rPr>
        <w:t xml:space="preserve"> Zhdanov I. Corruption in Ukraine: Essence, Scale, and Influence. Connections. 2002. No. 1. Р. 42. </w:t>
      </w:r>
    </w:p>
  </w:footnote>
  <w:footnote w:id="144">
    <w:p w:rsidR="00190BB9" w:rsidRPr="00AA112E" w:rsidRDefault="00190BB9" w:rsidP="005B4A6D">
      <w:pPr>
        <w:pStyle w:val="a4"/>
        <w:jc w:val="both"/>
        <w:rPr>
          <w:rFonts w:ascii="Times New Roman" w:hAnsi="Times New Roman" w:cs="Times New Roman"/>
        </w:rPr>
      </w:pPr>
      <w:r w:rsidRPr="00AA112E">
        <w:rPr>
          <w:rStyle w:val="a6"/>
        </w:rPr>
        <w:footnoteRef/>
      </w:r>
      <w:r w:rsidRPr="00AA112E">
        <w:rPr>
          <w:rFonts w:ascii="Times New Roman" w:hAnsi="Times New Roman" w:cs="Times New Roman"/>
        </w:rPr>
        <w:t xml:space="preserve"> Zhdanov I. Corruption in Ukraine: Essence, Scale, and Influence. Connections. 2002. No. 1. Р. 46. </w:t>
      </w:r>
    </w:p>
  </w:footnote>
  <w:footnote w:id="145">
    <w:p w:rsidR="00190BB9" w:rsidRPr="005B4A6D" w:rsidRDefault="00190BB9" w:rsidP="005B4A6D">
      <w:pPr>
        <w:pStyle w:val="a4"/>
        <w:jc w:val="both"/>
        <w:rPr>
          <w:rFonts w:ascii="Times New Roman" w:hAnsi="Times New Roman" w:cs="Times New Roman"/>
        </w:rPr>
      </w:pPr>
      <w:r w:rsidRPr="00AA112E">
        <w:rPr>
          <w:rStyle w:val="a6"/>
        </w:rPr>
        <w:footnoteRef/>
      </w:r>
      <w:r w:rsidRPr="00AA112E">
        <w:rPr>
          <w:rFonts w:ascii="Times New Roman" w:hAnsi="Times New Roman" w:cs="Times New Roman"/>
        </w:rPr>
        <w:t xml:space="preserve"> Михайленко Д. Г. Функціонування корупційних мереж як перешкода формуванню політичної волі протидіяти корупції. Підприємництво, господарс</w:t>
      </w:r>
      <w:r>
        <w:rPr>
          <w:rFonts w:ascii="Times New Roman" w:hAnsi="Times New Roman" w:cs="Times New Roman"/>
        </w:rPr>
        <w:t>тво і право. 2017. № 5. С. 206.</w:t>
      </w:r>
    </w:p>
  </w:footnote>
  <w:footnote w:id="146">
    <w:p w:rsidR="00190BB9" w:rsidRPr="00AA112E" w:rsidRDefault="00190BB9" w:rsidP="005B4A6D">
      <w:pPr>
        <w:pStyle w:val="a4"/>
        <w:jc w:val="both"/>
        <w:rPr>
          <w:rFonts w:ascii="Times New Roman" w:hAnsi="Times New Roman" w:cs="Times New Roman"/>
        </w:rPr>
      </w:pPr>
      <w:r w:rsidRPr="00AA112E">
        <w:rPr>
          <w:rStyle w:val="a6"/>
        </w:rPr>
        <w:footnoteRef/>
      </w:r>
      <w:r w:rsidRPr="00AA112E">
        <w:rPr>
          <w:rFonts w:ascii="Times New Roman" w:hAnsi="Times New Roman" w:cs="Times New Roman"/>
        </w:rPr>
        <w:t xml:space="preserve"> Дундич Л. В., Орлов Ю. В. Корупційна схема: поняття, ознаки, види. Вісник Кримінологічної асоціації України. 2018. № 2 (19). С. 106.</w:t>
      </w:r>
    </w:p>
  </w:footnote>
  <w:footnote w:id="147">
    <w:p w:rsidR="00190BB9" w:rsidRPr="00331713" w:rsidRDefault="00190BB9" w:rsidP="00331713">
      <w:pPr>
        <w:pStyle w:val="a4"/>
        <w:jc w:val="both"/>
        <w:rPr>
          <w:rFonts w:ascii="Times New Roman" w:hAnsi="Times New Roman" w:cs="Times New Roman"/>
        </w:rPr>
      </w:pPr>
      <w:r w:rsidRPr="00AA112E">
        <w:rPr>
          <w:rStyle w:val="a6"/>
        </w:rPr>
        <w:footnoteRef/>
      </w:r>
      <w:r w:rsidRPr="00AA112E">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w:t>
      </w:r>
      <w:r>
        <w:rPr>
          <w:rFonts w:ascii="Times New Roman" w:hAnsi="Times New Roman" w:cs="Times New Roman"/>
        </w:rPr>
        <w:t>. Трепак ; Львів. 2020. С. 210.</w:t>
      </w:r>
    </w:p>
  </w:footnote>
  <w:footnote w:id="148">
    <w:p w:rsidR="00190BB9" w:rsidRPr="007A0A23" w:rsidRDefault="00190BB9" w:rsidP="005B4A6D">
      <w:pPr>
        <w:pStyle w:val="a4"/>
        <w:jc w:val="both"/>
        <w:rPr>
          <w:rFonts w:ascii="Times New Roman" w:hAnsi="Times New Roman" w:cs="Times New Roman"/>
        </w:rPr>
      </w:pPr>
      <w:r w:rsidRPr="007A0A23">
        <w:rPr>
          <w:rStyle w:val="a6"/>
        </w:rPr>
        <w:footnoteRef/>
      </w:r>
      <w:r w:rsidRPr="007A0A23">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210-211.</w:t>
      </w:r>
    </w:p>
  </w:footnote>
  <w:footnote w:id="149">
    <w:p w:rsidR="00190BB9" w:rsidRPr="007A0A23" w:rsidRDefault="00190BB9" w:rsidP="005B4A6D">
      <w:pPr>
        <w:pStyle w:val="a4"/>
        <w:jc w:val="both"/>
        <w:rPr>
          <w:rFonts w:ascii="Times New Roman" w:hAnsi="Times New Roman" w:cs="Times New Roman"/>
        </w:rPr>
      </w:pPr>
      <w:r w:rsidRPr="007A0A23">
        <w:rPr>
          <w:rStyle w:val="a6"/>
        </w:rPr>
        <w:footnoteRef/>
      </w:r>
      <w:r w:rsidRPr="007A0A23">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211.</w:t>
      </w:r>
    </w:p>
  </w:footnote>
  <w:footnote w:id="150">
    <w:p w:rsidR="00190BB9" w:rsidRPr="007A0A23" w:rsidRDefault="00190BB9" w:rsidP="005B4A6D">
      <w:pPr>
        <w:pStyle w:val="a4"/>
        <w:jc w:val="both"/>
        <w:rPr>
          <w:rFonts w:ascii="Times New Roman" w:hAnsi="Times New Roman" w:cs="Times New Roman"/>
        </w:rPr>
      </w:pPr>
      <w:r w:rsidRPr="007A0A23">
        <w:rPr>
          <w:rStyle w:val="a6"/>
        </w:rPr>
        <w:footnoteRef/>
      </w:r>
      <w:r w:rsidRPr="007A0A23">
        <w:rPr>
          <w:rFonts w:ascii="Times New Roman" w:hAnsi="Times New Roman" w:cs="Times New Roman"/>
        </w:rPr>
        <w:t xml:space="preserve"> Trepak V. Criminological analysis of economic factors of political corruption in Ukraine. Evropský politický a právní diskurz. 2017. No. 1. S. 109–114.</w:t>
      </w:r>
    </w:p>
  </w:footnote>
  <w:footnote w:id="151">
    <w:p w:rsidR="00190BB9" w:rsidRDefault="00190BB9" w:rsidP="005B4A6D">
      <w:pPr>
        <w:pStyle w:val="a4"/>
        <w:jc w:val="both"/>
        <w:rPr>
          <w:rFonts w:ascii="Times New Roman" w:hAnsi="Times New Roman" w:cs="Times New Roman"/>
        </w:rPr>
      </w:pPr>
      <w:r w:rsidRPr="007A0A23">
        <w:rPr>
          <w:rStyle w:val="a6"/>
        </w:rPr>
        <w:footnoteRef/>
      </w:r>
      <w:r w:rsidRPr="007A0A23">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212.</w:t>
      </w:r>
    </w:p>
    <w:p w:rsidR="00190BB9" w:rsidRDefault="00190BB9" w:rsidP="005B4A6D">
      <w:pPr>
        <w:pStyle w:val="a4"/>
        <w:jc w:val="both"/>
        <w:rPr>
          <w:rFonts w:ascii="Times New Roman" w:hAnsi="Times New Roman" w:cs="Times New Roman"/>
        </w:rPr>
      </w:pPr>
    </w:p>
    <w:p w:rsidR="00190BB9" w:rsidRPr="007A0A23" w:rsidRDefault="00190BB9" w:rsidP="005B4A6D">
      <w:pPr>
        <w:pStyle w:val="a4"/>
        <w:jc w:val="both"/>
        <w:rPr>
          <w:rFonts w:ascii="Times New Roman" w:hAnsi="Times New Roman" w:cs="Times New Roman"/>
        </w:rPr>
      </w:pPr>
    </w:p>
  </w:footnote>
  <w:footnote w:id="152">
    <w:p w:rsidR="00190BB9" w:rsidRPr="008A5925" w:rsidRDefault="00190BB9" w:rsidP="005B4A6D">
      <w:pPr>
        <w:pStyle w:val="a4"/>
        <w:jc w:val="both"/>
        <w:rPr>
          <w:rFonts w:ascii="Times New Roman" w:hAnsi="Times New Roman" w:cs="Times New Roman"/>
        </w:rPr>
      </w:pPr>
      <w:r w:rsidRPr="008A5925">
        <w:rPr>
          <w:rStyle w:val="a6"/>
        </w:rPr>
        <w:footnoteRef/>
      </w:r>
      <w:r w:rsidRPr="008A5925">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247 с.</w:t>
      </w:r>
    </w:p>
  </w:footnote>
  <w:footnote w:id="153">
    <w:p w:rsidR="00190BB9" w:rsidRPr="008A5925" w:rsidRDefault="00190BB9" w:rsidP="005B4A6D">
      <w:pPr>
        <w:pStyle w:val="a4"/>
        <w:jc w:val="both"/>
        <w:rPr>
          <w:rFonts w:ascii="Times New Roman" w:hAnsi="Times New Roman" w:cs="Times New Roman"/>
        </w:rPr>
      </w:pPr>
      <w:r w:rsidRPr="008A5925">
        <w:rPr>
          <w:rStyle w:val="a6"/>
        </w:rPr>
        <w:footnoteRef/>
      </w:r>
      <w:r w:rsidRPr="008A5925">
        <w:rPr>
          <w:rFonts w:ascii="Times New Roman" w:hAnsi="Times New Roman" w:cs="Times New Roman"/>
        </w:rPr>
        <w:t xml:space="preserve"> Трепак В. М. Міжнародний досвід запровадження системи заходів антикорупційної спрямованості. Юридичний часопис Національної академії внутрішніх справ. 2015. № 2. С. 233 –246.\\</w:t>
      </w:r>
    </w:p>
  </w:footnote>
  <w:footnote w:id="154">
    <w:p w:rsidR="00190BB9" w:rsidRPr="005B4A6D" w:rsidRDefault="00190BB9" w:rsidP="005B4A6D">
      <w:pPr>
        <w:pStyle w:val="a4"/>
        <w:jc w:val="both"/>
        <w:rPr>
          <w:rFonts w:ascii="Times New Roman" w:hAnsi="Times New Roman" w:cs="Times New Roman"/>
        </w:rPr>
      </w:pPr>
      <w:r w:rsidRPr="008A5925">
        <w:rPr>
          <w:rStyle w:val="a6"/>
        </w:rPr>
        <w:footnoteRef/>
      </w:r>
      <w:r w:rsidRPr="008A5925">
        <w:rPr>
          <w:rFonts w:ascii="Times New Roman" w:hAnsi="Times New Roman" w:cs="Times New Roman"/>
        </w:rPr>
        <w:t xml:space="preserve"> Мельник М. І. Кримінологічні та кримінально-правові проблеми протидії корупції: автореф. дис. … д-ра юрид. наук: 12.00.08. Київ, 2002. С. 5</w:t>
      </w:r>
      <w:r>
        <w:rPr>
          <w:rFonts w:ascii="Times New Roman" w:hAnsi="Times New Roman" w:cs="Times New Roman"/>
        </w:rPr>
        <w:t>.</w:t>
      </w:r>
    </w:p>
  </w:footnote>
  <w:footnote w:id="155">
    <w:p w:rsidR="00190BB9" w:rsidRPr="00E05C2B" w:rsidRDefault="00190BB9" w:rsidP="005B4A6D">
      <w:pPr>
        <w:pStyle w:val="a4"/>
        <w:jc w:val="both"/>
        <w:rPr>
          <w:rFonts w:ascii="Times New Roman" w:hAnsi="Times New Roman" w:cs="Times New Roman"/>
        </w:rPr>
      </w:pPr>
      <w:r w:rsidRPr="00E05C2B">
        <w:rPr>
          <w:rStyle w:val="a6"/>
        </w:rPr>
        <w:footnoteRef/>
      </w:r>
      <w:r w:rsidRPr="00E05C2B">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247 с.</w:t>
      </w:r>
    </w:p>
  </w:footnote>
  <w:footnote w:id="156">
    <w:p w:rsidR="00190BB9" w:rsidRPr="00E05C2B" w:rsidRDefault="00190BB9" w:rsidP="005B4A6D">
      <w:pPr>
        <w:pStyle w:val="a4"/>
        <w:jc w:val="both"/>
        <w:rPr>
          <w:rFonts w:ascii="Times New Roman" w:hAnsi="Times New Roman" w:cs="Times New Roman"/>
        </w:rPr>
      </w:pPr>
      <w:r w:rsidRPr="00E05C2B">
        <w:rPr>
          <w:rStyle w:val="a6"/>
        </w:rPr>
        <w:footnoteRef/>
      </w:r>
      <w:r w:rsidRPr="00E05C2B">
        <w:rPr>
          <w:rFonts w:ascii="Times New Roman" w:hAnsi="Times New Roman" w:cs="Times New Roman"/>
        </w:rPr>
        <w:t xml:space="preserve"> Невмережицький Е. В. Корупція в Україні: причини, наслідки, механізми протидії: монографія. Київ: КНТ, 2008. 368 с.</w:t>
      </w:r>
    </w:p>
  </w:footnote>
  <w:footnote w:id="157">
    <w:p w:rsidR="00190BB9" w:rsidRPr="00E05C2B" w:rsidRDefault="00190BB9" w:rsidP="005B4A6D">
      <w:pPr>
        <w:pStyle w:val="a4"/>
        <w:jc w:val="both"/>
        <w:rPr>
          <w:rFonts w:ascii="Times New Roman" w:hAnsi="Times New Roman" w:cs="Times New Roman"/>
        </w:rPr>
      </w:pPr>
      <w:r w:rsidRPr="00E05C2B">
        <w:rPr>
          <w:rStyle w:val="a6"/>
        </w:rPr>
        <w:footnoteRef/>
      </w:r>
      <w:r w:rsidRPr="00E05C2B">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248 с.</w:t>
      </w:r>
    </w:p>
  </w:footnote>
  <w:footnote w:id="158">
    <w:p w:rsidR="00190BB9" w:rsidRPr="005B4A6D" w:rsidRDefault="00190BB9" w:rsidP="005B4A6D">
      <w:pPr>
        <w:pStyle w:val="a4"/>
        <w:jc w:val="both"/>
        <w:rPr>
          <w:rFonts w:ascii="Times New Roman" w:hAnsi="Times New Roman" w:cs="Times New Roman"/>
        </w:rPr>
      </w:pPr>
      <w:r w:rsidRPr="00E05C2B">
        <w:rPr>
          <w:rStyle w:val="a6"/>
        </w:rPr>
        <w:footnoteRef/>
      </w:r>
      <w:r w:rsidRPr="00E05C2B">
        <w:rPr>
          <w:rFonts w:ascii="Times New Roman" w:hAnsi="Times New Roman" w:cs="Times New Roman"/>
        </w:rPr>
        <w:t xml:space="preserve"> Дрьомін В. М. Інституціональна концепція злочинності. Вісник Асоціації кримінального права </w:t>
      </w:r>
      <w:r>
        <w:rPr>
          <w:rFonts w:ascii="Times New Roman" w:hAnsi="Times New Roman" w:cs="Times New Roman"/>
        </w:rPr>
        <w:t>України. 2013. № 1. С. 388–408.</w:t>
      </w:r>
    </w:p>
  </w:footnote>
  <w:footnote w:id="159">
    <w:p w:rsidR="00190BB9" w:rsidRPr="00E05C2B" w:rsidRDefault="00190BB9" w:rsidP="005B4A6D">
      <w:pPr>
        <w:pStyle w:val="a4"/>
        <w:jc w:val="both"/>
        <w:rPr>
          <w:rFonts w:ascii="Times New Roman" w:hAnsi="Times New Roman" w:cs="Times New Roman"/>
        </w:rPr>
      </w:pPr>
      <w:r w:rsidRPr="00E05C2B">
        <w:rPr>
          <w:rStyle w:val="a6"/>
        </w:rPr>
        <w:footnoteRef/>
      </w:r>
      <w:r w:rsidRPr="00E05C2B">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w:t>
      </w:r>
      <w:r>
        <w:rPr>
          <w:rFonts w:ascii="Times New Roman" w:hAnsi="Times New Roman" w:cs="Times New Roman"/>
        </w:rPr>
        <w:t xml:space="preserve">С. </w:t>
      </w:r>
      <w:r w:rsidRPr="00E05C2B">
        <w:rPr>
          <w:rFonts w:ascii="Times New Roman" w:hAnsi="Times New Roman" w:cs="Times New Roman"/>
        </w:rPr>
        <w:t>248-249.</w:t>
      </w:r>
    </w:p>
  </w:footnote>
  <w:footnote w:id="160">
    <w:p w:rsidR="00190BB9" w:rsidRPr="00E05C2B" w:rsidRDefault="00190BB9" w:rsidP="005B4A6D">
      <w:pPr>
        <w:pStyle w:val="a4"/>
        <w:jc w:val="both"/>
        <w:rPr>
          <w:rFonts w:ascii="Times New Roman" w:hAnsi="Times New Roman" w:cs="Times New Roman"/>
        </w:rPr>
      </w:pPr>
      <w:r w:rsidRPr="00E05C2B">
        <w:rPr>
          <w:rStyle w:val="a6"/>
        </w:rPr>
        <w:footnoteRef/>
      </w:r>
      <w:r w:rsidRPr="00E05C2B">
        <w:rPr>
          <w:rFonts w:ascii="Times New Roman" w:hAnsi="Times New Roman" w:cs="Times New Roman"/>
        </w:rPr>
        <w:t xml:space="preserve"> Михайленко Д. Г. Результати диференціації правового впливу на корупцію в Україні. Вісник Національної академії прокуратури України. Спеціальний випуск до Міжнародного дня боротьби з корупцією. 2017. № 4/2. С. 157–158.</w:t>
      </w:r>
    </w:p>
  </w:footnote>
  <w:footnote w:id="161">
    <w:p w:rsidR="00190BB9" w:rsidRPr="00E05C2B" w:rsidRDefault="00190BB9" w:rsidP="005B4A6D">
      <w:pPr>
        <w:pStyle w:val="a4"/>
        <w:jc w:val="both"/>
        <w:rPr>
          <w:rFonts w:ascii="Times New Roman" w:hAnsi="Times New Roman" w:cs="Times New Roman"/>
        </w:rPr>
      </w:pPr>
      <w:r w:rsidRPr="00E05C2B">
        <w:rPr>
          <w:rStyle w:val="a6"/>
        </w:rPr>
        <w:footnoteRef/>
      </w:r>
      <w:r w:rsidRPr="00E05C2B">
        <w:rPr>
          <w:rFonts w:ascii="Times New Roman" w:hAnsi="Times New Roman" w:cs="Times New Roman"/>
        </w:rPr>
        <w:t xml:space="preserve"> Мельник М. І., Хавронюк М. І. Правові та організаційні заходи протидії корупції: зарубіжний досвід. Науковий вісник Національної академії внутрішніх справ України. 1998. № 4. С. 119–134.</w:t>
      </w:r>
    </w:p>
  </w:footnote>
  <w:footnote w:id="162">
    <w:p w:rsidR="00190BB9" w:rsidRPr="005B4A6D" w:rsidRDefault="00190BB9" w:rsidP="005B4A6D">
      <w:pPr>
        <w:pStyle w:val="a4"/>
        <w:jc w:val="both"/>
        <w:rPr>
          <w:rFonts w:ascii="Times New Roman" w:hAnsi="Times New Roman" w:cs="Times New Roman"/>
        </w:rPr>
      </w:pPr>
      <w:r w:rsidRPr="00E05C2B">
        <w:rPr>
          <w:rStyle w:val="a6"/>
        </w:rPr>
        <w:footnoteRef/>
      </w:r>
      <w:r w:rsidRPr="00E05C2B">
        <w:rPr>
          <w:rFonts w:ascii="Times New Roman" w:hAnsi="Times New Roman" w:cs="Times New Roman"/>
        </w:rPr>
        <w:t xml:space="preserve"> Becker Gary S. Crime and punishment: an economic approach. Essays in the economics of crime and punishment. New York: National Bureau of Economic Research distributed by Columbia U</w:t>
      </w:r>
      <w:r>
        <w:rPr>
          <w:rFonts w:ascii="Times New Roman" w:hAnsi="Times New Roman" w:cs="Times New Roman"/>
        </w:rPr>
        <w:t>niversity Press, 1974. Р. 1–54.</w:t>
      </w:r>
    </w:p>
  </w:footnote>
  <w:footnote w:id="163">
    <w:p w:rsidR="00190BB9" w:rsidRPr="002F21DE" w:rsidRDefault="00190BB9" w:rsidP="005B4A6D">
      <w:pPr>
        <w:pStyle w:val="a4"/>
        <w:jc w:val="both"/>
        <w:rPr>
          <w:rFonts w:ascii="Times New Roman" w:hAnsi="Times New Roman" w:cs="Times New Roman"/>
        </w:rPr>
      </w:pPr>
      <w:r w:rsidRPr="002F21DE">
        <w:rPr>
          <w:rStyle w:val="a6"/>
        </w:rPr>
        <w:footnoteRef/>
      </w:r>
      <w:r w:rsidRPr="002F21DE">
        <w:rPr>
          <w:rFonts w:ascii="Times New Roman" w:hAnsi="Times New Roman" w:cs="Times New Roman"/>
        </w:rPr>
        <w:t xml:space="preserve"> Нонік В. В. Базові методологічні складники формування та реалізації антикорупційної політики в Україні. Публічне управління та митне адміністрування. 2019. № 1. С. 91.</w:t>
      </w:r>
    </w:p>
  </w:footnote>
  <w:footnote w:id="164">
    <w:p w:rsidR="00190BB9" w:rsidRPr="002F21DE" w:rsidRDefault="00190BB9" w:rsidP="005B4A6D">
      <w:pPr>
        <w:pStyle w:val="a4"/>
        <w:jc w:val="both"/>
        <w:rPr>
          <w:rFonts w:ascii="Times New Roman" w:hAnsi="Times New Roman" w:cs="Times New Roman"/>
        </w:rPr>
      </w:pPr>
      <w:r w:rsidRPr="002F21DE">
        <w:rPr>
          <w:rStyle w:val="a6"/>
        </w:rPr>
        <w:footnoteRef/>
      </w:r>
      <w:r w:rsidRPr="002F21DE">
        <w:rPr>
          <w:rFonts w:ascii="Times New Roman" w:hAnsi="Times New Roman" w:cs="Times New Roman"/>
        </w:rPr>
        <w:t xml:space="preserve"> Шедий М. В. Коррупция как социальное явление: социологический анализ: автореф. дисс. … д-ра соц. наук: 22.00.04. Москва, 2014. С. 13.</w:t>
      </w:r>
    </w:p>
  </w:footnote>
  <w:footnote w:id="165">
    <w:p w:rsidR="00190BB9" w:rsidRPr="002F21DE" w:rsidRDefault="00190BB9" w:rsidP="005B4A6D">
      <w:pPr>
        <w:pStyle w:val="a4"/>
        <w:jc w:val="both"/>
        <w:rPr>
          <w:rFonts w:ascii="Times New Roman" w:hAnsi="Times New Roman" w:cs="Times New Roman"/>
        </w:rPr>
      </w:pPr>
      <w:r w:rsidRPr="002F21DE">
        <w:rPr>
          <w:rStyle w:val="a6"/>
        </w:rPr>
        <w:footnoteRef/>
      </w:r>
      <w:r w:rsidRPr="002F21DE">
        <w:rPr>
          <w:rFonts w:ascii="Times New Roman" w:hAnsi="Times New Roman" w:cs="Times New Roman"/>
        </w:rPr>
        <w:t xml:space="preserve"> Невмержицький Є. Проблеми рецепції антикорупційних механізмів розвинених країн в українську практику. Віче. 2011. № 19. С. 40.</w:t>
      </w:r>
    </w:p>
  </w:footnote>
  <w:footnote w:id="166">
    <w:p w:rsidR="00190BB9" w:rsidRPr="002F21DE" w:rsidRDefault="00190BB9" w:rsidP="005B4A6D">
      <w:pPr>
        <w:pStyle w:val="a4"/>
        <w:jc w:val="both"/>
        <w:rPr>
          <w:rFonts w:ascii="Times New Roman" w:hAnsi="Times New Roman" w:cs="Times New Roman"/>
        </w:rPr>
      </w:pPr>
      <w:r w:rsidRPr="002F21DE">
        <w:rPr>
          <w:rStyle w:val="a6"/>
        </w:rPr>
        <w:footnoteRef/>
      </w:r>
      <w:r w:rsidRPr="002F21DE">
        <w:rPr>
          <w:rFonts w:ascii="Times New Roman" w:hAnsi="Times New Roman" w:cs="Times New Roman"/>
        </w:rPr>
        <w:t xml:space="preserve"> Михайленко Д. Г. Концепція корупційних злочинів (постановка проблеми). Про злочини та покарання: еволюція кримінально-правової доктрини: матеріали Міжнар. наук.-практ. конф., присвяченої 250-річчю трактату Чезаре Беккаріа (м. Одеса, 13 черв. 2014 р.) / редкол.: С. В. Ківалов (гол. ред.), В. О. Туляков (заст. гол. ред.), Є. Л. Стрельцов (заст. гол. ред.), Д. О. Балобанова; МОН України, НУ ОЮА, ПРЦ НАПрН України, Одес. відділ; ГО «Всеукр. асоц. кримін. права». Одеса: Юрид. л-ра, 2014. С. 207.</w:t>
      </w:r>
    </w:p>
    <w:p w:rsidR="00190BB9" w:rsidRDefault="00190BB9" w:rsidP="005B4A6D">
      <w:pPr>
        <w:pStyle w:val="a4"/>
      </w:pPr>
    </w:p>
  </w:footnote>
  <w:footnote w:id="167">
    <w:p w:rsidR="00190BB9" w:rsidRPr="00D5577F" w:rsidRDefault="00190BB9" w:rsidP="005B4A6D">
      <w:pPr>
        <w:pStyle w:val="a4"/>
        <w:jc w:val="both"/>
        <w:rPr>
          <w:rFonts w:ascii="Times New Roman" w:hAnsi="Times New Roman" w:cs="Times New Roman"/>
        </w:rPr>
      </w:pPr>
      <w:r w:rsidRPr="00D5577F">
        <w:rPr>
          <w:rStyle w:val="a6"/>
        </w:rPr>
        <w:footnoteRef/>
      </w:r>
      <w:r w:rsidRPr="00D5577F">
        <w:rPr>
          <w:rFonts w:ascii="Times New Roman" w:hAnsi="Times New Roman" w:cs="Times New Roman"/>
        </w:rPr>
        <w:t xml:space="preserve"> Шедий М. В. Коррупция как социальное явление: социологический анализ: автореф. дисс. … д-ра соц. наук: 22.00.04. Москва, 2014. С. 13.</w:t>
      </w:r>
    </w:p>
  </w:footnote>
  <w:footnote w:id="168">
    <w:p w:rsidR="00190BB9" w:rsidRPr="00331713" w:rsidRDefault="00190BB9" w:rsidP="00331713">
      <w:pPr>
        <w:pStyle w:val="a4"/>
        <w:jc w:val="both"/>
        <w:rPr>
          <w:rFonts w:ascii="Times New Roman" w:hAnsi="Times New Roman" w:cs="Times New Roman"/>
        </w:rPr>
      </w:pPr>
      <w:r w:rsidRPr="00D5577F">
        <w:rPr>
          <w:rStyle w:val="a6"/>
        </w:rPr>
        <w:footnoteRef/>
      </w:r>
      <w:r w:rsidRPr="00D5577F">
        <w:rPr>
          <w:rFonts w:ascii="Times New Roman" w:hAnsi="Times New Roman" w:cs="Times New Roman"/>
        </w:rPr>
        <w:t xml:space="preserve"> Невмержицький Є. В. Корупція як соціально-політичний феномен: автореф. дис. … д-ра політ. нау</w:t>
      </w:r>
      <w:r>
        <w:rPr>
          <w:rFonts w:ascii="Times New Roman" w:hAnsi="Times New Roman" w:cs="Times New Roman"/>
        </w:rPr>
        <w:t>к: 23.00.02. Київ, 2009. С. 28.</w:t>
      </w:r>
    </w:p>
  </w:footnote>
  <w:footnote w:id="169">
    <w:p w:rsidR="00190BB9" w:rsidRPr="00D50210" w:rsidRDefault="00190BB9" w:rsidP="005B4A6D">
      <w:pPr>
        <w:pStyle w:val="a4"/>
        <w:jc w:val="both"/>
        <w:rPr>
          <w:rFonts w:ascii="Times New Roman" w:hAnsi="Times New Roman" w:cs="Times New Roman"/>
        </w:rPr>
      </w:pPr>
      <w:r w:rsidRPr="00D50210">
        <w:rPr>
          <w:rStyle w:val="a6"/>
        </w:rPr>
        <w:footnoteRef/>
      </w:r>
      <w:r w:rsidRPr="00D50210">
        <w:rPr>
          <w:rFonts w:ascii="Times New Roman" w:hAnsi="Times New Roman" w:cs="Times New Roman"/>
        </w:rPr>
        <w:t xml:space="preserve"> Костенко О. М. Корупція кризового типу: поняття і шляхи протидії. Боротьба з організованою злочинністю і корупцією (теорія і практика). 2008. Вип. 18. С. 141.</w:t>
      </w:r>
    </w:p>
  </w:footnote>
  <w:footnote w:id="170">
    <w:p w:rsidR="00190BB9" w:rsidRPr="00D50210" w:rsidRDefault="00190BB9" w:rsidP="005B4A6D">
      <w:pPr>
        <w:pStyle w:val="a4"/>
        <w:jc w:val="both"/>
        <w:rPr>
          <w:rFonts w:ascii="Times New Roman" w:hAnsi="Times New Roman" w:cs="Times New Roman"/>
        </w:rPr>
      </w:pPr>
      <w:r w:rsidRPr="00D50210">
        <w:rPr>
          <w:rStyle w:val="a6"/>
        </w:rPr>
        <w:footnoteRef/>
      </w:r>
      <w:r w:rsidRPr="00D50210">
        <w:rPr>
          <w:rFonts w:ascii="Times New Roman" w:hAnsi="Times New Roman" w:cs="Times New Roman"/>
        </w:rPr>
        <w:t xml:space="preserve"> Рогульський С. С. Адміністративно-правові заходи боротьби з корупцією в Україні: автореф. дис. … канд. юрид. наук: 12.00.07. Київ, 2005. С. 13-14.</w:t>
      </w:r>
    </w:p>
  </w:footnote>
  <w:footnote w:id="171">
    <w:p w:rsidR="00190BB9" w:rsidRPr="007D2400" w:rsidRDefault="00190BB9" w:rsidP="007D2400">
      <w:pPr>
        <w:pStyle w:val="a4"/>
        <w:jc w:val="both"/>
        <w:rPr>
          <w:rFonts w:ascii="Times New Roman" w:hAnsi="Times New Roman" w:cs="Times New Roman"/>
        </w:rPr>
      </w:pPr>
      <w:r w:rsidRPr="007D2400">
        <w:rPr>
          <w:rStyle w:val="a6"/>
          <w:rFonts w:ascii="Times New Roman" w:hAnsi="Times New Roman" w:cs="Times New Roman"/>
        </w:rPr>
        <w:footnoteRef/>
      </w:r>
      <w:r w:rsidRPr="007D2400">
        <w:rPr>
          <w:rFonts w:ascii="Times New Roman" w:hAnsi="Times New Roman" w:cs="Times New Roman"/>
        </w:rPr>
        <w:t xml:space="preserve"> Костенко О. Яким «каменем» зневажили «будівничі» вітчизняної антикорупційної політики? Віче. 2016. № 3–4. С. 12.</w:t>
      </w:r>
    </w:p>
  </w:footnote>
  <w:footnote w:id="172">
    <w:p w:rsidR="00190BB9" w:rsidRPr="007D2400" w:rsidRDefault="00190BB9" w:rsidP="007D2400">
      <w:pPr>
        <w:pStyle w:val="a4"/>
        <w:jc w:val="both"/>
        <w:rPr>
          <w:rFonts w:ascii="Times New Roman" w:hAnsi="Times New Roman" w:cs="Times New Roman"/>
        </w:rPr>
      </w:pPr>
      <w:r w:rsidRPr="007D2400">
        <w:rPr>
          <w:rStyle w:val="a6"/>
          <w:rFonts w:ascii="Times New Roman" w:hAnsi="Times New Roman" w:cs="Times New Roman"/>
        </w:rPr>
        <w:footnoteRef/>
      </w:r>
      <w:r w:rsidRPr="007D2400">
        <w:rPr>
          <w:rFonts w:ascii="Times New Roman" w:hAnsi="Times New Roman" w:cs="Times New Roman"/>
        </w:rPr>
        <w:t xml:space="preserve"> Костенко О. Яким «каменем» зневажили «будівничі» вітчизняної антикорупційної політики? Віче. 2016. № 3–4. С. 13.</w:t>
      </w:r>
    </w:p>
  </w:footnote>
  <w:footnote w:id="173">
    <w:p w:rsidR="00190BB9" w:rsidRPr="007D2400" w:rsidRDefault="00190BB9" w:rsidP="007D2400">
      <w:pPr>
        <w:pStyle w:val="a4"/>
        <w:jc w:val="both"/>
        <w:rPr>
          <w:rFonts w:ascii="Times New Roman" w:hAnsi="Times New Roman" w:cs="Times New Roman"/>
        </w:rPr>
      </w:pPr>
      <w:r w:rsidRPr="007D2400">
        <w:rPr>
          <w:rStyle w:val="a6"/>
          <w:rFonts w:ascii="Times New Roman" w:hAnsi="Times New Roman" w:cs="Times New Roman"/>
        </w:rPr>
        <w:footnoteRef/>
      </w:r>
      <w:r w:rsidRPr="007D2400">
        <w:rPr>
          <w:rFonts w:ascii="Times New Roman" w:hAnsi="Times New Roman" w:cs="Times New Roman"/>
        </w:rPr>
        <w:t xml:space="preserve"> Трепак В. М. Проблеми застосування антикорупційного законодавства в сучасних умовах. Часопис Київського університету права. 2013. № 1. С. 265.</w:t>
      </w:r>
    </w:p>
    <w:p w:rsidR="00190BB9" w:rsidRDefault="00190BB9" w:rsidP="005B4A6D">
      <w:pPr>
        <w:pStyle w:val="a4"/>
      </w:pPr>
    </w:p>
  </w:footnote>
  <w:footnote w:id="174">
    <w:p w:rsidR="00190BB9" w:rsidRPr="00D50210" w:rsidRDefault="00190BB9" w:rsidP="005B4A6D">
      <w:pPr>
        <w:pStyle w:val="a4"/>
        <w:jc w:val="both"/>
        <w:rPr>
          <w:rFonts w:ascii="Times New Roman" w:hAnsi="Times New Roman" w:cs="Times New Roman"/>
        </w:rPr>
      </w:pPr>
      <w:r w:rsidRPr="00D50210">
        <w:rPr>
          <w:rStyle w:val="a6"/>
        </w:rPr>
        <w:footnoteRef/>
      </w:r>
      <w:r w:rsidRPr="00D50210">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253-254.</w:t>
      </w:r>
    </w:p>
  </w:footnote>
  <w:footnote w:id="175">
    <w:p w:rsidR="00190BB9" w:rsidRPr="00331713" w:rsidRDefault="00190BB9" w:rsidP="00331713">
      <w:pPr>
        <w:pStyle w:val="a4"/>
        <w:jc w:val="both"/>
        <w:rPr>
          <w:rFonts w:ascii="Times New Roman" w:hAnsi="Times New Roman" w:cs="Times New Roman"/>
        </w:rPr>
      </w:pPr>
      <w:r w:rsidRPr="00D50210">
        <w:rPr>
          <w:rStyle w:val="a6"/>
        </w:rPr>
        <w:footnoteRef/>
      </w:r>
      <w:r w:rsidRPr="00D50210">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w:t>
      </w:r>
      <w:r>
        <w:rPr>
          <w:rFonts w:ascii="Times New Roman" w:hAnsi="Times New Roman" w:cs="Times New Roman"/>
        </w:rPr>
        <w:t>. Трепак ; Львів. 2020. С. 272.</w:t>
      </w:r>
    </w:p>
  </w:footnote>
  <w:footnote w:id="176">
    <w:p w:rsidR="00190BB9" w:rsidRPr="00D50210" w:rsidRDefault="00190BB9" w:rsidP="005B4A6D">
      <w:pPr>
        <w:pStyle w:val="a4"/>
        <w:jc w:val="both"/>
        <w:rPr>
          <w:rFonts w:ascii="Times New Roman" w:hAnsi="Times New Roman" w:cs="Times New Roman"/>
        </w:rPr>
      </w:pPr>
      <w:r w:rsidRPr="00D50210">
        <w:rPr>
          <w:rStyle w:val="a6"/>
        </w:rPr>
        <w:footnoteRef/>
      </w:r>
      <w:r w:rsidRPr="00D50210">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272.</w:t>
      </w:r>
    </w:p>
  </w:footnote>
  <w:footnote w:id="177">
    <w:p w:rsidR="00190BB9" w:rsidRPr="00331713" w:rsidRDefault="00190BB9" w:rsidP="00331713">
      <w:pPr>
        <w:pStyle w:val="a4"/>
        <w:jc w:val="both"/>
        <w:rPr>
          <w:rFonts w:ascii="Times New Roman" w:hAnsi="Times New Roman" w:cs="Times New Roman"/>
        </w:rPr>
      </w:pPr>
      <w:r w:rsidRPr="00D50210">
        <w:rPr>
          <w:rStyle w:val="a6"/>
        </w:rPr>
        <w:footnoteRef/>
      </w:r>
      <w:r w:rsidRPr="00D50210">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w:t>
      </w:r>
      <w:r>
        <w:rPr>
          <w:rFonts w:ascii="Times New Roman" w:hAnsi="Times New Roman" w:cs="Times New Roman"/>
        </w:rPr>
        <w:t>. Трепак ; Львів. 2020. С. 273.</w:t>
      </w:r>
    </w:p>
  </w:footnote>
  <w:footnote w:id="178">
    <w:p w:rsidR="00190BB9" w:rsidRPr="00F95464" w:rsidRDefault="00190BB9" w:rsidP="005B4A6D">
      <w:pPr>
        <w:pStyle w:val="a4"/>
        <w:jc w:val="both"/>
        <w:rPr>
          <w:rFonts w:ascii="Times New Roman" w:hAnsi="Times New Roman" w:cs="Times New Roman"/>
        </w:rPr>
      </w:pPr>
      <w:r w:rsidRPr="00F95464">
        <w:rPr>
          <w:rStyle w:val="a6"/>
        </w:rPr>
        <w:footnoteRef/>
      </w:r>
      <w:r w:rsidRPr="00F95464">
        <w:rPr>
          <w:rFonts w:ascii="Times New Roman" w:hAnsi="Times New Roman" w:cs="Times New Roman"/>
        </w:rPr>
        <w:t xml:space="preserve"> Трепак В.М. Теоретико-прикладні проблеми запобігання та протидії корупції в Україні дис. ... докт. юрид. наук : 12.00.08 / В.М. Трепак ; Львів. 2020. С. 273.</w:t>
      </w:r>
    </w:p>
  </w:footnote>
  <w:footnote w:id="179">
    <w:p w:rsidR="00190BB9" w:rsidRPr="003F49A8" w:rsidRDefault="00190BB9" w:rsidP="005B4A6D">
      <w:pPr>
        <w:pStyle w:val="a4"/>
        <w:jc w:val="both"/>
        <w:rPr>
          <w:rFonts w:ascii="Times New Roman" w:hAnsi="Times New Roman" w:cs="Times New Roman"/>
        </w:rPr>
      </w:pPr>
      <w:r w:rsidRPr="00F95464">
        <w:rPr>
          <w:rStyle w:val="a6"/>
        </w:rPr>
        <w:footnoteRef/>
      </w:r>
      <w:r w:rsidRPr="00F95464">
        <w:rPr>
          <w:rFonts w:ascii="Times New Roman" w:hAnsi="Times New Roman" w:cs="Times New Roman"/>
        </w:rPr>
        <w:t xml:space="preserve"> Задорожний С.А. Межанізми запобігання та протидії корупції в органах місцевої влади дис. ... канд. наук з держ. упр. : 25.00.02 / С.А. Задорожний ; Київ. 2016. С. 181-182.</w:t>
      </w:r>
    </w:p>
  </w:footnote>
  <w:footnote w:id="180">
    <w:p w:rsidR="00190BB9" w:rsidRPr="003F49A8" w:rsidRDefault="00190BB9" w:rsidP="005B4A6D">
      <w:pPr>
        <w:pStyle w:val="a4"/>
        <w:jc w:val="both"/>
        <w:rPr>
          <w:rFonts w:ascii="Times New Roman" w:hAnsi="Times New Roman" w:cs="Times New Roman"/>
        </w:rPr>
      </w:pPr>
      <w:r w:rsidRPr="003F49A8">
        <w:rPr>
          <w:rStyle w:val="a6"/>
        </w:rPr>
        <w:footnoteRef/>
      </w:r>
      <w:r w:rsidRPr="003F49A8">
        <w:rPr>
          <w:rFonts w:ascii="Times New Roman" w:hAnsi="Times New Roman" w:cs="Times New Roman"/>
        </w:rPr>
        <w:t xml:space="preserve"> Про розроблення закладами, установами та підприємствами, що належать до сфери управління МВС, антикорупційних програм на 2016 рік: інформаційний лист. URL: http://www.mvs.gov.u</w:t>
      </w:r>
      <w:r w:rsidRPr="003F49A8">
        <w:rPr>
          <w:rFonts w:ascii="Times New Roman" w:hAnsi="Times New Roman" w:cs="Times New Roman"/>
          <w:lang w:val="en-US"/>
        </w:rPr>
        <w:t>a</w:t>
      </w:r>
    </w:p>
    <w:p w:rsidR="00190BB9" w:rsidRDefault="00190BB9" w:rsidP="005B4A6D">
      <w:pPr>
        <w:pStyle w:val="a4"/>
      </w:pPr>
    </w:p>
  </w:footnote>
  <w:footnote w:id="181">
    <w:p w:rsidR="00190BB9" w:rsidRPr="007D2400" w:rsidRDefault="00190BB9" w:rsidP="007D2400">
      <w:pPr>
        <w:pStyle w:val="a4"/>
        <w:jc w:val="both"/>
        <w:rPr>
          <w:rFonts w:ascii="Times New Roman" w:hAnsi="Times New Roman" w:cs="Times New Roman"/>
        </w:rPr>
      </w:pPr>
      <w:r w:rsidRPr="003F49A8">
        <w:rPr>
          <w:rStyle w:val="a6"/>
        </w:rPr>
        <w:footnoteRef/>
      </w:r>
      <w:r w:rsidRPr="003F49A8">
        <w:rPr>
          <w:rFonts w:ascii="Times New Roman" w:hAnsi="Times New Roman" w:cs="Times New Roman"/>
        </w:rPr>
        <w:t xml:space="preserve"> </w:t>
      </w:r>
      <w:r w:rsidRPr="00F95464">
        <w:rPr>
          <w:rFonts w:ascii="Times New Roman" w:hAnsi="Times New Roman" w:cs="Times New Roman"/>
        </w:rPr>
        <w:t xml:space="preserve">Задорожний С.А. Межанізми запобігання та протидії корупції в органах місцевої влади дис. ... канд. наук з держ. упр. : 25.00.02 / С.А. Задорожний ; Київ. 2016. </w:t>
      </w:r>
      <w:r>
        <w:rPr>
          <w:rFonts w:ascii="Times New Roman" w:hAnsi="Times New Roman" w:cs="Times New Roman"/>
        </w:rPr>
        <w:t>С. 183-184.</w:t>
      </w:r>
    </w:p>
  </w:footnote>
  <w:footnote w:id="182">
    <w:p w:rsidR="00190BB9" w:rsidRPr="003F49A8" w:rsidRDefault="00190BB9" w:rsidP="005B4A6D">
      <w:pPr>
        <w:pStyle w:val="a4"/>
        <w:jc w:val="both"/>
        <w:rPr>
          <w:rFonts w:ascii="Times New Roman" w:hAnsi="Times New Roman" w:cs="Times New Roman"/>
        </w:rPr>
      </w:pPr>
      <w:r w:rsidRPr="003F49A8">
        <w:rPr>
          <w:rStyle w:val="a6"/>
        </w:rPr>
        <w:footnoteRef/>
      </w:r>
      <w:r w:rsidRPr="003F49A8">
        <w:rPr>
          <w:rFonts w:ascii="Times New Roman" w:hAnsi="Times New Roman" w:cs="Times New Roman"/>
        </w:rPr>
        <w:t xml:space="preserve"> Про Національну поліцію: Закон України  від </w:t>
      </w:r>
      <w:r w:rsidRPr="003F49A8">
        <w:rPr>
          <w:rStyle w:val="rvts44"/>
          <w:rFonts w:ascii="Times New Roman" w:hAnsi="Times New Roman" w:cs="Times New Roman"/>
          <w:bCs/>
          <w:color w:val="333333"/>
          <w:shd w:val="clear" w:color="auto" w:fill="FFFFFF"/>
        </w:rPr>
        <w:t>2 липня 2015 року</w:t>
      </w:r>
      <w:r w:rsidRPr="003F49A8">
        <w:rPr>
          <w:rFonts w:ascii="Times New Roman" w:hAnsi="Times New Roman" w:cs="Times New Roman"/>
          <w:color w:val="333333"/>
        </w:rPr>
        <w:br/>
      </w:r>
      <w:r w:rsidRPr="003F49A8">
        <w:rPr>
          <w:rStyle w:val="rvts44"/>
          <w:rFonts w:ascii="Times New Roman" w:hAnsi="Times New Roman" w:cs="Times New Roman"/>
          <w:bCs/>
          <w:color w:val="333333"/>
          <w:shd w:val="clear" w:color="auto" w:fill="FFFFFF"/>
        </w:rPr>
        <w:t>№ 580-VIII</w:t>
      </w:r>
      <w:r w:rsidRPr="003F49A8">
        <w:rPr>
          <w:rFonts w:ascii="Times New Roman" w:hAnsi="Times New Roman" w:cs="Times New Roman"/>
        </w:rPr>
        <w:t>. URL: https://zakon.rada.gov.ua/laws/show/580-19</w:t>
      </w:r>
    </w:p>
  </w:footnote>
  <w:footnote w:id="183">
    <w:p w:rsidR="00190BB9" w:rsidRPr="003F49A8" w:rsidRDefault="00190BB9" w:rsidP="005B4A6D">
      <w:pPr>
        <w:pStyle w:val="a4"/>
        <w:jc w:val="both"/>
        <w:rPr>
          <w:rFonts w:ascii="Times New Roman" w:hAnsi="Times New Roman" w:cs="Times New Roman"/>
        </w:rPr>
      </w:pPr>
      <w:r w:rsidRPr="003F49A8">
        <w:rPr>
          <w:rStyle w:val="a6"/>
        </w:rPr>
        <w:footnoteRef/>
      </w:r>
      <w:r w:rsidRPr="003F49A8">
        <w:rPr>
          <w:rFonts w:ascii="Times New Roman" w:hAnsi="Times New Roman" w:cs="Times New Roman"/>
        </w:rPr>
        <w:t xml:space="preserve"> </w:t>
      </w:r>
      <w:r w:rsidRPr="00F95464">
        <w:rPr>
          <w:rFonts w:ascii="Times New Roman" w:hAnsi="Times New Roman" w:cs="Times New Roman"/>
        </w:rPr>
        <w:t>Задорожний С.А. Межанізми запобігання та протидії корупції в органах місцевої влади дис. ... канд. наук з держ. упр. : 25.00.02 / С.А. Задорожний ; Київ. 2016. С. 1</w:t>
      </w:r>
      <w:r>
        <w:rPr>
          <w:rFonts w:ascii="Times New Roman" w:hAnsi="Times New Roman" w:cs="Times New Roman"/>
        </w:rPr>
        <w:t>84</w:t>
      </w:r>
      <w:r w:rsidRPr="00F95464">
        <w:rPr>
          <w:rFonts w:ascii="Times New Roman" w:hAnsi="Times New Roman" w:cs="Times New Roman"/>
        </w:rPr>
        <w:t>.</w:t>
      </w:r>
    </w:p>
    <w:p w:rsidR="00190BB9" w:rsidRPr="003F49A8" w:rsidRDefault="00190BB9" w:rsidP="005B4A6D">
      <w:pPr>
        <w:pStyle w:val="a4"/>
        <w:jc w:val="both"/>
        <w:rPr>
          <w:rFonts w:ascii="Times New Roman" w:hAnsi="Times New Roman" w:cs="Times New Roman"/>
        </w:rPr>
      </w:pPr>
    </w:p>
    <w:p w:rsidR="00190BB9" w:rsidRDefault="00190BB9" w:rsidP="005B4A6D">
      <w:pPr>
        <w:pStyle w:val="a4"/>
      </w:pPr>
    </w:p>
  </w:footnote>
  <w:footnote w:id="184">
    <w:p w:rsidR="00190BB9" w:rsidRPr="00331713" w:rsidRDefault="00190BB9" w:rsidP="00331713">
      <w:pPr>
        <w:pStyle w:val="a4"/>
        <w:jc w:val="both"/>
        <w:rPr>
          <w:rFonts w:ascii="Times New Roman" w:hAnsi="Times New Roman" w:cs="Times New Roman"/>
        </w:rPr>
      </w:pPr>
      <w:r w:rsidRPr="003F49A8">
        <w:rPr>
          <w:rStyle w:val="a6"/>
        </w:rPr>
        <w:footnoteRef/>
      </w:r>
      <w:r w:rsidRPr="003F49A8">
        <w:rPr>
          <w:rFonts w:ascii="Times New Roman" w:hAnsi="Times New Roman" w:cs="Times New Roman"/>
        </w:rPr>
        <w:t xml:space="preserve"> </w:t>
      </w:r>
      <w:r w:rsidRPr="00F95464">
        <w:rPr>
          <w:rFonts w:ascii="Times New Roman" w:hAnsi="Times New Roman" w:cs="Times New Roman"/>
        </w:rPr>
        <w:t>Задорожний С.А. Межанізми запобігання та протидії корупції в органах місцевої влади дис. ... канд. наук з держ. упр. : 25.00.02 / С.А. Задорожний ; Київ. 2016. С. 1</w:t>
      </w:r>
      <w:r>
        <w:rPr>
          <w:rFonts w:ascii="Times New Roman" w:hAnsi="Times New Roman" w:cs="Times New Roman"/>
        </w:rPr>
        <w:t>84-186</w:t>
      </w:r>
      <w:r w:rsidRPr="00F95464">
        <w:rPr>
          <w:rFonts w:ascii="Times New Roman" w:hAnsi="Times New Roman" w:cs="Times New Roman"/>
        </w:rPr>
        <w:t>.</w:t>
      </w:r>
    </w:p>
  </w:footnote>
  <w:footnote w:id="185">
    <w:p w:rsidR="00190BB9" w:rsidRPr="003F49A8" w:rsidRDefault="00190BB9" w:rsidP="005B4A6D">
      <w:pPr>
        <w:pStyle w:val="a4"/>
        <w:jc w:val="both"/>
        <w:rPr>
          <w:rFonts w:ascii="Times New Roman" w:hAnsi="Times New Roman" w:cs="Times New Roman"/>
        </w:rPr>
      </w:pPr>
      <w:r w:rsidRPr="003F49A8">
        <w:rPr>
          <w:rStyle w:val="a6"/>
        </w:rPr>
        <w:footnoteRef/>
      </w:r>
      <w:r w:rsidRPr="003F49A8">
        <w:rPr>
          <w:rFonts w:ascii="Times New Roman" w:hAnsi="Times New Roman" w:cs="Times New Roman"/>
        </w:rPr>
        <w:t xml:space="preserve"> </w:t>
      </w:r>
      <w:r w:rsidRPr="00F95464">
        <w:rPr>
          <w:rFonts w:ascii="Times New Roman" w:hAnsi="Times New Roman" w:cs="Times New Roman"/>
        </w:rPr>
        <w:t>Задорожний С.А. Межанізми запобігання та протидії корупції в органах місцевої влади дис. ... канд. наук з держ. упр. : 25.00.02 / С.А. Задорожний ; Київ. 2016. С. 1</w:t>
      </w:r>
      <w:r>
        <w:rPr>
          <w:rFonts w:ascii="Times New Roman" w:hAnsi="Times New Roman" w:cs="Times New Roman"/>
        </w:rPr>
        <w:t>86</w:t>
      </w:r>
      <w:r w:rsidRPr="00F95464">
        <w:rPr>
          <w:rFonts w:ascii="Times New Roman" w:hAnsi="Times New Roman" w:cs="Times New Roman"/>
        </w:rPr>
        <w:t>.</w:t>
      </w:r>
    </w:p>
  </w:footnote>
  <w:footnote w:id="186">
    <w:p w:rsidR="00190BB9" w:rsidRPr="003F49A8" w:rsidRDefault="00190BB9" w:rsidP="005B4A6D">
      <w:pPr>
        <w:pStyle w:val="a4"/>
        <w:jc w:val="both"/>
        <w:rPr>
          <w:rFonts w:ascii="Times New Roman" w:hAnsi="Times New Roman" w:cs="Times New Roman"/>
        </w:rPr>
      </w:pPr>
      <w:r w:rsidRPr="003F49A8">
        <w:rPr>
          <w:rStyle w:val="a6"/>
        </w:rPr>
        <w:footnoteRef/>
      </w:r>
      <w:r w:rsidRPr="003F49A8">
        <w:rPr>
          <w:rFonts w:ascii="Times New Roman" w:hAnsi="Times New Roman" w:cs="Times New Roman"/>
        </w:rPr>
        <w:t>.</w:t>
      </w:r>
      <w:r w:rsidRPr="00732B07">
        <w:rPr>
          <w:rFonts w:ascii="Times New Roman" w:hAnsi="Times New Roman" w:cs="Times New Roman"/>
        </w:rPr>
        <w:t xml:space="preserve"> </w:t>
      </w:r>
      <w:r w:rsidRPr="00F95464">
        <w:rPr>
          <w:rFonts w:ascii="Times New Roman" w:hAnsi="Times New Roman" w:cs="Times New Roman"/>
        </w:rPr>
        <w:t>Задорожний С.А. Межанізми запобігання та протидії корупції в органах місцевої влади дис. ... канд. наук з держ. упр. : 25.00.02 / С.А. Задорожний ; Київ. 2016. С. 1</w:t>
      </w:r>
      <w:r>
        <w:rPr>
          <w:rFonts w:ascii="Times New Roman" w:hAnsi="Times New Roman" w:cs="Times New Roman"/>
        </w:rPr>
        <w:t>86-187</w:t>
      </w:r>
      <w:r w:rsidRPr="00F95464">
        <w:rPr>
          <w:rFonts w:ascii="Times New Roman" w:hAnsi="Times New Roman" w:cs="Times New Roman"/>
        </w:rPr>
        <w:t>.</w:t>
      </w:r>
    </w:p>
  </w:footnote>
  <w:footnote w:id="187">
    <w:p w:rsidR="00190BB9" w:rsidRPr="003F49A8" w:rsidRDefault="00190BB9" w:rsidP="005B4A6D">
      <w:pPr>
        <w:pStyle w:val="a4"/>
        <w:jc w:val="both"/>
        <w:rPr>
          <w:rFonts w:ascii="Times New Roman" w:hAnsi="Times New Roman" w:cs="Times New Roman"/>
        </w:rPr>
      </w:pPr>
      <w:r w:rsidRPr="003F49A8">
        <w:rPr>
          <w:rStyle w:val="a6"/>
        </w:rPr>
        <w:footnoteRef/>
      </w:r>
      <w:r w:rsidRPr="003F49A8">
        <w:rPr>
          <w:rFonts w:ascii="Times New Roman" w:hAnsi="Times New Roman" w:cs="Times New Roman"/>
        </w:rPr>
        <w:t xml:space="preserve"> Шаров Ю. Аналітичне забезпечення визначення пріоритетів місцевого розвитку. </w:t>
      </w:r>
      <w:r w:rsidRPr="003F49A8">
        <w:rPr>
          <w:rFonts w:ascii="Times New Roman" w:hAnsi="Times New Roman" w:cs="Times New Roman"/>
          <w:i/>
        </w:rPr>
        <w:t>Державне управління та місцеве самоврядування</w:t>
      </w:r>
      <w:r w:rsidRPr="003F49A8">
        <w:rPr>
          <w:rFonts w:ascii="Times New Roman" w:hAnsi="Times New Roman" w:cs="Times New Roman"/>
        </w:rPr>
        <w:t>: Дніпропетровськ: ДРІДУ НАДУ, 1999.  №3. С. 10-22.</w:t>
      </w:r>
    </w:p>
    <w:p w:rsidR="00190BB9" w:rsidRPr="003F49A8" w:rsidRDefault="00190BB9" w:rsidP="005B4A6D">
      <w:pPr>
        <w:pStyle w:val="a4"/>
        <w:rPr>
          <w:rFonts w:ascii="Times New Roman" w:hAnsi="Times New Roman" w:cs="Times New Roman"/>
        </w:rPr>
      </w:pPr>
    </w:p>
  </w:footnote>
  <w:footnote w:id="188">
    <w:p w:rsidR="00190BB9" w:rsidRPr="004A10B2" w:rsidRDefault="00190BB9" w:rsidP="005B4A6D">
      <w:pPr>
        <w:pStyle w:val="a4"/>
        <w:jc w:val="both"/>
        <w:rPr>
          <w:rFonts w:ascii="Times New Roman" w:hAnsi="Times New Roman" w:cs="Times New Roman"/>
        </w:rPr>
      </w:pPr>
      <w:r w:rsidRPr="004A10B2">
        <w:rPr>
          <w:rStyle w:val="a6"/>
        </w:rPr>
        <w:footnoteRef/>
      </w:r>
      <w:r w:rsidRPr="004A10B2">
        <w:rPr>
          <w:rFonts w:ascii="Times New Roman" w:hAnsi="Times New Roman" w:cs="Times New Roman"/>
        </w:rPr>
        <w:t xml:space="preserve"> Задорожний С.А. Межанізми запобігання та протидії корупції в органах місцевої влади дис. ... канд. наук з держ. упр. : 25.00.02 / С.А. Задорожний ; Київ. 2016. С. 187.</w:t>
      </w:r>
    </w:p>
  </w:footnote>
  <w:footnote w:id="189">
    <w:p w:rsidR="00190BB9" w:rsidRPr="004A10B2" w:rsidRDefault="00190BB9" w:rsidP="005B4A6D">
      <w:pPr>
        <w:pStyle w:val="a4"/>
        <w:jc w:val="both"/>
        <w:rPr>
          <w:rFonts w:ascii="Times New Roman" w:hAnsi="Times New Roman" w:cs="Times New Roman"/>
        </w:rPr>
      </w:pPr>
      <w:r w:rsidRPr="004A10B2">
        <w:rPr>
          <w:rStyle w:val="a6"/>
        </w:rPr>
        <w:footnoteRef/>
      </w:r>
      <w:r w:rsidRPr="004A10B2">
        <w:rPr>
          <w:rFonts w:ascii="Times New Roman" w:hAnsi="Times New Roman" w:cs="Times New Roman"/>
        </w:rPr>
        <w:t xml:space="preserve"> Чикаренко І.А. Інтегрована модель системи управління інноваційним розвитком територіальних громад. </w:t>
      </w:r>
      <w:r w:rsidRPr="004A10B2">
        <w:rPr>
          <w:rFonts w:ascii="Times New Roman" w:hAnsi="Times New Roman" w:cs="Times New Roman"/>
          <w:i/>
        </w:rPr>
        <w:t>Аспекти публічного управління</w:t>
      </w:r>
      <w:r w:rsidRPr="004A10B2">
        <w:rPr>
          <w:rFonts w:ascii="Times New Roman" w:hAnsi="Times New Roman" w:cs="Times New Roman"/>
        </w:rPr>
        <w:t>. 2015. № 9 (23). C. 81-90.</w:t>
      </w:r>
    </w:p>
  </w:footnote>
  <w:footnote w:id="190">
    <w:p w:rsidR="00190BB9" w:rsidRPr="004A10B2" w:rsidRDefault="00190BB9" w:rsidP="005B4A6D">
      <w:pPr>
        <w:pStyle w:val="a4"/>
        <w:jc w:val="both"/>
        <w:rPr>
          <w:rFonts w:ascii="Times New Roman" w:hAnsi="Times New Roman" w:cs="Times New Roman"/>
        </w:rPr>
      </w:pPr>
      <w:r w:rsidRPr="004A10B2">
        <w:rPr>
          <w:rStyle w:val="a6"/>
        </w:rPr>
        <w:footnoteRef/>
      </w:r>
      <w:r w:rsidRPr="004A10B2">
        <w:rPr>
          <w:rFonts w:ascii="Times New Roman" w:hAnsi="Times New Roman" w:cs="Times New Roman"/>
        </w:rPr>
        <w:t xml:space="preserve"> Задорожний С.А. Межанізми запобігання та протидії корупції в органах місцевої влади дис. ... канд. наук з держ. упр. : 25.00.02 / С.А. Задорожний ; Київ. 2016. С. 187-188.</w:t>
      </w:r>
    </w:p>
  </w:footnote>
  <w:footnote w:id="191">
    <w:p w:rsidR="00190BB9" w:rsidRPr="004A10B2" w:rsidRDefault="00190BB9" w:rsidP="005B4A6D">
      <w:pPr>
        <w:pStyle w:val="a4"/>
        <w:jc w:val="both"/>
        <w:rPr>
          <w:rFonts w:ascii="Times New Roman" w:hAnsi="Times New Roman" w:cs="Times New Roman"/>
        </w:rPr>
      </w:pPr>
      <w:r w:rsidRPr="004A10B2">
        <w:rPr>
          <w:rStyle w:val="a6"/>
        </w:rPr>
        <w:footnoteRef/>
      </w:r>
      <w:r w:rsidRPr="004A10B2">
        <w:rPr>
          <w:rFonts w:ascii="Times New Roman" w:hAnsi="Times New Roman" w:cs="Times New Roman"/>
        </w:rPr>
        <w:t xml:space="preserve"> Шаров Ю. Аналітичне забезпечення визначення пріоритетів місцевого розвитку. </w:t>
      </w:r>
      <w:r w:rsidRPr="004A10B2">
        <w:rPr>
          <w:rFonts w:ascii="Times New Roman" w:hAnsi="Times New Roman" w:cs="Times New Roman"/>
          <w:i/>
        </w:rPr>
        <w:t>Державне управління та місцеве самоврядування</w:t>
      </w:r>
      <w:r w:rsidRPr="004A10B2">
        <w:rPr>
          <w:rFonts w:ascii="Times New Roman" w:hAnsi="Times New Roman" w:cs="Times New Roman"/>
        </w:rPr>
        <w:t>: Дніпропетровськ: ДРІДУ НАДУ, 1999.  №3. С. 10-22.</w:t>
      </w:r>
    </w:p>
  </w:footnote>
  <w:footnote w:id="192">
    <w:p w:rsidR="00190BB9" w:rsidRPr="00732B07" w:rsidRDefault="00190BB9" w:rsidP="005B4A6D">
      <w:pPr>
        <w:pStyle w:val="a4"/>
        <w:jc w:val="both"/>
        <w:rPr>
          <w:rFonts w:ascii="Times New Roman" w:hAnsi="Times New Roman" w:cs="Times New Roman"/>
        </w:rPr>
      </w:pPr>
      <w:r>
        <w:rPr>
          <w:rStyle w:val="a6"/>
        </w:rPr>
        <w:footnoteRef/>
      </w:r>
      <w:r>
        <w:t xml:space="preserve"> </w:t>
      </w:r>
      <w:r w:rsidRPr="00F95464">
        <w:rPr>
          <w:rFonts w:ascii="Times New Roman" w:hAnsi="Times New Roman" w:cs="Times New Roman"/>
        </w:rPr>
        <w:t>Задорожний С.А. Межанізми запобігання та протидії корупції в органах місцевої влади дис. ... канд. наук з держ. упр. : 25.00.02 / С.А. Задорожний ; Київ. 2016. С. 1</w:t>
      </w:r>
      <w:r>
        <w:rPr>
          <w:rFonts w:ascii="Times New Roman" w:hAnsi="Times New Roman" w:cs="Times New Roman"/>
        </w:rPr>
        <w:t>88</w:t>
      </w:r>
      <w:r w:rsidRPr="00F95464">
        <w:rPr>
          <w:rFonts w:ascii="Times New Roman" w:hAnsi="Times New Roman" w:cs="Times New Roman"/>
        </w:rPr>
        <w:t>.</w:t>
      </w:r>
    </w:p>
  </w:footnote>
  <w:footnote w:id="193">
    <w:p w:rsidR="00190BB9" w:rsidRPr="00331713" w:rsidRDefault="00190BB9" w:rsidP="00331713">
      <w:pPr>
        <w:pStyle w:val="a4"/>
        <w:jc w:val="both"/>
        <w:rPr>
          <w:rFonts w:ascii="Times New Roman" w:hAnsi="Times New Roman" w:cs="Times New Roman"/>
        </w:rPr>
      </w:pPr>
      <w:r w:rsidRPr="00732B07">
        <w:rPr>
          <w:rStyle w:val="a6"/>
        </w:rPr>
        <w:footnoteRef/>
      </w:r>
      <w:r w:rsidRPr="00732B07">
        <w:rPr>
          <w:rFonts w:ascii="Times New Roman" w:hAnsi="Times New Roman" w:cs="Times New Roman"/>
        </w:rPr>
        <w:t xml:space="preserve"> Панов О.А. Стратегическое планирование как инструмент муниципального менеджмента. </w:t>
      </w:r>
      <w:r w:rsidRPr="00732B07">
        <w:rPr>
          <w:rFonts w:ascii="Times New Roman" w:hAnsi="Times New Roman" w:cs="Times New Roman"/>
          <w:i/>
        </w:rPr>
        <w:t>Муниципальная служба</w:t>
      </w:r>
      <w:r>
        <w:rPr>
          <w:rFonts w:ascii="Times New Roman" w:hAnsi="Times New Roman" w:cs="Times New Roman"/>
        </w:rPr>
        <w:t>: правовые вопросы.  2008. № 3.</w:t>
      </w:r>
    </w:p>
  </w:footnote>
  <w:footnote w:id="194">
    <w:p w:rsidR="00190BB9" w:rsidRPr="00732B07" w:rsidRDefault="00190BB9" w:rsidP="005B4A6D">
      <w:pPr>
        <w:pStyle w:val="a4"/>
        <w:jc w:val="both"/>
        <w:rPr>
          <w:rFonts w:ascii="Times New Roman" w:hAnsi="Times New Roman" w:cs="Times New Roman"/>
        </w:rPr>
      </w:pPr>
      <w:r w:rsidRPr="00732B07">
        <w:rPr>
          <w:rStyle w:val="a6"/>
        </w:rPr>
        <w:footnoteRef/>
      </w:r>
      <w:r w:rsidRPr="00732B07">
        <w:rPr>
          <w:rFonts w:ascii="Times New Roman" w:hAnsi="Times New Roman" w:cs="Times New Roman"/>
        </w:rPr>
        <w:t xml:space="preserve"> Пузыревская Е.Г. Ведомственные целевые программы как механизм эффективной реализации государственной политики. Государственная власть и местное самоуправление. 2009. №9.  С. 17-24.</w:t>
      </w:r>
    </w:p>
  </w:footnote>
  <w:footnote w:id="195">
    <w:p w:rsidR="00190BB9" w:rsidRPr="00732B07" w:rsidRDefault="00190BB9" w:rsidP="005B4A6D">
      <w:pPr>
        <w:pStyle w:val="a4"/>
        <w:jc w:val="both"/>
        <w:rPr>
          <w:rFonts w:ascii="Times New Roman" w:hAnsi="Times New Roman" w:cs="Times New Roman"/>
        </w:rPr>
      </w:pPr>
      <w:r w:rsidRPr="00732B07">
        <w:rPr>
          <w:rStyle w:val="a6"/>
        </w:rPr>
        <w:footnoteRef/>
      </w:r>
      <w:r w:rsidRPr="00732B07">
        <w:rPr>
          <w:rFonts w:ascii="Times New Roman" w:hAnsi="Times New Roman" w:cs="Times New Roman"/>
        </w:rPr>
        <w:t xml:space="preserve"> Шаров Ю. Аналітичне забезпечення визначення пріоритетів місцевого розвитку. </w:t>
      </w:r>
      <w:r w:rsidRPr="00732B07">
        <w:rPr>
          <w:rFonts w:ascii="Times New Roman" w:hAnsi="Times New Roman" w:cs="Times New Roman"/>
          <w:i/>
        </w:rPr>
        <w:t>Державне управління та місцеве самоврядування</w:t>
      </w:r>
      <w:r w:rsidRPr="00732B07">
        <w:rPr>
          <w:rFonts w:ascii="Times New Roman" w:hAnsi="Times New Roman" w:cs="Times New Roman"/>
        </w:rPr>
        <w:t>: Дніпропетровськ: ДРІДУ НАДУ, 1999.  №3. С. 10-22.</w:t>
      </w:r>
    </w:p>
  </w:footnote>
  <w:footnote w:id="196">
    <w:p w:rsidR="00190BB9" w:rsidRPr="00732B07" w:rsidRDefault="00190BB9" w:rsidP="005B4A6D">
      <w:pPr>
        <w:pStyle w:val="a4"/>
        <w:jc w:val="both"/>
        <w:rPr>
          <w:rFonts w:ascii="Times New Roman" w:hAnsi="Times New Roman" w:cs="Times New Roman"/>
        </w:rPr>
      </w:pPr>
      <w:r w:rsidRPr="00732B07">
        <w:rPr>
          <w:rStyle w:val="a6"/>
        </w:rPr>
        <w:footnoteRef/>
      </w:r>
      <w:r w:rsidRPr="00732B07">
        <w:rPr>
          <w:rFonts w:ascii="Times New Roman" w:hAnsi="Times New Roman" w:cs="Times New Roman"/>
        </w:rPr>
        <w:t xml:space="preserve"> Задорожний С.А. Межанізми запобігання та протидії корупції в органах місцевої влади дис. ... канд. наук з держ. упр. : 25.00.02 / С.А. Задорожний ; Київ. 2016. С. 189.</w:t>
      </w:r>
    </w:p>
  </w:footnote>
  <w:footnote w:id="197">
    <w:p w:rsidR="00190BB9" w:rsidRPr="00732B07" w:rsidRDefault="00190BB9" w:rsidP="005B4A6D">
      <w:pPr>
        <w:pStyle w:val="a4"/>
        <w:jc w:val="both"/>
        <w:rPr>
          <w:rFonts w:ascii="Times New Roman" w:hAnsi="Times New Roman" w:cs="Times New Roman"/>
        </w:rPr>
      </w:pPr>
      <w:r w:rsidRPr="00732B07">
        <w:rPr>
          <w:rStyle w:val="a6"/>
        </w:rPr>
        <w:footnoteRef/>
      </w:r>
      <w:r w:rsidRPr="00732B07">
        <w:rPr>
          <w:rFonts w:ascii="Times New Roman" w:hAnsi="Times New Roman" w:cs="Times New Roman"/>
        </w:rPr>
        <w:t xml:space="preserve"> Задорожний С.А. Межанізми запобігання та протидії корупції в органах місцевої влади дис. ... канд. наук з держ. упр. : 25.00.02 / С.А. Задорожний ; Київ. 2016. С. 190.</w:t>
      </w:r>
    </w:p>
    <w:p w:rsidR="00190BB9" w:rsidRDefault="00190BB9" w:rsidP="005B4A6D">
      <w:pPr>
        <w:pStyle w:val="a4"/>
      </w:pPr>
    </w:p>
  </w:footnote>
  <w:footnote w:id="198">
    <w:p w:rsidR="00190BB9" w:rsidRPr="00732B07" w:rsidRDefault="00190BB9" w:rsidP="005B4A6D">
      <w:pPr>
        <w:pStyle w:val="a4"/>
        <w:jc w:val="both"/>
        <w:rPr>
          <w:rFonts w:ascii="Times New Roman" w:hAnsi="Times New Roman" w:cs="Times New Roman"/>
        </w:rPr>
      </w:pPr>
      <w:r w:rsidRPr="00732B07">
        <w:rPr>
          <w:rStyle w:val="a6"/>
        </w:rPr>
        <w:footnoteRef/>
      </w:r>
      <w:r w:rsidRPr="00732B07">
        <w:rPr>
          <w:rFonts w:ascii="Times New Roman" w:hAnsi="Times New Roman" w:cs="Times New Roman"/>
        </w:rPr>
        <w:t xml:space="preserve"> Задорожний С.А. Межанізми запобігання та протидії корупції в органах місцевої влади дис. ... канд. наук з держ. упр. : 25.00.02 / С.А. Задорожний ; Київ. 2016. С. 190-191.</w:t>
      </w:r>
    </w:p>
    <w:p w:rsidR="00190BB9" w:rsidRPr="00732B07" w:rsidRDefault="00190BB9" w:rsidP="005B4A6D">
      <w:pPr>
        <w:pStyle w:val="a4"/>
        <w:rPr>
          <w:rFonts w:ascii="Times New Roman" w:hAnsi="Times New Roman" w:cs="Times New Roman"/>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sz w:val="28"/>
        <w:szCs w:val="28"/>
      </w:rPr>
      <w:id w:val="81244657"/>
      <w:docPartObj>
        <w:docPartGallery w:val="Page Numbers (Top of Page)"/>
        <w:docPartUnique/>
      </w:docPartObj>
    </w:sdtPr>
    <w:sdtContent>
      <w:p w:rsidR="00190BB9" w:rsidRPr="007D2400" w:rsidRDefault="00190BB9">
        <w:pPr>
          <w:pStyle w:val="a8"/>
          <w:jc w:val="right"/>
          <w:rPr>
            <w:rFonts w:ascii="Times New Roman" w:hAnsi="Times New Roman" w:cs="Times New Roman"/>
            <w:sz w:val="28"/>
            <w:szCs w:val="28"/>
          </w:rPr>
        </w:pPr>
        <w:r w:rsidRPr="007D2400">
          <w:rPr>
            <w:rFonts w:ascii="Times New Roman" w:hAnsi="Times New Roman" w:cs="Times New Roman"/>
            <w:sz w:val="28"/>
            <w:szCs w:val="28"/>
          </w:rPr>
          <w:fldChar w:fldCharType="begin"/>
        </w:r>
        <w:r w:rsidRPr="007D2400">
          <w:rPr>
            <w:rFonts w:ascii="Times New Roman" w:hAnsi="Times New Roman" w:cs="Times New Roman"/>
            <w:sz w:val="28"/>
            <w:szCs w:val="28"/>
          </w:rPr>
          <w:instrText xml:space="preserve"> PAGE   \* MERGEFORMAT </w:instrText>
        </w:r>
        <w:r w:rsidRPr="007D2400">
          <w:rPr>
            <w:rFonts w:ascii="Times New Roman" w:hAnsi="Times New Roman" w:cs="Times New Roman"/>
            <w:sz w:val="28"/>
            <w:szCs w:val="28"/>
          </w:rPr>
          <w:fldChar w:fldCharType="separate"/>
        </w:r>
        <w:r w:rsidR="001C3358">
          <w:rPr>
            <w:rFonts w:ascii="Times New Roman" w:hAnsi="Times New Roman" w:cs="Times New Roman"/>
            <w:noProof/>
            <w:sz w:val="28"/>
            <w:szCs w:val="28"/>
          </w:rPr>
          <w:t>1</w:t>
        </w:r>
        <w:r w:rsidRPr="007D2400">
          <w:rPr>
            <w:rFonts w:ascii="Times New Roman" w:hAnsi="Times New Roman" w:cs="Times New Roman"/>
            <w:sz w:val="28"/>
            <w:szCs w:val="28"/>
          </w:rPr>
          <w:fldChar w:fldCharType="end"/>
        </w:r>
      </w:p>
    </w:sdtContent>
  </w:sdt>
  <w:p w:rsidR="00190BB9" w:rsidRPr="007D2400" w:rsidRDefault="00190BB9">
    <w:pPr>
      <w:pStyle w:val="a8"/>
      <w:rPr>
        <w:rFonts w:ascii="Times New Roman" w:hAnsi="Times New Roman" w:cs="Times New Roman"/>
        <w:sz w:val="28"/>
        <w:szCs w:val="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1E0738"/>
    <w:multiLevelType w:val="hybridMultilevel"/>
    <w:tmpl w:val="685ACAD2"/>
    <w:lvl w:ilvl="0" w:tplc="E41C9994">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B9B5A58"/>
    <w:multiLevelType w:val="multilevel"/>
    <w:tmpl w:val="45820A7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38015015"/>
    <w:multiLevelType w:val="hybridMultilevel"/>
    <w:tmpl w:val="33804398"/>
    <w:lvl w:ilvl="0" w:tplc="A1CA3A72">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hyphenationZone w:val="425"/>
  <w:characterSpacingControl w:val="doNotCompress"/>
  <w:footnotePr>
    <w:footnote w:id="0"/>
    <w:footnote w:id="1"/>
  </w:footnotePr>
  <w:endnotePr>
    <w:endnote w:id="0"/>
    <w:endnote w:id="1"/>
  </w:endnotePr>
  <w:compat/>
  <w:rsids>
    <w:rsidRoot w:val="00723614"/>
    <w:rsid w:val="000076A6"/>
    <w:rsid w:val="00033606"/>
    <w:rsid w:val="00057EEA"/>
    <w:rsid w:val="000917F8"/>
    <w:rsid w:val="000B5282"/>
    <w:rsid w:val="00104F15"/>
    <w:rsid w:val="00127D99"/>
    <w:rsid w:val="00143554"/>
    <w:rsid w:val="00147720"/>
    <w:rsid w:val="00180D5B"/>
    <w:rsid w:val="00190BB9"/>
    <w:rsid w:val="001C3358"/>
    <w:rsid w:val="001E2C88"/>
    <w:rsid w:val="001F10B2"/>
    <w:rsid w:val="00220C6F"/>
    <w:rsid w:val="00237EE6"/>
    <w:rsid w:val="00247FF2"/>
    <w:rsid w:val="002520C2"/>
    <w:rsid w:val="0028227F"/>
    <w:rsid w:val="002A2E11"/>
    <w:rsid w:val="002B76A9"/>
    <w:rsid w:val="002E7D92"/>
    <w:rsid w:val="002F40A6"/>
    <w:rsid w:val="003021F9"/>
    <w:rsid w:val="00307189"/>
    <w:rsid w:val="00315D47"/>
    <w:rsid w:val="00327A64"/>
    <w:rsid w:val="00331713"/>
    <w:rsid w:val="00372FE3"/>
    <w:rsid w:val="00382961"/>
    <w:rsid w:val="00383F57"/>
    <w:rsid w:val="003B1231"/>
    <w:rsid w:val="003E5B51"/>
    <w:rsid w:val="00406286"/>
    <w:rsid w:val="00406F76"/>
    <w:rsid w:val="004159F8"/>
    <w:rsid w:val="00417CBF"/>
    <w:rsid w:val="0043037F"/>
    <w:rsid w:val="00436FB7"/>
    <w:rsid w:val="004673BF"/>
    <w:rsid w:val="00491DA9"/>
    <w:rsid w:val="004A4C86"/>
    <w:rsid w:val="004D1DE7"/>
    <w:rsid w:val="00573C5E"/>
    <w:rsid w:val="005817E5"/>
    <w:rsid w:val="005B4A6D"/>
    <w:rsid w:val="005B7C23"/>
    <w:rsid w:val="005E1990"/>
    <w:rsid w:val="00620B76"/>
    <w:rsid w:val="00637AB0"/>
    <w:rsid w:val="006C5237"/>
    <w:rsid w:val="006F7ACE"/>
    <w:rsid w:val="00723614"/>
    <w:rsid w:val="00733C62"/>
    <w:rsid w:val="007367DB"/>
    <w:rsid w:val="007A79E6"/>
    <w:rsid w:val="007D2400"/>
    <w:rsid w:val="007D2F55"/>
    <w:rsid w:val="007F218D"/>
    <w:rsid w:val="00847DB5"/>
    <w:rsid w:val="00872BFC"/>
    <w:rsid w:val="008E1BDE"/>
    <w:rsid w:val="008F6100"/>
    <w:rsid w:val="00953144"/>
    <w:rsid w:val="0097202A"/>
    <w:rsid w:val="00A03732"/>
    <w:rsid w:val="00A13DE1"/>
    <w:rsid w:val="00A52CA3"/>
    <w:rsid w:val="00A60DFD"/>
    <w:rsid w:val="00A83C98"/>
    <w:rsid w:val="00A85DB4"/>
    <w:rsid w:val="00AA08A5"/>
    <w:rsid w:val="00AB1A97"/>
    <w:rsid w:val="00AE1C26"/>
    <w:rsid w:val="00B058B9"/>
    <w:rsid w:val="00B06ED3"/>
    <w:rsid w:val="00B154A3"/>
    <w:rsid w:val="00BA3EF2"/>
    <w:rsid w:val="00BA4AB5"/>
    <w:rsid w:val="00BB689D"/>
    <w:rsid w:val="00BD0974"/>
    <w:rsid w:val="00BF0ED5"/>
    <w:rsid w:val="00C146E3"/>
    <w:rsid w:val="00C437BD"/>
    <w:rsid w:val="00C74B46"/>
    <w:rsid w:val="00CB3A64"/>
    <w:rsid w:val="00CD66D5"/>
    <w:rsid w:val="00D1201B"/>
    <w:rsid w:val="00D17FDE"/>
    <w:rsid w:val="00D33B8B"/>
    <w:rsid w:val="00D41CCE"/>
    <w:rsid w:val="00D511B1"/>
    <w:rsid w:val="00D93B96"/>
    <w:rsid w:val="00DA7E42"/>
    <w:rsid w:val="00DB2CAE"/>
    <w:rsid w:val="00DE3B47"/>
    <w:rsid w:val="00E24419"/>
    <w:rsid w:val="00ED6A33"/>
    <w:rsid w:val="00EF4799"/>
    <w:rsid w:val="00F43336"/>
    <w:rsid w:val="00F44995"/>
    <w:rsid w:val="00F92845"/>
    <w:rsid w:val="00FE522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4419"/>
  </w:style>
  <w:style w:type="paragraph" w:styleId="1">
    <w:name w:val="heading 1"/>
    <w:basedOn w:val="a"/>
    <w:next w:val="a"/>
    <w:link w:val="10"/>
    <w:qFormat/>
    <w:rsid w:val="00723614"/>
    <w:pPr>
      <w:keepNext/>
      <w:jc w:val="left"/>
      <w:outlineLvl w:val="0"/>
    </w:pPr>
    <w:rPr>
      <w:rFonts w:ascii="Arial" w:eastAsia="Times New Roman" w:hAnsi="Arial" w:cs="Arial"/>
      <w:b/>
      <w:bCs/>
      <w:caps/>
      <w:sz w:val="28"/>
      <w:szCs w:val="24"/>
      <w:lang w:eastAsia="ru-RU"/>
    </w:rPr>
  </w:style>
  <w:style w:type="paragraph" w:styleId="2">
    <w:name w:val="heading 2"/>
    <w:basedOn w:val="a"/>
    <w:next w:val="a"/>
    <w:link w:val="20"/>
    <w:qFormat/>
    <w:rsid w:val="00723614"/>
    <w:pPr>
      <w:keepNext/>
      <w:outlineLvl w:val="1"/>
    </w:pPr>
    <w:rPr>
      <w:rFonts w:ascii="Times New Roman" w:eastAsia="Times New Roman" w:hAnsi="Times New Roman" w:cs="Times New Roman"/>
      <w:b/>
      <w:bCs/>
      <w:sz w:val="28"/>
      <w:szCs w:val="24"/>
      <w:u w:val="single"/>
      <w:lang w:eastAsia="ru-RU"/>
    </w:rPr>
  </w:style>
  <w:style w:type="paragraph" w:styleId="6">
    <w:name w:val="heading 6"/>
    <w:basedOn w:val="a"/>
    <w:next w:val="a"/>
    <w:link w:val="60"/>
    <w:qFormat/>
    <w:rsid w:val="00723614"/>
    <w:pPr>
      <w:spacing w:before="240" w:after="60"/>
      <w:jc w:val="left"/>
      <w:outlineLvl w:val="5"/>
    </w:pPr>
    <w:rPr>
      <w:rFonts w:ascii="Times New Roman" w:eastAsia="Times New Roman" w:hAnsi="Times New Roman" w:cs="Times New Roman"/>
      <w:b/>
      <w:bCs/>
      <w:lang w:val="ru-RU" w:eastAsia="ru-RU"/>
    </w:rPr>
  </w:style>
  <w:style w:type="paragraph" w:styleId="7">
    <w:name w:val="heading 7"/>
    <w:basedOn w:val="a"/>
    <w:next w:val="a"/>
    <w:link w:val="70"/>
    <w:qFormat/>
    <w:rsid w:val="00723614"/>
    <w:pPr>
      <w:spacing w:before="240" w:after="60"/>
      <w:jc w:val="left"/>
      <w:outlineLvl w:val="6"/>
    </w:pPr>
    <w:rPr>
      <w:rFonts w:ascii="Times New Roman" w:eastAsia="Times New Roman" w:hAnsi="Times New Roman" w:cs="Times New Roman"/>
      <w:sz w:val="24"/>
      <w:szCs w:val="24"/>
      <w:lang w:val="ru-RU" w:eastAsia="ru-RU"/>
    </w:rPr>
  </w:style>
  <w:style w:type="paragraph" w:styleId="9">
    <w:name w:val="heading 9"/>
    <w:basedOn w:val="a"/>
    <w:next w:val="a"/>
    <w:link w:val="90"/>
    <w:qFormat/>
    <w:rsid w:val="00723614"/>
    <w:pPr>
      <w:spacing w:before="240" w:after="60"/>
      <w:jc w:val="left"/>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23614"/>
    <w:rPr>
      <w:rFonts w:ascii="Arial" w:eastAsia="Times New Roman" w:hAnsi="Arial" w:cs="Arial"/>
      <w:b/>
      <w:bCs/>
      <w:caps/>
      <w:sz w:val="28"/>
      <w:szCs w:val="24"/>
      <w:lang w:eastAsia="ru-RU"/>
    </w:rPr>
  </w:style>
  <w:style w:type="character" w:customStyle="1" w:styleId="20">
    <w:name w:val="Заголовок 2 Знак"/>
    <w:basedOn w:val="a0"/>
    <w:link w:val="2"/>
    <w:rsid w:val="00723614"/>
    <w:rPr>
      <w:rFonts w:ascii="Times New Roman" w:eastAsia="Times New Roman" w:hAnsi="Times New Roman" w:cs="Times New Roman"/>
      <w:b/>
      <w:bCs/>
      <w:sz w:val="28"/>
      <w:szCs w:val="24"/>
      <w:u w:val="single"/>
      <w:lang w:eastAsia="ru-RU"/>
    </w:rPr>
  </w:style>
  <w:style w:type="character" w:customStyle="1" w:styleId="60">
    <w:name w:val="Заголовок 6 Знак"/>
    <w:basedOn w:val="a0"/>
    <w:link w:val="6"/>
    <w:rsid w:val="00723614"/>
    <w:rPr>
      <w:rFonts w:ascii="Times New Roman" w:eastAsia="Times New Roman" w:hAnsi="Times New Roman" w:cs="Times New Roman"/>
      <w:b/>
      <w:bCs/>
      <w:lang w:val="ru-RU" w:eastAsia="ru-RU"/>
    </w:rPr>
  </w:style>
  <w:style w:type="character" w:customStyle="1" w:styleId="70">
    <w:name w:val="Заголовок 7 Знак"/>
    <w:basedOn w:val="a0"/>
    <w:link w:val="7"/>
    <w:rsid w:val="00723614"/>
    <w:rPr>
      <w:rFonts w:ascii="Times New Roman" w:eastAsia="Times New Roman" w:hAnsi="Times New Roman" w:cs="Times New Roman"/>
      <w:sz w:val="24"/>
      <w:szCs w:val="24"/>
      <w:lang w:val="ru-RU" w:eastAsia="ru-RU"/>
    </w:rPr>
  </w:style>
  <w:style w:type="character" w:customStyle="1" w:styleId="90">
    <w:name w:val="Заголовок 9 Знак"/>
    <w:basedOn w:val="a0"/>
    <w:link w:val="9"/>
    <w:rsid w:val="00723614"/>
    <w:rPr>
      <w:rFonts w:ascii="Arial" w:eastAsia="Times New Roman" w:hAnsi="Arial" w:cs="Arial"/>
      <w:lang w:val="ru-RU" w:eastAsia="ru-RU"/>
    </w:rPr>
  </w:style>
  <w:style w:type="paragraph" w:customStyle="1" w:styleId="Default">
    <w:name w:val="Default"/>
    <w:rsid w:val="00723614"/>
    <w:pPr>
      <w:autoSpaceDE w:val="0"/>
      <w:autoSpaceDN w:val="0"/>
      <w:adjustRightInd w:val="0"/>
      <w:jc w:val="left"/>
    </w:pPr>
    <w:rPr>
      <w:rFonts w:ascii="Times New Roman" w:eastAsia="Times New Roman" w:hAnsi="Times New Roman" w:cs="Times New Roman"/>
      <w:color w:val="000000"/>
      <w:sz w:val="24"/>
      <w:szCs w:val="24"/>
      <w:lang w:eastAsia="uk-UA"/>
    </w:rPr>
  </w:style>
  <w:style w:type="character" w:customStyle="1" w:styleId="viiyi">
    <w:name w:val="viiyi"/>
    <w:basedOn w:val="a0"/>
    <w:rsid w:val="002E7D92"/>
  </w:style>
  <w:style w:type="character" w:customStyle="1" w:styleId="jlqj4b">
    <w:name w:val="jlqj4b"/>
    <w:basedOn w:val="a0"/>
    <w:rsid w:val="002E7D92"/>
  </w:style>
  <w:style w:type="paragraph" w:styleId="a3">
    <w:name w:val="List Paragraph"/>
    <w:basedOn w:val="a"/>
    <w:uiPriority w:val="34"/>
    <w:qFormat/>
    <w:rsid w:val="00AE1C26"/>
    <w:pPr>
      <w:ind w:left="720"/>
      <w:contextualSpacing/>
    </w:pPr>
  </w:style>
  <w:style w:type="paragraph" w:styleId="a4">
    <w:name w:val="footnote text"/>
    <w:basedOn w:val="a"/>
    <w:link w:val="a5"/>
    <w:uiPriority w:val="99"/>
    <w:unhideWhenUsed/>
    <w:rsid w:val="00BF0ED5"/>
    <w:rPr>
      <w:sz w:val="20"/>
      <w:szCs w:val="20"/>
    </w:rPr>
  </w:style>
  <w:style w:type="character" w:customStyle="1" w:styleId="a5">
    <w:name w:val="Текст сноски Знак"/>
    <w:basedOn w:val="a0"/>
    <w:link w:val="a4"/>
    <w:uiPriority w:val="99"/>
    <w:rsid w:val="00BF0ED5"/>
    <w:rPr>
      <w:sz w:val="20"/>
      <w:szCs w:val="20"/>
    </w:rPr>
  </w:style>
  <w:style w:type="character" w:styleId="a6">
    <w:name w:val="footnote reference"/>
    <w:basedOn w:val="a0"/>
    <w:uiPriority w:val="99"/>
    <w:semiHidden/>
    <w:unhideWhenUsed/>
    <w:rsid w:val="00BF0ED5"/>
    <w:rPr>
      <w:vertAlign w:val="superscript"/>
    </w:rPr>
  </w:style>
  <w:style w:type="character" w:styleId="a7">
    <w:name w:val="Hyperlink"/>
    <w:basedOn w:val="a0"/>
    <w:uiPriority w:val="99"/>
    <w:unhideWhenUsed/>
    <w:rsid w:val="005B4A6D"/>
    <w:rPr>
      <w:color w:val="0000FF" w:themeColor="hyperlink"/>
      <w:u w:val="single"/>
    </w:rPr>
  </w:style>
  <w:style w:type="character" w:customStyle="1" w:styleId="rvts44">
    <w:name w:val="rvts44"/>
    <w:basedOn w:val="a0"/>
    <w:rsid w:val="005B4A6D"/>
  </w:style>
  <w:style w:type="paragraph" w:styleId="HTML">
    <w:name w:val="HTML Preformatted"/>
    <w:basedOn w:val="a"/>
    <w:link w:val="HTML0"/>
    <w:uiPriority w:val="99"/>
    <w:semiHidden/>
    <w:unhideWhenUsed/>
    <w:rsid w:val="007F21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7F218D"/>
    <w:rPr>
      <w:rFonts w:ascii="Courier New" w:eastAsia="Times New Roman" w:hAnsi="Courier New" w:cs="Courier New"/>
      <w:sz w:val="20"/>
      <w:szCs w:val="20"/>
      <w:lang w:eastAsia="uk-UA"/>
    </w:rPr>
  </w:style>
  <w:style w:type="character" w:customStyle="1" w:styleId="y2iqfc">
    <w:name w:val="y2iqfc"/>
    <w:basedOn w:val="a0"/>
    <w:rsid w:val="007F218D"/>
  </w:style>
  <w:style w:type="paragraph" w:styleId="a8">
    <w:name w:val="header"/>
    <w:basedOn w:val="a"/>
    <w:link w:val="a9"/>
    <w:uiPriority w:val="99"/>
    <w:unhideWhenUsed/>
    <w:rsid w:val="007D2400"/>
    <w:pPr>
      <w:tabs>
        <w:tab w:val="center" w:pos="4819"/>
        <w:tab w:val="right" w:pos="9639"/>
      </w:tabs>
    </w:pPr>
  </w:style>
  <w:style w:type="character" w:customStyle="1" w:styleId="a9">
    <w:name w:val="Верхний колонтитул Знак"/>
    <w:basedOn w:val="a0"/>
    <w:link w:val="a8"/>
    <w:uiPriority w:val="99"/>
    <w:rsid w:val="007D2400"/>
  </w:style>
  <w:style w:type="paragraph" w:styleId="aa">
    <w:name w:val="footer"/>
    <w:basedOn w:val="a"/>
    <w:link w:val="ab"/>
    <w:uiPriority w:val="99"/>
    <w:semiHidden/>
    <w:unhideWhenUsed/>
    <w:rsid w:val="007D2400"/>
    <w:pPr>
      <w:tabs>
        <w:tab w:val="center" w:pos="4819"/>
        <w:tab w:val="right" w:pos="9639"/>
      </w:tabs>
    </w:pPr>
  </w:style>
  <w:style w:type="character" w:customStyle="1" w:styleId="ab">
    <w:name w:val="Нижний колонтитул Знак"/>
    <w:basedOn w:val="a0"/>
    <w:link w:val="aa"/>
    <w:uiPriority w:val="99"/>
    <w:semiHidden/>
    <w:rsid w:val="007D2400"/>
  </w:style>
</w:styles>
</file>

<file path=word/webSettings.xml><?xml version="1.0" encoding="utf-8"?>
<w:webSettings xmlns:r="http://schemas.openxmlformats.org/officeDocument/2006/relationships" xmlns:w="http://schemas.openxmlformats.org/wordprocessingml/2006/main">
  <w:divs>
    <w:div w:id="296030491">
      <w:bodyDiv w:val="1"/>
      <w:marLeft w:val="0"/>
      <w:marRight w:val="0"/>
      <w:marTop w:val="0"/>
      <w:marBottom w:val="0"/>
      <w:divBdr>
        <w:top w:val="none" w:sz="0" w:space="0" w:color="auto"/>
        <w:left w:val="none" w:sz="0" w:space="0" w:color="auto"/>
        <w:bottom w:val="none" w:sz="0" w:space="0" w:color="auto"/>
        <w:right w:val="none" w:sz="0" w:space="0" w:color="auto"/>
      </w:divBdr>
    </w:div>
    <w:div w:id="1175724533">
      <w:bodyDiv w:val="1"/>
      <w:marLeft w:val="0"/>
      <w:marRight w:val="0"/>
      <w:marTop w:val="0"/>
      <w:marBottom w:val="0"/>
      <w:divBdr>
        <w:top w:val="none" w:sz="0" w:space="0" w:color="auto"/>
        <w:left w:val="none" w:sz="0" w:space="0" w:color="auto"/>
        <w:bottom w:val="none" w:sz="0" w:space="0" w:color="auto"/>
        <w:right w:val="none" w:sz="0" w:space="0" w:color="auto"/>
      </w:divBdr>
    </w:div>
    <w:div w:id="1468157038">
      <w:bodyDiv w:val="1"/>
      <w:marLeft w:val="0"/>
      <w:marRight w:val="0"/>
      <w:marTop w:val="0"/>
      <w:marBottom w:val="0"/>
      <w:divBdr>
        <w:top w:val="none" w:sz="0" w:space="0" w:color="auto"/>
        <w:left w:val="none" w:sz="0" w:space="0" w:color="auto"/>
        <w:bottom w:val="none" w:sz="0" w:space="0" w:color="auto"/>
        <w:right w:val="none" w:sz="0" w:space="0" w:color="auto"/>
      </w:divBdr>
    </w:div>
    <w:div w:id="2060127416">
      <w:bodyDiv w:val="1"/>
      <w:marLeft w:val="0"/>
      <w:marRight w:val="0"/>
      <w:marTop w:val="0"/>
      <w:marBottom w:val="0"/>
      <w:divBdr>
        <w:top w:val="none" w:sz="0" w:space="0" w:color="auto"/>
        <w:left w:val="none" w:sz="0" w:space="0" w:color="auto"/>
        <w:bottom w:val="none" w:sz="0" w:space="0" w:color="auto"/>
        <w:right w:val="none" w:sz="0" w:space="0" w:color="auto"/>
      </w:divBdr>
    </w:div>
    <w:div w:id="2142307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54%D0%BA/96-%D0%B2%D1%80"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zakon.rada.gov.ua/laws/show/254%D0%BA/96-%D0%B2%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AAC0DA-C69D-4524-8414-2BC382F9B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1006</TotalTime>
  <Pages>92</Pages>
  <Words>95754</Words>
  <Characters>54581</Characters>
  <Application>Microsoft Office Word</Application>
  <DocSecurity>0</DocSecurity>
  <Lines>454</Lines>
  <Paragraphs>300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13</cp:revision>
  <dcterms:created xsi:type="dcterms:W3CDTF">2021-10-21T17:33:00Z</dcterms:created>
  <dcterms:modified xsi:type="dcterms:W3CDTF">2021-11-14T21:36:00Z</dcterms:modified>
</cp:coreProperties>
</file>