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728AF6" w14:textId="7088CE78" w:rsidR="007F56AB" w:rsidRDefault="007F56AB" w:rsidP="00CC2AD5">
      <w:pPr>
        <w:spacing w:after="0" w:line="360" w:lineRule="auto"/>
        <w:ind w:left="-567" w:firstLine="567"/>
        <w:jc w:val="center"/>
        <w:rPr>
          <w:rFonts w:ascii="Times New Roman" w:eastAsia="Times New Roman" w:hAnsi="Times New Roman" w:cs="Times New Roman"/>
          <w:color w:val="000000"/>
          <w:kern w:val="0"/>
          <w:sz w:val="28"/>
          <w:szCs w:val="28"/>
          <w:lang w:eastAsia="uk-UA" w:bidi="uk-UA"/>
          <w14:ligatures w14:val="none"/>
        </w:rPr>
      </w:pPr>
      <w:r>
        <w:rPr>
          <w:rFonts w:ascii="Times New Roman" w:eastAsia="Times New Roman" w:hAnsi="Times New Roman" w:cs="Times New Roman"/>
          <w:color w:val="000000"/>
          <w:kern w:val="0"/>
          <w:sz w:val="28"/>
          <w:szCs w:val="28"/>
          <w:lang w:eastAsia="uk-UA" w:bidi="uk-UA"/>
          <w14:ligatures w14:val="none"/>
        </w:rPr>
        <w:t xml:space="preserve">Івано-Франківський національний технічний університет </w:t>
      </w:r>
      <w:r w:rsidR="007C226F">
        <w:rPr>
          <w:rFonts w:ascii="Times New Roman" w:eastAsia="Times New Roman" w:hAnsi="Times New Roman" w:cs="Times New Roman"/>
          <w:color w:val="000000"/>
          <w:kern w:val="0"/>
          <w:sz w:val="28"/>
          <w:szCs w:val="28"/>
          <w:lang w:eastAsia="uk-UA" w:bidi="uk-UA"/>
          <w14:ligatures w14:val="none"/>
        </w:rPr>
        <w:t>н</w:t>
      </w:r>
      <w:r>
        <w:rPr>
          <w:rFonts w:ascii="Times New Roman" w:eastAsia="Times New Roman" w:hAnsi="Times New Roman" w:cs="Times New Roman"/>
          <w:color w:val="000000"/>
          <w:kern w:val="0"/>
          <w:sz w:val="28"/>
          <w:szCs w:val="28"/>
          <w:lang w:eastAsia="uk-UA" w:bidi="uk-UA"/>
          <w14:ligatures w14:val="none"/>
        </w:rPr>
        <w:t xml:space="preserve">афти і </w:t>
      </w:r>
      <w:r w:rsidR="007C226F">
        <w:rPr>
          <w:rFonts w:ascii="Times New Roman" w:eastAsia="Times New Roman" w:hAnsi="Times New Roman" w:cs="Times New Roman"/>
          <w:color w:val="000000"/>
          <w:kern w:val="0"/>
          <w:sz w:val="28"/>
          <w:szCs w:val="28"/>
          <w:lang w:eastAsia="uk-UA" w:bidi="uk-UA"/>
          <w14:ligatures w14:val="none"/>
        </w:rPr>
        <w:t>г</w:t>
      </w:r>
      <w:r>
        <w:rPr>
          <w:rFonts w:ascii="Times New Roman" w:eastAsia="Times New Roman" w:hAnsi="Times New Roman" w:cs="Times New Roman"/>
          <w:color w:val="000000"/>
          <w:kern w:val="0"/>
          <w:sz w:val="28"/>
          <w:szCs w:val="28"/>
          <w:lang w:eastAsia="uk-UA" w:bidi="uk-UA"/>
          <w14:ligatures w14:val="none"/>
        </w:rPr>
        <w:t>азу</w:t>
      </w:r>
    </w:p>
    <w:p w14:paraId="786182B3" w14:textId="183B626D" w:rsidR="007F56AB" w:rsidRDefault="007F56AB" w:rsidP="00CC2AD5">
      <w:pPr>
        <w:spacing w:after="0" w:line="360" w:lineRule="auto"/>
        <w:ind w:left="-567" w:firstLine="567"/>
        <w:jc w:val="center"/>
        <w:rPr>
          <w:rFonts w:ascii="Times New Roman" w:eastAsia="Times New Roman" w:hAnsi="Times New Roman" w:cs="Times New Roman"/>
          <w:color w:val="000000"/>
          <w:kern w:val="0"/>
          <w:sz w:val="28"/>
          <w:szCs w:val="28"/>
          <w:lang w:eastAsia="uk-UA" w:bidi="uk-UA"/>
          <w14:ligatures w14:val="none"/>
        </w:rPr>
      </w:pPr>
      <w:r>
        <w:rPr>
          <w:rFonts w:ascii="Times New Roman" w:eastAsia="Times New Roman" w:hAnsi="Times New Roman" w:cs="Times New Roman"/>
          <w:color w:val="000000"/>
          <w:kern w:val="0"/>
          <w:sz w:val="28"/>
          <w:szCs w:val="28"/>
          <w:lang w:eastAsia="uk-UA" w:bidi="uk-UA"/>
          <w14:ligatures w14:val="none"/>
        </w:rPr>
        <w:t>Інститут економіки та менеджменту</w:t>
      </w:r>
    </w:p>
    <w:p w14:paraId="130D3A8B" w14:textId="28017A8B" w:rsidR="005A3689" w:rsidRDefault="00E70FA1" w:rsidP="009567B7">
      <w:pPr>
        <w:spacing w:after="0" w:line="360" w:lineRule="auto"/>
        <w:ind w:left="-567" w:firstLine="567"/>
        <w:jc w:val="center"/>
        <w:rPr>
          <w:rFonts w:ascii="Times New Roman" w:eastAsia="Times New Roman" w:hAnsi="Times New Roman" w:cs="Times New Roman"/>
          <w:color w:val="000000"/>
          <w:kern w:val="0"/>
          <w:sz w:val="28"/>
          <w:szCs w:val="28"/>
          <w:lang w:eastAsia="uk-UA" w:bidi="uk-UA"/>
          <w14:ligatures w14:val="none"/>
        </w:rPr>
      </w:pPr>
      <w:r>
        <w:rPr>
          <w:rFonts w:ascii="Times New Roman" w:eastAsia="Times New Roman" w:hAnsi="Times New Roman" w:cs="Times New Roman"/>
          <w:color w:val="000000"/>
          <w:kern w:val="0"/>
          <w:sz w:val="28"/>
          <w:szCs w:val="28"/>
          <w:lang w:eastAsia="uk-UA" w:bidi="uk-UA"/>
          <w14:ligatures w14:val="none"/>
        </w:rPr>
        <w:t>Кафедра туризму, рекреації та регіонального розвитку</w:t>
      </w:r>
    </w:p>
    <w:p w14:paraId="415C0873" w14:textId="78904ABA" w:rsidR="007F56AB" w:rsidRPr="007F56AB" w:rsidRDefault="007F56AB" w:rsidP="00CC2AD5">
      <w:pPr>
        <w:spacing w:after="0" w:line="360" w:lineRule="auto"/>
        <w:ind w:left="-567" w:firstLine="567"/>
        <w:jc w:val="center"/>
        <w:rPr>
          <w:rFonts w:ascii="Times New Roman" w:eastAsia="Times New Roman" w:hAnsi="Times New Roman" w:cs="Times New Roman"/>
          <w:b/>
          <w:bCs/>
          <w:color w:val="000000"/>
          <w:kern w:val="0"/>
          <w:sz w:val="28"/>
          <w:szCs w:val="28"/>
          <w:lang w:eastAsia="uk-UA" w:bidi="uk-UA"/>
          <w14:ligatures w14:val="none"/>
        </w:rPr>
      </w:pPr>
      <w:proofErr w:type="spellStart"/>
      <w:r w:rsidRPr="007F56AB">
        <w:rPr>
          <w:rFonts w:ascii="Times New Roman" w:eastAsia="Times New Roman" w:hAnsi="Times New Roman" w:cs="Times New Roman"/>
          <w:b/>
          <w:bCs/>
          <w:color w:val="000000"/>
          <w:kern w:val="0"/>
          <w:sz w:val="28"/>
          <w:szCs w:val="28"/>
          <w:lang w:eastAsia="uk-UA" w:bidi="uk-UA"/>
          <w14:ligatures w14:val="none"/>
        </w:rPr>
        <w:t>Дєдик</w:t>
      </w:r>
      <w:proofErr w:type="spellEnd"/>
      <w:r w:rsidRPr="007F56AB">
        <w:rPr>
          <w:rFonts w:ascii="Times New Roman" w:eastAsia="Times New Roman" w:hAnsi="Times New Roman" w:cs="Times New Roman"/>
          <w:b/>
          <w:bCs/>
          <w:color w:val="000000"/>
          <w:kern w:val="0"/>
          <w:sz w:val="28"/>
          <w:szCs w:val="28"/>
          <w:lang w:eastAsia="uk-UA" w:bidi="uk-UA"/>
          <w14:ligatures w14:val="none"/>
        </w:rPr>
        <w:t xml:space="preserve"> Анастасія Олександрівна</w:t>
      </w:r>
    </w:p>
    <w:p w14:paraId="27298A45" w14:textId="7FAA4BC9" w:rsidR="007F56AB" w:rsidRDefault="007F56AB" w:rsidP="00CC2AD5">
      <w:pPr>
        <w:spacing w:after="0" w:line="360" w:lineRule="auto"/>
        <w:ind w:left="-567" w:firstLine="567"/>
        <w:jc w:val="center"/>
        <w:rPr>
          <w:rFonts w:ascii="Times New Roman" w:eastAsia="Times New Roman" w:hAnsi="Times New Roman" w:cs="Times New Roman"/>
          <w:color w:val="000000"/>
          <w:kern w:val="0"/>
          <w:sz w:val="28"/>
          <w:szCs w:val="28"/>
          <w:lang w:eastAsia="uk-UA" w:bidi="uk-UA"/>
          <w14:ligatures w14:val="none"/>
        </w:rPr>
      </w:pPr>
    </w:p>
    <w:p w14:paraId="432A633E" w14:textId="02BF4715" w:rsidR="007F56AB" w:rsidRPr="00CC2AD5" w:rsidRDefault="00CC2AD5" w:rsidP="00CC2AD5">
      <w:pPr>
        <w:spacing w:after="0" w:line="360" w:lineRule="auto"/>
        <w:ind w:left="-567" w:firstLine="567"/>
        <w:jc w:val="center"/>
        <w:rPr>
          <w:rFonts w:ascii="Times New Roman" w:eastAsia="Times New Roman" w:hAnsi="Times New Roman" w:cs="Times New Roman"/>
          <w:b/>
          <w:bCs/>
          <w:color w:val="000000"/>
          <w:kern w:val="0"/>
          <w:sz w:val="28"/>
          <w:szCs w:val="28"/>
          <w:lang w:eastAsia="uk-UA" w:bidi="uk-UA"/>
          <w14:ligatures w14:val="none"/>
        </w:rPr>
      </w:pPr>
      <w:r>
        <w:rPr>
          <w:rFonts w:ascii="Times New Roman" w:eastAsia="Times New Roman" w:hAnsi="Times New Roman" w:cs="Times New Roman"/>
          <w:b/>
          <w:bCs/>
          <w:color w:val="000000"/>
          <w:kern w:val="0"/>
          <w:sz w:val="28"/>
          <w:szCs w:val="28"/>
          <w:lang w:eastAsia="uk-UA" w:bidi="uk-UA"/>
          <w14:ligatures w14:val="none"/>
        </w:rPr>
        <w:t xml:space="preserve">                                                                                                       </w:t>
      </w:r>
      <w:r w:rsidR="007F56AB" w:rsidRPr="00CC2AD5">
        <w:rPr>
          <w:rFonts w:ascii="Times New Roman" w:eastAsia="Times New Roman" w:hAnsi="Times New Roman" w:cs="Times New Roman"/>
          <w:b/>
          <w:bCs/>
          <w:color w:val="000000"/>
          <w:kern w:val="0"/>
          <w:sz w:val="28"/>
          <w:szCs w:val="28"/>
          <w:lang w:eastAsia="uk-UA" w:bidi="uk-UA"/>
          <w14:ligatures w14:val="none"/>
        </w:rPr>
        <w:t>У</w:t>
      </w:r>
      <w:r>
        <w:rPr>
          <w:rFonts w:ascii="Times New Roman" w:eastAsia="Times New Roman" w:hAnsi="Times New Roman" w:cs="Times New Roman"/>
          <w:b/>
          <w:bCs/>
          <w:color w:val="000000"/>
          <w:kern w:val="0"/>
          <w:sz w:val="28"/>
          <w:szCs w:val="28"/>
          <w:lang w:eastAsia="uk-UA" w:bidi="uk-UA"/>
          <w14:ligatures w14:val="none"/>
        </w:rPr>
        <w:t>ДК</w:t>
      </w:r>
      <w:r w:rsidR="007F56AB" w:rsidRPr="00CC2AD5">
        <w:rPr>
          <w:rFonts w:ascii="Times New Roman" w:eastAsia="Times New Roman" w:hAnsi="Times New Roman" w:cs="Times New Roman"/>
          <w:b/>
          <w:bCs/>
          <w:color w:val="000000"/>
          <w:kern w:val="0"/>
          <w:sz w:val="28"/>
          <w:szCs w:val="28"/>
          <w:lang w:eastAsia="uk-UA" w:bidi="uk-UA"/>
          <w14:ligatures w14:val="none"/>
        </w:rPr>
        <w:t>:</w:t>
      </w:r>
      <w:r w:rsidR="00512A6C">
        <w:rPr>
          <w:rFonts w:ascii="Times New Roman" w:eastAsia="Times New Roman" w:hAnsi="Times New Roman" w:cs="Times New Roman"/>
          <w:b/>
          <w:bCs/>
          <w:color w:val="000000"/>
          <w:kern w:val="0"/>
          <w:sz w:val="28"/>
          <w:szCs w:val="28"/>
          <w:lang w:eastAsia="uk-UA" w:bidi="uk-UA"/>
          <w14:ligatures w14:val="none"/>
        </w:rPr>
        <w:t xml:space="preserve"> </w:t>
      </w:r>
      <w:r w:rsidR="008D20DE" w:rsidRPr="009E7A22">
        <w:rPr>
          <w:rFonts w:ascii="Times New Roman" w:eastAsia="Times New Roman" w:hAnsi="Times New Roman" w:cs="Times New Roman"/>
          <w:b/>
          <w:bCs/>
          <w:color w:val="000000"/>
          <w:kern w:val="0"/>
          <w:sz w:val="28"/>
          <w:szCs w:val="28"/>
          <w:u w:val="single"/>
          <w:lang w:eastAsia="uk-UA" w:bidi="uk-UA"/>
          <w14:ligatures w14:val="none"/>
        </w:rPr>
        <w:t>__</w:t>
      </w:r>
      <w:r w:rsidR="009E7A22" w:rsidRPr="009E7A22">
        <w:rPr>
          <w:rFonts w:ascii="Times New Roman" w:eastAsia="Times New Roman" w:hAnsi="Times New Roman" w:cs="Times New Roman"/>
          <w:b/>
          <w:bCs/>
          <w:color w:val="000000"/>
          <w:kern w:val="0"/>
          <w:sz w:val="28"/>
          <w:szCs w:val="28"/>
          <w:u w:val="single"/>
          <w:lang w:eastAsia="uk-UA" w:bidi="uk-UA"/>
          <w14:ligatures w14:val="none"/>
        </w:rPr>
        <w:t>338.48</w:t>
      </w:r>
      <w:r w:rsidR="008D20DE" w:rsidRPr="009E7A22">
        <w:rPr>
          <w:rFonts w:ascii="Times New Roman" w:eastAsia="Times New Roman" w:hAnsi="Times New Roman" w:cs="Times New Roman"/>
          <w:b/>
          <w:bCs/>
          <w:color w:val="000000"/>
          <w:kern w:val="0"/>
          <w:sz w:val="28"/>
          <w:szCs w:val="28"/>
          <w:u w:val="single"/>
          <w:lang w:eastAsia="uk-UA" w:bidi="uk-UA"/>
          <w14:ligatures w14:val="none"/>
        </w:rPr>
        <w:t>__</w:t>
      </w:r>
    </w:p>
    <w:p w14:paraId="1FA3130C" w14:textId="4E1E6C14" w:rsidR="007F56AB" w:rsidRDefault="007F56AB" w:rsidP="002F18E6">
      <w:pPr>
        <w:spacing w:after="0" w:line="360" w:lineRule="auto"/>
        <w:rPr>
          <w:rFonts w:ascii="Times New Roman" w:eastAsia="Times New Roman" w:hAnsi="Times New Roman" w:cs="Times New Roman"/>
          <w:color w:val="000000"/>
          <w:kern w:val="0"/>
          <w:sz w:val="28"/>
          <w:szCs w:val="28"/>
          <w:lang w:eastAsia="uk-UA" w:bidi="uk-UA"/>
          <w14:ligatures w14:val="none"/>
        </w:rPr>
      </w:pPr>
    </w:p>
    <w:p w14:paraId="0025285E" w14:textId="4BEDBC16" w:rsidR="007F56AB" w:rsidRPr="00CC2AD5" w:rsidRDefault="00CC2AD5" w:rsidP="00CC2AD5">
      <w:pPr>
        <w:spacing w:after="0" w:line="360" w:lineRule="auto"/>
        <w:ind w:left="-567" w:firstLine="567"/>
        <w:jc w:val="center"/>
        <w:rPr>
          <w:rFonts w:ascii="Times New Roman" w:eastAsia="Times New Roman" w:hAnsi="Times New Roman" w:cs="Times New Roman"/>
          <w:b/>
          <w:bCs/>
          <w:color w:val="000000"/>
          <w:kern w:val="0"/>
          <w:sz w:val="32"/>
          <w:szCs w:val="32"/>
          <w:lang w:eastAsia="uk-UA" w:bidi="uk-UA"/>
          <w14:ligatures w14:val="none"/>
        </w:rPr>
      </w:pPr>
      <w:r>
        <w:rPr>
          <w:rFonts w:ascii="Times New Roman" w:eastAsia="Times New Roman" w:hAnsi="Times New Roman" w:cs="Times New Roman"/>
          <w:b/>
          <w:bCs/>
          <w:color w:val="000000"/>
          <w:kern w:val="0"/>
          <w:sz w:val="32"/>
          <w:szCs w:val="32"/>
          <w:lang w:eastAsia="uk-UA" w:bidi="uk-UA"/>
          <w14:ligatures w14:val="none"/>
        </w:rPr>
        <w:t xml:space="preserve">БАКАЛАВРСЬКА РОБОТА </w:t>
      </w:r>
    </w:p>
    <w:p w14:paraId="4E5C5BF9" w14:textId="48414FA0" w:rsidR="007F56AB" w:rsidRDefault="007F56AB" w:rsidP="00CC2AD5">
      <w:pPr>
        <w:spacing w:after="0" w:line="360" w:lineRule="auto"/>
        <w:ind w:left="-567" w:firstLine="567"/>
        <w:jc w:val="center"/>
        <w:rPr>
          <w:rFonts w:ascii="Times New Roman" w:eastAsia="Times New Roman" w:hAnsi="Times New Roman" w:cs="Times New Roman"/>
          <w:color w:val="000000"/>
          <w:kern w:val="0"/>
          <w:sz w:val="28"/>
          <w:szCs w:val="28"/>
          <w:lang w:eastAsia="uk-UA" w:bidi="uk-UA"/>
          <w14:ligatures w14:val="none"/>
        </w:rPr>
      </w:pPr>
    </w:p>
    <w:p w14:paraId="0C9883BF" w14:textId="5649F4FE" w:rsidR="007F56AB" w:rsidRDefault="00CC2AD5" w:rsidP="00500F1E">
      <w:pPr>
        <w:spacing w:after="0" w:line="360" w:lineRule="auto"/>
        <w:ind w:left="-567" w:firstLine="567"/>
        <w:jc w:val="center"/>
        <w:rPr>
          <w:rFonts w:ascii="Times New Roman" w:eastAsia="Times New Roman" w:hAnsi="Times New Roman" w:cs="Times New Roman"/>
          <w:b/>
          <w:bCs/>
          <w:color w:val="000000"/>
          <w:kern w:val="0"/>
          <w:sz w:val="28"/>
          <w:szCs w:val="28"/>
          <w:lang w:eastAsia="uk-UA" w:bidi="uk-UA"/>
          <w14:ligatures w14:val="none"/>
        </w:rPr>
      </w:pPr>
      <w:r w:rsidRPr="002F18E6">
        <w:rPr>
          <w:rFonts w:ascii="Times New Roman" w:eastAsia="Times New Roman" w:hAnsi="Times New Roman" w:cs="Times New Roman"/>
          <w:b/>
          <w:bCs/>
          <w:color w:val="000000"/>
          <w:kern w:val="0"/>
          <w:sz w:val="28"/>
          <w:szCs w:val="28"/>
          <w:lang w:eastAsia="uk-UA" w:bidi="uk-UA"/>
          <w14:ligatures w14:val="none"/>
        </w:rPr>
        <w:t>«</w:t>
      </w:r>
      <w:bookmarkStart w:id="0" w:name="_Hlk169462114"/>
      <w:r w:rsidRPr="002F18E6">
        <w:rPr>
          <w:rFonts w:ascii="Times New Roman" w:eastAsia="Times New Roman" w:hAnsi="Times New Roman" w:cs="Times New Roman"/>
          <w:b/>
          <w:bCs/>
          <w:color w:val="000000"/>
          <w:kern w:val="0"/>
          <w:sz w:val="28"/>
          <w:szCs w:val="28"/>
          <w:lang w:eastAsia="uk-UA" w:bidi="uk-UA"/>
          <w14:ligatures w14:val="none"/>
        </w:rPr>
        <w:t>Особливості організації міжнародних туристичних подорожей в умовах воєнного стану</w:t>
      </w:r>
      <w:bookmarkEnd w:id="0"/>
      <w:r w:rsidRPr="002F18E6">
        <w:rPr>
          <w:rFonts w:ascii="Times New Roman" w:eastAsia="Times New Roman" w:hAnsi="Times New Roman" w:cs="Times New Roman"/>
          <w:b/>
          <w:bCs/>
          <w:color w:val="000000"/>
          <w:kern w:val="0"/>
          <w:sz w:val="28"/>
          <w:szCs w:val="28"/>
          <w:lang w:eastAsia="uk-UA" w:bidi="uk-UA"/>
          <w14:ligatures w14:val="none"/>
        </w:rPr>
        <w:t>»</w:t>
      </w:r>
    </w:p>
    <w:p w14:paraId="6E489228" w14:textId="77777777" w:rsidR="007C226F" w:rsidRPr="002F18E6" w:rsidRDefault="007C226F" w:rsidP="00500F1E">
      <w:pPr>
        <w:spacing w:after="0" w:line="360" w:lineRule="auto"/>
        <w:ind w:left="-567" w:firstLine="567"/>
        <w:jc w:val="center"/>
        <w:rPr>
          <w:rFonts w:ascii="Times New Roman" w:eastAsia="Times New Roman" w:hAnsi="Times New Roman" w:cs="Times New Roman"/>
          <w:b/>
          <w:bCs/>
          <w:color w:val="000000"/>
          <w:kern w:val="0"/>
          <w:sz w:val="28"/>
          <w:szCs w:val="28"/>
          <w:lang w:eastAsia="uk-UA" w:bidi="uk-UA"/>
          <w14:ligatures w14:val="none"/>
        </w:rPr>
      </w:pPr>
    </w:p>
    <w:p w14:paraId="54B01682" w14:textId="27A7334E" w:rsidR="007F56AB" w:rsidRPr="002F18E6" w:rsidRDefault="00CC2AD5" w:rsidP="00CC2AD5">
      <w:pPr>
        <w:spacing w:after="0" w:line="360" w:lineRule="auto"/>
        <w:ind w:left="-567" w:firstLine="567"/>
        <w:jc w:val="center"/>
        <w:rPr>
          <w:rFonts w:ascii="Times New Roman" w:eastAsia="Times New Roman" w:hAnsi="Times New Roman" w:cs="Times New Roman"/>
          <w:color w:val="000000"/>
          <w:kern w:val="0"/>
          <w:sz w:val="28"/>
          <w:szCs w:val="28"/>
          <w:u w:val="single"/>
          <w:lang w:eastAsia="uk-UA" w:bidi="uk-UA"/>
          <w14:ligatures w14:val="none"/>
        </w:rPr>
      </w:pPr>
      <w:r w:rsidRPr="002F18E6">
        <w:rPr>
          <w:rFonts w:ascii="Times New Roman" w:eastAsia="Times New Roman" w:hAnsi="Times New Roman" w:cs="Times New Roman"/>
          <w:color w:val="000000"/>
          <w:kern w:val="0"/>
          <w:sz w:val="28"/>
          <w:szCs w:val="28"/>
          <w:u w:val="single"/>
          <w:lang w:eastAsia="uk-UA" w:bidi="uk-UA"/>
          <w14:ligatures w14:val="none"/>
        </w:rPr>
        <w:t xml:space="preserve">ОПП «Міжнародний </w:t>
      </w:r>
      <w:proofErr w:type="spellStart"/>
      <w:r w:rsidRPr="002F18E6">
        <w:rPr>
          <w:rFonts w:ascii="Times New Roman" w:eastAsia="Times New Roman" w:hAnsi="Times New Roman" w:cs="Times New Roman"/>
          <w:color w:val="000000"/>
          <w:kern w:val="0"/>
          <w:sz w:val="28"/>
          <w:szCs w:val="28"/>
          <w:u w:val="single"/>
          <w:lang w:eastAsia="uk-UA" w:bidi="uk-UA"/>
          <w14:ligatures w14:val="none"/>
        </w:rPr>
        <w:t>готе</w:t>
      </w:r>
      <w:r w:rsidR="005A3689" w:rsidRPr="002F18E6">
        <w:rPr>
          <w:rFonts w:ascii="Times New Roman" w:eastAsia="Times New Roman" w:hAnsi="Times New Roman" w:cs="Times New Roman"/>
          <w:color w:val="000000"/>
          <w:kern w:val="0"/>
          <w:sz w:val="28"/>
          <w:szCs w:val="28"/>
          <w:u w:val="single"/>
          <w:lang w:eastAsia="uk-UA" w:bidi="uk-UA"/>
          <w14:ligatures w14:val="none"/>
        </w:rPr>
        <w:t>льно</w:t>
      </w:r>
      <w:proofErr w:type="spellEnd"/>
      <w:r w:rsidR="005A3689" w:rsidRPr="002F18E6">
        <w:rPr>
          <w:rFonts w:ascii="Times New Roman" w:eastAsia="Times New Roman" w:hAnsi="Times New Roman" w:cs="Times New Roman"/>
          <w:color w:val="000000"/>
          <w:kern w:val="0"/>
          <w:sz w:val="28"/>
          <w:szCs w:val="28"/>
          <w:u w:val="single"/>
          <w:lang w:eastAsia="uk-UA" w:bidi="uk-UA"/>
          <w14:ligatures w14:val="none"/>
        </w:rPr>
        <w:t>-туристичний бізнес»</w:t>
      </w:r>
    </w:p>
    <w:p w14:paraId="54680243" w14:textId="6043E0EC" w:rsidR="005A3689" w:rsidRDefault="002F18E6" w:rsidP="00CC2AD5">
      <w:pPr>
        <w:spacing w:after="0" w:line="360" w:lineRule="auto"/>
        <w:ind w:left="-567" w:firstLine="567"/>
        <w:jc w:val="center"/>
        <w:rPr>
          <w:rFonts w:ascii="Times New Roman" w:eastAsia="Times New Roman" w:hAnsi="Times New Roman" w:cs="Times New Roman"/>
          <w:color w:val="000000"/>
          <w:kern w:val="0"/>
          <w:sz w:val="28"/>
          <w:szCs w:val="28"/>
          <w:u w:val="single"/>
          <w:lang w:eastAsia="uk-UA" w:bidi="uk-UA"/>
          <w14:ligatures w14:val="none"/>
        </w:rPr>
      </w:pPr>
      <w:r>
        <w:rPr>
          <w:rFonts w:ascii="Times New Roman" w:eastAsia="Times New Roman" w:hAnsi="Times New Roman" w:cs="Times New Roman"/>
          <w:color w:val="000000"/>
          <w:kern w:val="0"/>
          <w:sz w:val="28"/>
          <w:szCs w:val="28"/>
          <w:u w:val="single"/>
          <w:lang w:eastAsia="uk-UA" w:bidi="uk-UA"/>
          <w14:ligatures w14:val="none"/>
        </w:rPr>
        <w:t xml:space="preserve">спеціальності </w:t>
      </w:r>
      <w:r w:rsidR="005A3689" w:rsidRPr="002F18E6">
        <w:rPr>
          <w:rFonts w:ascii="Times New Roman" w:eastAsia="Times New Roman" w:hAnsi="Times New Roman" w:cs="Times New Roman"/>
          <w:color w:val="000000"/>
          <w:kern w:val="0"/>
          <w:sz w:val="28"/>
          <w:szCs w:val="28"/>
          <w:u w:val="single"/>
          <w:lang w:eastAsia="uk-UA" w:bidi="uk-UA"/>
          <w14:ligatures w14:val="none"/>
        </w:rPr>
        <w:t xml:space="preserve">242 </w:t>
      </w:r>
      <w:r>
        <w:rPr>
          <w:rFonts w:ascii="Times New Roman" w:eastAsia="Times New Roman" w:hAnsi="Times New Roman" w:cs="Times New Roman"/>
          <w:color w:val="000000"/>
          <w:kern w:val="0"/>
          <w:sz w:val="28"/>
          <w:szCs w:val="28"/>
          <w:u w:val="single"/>
          <w:lang w:eastAsia="uk-UA" w:bidi="uk-UA"/>
          <w14:ligatures w14:val="none"/>
        </w:rPr>
        <w:t>–</w:t>
      </w:r>
      <w:r w:rsidR="005A3689" w:rsidRPr="002F18E6">
        <w:rPr>
          <w:rFonts w:ascii="Times New Roman" w:eastAsia="Times New Roman" w:hAnsi="Times New Roman" w:cs="Times New Roman"/>
          <w:color w:val="000000"/>
          <w:kern w:val="0"/>
          <w:sz w:val="28"/>
          <w:szCs w:val="28"/>
          <w:u w:val="single"/>
          <w:lang w:eastAsia="uk-UA" w:bidi="uk-UA"/>
          <w14:ligatures w14:val="none"/>
        </w:rPr>
        <w:t xml:space="preserve"> Туризм</w:t>
      </w:r>
    </w:p>
    <w:p w14:paraId="43988BA2" w14:textId="77777777" w:rsidR="002F18E6" w:rsidRPr="002F18E6" w:rsidRDefault="002F18E6" w:rsidP="00CC2AD5">
      <w:pPr>
        <w:spacing w:after="0" w:line="360" w:lineRule="auto"/>
        <w:ind w:left="-567" w:firstLine="567"/>
        <w:jc w:val="center"/>
        <w:rPr>
          <w:rFonts w:ascii="Times New Roman" w:eastAsia="Times New Roman" w:hAnsi="Times New Roman" w:cs="Times New Roman"/>
          <w:color w:val="000000"/>
          <w:kern w:val="0"/>
          <w:sz w:val="28"/>
          <w:szCs w:val="28"/>
          <w:u w:val="single"/>
          <w:lang w:eastAsia="uk-UA" w:bidi="uk-UA"/>
          <w14:ligatures w14:val="none"/>
        </w:rPr>
      </w:pPr>
    </w:p>
    <w:p w14:paraId="2C83B27C" w14:textId="47F85659" w:rsidR="007F56AB" w:rsidRPr="002F18E6" w:rsidRDefault="005A3689" w:rsidP="009567B7">
      <w:pPr>
        <w:spacing w:after="0" w:line="360" w:lineRule="auto"/>
        <w:jc w:val="both"/>
        <w:rPr>
          <w:rFonts w:ascii="Times New Roman" w:eastAsia="Times New Roman" w:hAnsi="Times New Roman" w:cs="Times New Roman"/>
          <w:b/>
          <w:bCs/>
          <w:color w:val="000000"/>
          <w:kern w:val="0"/>
          <w:sz w:val="28"/>
          <w:szCs w:val="28"/>
          <w:lang w:eastAsia="uk-UA" w:bidi="uk-UA"/>
          <w14:ligatures w14:val="none"/>
        </w:rPr>
      </w:pPr>
      <w:r w:rsidRPr="002F18E6">
        <w:rPr>
          <w:rFonts w:ascii="Times New Roman" w:eastAsia="Times New Roman" w:hAnsi="Times New Roman" w:cs="Times New Roman"/>
          <w:b/>
          <w:bCs/>
          <w:color w:val="000000"/>
          <w:kern w:val="0"/>
          <w:sz w:val="28"/>
          <w:szCs w:val="28"/>
          <w:lang w:eastAsia="uk-UA" w:bidi="uk-UA"/>
          <w14:ligatures w14:val="none"/>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1A37B6BB" w14:textId="6669E545" w:rsidR="007F56AB" w:rsidRDefault="007F56AB" w:rsidP="00EC3303">
      <w:pPr>
        <w:spacing w:after="0" w:line="360" w:lineRule="auto"/>
        <w:ind w:firstLine="567"/>
        <w:jc w:val="center"/>
        <w:rPr>
          <w:rFonts w:ascii="Times New Roman" w:eastAsia="Times New Roman" w:hAnsi="Times New Roman" w:cs="Times New Roman"/>
          <w:color w:val="000000"/>
          <w:kern w:val="0"/>
          <w:sz w:val="28"/>
          <w:szCs w:val="28"/>
          <w:lang w:eastAsia="uk-UA" w:bidi="uk-UA"/>
          <w14:ligatures w14:val="none"/>
        </w:rPr>
      </w:pPr>
    </w:p>
    <w:p w14:paraId="078D70E5" w14:textId="3F8CC644" w:rsidR="007F56AB" w:rsidRDefault="005A3689" w:rsidP="00EC3303">
      <w:pPr>
        <w:spacing w:after="0" w:line="360" w:lineRule="auto"/>
        <w:jc w:val="both"/>
        <w:rPr>
          <w:rFonts w:ascii="Times New Roman" w:eastAsia="Times New Roman" w:hAnsi="Times New Roman" w:cs="Times New Roman"/>
          <w:color w:val="000000"/>
          <w:kern w:val="0"/>
          <w:sz w:val="28"/>
          <w:szCs w:val="28"/>
          <w:lang w:eastAsia="uk-UA" w:bidi="uk-UA"/>
          <w14:ligatures w14:val="none"/>
        </w:rPr>
      </w:pPr>
      <w:r w:rsidRPr="005A3689">
        <w:rPr>
          <w:rFonts w:ascii="Times New Roman" w:eastAsia="Times New Roman" w:hAnsi="Times New Roman" w:cs="Times New Roman"/>
          <w:color w:val="000000"/>
          <w:kern w:val="0"/>
          <w:sz w:val="28"/>
          <w:szCs w:val="28"/>
          <w:lang w:eastAsia="uk-UA" w:bidi="uk-UA"/>
          <w14:ligatures w14:val="none"/>
        </w:rPr>
        <w:t>Здобувач освітнього ступеня</w:t>
      </w:r>
      <w:r>
        <w:rPr>
          <w:rFonts w:ascii="Times New Roman" w:eastAsia="Times New Roman" w:hAnsi="Times New Roman" w:cs="Times New Roman"/>
          <w:color w:val="000000"/>
          <w:kern w:val="0"/>
          <w:sz w:val="28"/>
          <w:szCs w:val="28"/>
          <w:lang w:eastAsia="uk-UA" w:bidi="uk-UA"/>
          <w14:ligatures w14:val="none"/>
        </w:rPr>
        <w:t xml:space="preserve"> </w:t>
      </w:r>
      <w:r w:rsidR="009567B7">
        <w:rPr>
          <w:rFonts w:ascii="Times New Roman" w:eastAsia="Times New Roman" w:hAnsi="Times New Roman" w:cs="Times New Roman"/>
          <w:color w:val="000000"/>
          <w:kern w:val="0"/>
          <w:sz w:val="28"/>
          <w:szCs w:val="28"/>
          <w:u w:val="single"/>
          <w:lang w:eastAsia="uk-UA" w:bidi="uk-UA"/>
          <w14:ligatures w14:val="none"/>
        </w:rPr>
        <w:t>_________________</w:t>
      </w:r>
      <w:proofErr w:type="spellStart"/>
      <w:r w:rsidRPr="005A3689">
        <w:rPr>
          <w:rFonts w:ascii="Times New Roman" w:eastAsia="Times New Roman" w:hAnsi="Times New Roman" w:cs="Times New Roman"/>
          <w:color w:val="000000"/>
          <w:kern w:val="0"/>
          <w:sz w:val="28"/>
          <w:szCs w:val="28"/>
          <w:u w:val="single"/>
          <w:lang w:eastAsia="uk-UA" w:bidi="uk-UA"/>
          <w14:ligatures w14:val="none"/>
        </w:rPr>
        <w:t>Дєдик</w:t>
      </w:r>
      <w:proofErr w:type="spellEnd"/>
      <w:r w:rsidRPr="005A3689">
        <w:rPr>
          <w:rFonts w:ascii="Times New Roman" w:eastAsia="Times New Roman" w:hAnsi="Times New Roman" w:cs="Times New Roman"/>
          <w:color w:val="000000"/>
          <w:kern w:val="0"/>
          <w:sz w:val="28"/>
          <w:szCs w:val="28"/>
          <w:u w:val="single"/>
          <w:lang w:eastAsia="uk-UA" w:bidi="uk-UA"/>
          <w14:ligatures w14:val="none"/>
        </w:rPr>
        <w:t xml:space="preserve"> А. О.________________</w:t>
      </w:r>
      <w:r w:rsidR="009567B7">
        <w:rPr>
          <w:rFonts w:ascii="Times New Roman" w:eastAsia="Times New Roman" w:hAnsi="Times New Roman" w:cs="Times New Roman"/>
          <w:color w:val="000000"/>
          <w:kern w:val="0"/>
          <w:sz w:val="28"/>
          <w:szCs w:val="28"/>
          <w:u w:val="single"/>
          <w:lang w:eastAsia="uk-UA" w:bidi="uk-UA"/>
          <w14:ligatures w14:val="none"/>
        </w:rPr>
        <w:t>_</w:t>
      </w:r>
    </w:p>
    <w:p w14:paraId="45B4BBC3" w14:textId="449BE600" w:rsidR="005A3689" w:rsidRDefault="005A3689" w:rsidP="00EC3303">
      <w:pPr>
        <w:spacing w:after="0" w:line="360" w:lineRule="auto"/>
        <w:ind w:firstLine="567"/>
        <w:jc w:val="both"/>
        <w:rPr>
          <w:rFonts w:ascii="Times New Roman" w:eastAsia="Times New Roman" w:hAnsi="Times New Roman" w:cs="Times New Roman"/>
          <w:color w:val="000000"/>
          <w:kern w:val="0"/>
          <w:sz w:val="20"/>
          <w:szCs w:val="20"/>
          <w:lang w:eastAsia="uk-UA" w:bidi="uk-UA"/>
          <w14:ligatures w14:val="none"/>
        </w:rPr>
      </w:pPr>
      <w:r w:rsidRPr="005A3689">
        <w:rPr>
          <w:rFonts w:ascii="Times New Roman" w:eastAsia="Times New Roman" w:hAnsi="Times New Roman" w:cs="Times New Roman"/>
          <w:color w:val="000000"/>
          <w:kern w:val="0"/>
          <w:sz w:val="24"/>
          <w:szCs w:val="24"/>
          <w:lang w:eastAsia="uk-UA" w:bidi="uk-UA"/>
          <w14:ligatures w14:val="none"/>
        </w:rPr>
        <w:t xml:space="preserve">                                                     </w:t>
      </w:r>
      <w:r>
        <w:rPr>
          <w:rFonts w:ascii="Times New Roman" w:eastAsia="Times New Roman" w:hAnsi="Times New Roman" w:cs="Times New Roman"/>
          <w:color w:val="000000"/>
          <w:kern w:val="0"/>
          <w:sz w:val="24"/>
          <w:szCs w:val="24"/>
          <w:lang w:eastAsia="uk-UA" w:bidi="uk-UA"/>
          <w14:ligatures w14:val="none"/>
        </w:rPr>
        <w:t xml:space="preserve">    </w:t>
      </w:r>
      <w:r w:rsidRPr="002F18E6">
        <w:rPr>
          <w:rFonts w:ascii="Times New Roman" w:eastAsia="Times New Roman" w:hAnsi="Times New Roman" w:cs="Times New Roman"/>
          <w:color w:val="000000"/>
          <w:kern w:val="0"/>
          <w:sz w:val="20"/>
          <w:szCs w:val="20"/>
          <w:lang w:eastAsia="uk-UA" w:bidi="uk-UA"/>
          <w14:ligatures w14:val="none"/>
        </w:rPr>
        <w:t xml:space="preserve">  (підпис, ініціали та прізвище здобувача)</w:t>
      </w:r>
    </w:p>
    <w:p w14:paraId="2BD358EE" w14:textId="77777777" w:rsidR="002F18E6" w:rsidRPr="002F18E6" w:rsidRDefault="002F18E6" w:rsidP="00EC3303">
      <w:pPr>
        <w:spacing w:after="0" w:line="360" w:lineRule="auto"/>
        <w:ind w:firstLine="567"/>
        <w:jc w:val="both"/>
        <w:rPr>
          <w:rFonts w:ascii="Times New Roman" w:eastAsia="Times New Roman" w:hAnsi="Times New Roman" w:cs="Times New Roman"/>
          <w:color w:val="000000"/>
          <w:kern w:val="0"/>
          <w:sz w:val="20"/>
          <w:szCs w:val="20"/>
          <w:lang w:eastAsia="uk-UA" w:bidi="uk-UA"/>
          <w14:ligatures w14:val="none"/>
        </w:rPr>
      </w:pPr>
    </w:p>
    <w:p w14:paraId="4BCDD6E7" w14:textId="2C41A362" w:rsidR="007F56AB" w:rsidRPr="00EC3303" w:rsidRDefault="005A3689" w:rsidP="00EC3303">
      <w:pPr>
        <w:spacing w:after="0" w:line="360" w:lineRule="auto"/>
        <w:jc w:val="both"/>
        <w:rPr>
          <w:rFonts w:ascii="Times New Roman" w:eastAsia="Times New Roman" w:hAnsi="Times New Roman" w:cs="Times New Roman"/>
          <w:color w:val="000000"/>
          <w:kern w:val="0"/>
          <w:sz w:val="28"/>
          <w:szCs w:val="28"/>
          <w:u w:val="single"/>
          <w:lang w:eastAsia="uk-UA" w:bidi="uk-UA"/>
          <w14:ligatures w14:val="none"/>
        </w:rPr>
      </w:pPr>
      <w:r w:rsidRPr="005A3689">
        <w:rPr>
          <w:rFonts w:ascii="Times New Roman" w:eastAsia="Times New Roman" w:hAnsi="Times New Roman" w:cs="Times New Roman"/>
          <w:color w:val="000000"/>
          <w:kern w:val="0"/>
          <w:sz w:val="28"/>
          <w:szCs w:val="28"/>
          <w:lang w:eastAsia="uk-UA" w:bidi="uk-UA"/>
          <w14:ligatures w14:val="none"/>
        </w:rPr>
        <w:t>Науковий керівник</w:t>
      </w:r>
      <w:r w:rsidR="00EC3303">
        <w:rPr>
          <w:rFonts w:ascii="Times New Roman" w:eastAsia="Times New Roman" w:hAnsi="Times New Roman" w:cs="Times New Roman"/>
          <w:color w:val="000000"/>
          <w:kern w:val="0"/>
          <w:sz w:val="28"/>
          <w:szCs w:val="28"/>
          <w:lang w:eastAsia="uk-UA" w:bidi="uk-UA"/>
          <w14:ligatures w14:val="none"/>
        </w:rPr>
        <w:t xml:space="preserve">: </w:t>
      </w:r>
      <w:r w:rsidR="00EC3303" w:rsidRPr="00EC3303">
        <w:rPr>
          <w:rFonts w:ascii="Times New Roman" w:eastAsia="Times New Roman" w:hAnsi="Times New Roman" w:cs="Times New Roman"/>
          <w:color w:val="000000"/>
          <w:kern w:val="0"/>
          <w:sz w:val="28"/>
          <w:szCs w:val="28"/>
          <w:u w:val="single"/>
          <w:lang w:eastAsia="uk-UA" w:bidi="uk-UA"/>
          <w14:ligatures w14:val="none"/>
        </w:rPr>
        <w:t xml:space="preserve">доцент, кандидат економічних наук </w:t>
      </w:r>
      <w:proofErr w:type="spellStart"/>
      <w:r w:rsidR="00EC3303" w:rsidRPr="00EC3303">
        <w:rPr>
          <w:rFonts w:ascii="Times New Roman" w:eastAsia="Times New Roman" w:hAnsi="Times New Roman" w:cs="Times New Roman"/>
          <w:color w:val="000000"/>
          <w:kern w:val="0"/>
          <w:sz w:val="28"/>
          <w:szCs w:val="28"/>
          <w:u w:val="single"/>
          <w:lang w:eastAsia="uk-UA" w:bidi="uk-UA"/>
          <w14:ligatures w14:val="none"/>
        </w:rPr>
        <w:t>Казюка</w:t>
      </w:r>
      <w:proofErr w:type="spellEnd"/>
      <w:r w:rsidR="00EC3303" w:rsidRPr="00EC3303">
        <w:rPr>
          <w:rFonts w:ascii="Times New Roman" w:eastAsia="Times New Roman" w:hAnsi="Times New Roman" w:cs="Times New Roman"/>
          <w:color w:val="000000"/>
          <w:kern w:val="0"/>
          <w:sz w:val="28"/>
          <w:szCs w:val="28"/>
          <w:u w:val="single"/>
          <w:lang w:eastAsia="uk-UA" w:bidi="uk-UA"/>
          <w14:ligatures w14:val="none"/>
        </w:rPr>
        <w:t xml:space="preserve"> Наталія </w:t>
      </w:r>
      <w:r w:rsidR="00EC3303">
        <w:rPr>
          <w:rFonts w:ascii="Times New Roman" w:eastAsia="Times New Roman" w:hAnsi="Times New Roman" w:cs="Times New Roman"/>
          <w:color w:val="000000"/>
          <w:kern w:val="0"/>
          <w:sz w:val="28"/>
          <w:szCs w:val="28"/>
          <w:u w:val="single"/>
          <w:lang w:eastAsia="uk-UA" w:bidi="uk-UA"/>
          <w14:ligatures w14:val="none"/>
        </w:rPr>
        <w:t xml:space="preserve">     </w:t>
      </w:r>
      <w:r w:rsidR="00EC3303" w:rsidRPr="00EC3303">
        <w:rPr>
          <w:rFonts w:ascii="Times New Roman" w:eastAsia="Times New Roman" w:hAnsi="Times New Roman" w:cs="Times New Roman"/>
          <w:color w:val="000000"/>
          <w:kern w:val="0"/>
          <w:sz w:val="28"/>
          <w:szCs w:val="28"/>
          <w:u w:val="single"/>
          <w:lang w:eastAsia="uk-UA" w:bidi="uk-UA"/>
          <w14:ligatures w14:val="none"/>
        </w:rPr>
        <w:t>Петрівна</w:t>
      </w:r>
      <w:r w:rsidR="007C226F">
        <w:rPr>
          <w:rFonts w:ascii="Times New Roman" w:eastAsia="Times New Roman" w:hAnsi="Times New Roman" w:cs="Times New Roman"/>
          <w:color w:val="000000"/>
          <w:kern w:val="0"/>
          <w:sz w:val="28"/>
          <w:szCs w:val="28"/>
          <w:u w:val="single"/>
          <w:lang w:eastAsia="uk-UA" w:bidi="uk-UA"/>
          <w14:ligatures w14:val="none"/>
        </w:rPr>
        <w:t xml:space="preserve">, </w:t>
      </w:r>
      <w:proofErr w:type="spellStart"/>
      <w:r w:rsidR="007C226F">
        <w:rPr>
          <w:rFonts w:ascii="Times New Roman" w:eastAsia="Times New Roman" w:hAnsi="Times New Roman" w:cs="Times New Roman"/>
          <w:color w:val="000000"/>
          <w:kern w:val="0"/>
          <w:sz w:val="28"/>
          <w:szCs w:val="28"/>
          <w:u w:val="single"/>
          <w:lang w:eastAsia="uk-UA" w:bidi="uk-UA"/>
          <w14:ligatures w14:val="none"/>
        </w:rPr>
        <w:t>Семирга</w:t>
      </w:r>
      <w:proofErr w:type="spellEnd"/>
      <w:r w:rsidR="007C226F">
        <w:rPr>
          <w:rFonts w:ascii="Times New Roman" w:eastAsia="Times New Roman" w:hAnsi="Times New Roman" w:cs="Times New Roman"/>
          <w:color w:val="000000"/>
          <w:kern w:val="0"/>
          <w:sz w:val="28"/>
          <w:szCs w:val="28"/>
          <w:u w:val="single"/>
          <w:lang w:eastAsia="uk-UA" w:bidi="uk-UA"/>
          <w14:ligatures w14:val="none"/>
        </w:rPr>
        <w:t xml:space="preserve"> Людмила Ігорівна.</w:t>
      </w:r>
      <w:r w:rsidR="009567B7">
        <w:rPr>
          <w:rFonts w:ascii="Times New Roman" w:eastAsia="Times New Roman" w:hAnsi="Times New Roman" w:cs="Times New Roman"/>
          <w:color w:val="000000"/>
          <w:kern w:val="0"/>
          <w:sz w:val="28"/>
          <w:szCs w:val="28"/>
          <w:u w:val="single"/>
          <w:lang w:eastAsia="uk-UA" w:bidi="uk-UA"/>
          <w14:ligatures w14:val="none"/>
        </w:rPr>
        <w:t>_________________________________</w:t>
      </w:r>
      <w:r w:rsidR="007C226F">
        <w:rPr>
          <w:rFonts w:ascii="Times New Roman" w:eastAsia="Times New Roman" w:hAnsi="Times New Roman" w:cs="Times New Roman"/>
          <w:color w:val="000000"/>
          <w:kern w:val="0"/>
          <w:sz w:val="28"/>
          <w:szCs w:val="28"/>
          <w:u w:val="single"/>
          <w:lang w:eastAsia="uk-UA" w:bidi="uk-UA"/>
          <w14:ligatures w14:val="none"/>
        </w:rPr>
        <w:t>___</w:t>
      </w:r>
    </w:p>
    <w:p w14:paraId="22CC9EE6" w14:textId="0B3166F7" w:rsidR="007F56AB" w:rsidRPr="00D95615" w:rsidRDefault="00EC3303" w:rsidP="00D95615">
      <w:pPr>
        <w:spacing w:after="0" w:line="360" w:lineRule="auto"/>
        <w:ind w:left="-567" w:firstLine="567"/>
        <w:jc w:val="center"/>
        <w:rPr>
          <w:rFonts w:ascii="Times New Roman" w:eastAsia="Times New Roman" w:hAnsi="Times New Roman" w:cs="Times New Roman"/>
          <w:color w:val="000000"/>
          <w:kern w:val="0"/>
          <w:sz w:val="20"/>
          <w:szCs w:val="20"/>
          <w:lang w:eastAsia="uk-UA" w:bidi="uk-UA"/>
          <w14:ligatures w14:val="none"/>
        </w:rPr>
      </w:pPr>
      <w:r w:rsidRPr="002F18E6">
        <w:rPr>
          <w:rFonts w:ascii="Times New Roman" w:eastAsia="Times New Roman" w:hAnsi="Times New Roman" w:cs="Times New Roman"/>
          <w:color w:val="000000"/>
          <w:kern w:val="0"/>
          <w:sz w:val="20"/>
          <w:szCs w:val="20"/>
          <w:lang w:eastAsia="uk-UA" w:bidi="uk-UA"/>
          <w14:ligatures w14:val="none"/>
        </w:rPr>
        <w:t>(підпис, прізвище, ім’я, по батькові, науковий ступінь, вчене звання керівника)</w:t>
      </w:r>
    </w:p>
    <w:p w14:paraId="1343ECF3" w14:textId="381EEE64" w:rsidR="00EC3303" w:rsidRDefault="00EC3303" w:rsidP="00EC3303">
      <w:pPr>
        <w:spacing w:after="0" w:line="360" w:lineRule="auto"/>
        <w:ind w:left="-567" w:firstLine="567"/>
        <w:jc w:val="both"/>
        <w:rPr>
          <w:rFonts w:ascii="Times New Roman" w:eastAsia="Times New Roman" w:hAnsi="Times New Roman" w:cs="Times New Roman"/>
          <w:b/>
          <w:bCs/>
          <w:color w:val="000000"/>
          <w:kern w:val="0"/>
          <w:sz w:val="24"/>
          <w:szCs w:val="24"/>
          <w:lang w:eastAsia="uk-UA" w:bidi="uk-UA"/>
          <w14:ligatures w14:val="none"/>
        </w:rPr>
      </w:pPr>
      <w:r w:rsidRPr="002F18E6">
        <w:rPr>
          <w:rFonts w:ascii="Times New Roman" w:eastAsia="Times New Roman" w:hAnsi="Times New Roman" w:cs="Times New Roman"/>
          <w:b/>
          <w:bCs/>
          <w:color w:val="000000"/>
          <w:kern w:val="0"/>
          <w:sz w:val="24"/>
          <w:szCs w:val="24"/>
          <w:lang w:eastAsia="uk-UA" w:bidi="uk-UA"/>
          <w14:ligatures w14:val="none"/>
        </w:rPr>
        <w:t>Допущено до захисту</w:t>
      </w:r>
    </w:p>
    <w:p w14:paraId="15AC4893" w14:textId="77777777" w:rsidR="00D95615" w:rsidRPr="002F18E6" w:rsidRDefault="00D95615" w:rsidP="00EC3303">
      <w:pPr>
        <w:spacing w:after="0" w:line="360" w:lineRule="auto"/>
        <w:ind w:left="-567" w:firstLine="567"/>
        <w:jc w:val="both"/>
        <w:rPr>
          <w:rFonts w:ascii="Times New Roman" w:eastAsia="Times New Roman" w:hAnsi="Times New Roman" w:cs="Times New Roman"/>
          <w:b/>
          <w:bCs/>
          <w:color w:val="000000"/>
          <w:kern w:val="0"/>
          <w:sz w:val="24"/>
          <w:szCs w:val="24"/>
          <w:lang w:eastAsia="uk-UA" w:bidi="uk-UA"/>
          <w14:ligatures w14:val="none"/>
        </w:rPr>
      </w:pPr>
    </w:p>
    <w:p w14:paraId="436D3439" w14:textId="497FCBE7" w:rsidR="007F56AB" w:rsidRDefault="00EC3303" w:rsidP="00EC3303">
      <w:pPr>
        <w:spacing w:after="0" w:line="360" w:lineRule="auto"/>
        <w:ind w:left="-567" w:firstLine="567"/>
        <w:jc w:val="both"/>
        <w:rPr>
          <w:rFonts w:ascii="Times New Roman" w:eastAsia="Times New Roman" w:hAnsi="Times New Roman" w:cs="Times New Roman"/>
          <w:color w:val="000000"/>
          <w:kern w:val="0"/>
          <w:sz w:val="28"/>
          <w:szCs w:val="28"/>
          <w:lang w:eastAsia="uk-UA" w:bidi="uk-UA"/>
          <w14:ligatures w14:val="none"/>
        </w:rPr>
      </w:pPr>
      <w:r w:rsidRPr="002F18E6">
        <w:rPr>
          <w:rFonts w:ascii="Times New Roman" w:eastAsia="Times New Roman" w:hAnsi="Times New Roman" w:cs="Times New Roman"/>
          <w:color w:val="000000"/>
          <w:kern w:val="0"/>
          <w:sz w:val="24"/>
          <w:szCs w:val="24"/>
          <w:lang w:eastAsia="uk-UA" w:bidi="uk-UA"/>
          <w14:ligatures w14:val="none"/>
        </w:rPr>
        <w:t>Завідувач кафедри</w:t>
      </w:r>
      <w:r w:rsidRPr="002F18E6">
        <w:rPr>
          <w:rFonts w:ascii="Times New Roman" w:eastAsia="Times New Roman" w:hAnsi="Times New Roman" w:cs="Times New Roman"/>
          <w:color w:val="000000"/>
          <w:kern w:val="0"/>
          <w:sz w:val="24"/>
          <w:szCs w:val="24"/>
          <w:lang w:eastAsia="uk-UA" w:bidi="uk-UA"/>
          <w14:ligatures w14:val="none"/>
        </w:rPr>
        <w:cr/>
      </w:r>
      <w:r>
        <w:rPr>
          <w:rFonts w:ascii="Times New Roman" w:eastAsia="Times New Roman" w:hAnsi="Times New Roman" w:cs="Times New Roman"/>
          <w:color w:val="000000"/>
          <w:kern w:val="0"/>
          <w:sz w:val="28"/>
          <w:szCs w:val="28"/>
          <w:lang w:eastAsia="uk-UA" w:bidi="uk-UA"/>
          <w14:ligatures w14:val="none"/>
        </w:rPr>
        <w:t xml:space="preserve">         ___________________________________________</w:t>
      </w:r>
      <w:r w:rsidR="002F18E6">
        <w:rPr>
          <w:rFonts w:ascii="Times New Roman" w:eastAsia="Times New Roman" w:hAnsi="Times New Roman" w:cs="Times New Roman"/>
          <w:color w:val="000000"/>
          <w:kern w:val="0"/>
          <w:sz w:val="28"/>
          <w:szCs w:val="28"/>
          <w:lang w:eastAsia="uk-UA" w:bidi="uk-UA"/>
          <w14:ligatures w14:val="none"/>
        </w:rPr>
        <w:t>________________</w:t>
      </w:r>
      <w:r w:rsidR="007C226F">
        <w:rPr>
          <w:rFonts w:ascii="Times New Roman" w:eastAsia="Times New Roman" w:hAnsi="Times New Roman" w:cs="Times New Roman"/>
          <w:color w:val="000000"/>
          <w:kern w:val="0"/>
          <w:sz w:val="28"/>
          <w:szCs w:val="28"/>
          <w:lang w:eastAsia="uk-UA" w:bidi="uk-UA"/>
          <w14:ligatures w14:val="none"/>
        </w:rPr>
        <w:t>_________</w:t>
      </w:r>
    </w:p>
    <w:p w14:paraId="78996EC8" w14:textId="6DF545B2" w:rsidR="007F56AB" w:rsidRDefault="00EC3303" w:rsidP="00EC3303">
      <w:pPr>
        <w:spacing w:after="0" w:line="360" w:lineRule="auto"/>
        <w:ind w:left="-567" w:firstLine="567"/>
        <w:jc w:val="both"/>
        <w:rPr>
          <w:rFonts w:ascii="Times New Roman" w:eastAsia="Times New Roman" w:hAnsi="Times New Roman" w:cs="Times New Roman"/>
          <w:color w:val="000000"/>
          <w:kern w:val="0"/>
          <w:sz w:val="20"/>
          <w:szCs w:val="20"/>
          <w:lang w:eastAsia="uk-UA" w:bidi="uk-UA"/>
          <w14:ligatures w14:val="none"/>
        </w:rPr>
      </w:pPr>
      <w:r w:rsidRPr="002F18E6">
        <w:rPr>
          <w:rFonts w:ascii="Times New Roman" w:eastAsia="Times New Roman" w:hAnsi="Times New Roman" w:cs="Times New Roman"/>
          <w:color w:val="000000"/>
          <w:kern w:val="0"/>
          <w:sz w:val="20"/>
          <w:szCs w:val="20"/>
          <w:lang w:eastAsia="uk-UA" w:bidi="uk-UA"/>
          <w14:ligatures w14:val="none"/>
        </w:rPr>
        <w:t>(посада) (підпис) (дата) (ініціали та прізвище)</w:t>
      </w:r>
    </w:p>
    <w:p w14:paraId="4B3FE870" w14:textId="77777777" w:rsidR="00D95615" w:rsidRPr="002F18E6" w:rsidRDefault="00D95615" w:rsidP="00D95615">
      <w:pPr>
        <w:spacing w:after="0" w:line="360" w:lineRule="auto"/>
        <w:jc w:val="both"/>
        <w:rPr>
          <w:rFonts w:ascii="Times New Roman" w:eastAsia="Times New Roman" w:hAnsi="Times New Roman" w:cs="Times New Roman"/>
          <w:color w:val="000000"/>
          <w:kern w:val="0"/>
          <w:sz w:val="20"/>
          <w:szCs w:val="20"/>
          <w:lang w:eastAsia="uk-UA" w:bidi="uk-UA"/>
          <w14:ligatures w14:val="none"/>
        </w:rPr>
      </w:pPr>
    </w:p>
    <w:p w14:paraId="57E70F7C" w14:textId="7B7CF11B" w:rsidR="007C226F" w:rsidRPr="00D95615" w:rsidRDefault="00D95615" w:rsidP="00CC2AD5">
      <w:pPr>
        <w:spacing w:after="0" w:line="360" w:lineRule="auto"/>
        <w:ind w:left="-567" w:firstLine="567"/>
        <w:jc w:val="center"/>
        <w:rPr>
          <w:rFonts w:ascii="Times New Roman" w:eastAsia="Times New Roman" w:hAnsi="Times New Roman" w:cs="Times New Roman"/>
          <w:color w:val="000000"/>
          <w:kern w:val="0"/>
          <w:sz w:val="28"/>
          <w:szCs w:val="28"/>
          <w:lang w:eastAsia="uk-UA" w:bidi="uk-UA"/>
          <w14:ligatures w14:val="none"/>
        </w:rPr>
      </w:pPr>
      <w:r w:rsidRPr="00D95615">
        <w:rPr>
          <w:rFonts w:ascii="Times New Roman" w:eastAsia="Times New Roman" w:hAnsi="Times New Roman" w:cs="Times New Roman"/>
          <w:color w:val="000000"/>
          <w:kern w:val="0"/>
          <w:sz w:val="28"/>
          <w:szCs w:val="28"/>
          <w:lang w:eastAsia="uk-UA" w:bidi="uk-UA"/>
          <w14:ligatures w14:val="none"/>
        </w:rPr>
        <w:t>Івано-Франківськ</w:t>
      </w:r>
    </w:p>
    <w:p w14:paraId="3737AD04" w14:textId="6DC4F53D" w:rsidR="00D95615" w:rsidRPr="00D95615" w:rsidRDefault="00EC3303" w:rsidP="00D95615">
      <w:pPr>
        <w:spacing w:after="0" w:line="360" w:lineRule="auto"/>
        <w:ind w:left="-567" w:firstLine="567"/>
        <w:jc w:val="center"/>
        <w:rPr>
          <w:rFonts w:ascii="Times New Roman" w:eastAsia="Times New Roman" w:hAnsi="Times New Roman" w:cs="Times New Roman"/>
          <w:color w:val="000000"/>
          <w:kern w:val="0"/>
          <w:sz w:val="28"/>
          <w:szCs w:val="28"/>
          <w:lang w:eastAsia="uk-UA" w:bidi="uk-UA"/>
          <w14:ligatures w14:val="none"/>
        </w:rPr>
      </w:pPr>
      <w:r w:rsidRPr="00D95615">
        <w:rPr>
          <w:rFonts w:ascii="Times New Roman" w:eastAsia="Times New Roman" w:hAnsi="Times New Roman" w:cs="Times New Roman"/>
          <w:color w:val="000000"/>
          <w:kern w:val="0"/>
          <w:sz w:val="28"/>
          <w:szCs w:val="28"/>
          <w:lang w:eastAsia="uk-UA" w:bidi="uk-UA"/>
          <w14:ligatures w14:val="none"/>
        </w:rPr>
        <w:t xml:space="preserve">2024 </w:t>
      </w:r>
    </w:p>
    <w:p w14:paraId="28568035" w14:textId="169EE5D0" w:rsidR="007235EA" w:rsidRPr="007235EA" w:rsidRDefault="007235EA" w:rsidP="009567B7">
      <w:pPr>
        <w:spacing w:after="0" w:line="360" w:lineRule="auto"/>
        <w:ind w:firstLine="425"/>
        <w:jc w:val="center"/>
        <w:rPr>
          <w:rFonts w:ascii="Times New Roman" w:eastAsia="Times New Roman" w:hAnsi="Times New Roman" w:cs="Times New Roman"/>
          <w:color w:val="000000"/>
          <w:kern w:val="0"/>
          <w:sz w:val="28"/>
          <w:szCs w:val="28"/>
          <w:lang w:eastAsia="uk-UA" w:bidi="uk-UA"/>
          <w14:ligatures w14:val="none"/>
        </w:rPr>
      </w:pPr>
      <w:r w:rsidRPr="007235EA">
        <w:rPr>
          <w:rFonts w:ascii="Times New Roman" w:eastAsia="Times New Roman" w:hAnsi="Times New Roman" w:cs="Times New Roman"/>
          <w:color w:val="000000"/>
          <w:kern w:val="0"/>
          <w:sz w:val="28"/>
          <w:szCs w:val="28"/>
          <w:lang w:eastAsia="uk-UA" w:bidi="uk-UA"/>
          <w14:ligatures w14:val="none"/>
        </w:rPr>
        <w:lastRenderedPageBreak/>
        <w:t>Івано-Франківський національний технічний університет нафти і газу</w:t>
      </w:r>
    </w:p>
    <w:p w14:paraId="26B65E36" w14:textId="312FB688" w:rsidR="00512A6C" w:rsidRPr="007235EA" w:rsidRDefault="007235EA" w:rsidP="00500F1E">
      <w:pPr>
        <w:spacing w:after="0" w:line="360" w:lineRule="auto"/>
        <w:jc w:val="both"/>
        <w:rPr>
          <w:rFonts w:ascii="Times New Roman" w:eastAsia="Times New Roman" w:hAnsi="Times New Roman" w:cs="Times New Roman"/>
          <w:color w:val="000000"/>
          <w:kern w:val="0"/>
          <w:sz w:val="28"/>
          <w:szCs w:val="28"/>
          <w:lang w:eastAsia="uk-UA" w:bidi="uk-UA"/>
          <w14:ligatures w14:val="none"/>
        </w:rPr>
      </w:pPr>
      <w:r>
        <w:rPr>
          <w:rFonts w:ascii="Times New Roman" w:eastAsia="Times New Roman" w:hAnsi="Times New Roman" w:cs="Times New Roman"/>
          <w:color w:val="000000"/>
          <w:kern w:val="0"/>
          <w:sz w:val="28"/>
          <w:szCs w:val="28"/>
          <w:lang w:eastAsia="uk-UA" w:bidi="uk-UA"/>
          <w14:ligatures w14:val="none"/>
        </w:rPr>
        <w:t>Кафедра ___________Туризму, рекреації та регіонального розвитку_______</w:t>
      </w:r>
    </w:p>
    <w:p w14:paraId="352D36AC" w14:textId="18AFF3FC" w:rsidR="00512A6C" w:rsidRPr="007235EA" w:rsidRDefault="007235EA" w:rsidP="00500F1E">
      <w:pPr>
        <w:spacing w:after="0" w:line="360" w:lineRule="auto"/>
        <w:jc w:val="both"/>
        <w:rPr>
          <w:rFonts w:ascii="Times New Roman" w:eastAsia="Times New Roman" w:hAnsi="Times New Roman" w:cs="Times New Roman"/>
          <w:color w:val="000000"/>
          <w:kern w:val="0"/>
          <w:sz w:val="28"/>
          <w:szCs w:val="28"/>
          <w:lang w:eastAsia="uk-UA" w:bidi="uk-UA"/>
          <w14:ligatures w14:val="none"/>
        </w:rPr>
      </w:pPr>
      <w:r w:rsidRPr="007235EA">
        <w:rPr>
          <w:rFonts w:ascii="Times New Roman" w:eastAsia="Times New Roman" w:hAnsi="Times New Roman" w:cs="Times New Roman"/>
          <w:color w:val="000000"/>
          <w:kern w:val="0"/>
          <w:sz w:val="28"/>
          <w:szCs w:val="28"/>
          <w:lang w:eastAsia="uk-UA" w:bidi="uk-UA"/>
          <w14:ligatures w14:val="none"/>
        </w:rPr>
        <w:t xml:space="preserve">Освітня програма </w:t>
      </w:r>
      <w:r>
        <w:rPr>
          <w:rFonts w:ascii="Times New Roman" w:eastAsia="Times New Roman" w:hAnsi="Times New Roman" w:cs="Times New Roman"/>
          <w:color w:val="000000"/>
          <w:kern w:val="0"/>
          <w:sz w:val="28"/>
          <w:szCs w:val="28"/>
          <w:lang w:eastAsia="uk-UA" w:bidi="uk-UA"/>
          <w14:ligatures w14:val="none"/>
        </w:rPr>
        <w:t>_______</w:t>
      </w:r>
      <w:r w:rsidRPr="007235EA">
        <w:rPr>
          <w:rFonts w:ascii="Times New Roman" w:eastAsia="Times New Roman" w:hAnsi="Times New Roman" w:cs="Times New Roman"/>
          <w:color w:val="000000"/>
          <w:kern w:val="0"/>
          <w:sz w:val="28"/>
          <w:szCs w:val="28"/>
          <w:lang w:eastAsia="uk-UA" w:bidi="uk-UA"/>
          <w14:ligatures w14:val="none"/>
        </w:rPr>
        <w:t xml:space="preserve">Міжнародний </w:t>
      </w:r>
      <w:proofErr w:type="spellStart"/>
      <w:r w:rsidRPr="007235EA">
        <w:rPr>
          <w:rFonts w:ascii="Times New Roman" w:eastAsia="Times New Roman" w:hAnsi="Times New Roman" w:cs="Times New Roman"/>
          <w:color w:val="000000"/>
          <w:kern w:val="0"/>
          <w:sz w:val="28"/>
          <w:szCs w:val="28"/>
          <w:lang w:eastAsia="uk-UA" w:bidi="uk-UA"/>
          <w14:ligatures w14:val="none"/>
        </w:rPr>
        <w:t>готельно</w:t>
      </w:r>
      <w:proofErr w:type="spellEnd"/>
      <w:r w:rsidRPr="007235EA">
        <w:rPr>
          <w:rFonts w:ascii="Times New Roman" w:eastAsia="Times New Roman" w:hAnsi="Times New Roman" w:cs="Times New Roman"/>
          <w:color w:val="000000"/>
          <w:kern w:val="0"/>
          <w:sz w:val="28"/>
          <w:szCs w:val="28"/>
          <w:lang w:eastAsia="uk-UA" w:bidi="uk-UA"/>
          <w14:ligatures w14:val="none"/>
        </w:rPr>
        <w:t>-туристичний бізнес</w:t>
      </w:r>
      <w:r>
        <w:rPr>
          <w:rFonts w:ascii="Times New Roman" w:eastAsia="Times New Roman" w:hAnsi="Times New Roman" w:cs="Times New Roman"/>
          <w:color w:val="000000"/>
          <w:kern w:val="0"/>
          <w:sz w:val="28"/>
          <w:szCs w:val="28"/>
          <w:lang w:eastAsia="uk-UA" w:bidi="uk-UA"/>
          <w14:ligatures w14:val="none"/>
        </w:rPr>
        <w:t>_____</w:t>
      </w:r>
    </w:p>
    <w:p w14:paraId="1E27F45F" w14:textId="51BBE79D" w:rsidR="00512A6C" w:rsidRDefault="007235EA" w:rsidP="00500F1E">
      <w:pPr>
        <w:spacing w:after="0" w:line="360" w:lineRule="auto"/>
        <w:jc w:val="both"/>
        <w:rPr>
          <w:rFonts w:ascii="Times New Roman" w:eastAsia="Times New Roman" w:hAnsi="Times New Roman" w:cs="Times New Roman"/>
          <w:color w:val="000000"/>
          <w:kern w:val="0"/>
          <w:sz w:val="28"/>
          <w:szCs w:val="28"/>
          <w:lang w:eastAsia="uk-UA" w:bidi="uk-UA"/>
          <w14:ligatures w14:val="none"/>
        </w:rPr>
      </w:pPr>
      <w:r w:rsidRPr="007235EA">
        <w:rPr>
          <w:rFonts w:ascii="Times New Roman" w:eastAsia="Times New Roman" w:hAnsi="Times New Roman" w:cs="Times New Roman"/>
          <w:color w:val="000000"/>
          <w:kern w:val="0"/>
          <w:sz w:val="28"/>
          <w:szCs w:val="28"/>
          <w:lang w:eastAsia="uk-UA" w:bidi="uk-UA"/>
          <w14:ligatures w14:val="none"/>
        </w:rPr>
        <w:t>Спеціальність__________________242 Туризм</w:t>
      </w:r>
      <w:r>
        <w:rPr>
          <w:rFonts w:ascii="Times New Roman" w:eastAsia="Times New Roman" w:hAnsi="Times New Roman" w:cs="Times New Roman"/>
          <w:color w:val="000000"/>
          <w:kern w:val="0"/>
          <w:sz w:val="28"/>
          <w:szCs w:val="28"/>
          <w:lang w:eastAsia="uk-UA" w:bidi="uk-UA"/>
          <w14:ligatures w14:val="none"/>
        </w:rPr>
        <w:t>_________________________</w:t>
      </w:r>
    </w:p>
    <w:p w14:paraId="30B14EF3" w14:textId="7635A0C9" w:rsidR="007235EA" w:rsidRDefault="007235EA" w:rsidP="00500F1E">
      <w:pPr>
        <w:spacing w:after="0" w:line="360" w:lineRule="auto"/>
        <w:jc w:val="both"/>
        <w:rPr>
          <w:rFonts w:ascii="Times New Roman" w:eastAsia="Times New Roman" w:hAnsi="Times New Roman" w:cs="Times New Roman"/>
          <w:color w:val="000000"/>
          <w:kern w:val="0"/>
          <w:sz w:val="28"/>
          <w:szCs w:val="28"/>
          <w:lang w:eastAsia="uk-UA" w:bidi="uk-UA"/>
          <w14:ligatures w14:val="none"/>
        </w:rPr>
      </w:pPr>
      <w:r w:rsidRPr="007235EA">
        <w:rPr>
          <w:rFonts w:ascii="Times New Roman" w:eastAsia="Times New Roman" w:hAnsi="Times New Roman" w:cs="Times New Roman"/>
          <w:color w:val="000000"/>
          <w:kern w:val="0"/>
          <w:sz w:val="28"/>
          <w:szCs w:val="28"/>
          <w:lang w:eastAsia="uk-UA" w:bidi="uk-UA"/>
          <w14:ligatures w14:val="none"/>
        </w:rPr>
        <w:t xml:space="preserve">Курc_____4____Група </w:t>
      </w:r>
      <w:r w:rsidR="009F3480">
        <w:rPr>
          <w:rFonts w:ascii="Times New Roman" w:eastAsia="Times New Roman" w:hAnsi="Times New Roman" w:cs="Times New Roman"/>
          <w:color w:val="000000"/>
          <w:kern w:val="0"/>
          <w:sz w:val="28"/>
          <w:szCs w:val="28"/>
          <w:lang w:eastAsia="uk-UA" w:bidi="uk-UA"/>
          <w14:ligatures w14:val="none"/>
        </w:rPr>
        <w:t>__</w:t>
      </w:r>
      <w:r w:rsidRPr="007235EA">
        <w:rPr>
          <w:rFonts w:ascii="Times New Roman" w:eastAsia="Times New Roman" w:hAnsi="Times New Roman" w:cs="Times New Roman"/>
          <w:color w:val="000000"/>
          <w:kern w:val="0"/>
          <w:sz w:val="28"/>
          <w:szCs w:val="28"/>
          <w:lang w:eastAsia="uk-UA" w:bidi="uk-UA"/>
          <w14:ligatures w14:val="none"/>
        </w:rPr>
        <w:t>МГТ-20-1</w:t>
      </w:r>
      <w:r w:rsidR="009F3480">
        <w:rPr>
          <w:rFonts w:ascii="Times New Roman" w:eastAsia="Times New Roman" w:hAnsi="Times New Roman" w:cs="Times New Roman"/>
          <w:color w:val="000000"/>
          <w:kern w:val="0"/>
          <w:sz w:val="28"/>
          <w:szCs w:val="28"/>
          <w:lang w:eastAsia="uk-UA" w:bidi="uk-UA"/>
          <w14:ligatures w14:val="none"/>
        </w:rPr>
        <w:t>__</w:t>
      </w:r>
      <w:r w:rsidRPr="007235EA">
        <w:rPr>
          <w:rFonts w:ascii="Times New Roman" w:eastAsia="Times New Roman" w:hAnsi="Times New Roman" w:cs="Times New Roman"/>
          <w:color w:val="000000"/>
          <w:kern w:val="0"/>
          <w:sz w:val="28"/>
          <w:szCs w:val="28"/>
          <w:lang w:eastAsia="uk-UA" w:bidi="uk-UA"/>
          <w14:ligatures w14:val="none"/>
        </w:rPr>
        <w:t xml:space="preserve"> Семестр____8_____</w:t>
      </w:r>
      <w:r w:rsidR="009567B7">
        <w:rPr>
          <w:rFonts w:ascii="Times New Roman" w:eastAsia="Times New Roman" w:hAnsi="Times New Roman" w:cs="Times New Roman"/>
          <w:color w:val="000000"/>
          <w:kern w:val="0"/>
          <w:sz w:val="28"/>
          <w:szCs w:val="28"/>
          <w:lang w:eastAsia="uk-UA" w:bidi="uk-UA"/>
          <w14:ligatures w14:val="none"/>
        </w:rPr>
        <w:t>_______________</w:t>
      </w:r>
    </w:p>
    <w:p w14:paraId="02664213" w14:textId="116B0368" w:rsidR="009567B7" w:rsidRPr="0088574B" w:rsidRDefault="007C226F" w:rsidP="007C226F">
      <w:pPr>
        <w:spacing w:after="0" w:line="360" w:lineRule="auto"/>
        <w:jc w:val="right"/>
        <w:rPr>
          <w:rFonts w:ascii="Times New Roman" w:eastAsia="Times New Roman" w:hAnsi="Times New Roman" w:cs="Times New Roman"/>
          <w:b/>
          <w:bCs/>
          <w:color w:val="000000"/>
          <w:kern w:val="0"/>
          <w:sz w:val="28"/>
          <w:szCs w:val="28"/>
          <w:lang w:eastAsia="uk-UA" w:bidi="uk-UA"/>
          <w14:ligatures w14:val="none"/>
        </w:rPr>
      </w:pPr>
      <w:r w:rsidRPr="0088574B">
        <w:rPr>
          <w:rFonts w:ascii="Times New Roman" w:eastAsia="Times New Roman" w:hAnsi="Times New Roman" w:cs="Times New Roman"/>
          <w:b/>
          <w:bCs/>
          <w:color w:val="000000"/>
          <w:kern w:val="0"/>
          <w:sz w:val="28"/>
          <w:szCs w:val="28"/>
          <w:lang w:eastAsia="uk-UA" w:bidi="uk-UA"/>
          <w14:ligatures w14:val="none"/>
        </w:rPr>
        <w:t>ЗАТВЕРДЖУЮ</w:t>
      </w:r>
    </w:p>
    <w:p w14:paraId="516E70AA" w14:textId="4890D206" w:rsidR="0088574B" w:rsidRDefault="0088574B" w:rsidP="007C226F">
      <w:pPr>
        <w:spacing w:after="0" w:line="360" w:lineRule="auto"/>
        <w:jc w:val="right"/>
        <w:rPr>
          <w:rFonts w:ascii="Times New Roman" w:eastAsia="Times New Roman" w:hAnsi="Times New Roman" w:cs="Times New Roman"/>
          <w:color w:val="000000"/>
          <w:kern w:val="0"/>
          <w:sz w:val="28"/>
          <w:szCs w:val="28"/>
          <w:lang w:eastAsia="uk-UA" w:bidi="uk-UA"/>
          <w14:ligatures w14:val="none"/>
        </w:rPr>
      </w:pPr>
      <w:r w:rsidRPr="0088574B">
        <w:rPr>
          <w:rFonts w:ascii="Times New Roman" w:eastAsia="Times New Roman" w:hAnsi="Times New Roman" w:cs="Times New Roman"/>
          <w:b/>
          <w:bCs/>
          <w:color w:val="000000"/>
          <w:kern w:val="0"/>
          <w:sz w:val="28"/>
          <w:szCs w:val="28"/>
          <w:lang w:eastAsia="uk-UA" w:bidi="uk-UA"/>
          <w14:ligatures w14:val="none"/>
        </w:rPr>
        <w:t>Завідувач кафедри</w:t>
      </w:r>
      <w:r>
        <w:rPr>
          <w:rFonts w:ascii="Times New Roman" w:eastAsia="Times New Roman" w:hAnsi="Times New Roman" w:cs="Times New Roman"/>
          <w:color w:val="000000"/>
          <w:kern w:val="0"/>
          <w:sz w:val="28"/>
          <w:szCs w:val="28"/>
          <w:lang w:eastAsia="uk-UA" w:bidi="uk-UA"/>
          <w14:ligatures w14:val="none"/>
        </w:rPr>
        <w:t>______________</w:t>
      </w:r>
    </w:p>
    <w:p w14:paraId="76D61135" w14:textId="67C3DE0F" w:rsidR="0088574B" w:rsidRDefault="0088574B" w:rsidP="007C226F">
      <w:pPr>
        <w:spacing w:after="0" w:line="360" w:lineRule="auto"/>
        <w:jc w:val="right"/>
        <w:rPr>
          <w:rFonts w:ascii="Times New Roman" w:eastAsia="Times New Roman" w:hAnsi="Times New Roman" w:cs="Times New Roman"/>
          <w:color w:val="000000"/>
          <w:kern w:val="0"/>
          <w:sz w:val="28"/>
          <w:szCs w:val="28"/>
          <w:lang w:eastAsia="uk-UA" w:bidi="uk-UA"/>
          <w14:ligatures w14:val="none"/>
        </w:rPr>
      </w:pPr>
      <w:r>
        <w:rPr>
          <w:rFonts w:ascii="Times New Roman" w:eastAsia="Times New Roman" w:hAnsi="Times New Roman" w:cs="Times New Roman"/>
          <w:color w:val="000000"/>
          <w:kern w:val="0"/>
          <w:sz w:val="28"/>
          <w:szCs w:val="28"/>
          <w:lang w:eastAsia="uk-UA" w:bidi="uk-UA"/>
          <w14:ligatures w14:val="none"/>
        </w:rPr>
        <w:t>_______________________________</w:t>
      </w:r>
    </w:p>
    <w:p w14:paraId="182A4AE2" w14:textId="26766F0D" w:rsidR="0088574B" w:rsidRDefault="0088574B" w:rsidP="007C226F">
      <w:pPr>
        <w:spacing w:after="0" w:line="360" w:lineRule="auto"/>
        <w:jc w:val="right"/>
        <w:rPr>
          <w:rFonts w:ascii="Times New Roman" w:eastAsia="Times New Roman" w:hAnsi="Times New Roman" w:cs="Times New Roman"/>
          <w:color w:val="000000"/>
          <w:kern w:val="0"/>
          <w:sz w:val="28"/>
          <w:szCs w:val="28"/>
          <w:lang w:eastAsia="uk-UA" w:bidi="uk-UA"/>
          <w14:ligatures w14:val="none"/>
        </w:rPr>
      </w:pPr>
      <w:r>
        <w:rPr>
          <w:rFonts w:ascii="Times New Roman" w:eastAsia="Times New Roman" w:hAnsi="Times New Roman" w:cs="Times New Roman"/>
          <w:color w:val="000000"/>
          <w:kern w:val="0"/>
          <w:sz w:val="28"/>
          <w:szCs w:val="28"/>
          <w:lang w:eastAsia="uk-UA" w:bidi="uk-UA"/>
          <w14:ligatures w14:val="none"/>
        </w:rPr>
        <w:t>«______» _____________20___ року</w:t>
      </w:r>
    </w:p>
    <w:p w14:paraId="288F19DE" w14:textId="77777777" w:rsidR="0088574B" w:rsidRDefault="0088574B" w:rsidP="007C226F">
      <w:pPr>
        <w:spacing w:after="0" w:line="360" w:lineRule="auto"/>
        <w:jc w:val="right"/>
        <w:rPr>
          <w:rFonts w:ascii="Times New Roman" w:eastAsia="Times New Roman" w:hAnsi="Times New Roman" w:cs="Times New Roman"/>
          <w:color w:val="000000"/>
          <w:kern w:val="0"/>
          <w:sz w:val="28"/>
          <w:szCs w:val="28"/>
          <w:lang w:eastAsia="uk-UA" w:bidi="uk-UA"/>
          <w14:ligatures w14:val="none"/>
        </w:rPr>
      </w:pPr>
    </w:p>
    <w:p w14:paraId="5A38A0CC" w14:textId="77777777" w:rsidR="007235EA" w:rsidRPr="007235EA" w:rsidRDefault="007235EA" w:rsidP="00500F1E">
      <w:pPr>
        <w:spacing w:after="0" w:line="360" w:lineRule="auto"/>
        <w:jc w:val="center"/>
        <w:rPr>
          <w:rFonts w:ascii="Times New Roman" w:eastAsia="Times New Roman" w:hAnsi="Times New Roman" w:cs="Times New Roman"/>
          <w:b/>
          <w:bCs/>
          <w:color w:val="000000"/>
          <w:kern w:val="0"/>
          <w:sz w:val="28"/>
          <w:szCs w:val="28"/>
          <w:lang w:eastAsia="uk-UA" w:bidi="uk-UA"/>
          <w14:ligatures w14:val="none"/>
        </w:rPr>
      </w:pPr>
      <w:r w:rsidRPr="007235EA">
        <w:rPr>
          <w:rFonts w:ascii="Times New Roman" w:eastAsia="Times New Roman" w:hAnsi="Times New Roman" w:cs="Times New Roman"/>
          <w:b/>
          <w:bCs/>
          <w:color w:val="000000"/>
          <w:kern w:val="0"/>
          <w:sz w:val="28"/>
          <w:szCs w:val="28"/>
          <w:lang w:eastAsia="uk-UA" w:bidi="uk-UA"/>
          <w14:ligatures w14:val="none"/>
        </w:rPr>
        <w:t>ЗАВДАННЯ</w:t>
      </w:r>
    </w:p>
    <w:p w14:paraId="7E3AB0BC" w14:textId="14E032D1" w:rsidR="007235EA" w:rsidRDefault="007235EA" w:rsidP="00500F1E">
      <w:pPr>
        <w:spacing w:after="0" w:line="360" w:lineRule="auto"/>
        <w:jc w:val="center"/>
        <w:rPr>
          <w:rFonts w:ascii="Times New Roman" w:eastAsia="Times New Roman" w:hAnsi="Times New Roman" w:cs="Times New Roman"/>
          <w:b/>
          <w:bCs/>
          <w:color w:val="000000"/>
          <w:kern w:val="0"/>
          <w:sz w:val="28"/>
          <w:szCs w:val="28"/>
          <w:lang w:eastAsia="uk-UA" w:bidi="uk-UA"/>
          <w14:ligatures w14:val="none"/>
        </w:rPr>
      </w:pPr>
      <w:r w:rsidRPr="007235EA">
        <w:rPr>
          <w:rFonts w:ascii="Times New Roman" w:eastAsia="Times New Roman" w:hAnsi="Times New Roman" w:cs="Times New Roman"/>
          <w:b/>
          <w:bCs/>
          <w:color w:val="000000"/>
          <w:kern w:val="0"/>
          <w:sz w:val="28"/>
          <w:szCs w:val="28"/>
          <w:lang w:eastAsia="uk-UA" w:bidi="uk-UA"/>
          <w14:ligatures w14:val="none"/>
        </w:rPr>
        <w:t>НА БАКАЛАВРСЬКУ РОБОТУ</w:t>
      </w:r>
    </w:p>
    <w:p w14:paraId="780A353E" w14:textId="77777777" w:rsidR="0088574B" w:rsidRPr="007235EA" w:rsidRDefault="0088574B" w:rsidP="00500F1E">
      <w:pPr>
        <w:spacing w:after="0" w:line="360" w:lineRule="auto"/>
        <w:jc w:val="center"/>
        <w:rPr>
          <w:rFonts w:ascii="Times New Roman" w:eastAsia="Times New Roman" w:hAnsi="Times New Roman" w:cs="Times New Roman"/>
          <w:b/>
          <w:bCs/>
          <w:color w:val="000000"/>
          <w:kern w:val="0"/>
          <w:sz w:val="28"/>
          <w:szCs w:val="28"/>
          <w:lang w:eastAsia="uk-UA" w:bidi="uk-UA"/>
          <w14:ligatures w14:val="none"/>
        </w:rPr>
      </w:pPr>
    </w:p>
    <w:p w14:paraId="524E5287" w14:textId="02849BB3" w:rsidR="007235EA" w:rsidRPr="007235EA" w:rsidRDefault="007235EA" w:rsidP="00500F1E">
      <w:pPr>
        <w:spacing w:after="0" w:line="360" w:lineRule="auto"/>
        <w:jc w:val="both"/>
        <w:rPr>
          <w:rFonts w:ascii="Times New Roman" w:eastAsia="Times New Roman" w:hAnsi="Times New Roman" w:cs="Times New Roman"/>
          <w:color w:val="000000"/>
          <w:kern w:val="0"/>
          <w:sz w:val="28"/>
          <w:szCs w:val="28"/>
          <w:lang w:eastAsia="uk-UA" w:bidi="uk-UA"/>
          <w14:ligatures w14:val="none"/>
        </w:rPr>
      </w:pPr>
      <w:r>
        <w:rPr>
          <w:rFonts w:ascii="Times New Roman" w:eastAsia="Times New Roman" w:hAnsi="Times New Roman" w:cs="Times New Roman"/>
          <w:color w:val="000000"/>
          <w:kern w:val="0"/>
          <w:sz w:val="28"/>
          <w:szCs w:val="28"/>
          <w:lang w:eastAsia="uk-UA" w:bidi="uk-UA"/>
          <w14:ligatures w14:val="none"/>
        </w:rPr>
        <w:t xml:space="preserve">Студентки: </w:t>
      </w:r>
      <w:proofErr w:type="spellStart"/>
      <w:r w:rsidRPr="007235EA">
        <w:rPr>
          <w:rFonts w:ascii="Times New Roman" w:eastAsia="Times New Roman" w:hAnsi="Times New Roman" w:cs="Times New Roman"/>
          <w:color w:val="000000"/>
          <w:kern w:val="0"/>
          <w:sz w:val="28"/>
          <w:szCs w:val="28"/>
          <w:u w:val="single"/>
          <w:lang w:eastAsia="uk-UA" w:bidi="uk-UA"/>
          <w14:ligatures w14:val="none"/>
        </w:rPr>
        <w:t>Дєдик</w:t>
      </w:r>
      <w:proofErr w:type="spellEnd"/>
      <w:r w:rsidRPr="007235EA">
        <w:rPr>
          <w:rFonts w:ascii="Times New Roman" w:eastAsia="Times New Roman" w:hAnsi="Times New Roman" w:cs="Times New Roman"/>
          <w:color w:val="000000"/>
          <w:kern w:val="0"/>
          <w:sz w:val="28"/>
          <w:szCs w:val="28"/>
          <w:u w:val="single"/>
          <w:lang w:eastAsia="uk-UA" w:bidi="uk-UA"/>
          <w14:ligatures w14:val="none"/>
        </w:rPr>
        <w:t xml:space="preserve"> Анастасії Олександрівни</w:t>
      </w:r>
    </w:p>
    <w:p w14:paraId="2E50E78E" w14:textId="1E82CEAE" w:rsidR="00512A6C" w:rsidRPr="007235EA" w:rsidRDefault="007235EA" w:rsidP="00500F1E">
      <w:pPr>
        <w:spacing w:after="0" w:line="360" w:lineRule="auto"/>
        <w:jc w:val="both"/>
        <w:rPr>
          <w:rFonts w:ascii="Times New Roman" w:eastAsia="Times New Roman" w:hAnsi="Times New Roman" w:cs="Times New Roman"/>
          <w:color w:val="000000"/>
          <w:kern w:val="0"/>
          <w:sz w:val="28"/>
          <w:szCs w:val="28"/>
          <w:u w:val="single"/>
          <w:lang w:eastAsia="uk-UA" w:bidi="uk-UA"/>
          <w14:ligatures w14:val="none"/>
        </w:rPr>
      </w:pPr>
      <w:r w:rsidRPr="007235EA">
        <w:rPr>
          <w:rFonts w:ascii="Times New Roman" w:eastAsia="Times New Roman" w:hAnsi="Times New Roman" w:cs="Times New Roman"/>
          <w:color w:val="000000"/>
          <w:kern w:val="0"/>
          <w:sz w:val="28"/>
          <w:szCs w:val="28"/>
          <w:lang w:eastAsia="uk-UA" w:bidi="uk-UA"/>
          <w14:ligatures w14:val="none"/>
        </w:rPr>
        <w:t>1. Тема бакалаврської роботи</w:t>
      </w:r>
      <w:r>
        <w:rPr>
          <w:rFonts w:ascii="Times New Roman" w:eastAsia="Times New Roman" w:hAnsi="Times New Roman" w:cs="Times New Roman"/>
          <w:color w:val="000000"/>
          <w:kern w:val="0"/>
          <w:sz w:val="28"/>
          <w:szCs w:val="28"/>
          <w:lang w:eastAsia="uk-UA" w:bidi="uk-UA"/>
          <w14:ligatures w14:val="none"/>
        </w:rPr>
        <w:t xml:space="preserve">: </w:t>
      </w:r>
      <w:r w:rsidRPr="007235EA">
        <w:rPr>
          <w:rFonts w:ascii="Times New Roman" w:eastAsia="Times New Roman" w:hAnsi="Times New Roman" w:cs="Times New Roman"/>
          <w:color w:val="000000"/>
          <w:kern w:val="0"/>
          <w:sz w:val="28"/>
          <w:szCs w:val="28"/>
          <w:u w:val="single"/>
          <w:lang w:eastAsia="uk-UA" w:bidi="uk-UA"/>
          <w14:ligatures w14:val="none"/>
        </w:rPr>
        <w:t>«Особливості організації міжнародних туристичних подорожей в умовах воєнного стану»</w:t>
      </w:r>
    </w:p>
    <w:p w14:paraId="765BD037" w14:textId="77777777" w:rsidR="007235EA" w:rsidRPr="007235EA" w:rsidRDefault="007235EA" w:rsidP="00500F1E">
      <w:pPr>
        <w:spacing w:after="0" w:line="360" w:lineRule="auto"/>
        <w:jc w:val="both"/>
        <w:rPr>
          <w:rFonts w:ascii="Times New Roman" w:eastAsia="Times New Roman" w:hAnsi="Times New Roman" w:cs="Times New Roman"/>
          <w:color w:val="000000"/>
          <w:kern w:val="0"/>
          <w:sz w:val="28"/>
          <w:szCs w:val="28"/>
          <w:lang w:eastAsia="uk-UA" w:bidi="uk-UA"/>
          <w14:ligatures w14:val="none"/>
        </w:rPr>
      </w:pPr>
    </w:p>
    <w:p w14:paraId="637571B1" w14:textId="3EC3A5CE" w:rsidR="00512A6C" w:rsidRPr="007235EA" w:rsidRDefault="007235EA" w:rsidP="00500F1E">
      <w:pPr>
        <w:spacing w:after="0" w:line="360" w:lineRule="auto"/>
        <w:jc w:val="both"/>
        <w:rPr>
          <w:rFonts w:ascii="Times New Roman" w:eastAsia="Times New Roman" w:hAnsi="Times New Roman" w:cs="Times New Roman"/>
          <w:color w:val="000000"/>
          <w:kern w:val="0"/>
          <w:sz w:val="28"/>
          <w:szCs w:val="28"/>
          <w:u w:val="single"/>
          <w:lang w:eastAsia="uk-UA" w:bidi="uk-UA"/>
          <w14:ligatures w14:val="none"/>
        </w:rPr>
      </w:pPr>
      <w:r w:rsidRPr="007235EA">
        <w:rPr>
          <w:rFonts w:ascii="Times New Roman" w:eastAsia="Times New Roman" w:hAnsi="Times New Roman" w:cs="Times New Roman"/>
          <w:color w:val="000000"/>
          <w:kern w:val="0"/>
          <w:sz w:val="28"/>
          <w:szCs w:val="28"/>
          <w:lang w:eastAsia="uk-UA" w:bidi="uk-UA"/>
          <w14:ligatures w14:val="none"/>
        </w:rPr>
        <w:t>2. Термін здачі студентом закінченої бакалаврської роботи</w:t>
      </w:r>
      <w:r>
        <w:rPr>
          <w:rFonts w:ascii="Times New Roman" w:eastAsia="Times New Roman" w:hAnsi="Times New Roman" w:cs="Times New Roman"/>
          <w:color w:val="000000"/>
          <w:kern w:val="0"/>
          <w:sz w:val="28"/>
          <w:szCs w:val="28"/>
          <w:lang w:eastAsia="uk-UA" w:bidi="uk-UA"/>
          <w14:ligatures w14:val="none"/>
        </w:rPr>
        <w:t xml:space="preserve">: </w:t>
      </w:r>
      <w:r w:rsidRPr="007235EA">
        <w:rPr>
          <w:rFonts w:ascii="Times New Roman" w:eastAsia="Times New Roman" w:hAnsi="Times New Roman" w:cs="Times New Roman"/>
          <w:color w:val="000000"/>
          <w:kern w:val="0"/>
          <w:sz w:val="28"/>
          <w:szCs w:val="28"/>
          <w:u w:val="single"/>
          <w:lang w:eastAsia="uk-UA" w:bidi="uk-UA"/>
          <w14:ligatures w14:val="none"/>
        </w:rPr>
        <w:t>08.06.2024</w:t>
      </w:r>
    </w:p>
    <w:p w14:paraId="6CC6DE4A" w14:textId="244AA962" w:rsidR="00512A6C" w:rsidRPr="007235EA" w:rsidRDefault="00512A6C" w:rsidP="00500F1E">
      <w:pPr>
        <w:spacing w:after="0" w:line="360" w:lineRule="auto"/>
        <w:jc w:val="both"/>
        <w:rPr>
          <w:rFonts w:ascii="Times New Roman" w:eastAsia="Times New Roman" w:hAnsi="Times New Roman" w:cs="Times New Roman"/>
          <w:color w:val="000000"/>
          <w:kern w:val="0"/>
          <w:sz w:val="28"/>
          <w:szCs w:val="28"/>
          <w:lang w:eastAsia="uk-UA" w:bidi="uk-UA"/>
          <w14:ligatures w14:val="none"/>
        </w:rPr>
      </w:pPr>
    </w:p>
    <w:p w14:paraId="5F50C8AD" w14:textId="26545DD2" w:rsidR="00512A6C" w:rsidRPr="009F3480" w:rsidRDefault="007235EA" w:rsidP="00500F1E">
      <w:pPr>
        <w:spacing w:after="0" w:line="360" w:lineRule="auto"/>
        <w:jc w:val="both"/>
        <w:rPr>
          <w:rFonts w:ascii="Times New Roman" w:eastAsia="Times New Roman" w:hAnsi="Times New Roman" w:cs="Times New Roman"/>
          <w:color w:val="000000"/>
          <w:kern w:val="0"/>
          <w:sz w:val="28"/>
          <w:szCs w:val="28"/>
          <w:u w:val="single"/>
          <w:lang w:eastAsia="uk-UA" w:bidi="uk-UA"/>
          <w14:ligatures w14:val="none"/>
        </w:rPr>
      </w:pPr>
      <w:r w:rsidRPr="007235EA">
        <w:rPr>
          <w:rFonts w:ascii="Times New Roman" w:eastAsia="Times New Roman" w:hAnsi="Times New Roman" w:cs="Times New Roman"/>
          <w:color w:val="000000"/>
          <w:kern w:val="0"/>
          <w:sz w:val="28"/>
          <w:szCs w:val="28"/>
          <w:lang w:eastAsia="uk-UA" w:bidi="uk-UA"/>
          <w14:ligatures w14:val="none"/>
        </w:rPr>
        <w:t>3. Вихідні дані до бакалаврської роботи</w:t>
      </w:r>
      <w:r>
        <w:rPr>
          <w:rFonts w:ascii="Times New Roman" w:eastAsia="Times New Roman" w:hAnsi="Times New Roman" w:cs="Times New Roman"/>
          <w:color w:val="000000"/>
          <w:kern w:val="0"/>
          <w:sz w:val="28"/>
          <w:szCs w:val="28"/>
          <w:lang w:eastAsia="uk-UA" w:bidi="uk-UA"/>
          <w14:ligatures w14:val="none"/>
        </w:rPr>
        <w:t xml:space="preserve">. </w:t>
      </w:r>
      <w:r w:rsidRPr="009F3480">
        <w:rPr>
          <w:rFonts w:ascii="Times New Roman" w:eastAsia="Times New Roman" w:hAnsi="Times New Roman" w:cs="Times New Roman"/>
          <w:color w:val="000000"/>
          <w:kern w:val="0"/>
          <w:sz w:val="28"/>
          <w:szCs w:val="28"/>
          <w:u w:val="single"/>
          <w:lang w:eastAsia="uk-UA" w:bidi="uk-UA"/>
          <w14:ligatures w14:val="none"/>
        </w:rPr>
        <w:t>Інформаційною базою для написання даної роботи є праці вчених, які</w:t>
      </w:r>
      <w:r w:rsidR="009F3480" w:rsidRPr="009F3480">
        <w:rPr>
          <w:rFonts w:ascii="Times New Roman" w:eastAsia="Times New Roman" w:hAnsi="Times New Roman" w:cs="Times New Roman"/>
          <w:color w:val="000000"/>
          <w:kern w:val="0"/>
          <w:sz w:val="28"/>
          <w:szCs w:val="28"/>
          <w:u w:val="single"/>
          <w:lang w:eastAsia="uk-UA" w:bidi="uk-UA"/>
          <w14:ligatures w14:val="none"/>
        </w:rPr>
        <w:t xml:space="preserve"> вивчають вплив війни на туристичний сектор України та перспективи розвитку туристичної індустрії країни в майбутньому, нормативно-правові акти, законодавчі матеріали щодо регулювання галузі туризму, статистичні матеріали Міністерства економіки України, Державної агенції розвитку туризму, Державної служби статистики України, а також матеріали Конференції ООН з торгівлі та розвитку (ЮНКТАД), Світового банку (СБ), Всесвітньої туристичної організації, Всесвітнього економічного форуму, ICAO (</w:t>
      </w:r>
      <w:proofErr w:type="spellStart"/>
      <w:r w:rsidR="009F3480" w:rsidRPr="009F3480">
        <w:rPr>
          <w:rFonts w:ascii="Times New Roman" w:eastAsia="Times New Roman" w:hAnsi="Times New Roman" w:cs="Times New Roman"/>
          <w:color w:val="000000"/>
          <w:kern w:val="0"/>
          <w:sz w:val="28"/>
          <w:szCs w:val="28"/>
          <w:u w:val="single"/>
          <w:lang w:eastAsia="uk-UA" w:bidi="uk-UA"/>
          <w14:ligatures w14:val="none"/>
        </w:rPr>
        <w:t>Uniting</w:t>
      </w:r>
      <w:proofErr w:type="spellEnd"/>
      <w:r w:rsidR="009F3480" w:rsidRPr="009F3480">
        <w:rPr>
          <w:rFonts w:ascii="Times New Roman" w:eastAsia="Times New Roman" w:hAnsi="Times New Roman" w:cs="Times New Roman"/>
          <w:color w:val="000000"/>
          <w:kern w:val="0"/>
          <w:sz w:val="28"/>
          <w:szCs w:val="28"/>
          <w:u w:val="single"/>
          <w:lang w:eastAsia="uk-UA" w:bidi="uk-UA"/>
          <w14:ligatures w14:val="none"/>
        </w:rPr>
        <w:t xml:space="preserve"> </w:t>
      </w:r>
      <w:proofErr w:type="spellStart"/>
      <w:r w:rsidR="009F3480" w:rsidRPr="009F3480">
        <w:rPr>
          <w:rFonts w:ascii="Times New Roman" w:eastAsia="Times New Roman" w:hAnsi="Times New Roman" w:cs="Times New Roman"/>
          <w:color w:val="000000"/>
          <w:kern w:val="0"/>
          <w:sz w:val="28"/>
          <w:szCs w:val="28"/>
          <w:u w:val="single"/>
          <w:lang w:eastAsia="uk-UA" w:bidi="uk-UA"/>
          <w14:ligatures w14:val="none"/>
        </w:rPr>
        <w:t>Aviation</w:t>
      </w:r>
      <w:proofErr w:type="spellEnd"/>
      <w:r w:rsidR="009F3480" w:rsidRPr="009F3480">
        <w:rPr>
          <w:rFonts w:ascii="Times New Roman" w:eastAsia="Times New Roman" w:hAnsi="Times New Roman" w:cs="Times New Roman"/>
          <w:color w:val="000000"/>
          <w:kern w:val="0"/>
          <w:sz w:val="28"/>
          <w:szCs w:val="28"/>
          <w:u w:val="single"/>
          <w:lang w:eastAsia="uk-UA" w:bidi="uk-UA"/>
          <w14:ligatures w14:val="none"/>
        </w:rPr>
        <w:t xml:space="preserve">), </w:t>
      </w:r>
      <w:proofErr w:type="spellStart"/>
      <w:r w:rsidR="009F3480" w:rsidRPr="009F3480">
        <w:rPr>
          <w:rFonts w:ascii="Times New Roman" w:eastAsia="Times New Roman" w:hAnsi="Times New Roman" w:cs="Times New Roman"/>
          <w:color w:val="000000"/>
          <w:kern w:val="0"/>
          <w:sz w:val="28"/>
          <w:szCs w:val="28"/>
          <w:u w:val="single"/>
          <w:lang w:eastAsia="uk-UA" w:bidi="uk-UA"/>
          <w14:ligatures w14:val="none"/>
        </w:rPr>
        <w:t>Human</w:t>
      </w:r>
      <w:proofErr w:type="spellEnd"/>
      <w:r w:rsidR="009F3480" w:rsidRPr="009F3480">
        <w:rPr>
          <w:rFonts w:ascii="Times New Roman" w:eastAsia="Times New Roman" w:hAnsi="Times New Roman" w:cs="Times New Roman"/>
          <w:color w:val="000000"/>
          <w:kern w:val="0"/>
          <w:sz w:val="28"/>
          <w:szCs w:val="28"/>
          <w:u w:val="single"/>
          <w:lang w:eastAsia="uk-UA" w:bidi="uk-UA"/>
          <w14:ligatures w14:val="none"/>
        </w:rPr>
        <w:t xml:space="preserve"> </w:t>
      </w:r>
      <w:proofErr w:type="spellStart"/>
      <w:r w:rsidR="009F3480" w:rsidRPr="009F3480">
        <w:rPr>
          <w:rFonts w:ascii="Times New Roman" w:eastAsia="Times New Roman" w:hAnsi="Times New Roman" w:cs="Times New Roman"/>
          <w:color w:val="000000"/>
          <w:kern w:val="0"/>
          <w:sz w:val="28"/>
          <w:szCs w:val="28"/>
          <w:u w:val="single"/>
          <w:lang w:eastAsia="uk-UA" w:bidi="uk-UA"/>
          <w14:ligatures w14:val="none"/>
        </w:rPr>
        <w:t>Research</w:t>
      </w:r>
      <w:proofErr w:type="spellEnd"/>
      <w:r w:rsidR="009F3480" w:rsidRPr="009F3480">
        <w:rPr>
          <w:rFonts w:ascii="Times New Roman" w:eastAsia="Times New Roman" w:hAnsi="Times New Roman" w:cs="Times New Roman"/>
          <w:color w:val="000000"/>
          <w:kern w:val="0"/>
          <w:sz w:val="28"/>
          <w:szCs w:val="28"/>
          <w:u w:val="single"/>
          <w:lang w:eastAsia="uk-UA" w:bidi="uk-UA"/>
          <w14:ligatures w14:val="none"/>
        </w:rPr>
        <w:t xml:space="preserve">, компанії </w:t>
      </w:r>
      <w:proofErr w:type="spellStart"/>
      <w:r w:rsidR="009F3480" w:rsidRPr="009F3480">
        <w:rPr>
          <w:rFonts w:ascii="Times New Roman" w:eastAsia="Times New Roman" w:hAnsi="Times New Roman" w:cs="Times New Roman"/>
          <w:color w:val="000000"/>
          <w:kern w:val="0"/>
          <w:sz w:val="28"/>
          <w:szCs w:val="28"/>
          <w:u w:val="single"/>
          <w:lang w:eastAsia="uk-UA" w:bidi="uk-UA"/>
          <w14:ligatures w14:val="none"/>
        </w:rPr>
        <w:t>Statista</w:t>
      </w:r>
      <w:proofErr w:type="spellEnd"/>
      <w:r w:rsidR="009F3480" w:rsidRPr="009F3480">
        <w:rPr>
          <w:rFonts w:ascii="Times New Roman" w:eastAsia="Times New Roman" w:hAnsi="Times New Roman" w:cs="Times New Roman"/>
          <w:color w:val="000000"/>
          <w:kern w:val="0"/>
          <w:sz w:val="28"/>
          <w:szCs w:val="28"/>
          <w:u w:val="single"/>
          <w:lang w:eastAsia="uk-UA" w:bidi="uk-UA"/>
          <w14:ligatures w14:val="none"/>
        </w:rPr>
        <w:t>.</w:t>
      </w:r>
    </w:p>
    <w:p w14:paraId="6D17B7B3" w14:textId="41EF459D" w:rsidR="00512A6C" w:rsidRPr="009F3480" w:rsidRDefault="00512A6C" w:rsidP="00500F1E">
      <w:pPr>
        <w:spacing w:after="0" w:line="360" w:lineRule="auto"/>
        <w:jc w:val="both"/>
        <w:rPr>
          <w:rFonts w:ascii="Times New Roman" w:eastAsia="Times New Roman" w:hAnsi="Times New Roman" w:cs="Times New Roman"/>
          <w:color w:val="000000"/>
          <w:kern w:val="0"/>
          <w:sz w:val="28"/>
          <w:szCs w:val="28"/>
          <w:lang w:eastAsia="uk-UA" w:bidi="uk-UA"/>
          <w14:ligatures w14:val="none"/>
        </w:rPr>
      </w:pPr>
    </w:p>
    <w:p w14:paraId="31BC2E36" w14:textId="77777777" w:rsidR="009F3480" w:rsidRPr="009F3480" w:rsidRDefault="009F3480" w:rsidP="00500F1E">
      <w:pPr>
        <w:spacing w:after="0" w:line="360" w:lineRule="auto"/>
        <w:jc w:val="both"/>
        <w:rPr>
          <w:rFonts w:ascii="Times New Roman" w:eastAsia="Times New Roman" w:hAnsi="Times New Roman" w:cs="Times New Roman"/>
          <w:color w:val="000000"/>
          <w:kern w:val="0"/>
          <w:sz w:val="28"/>
          <w:szCs w:val="28"/>
          <w:lang w:eastAsia="uk-UA" w:bidi="uk-UA"/>
          <w14:ligatures w14:val="none"/>
        </w:rPr>
      </w:pPr>
      <w:r w:rsidRPr="009F3480">
        <w:rPr>
          <w:rFonts w:ascii="Times New Roman" w:eastAsia="Times New Roman" w:hAnsi="Times New Roman" w:cs="Times New Roman"/>
          <w:color w:val="000000"/>
          <w:kern w:val="0"/>
          <w:sz w:val="28"/>
          <w:szCs w:val="28"/>
          <w:lang w:eastAsia="uk-UA" w:bidi="uk-UA"/>
          <w14:ligatures w14:val="none"/>
        </w:rPr>
        <w:t>4. Зміст розрахунково-пояснювальної записки (перелік питань, що їх належить</w:t>
      </w:r>
    </w:p>
    <w:p w14:paraId="134E6DFB" w14:textId="2EDB48E0" w:rsidR="00512A6C" w:rsidRDefault="009F3480" w:rsidP="00500F1E">
      <w:pPr>
        <w:spacing w:after="0" w:line="360" w:lineRule="auto"/>
        <w:jc w:val="both"/>
        <w:rPr>
          <w:rFonts w:ascii="Times New Roman" w:eastAsia="Times New Roman" w:hAnsi="Times New Roman" w:cs="Times New Roman"/>
          <w:color w:val="000000"/>
          <w:kern w:val="0"/>
          <w:sz w:val="28"/>
          <w:szCs w:val="28"/>
          <w:lang w:eastAsia="uk-UA" w:bidi="uk-UA"/>
          <w14:ligatures w14:val="none"/>
        </w:rPr>
      </w:pPr>
      <w:r w:rsidRPr="009F3480">
        <w:rPr>
          <w:rFonts w:ascii="Times New Roman" w:eastAsia="Times New Roman" w:hAnsi="Times New Roman" w:cs="Times New Roman"/>
          <w:color w:val="000000"/>
          <w:kern w:val="0"/>
          <w:sz w:val="28"/>
          <w:szCs w:val="28"/>
          <w:lang w:eastAsia="uk-UA" w:bidi="uk-UA"/>
          <w14:ligatures w14:val="none"/>
        </w:rPr>
        <w:lastRenderedPageBreak/>
        <w:t>розробити)</w:t>
      </w:r>
    </w:p>
    <w:p w14:paraId="2D879264" w14:textId="61304D09" w:rsidR="009F3480" w:rsidRDefault="009F3480" w:rsidP="00500F1E">
      <w:pPr>
        <w:spacing w:after="0" w:line="240" w:lineRule="auto"/>
        <w:jc w:val="both"/>
        <w:rPr>
          <w:rFonts w:ascii="Times New Roman" w:eastAsia="Times New Roman" w:hAnsi="Times New Roman" w:cs="Times New Roman"/>
          <w:color w:val="000000"/>
          <w:kern w:val="0"/>
          <w:sz w:val="28"/>
          <w:szCs w:val="28"/>
          <w:u w:val="single"/>
          <w:lang w:eastAsia="uk-UA" w:bidi="uk-UA"/>
          <w14:ligatures w14:val="none"/>
        </w:rPr>
      </w:pPr>
      <w:bookmarkStart w:id="1" w:name="_Hlk169462926"/>
      <w:r w:rsidRPr="009F3480">
        <w:rPr>
          <w:rFonts w:ascii="Times New Roman" w:eastAsia="Times New Roman" w:hAnsi="Times New Roman" w:cs="Times New Roman"/>
          <w:color w:val="000000"/>
          <w:kern w:val="0"/>
          <w:sz w:val="28"/>
          <w:szCs w:val="28"/>
          <w:u w:val="single"/>
          <w:lang w:eastAsia="uk-UA" w:bidi="uk-UA"/>
          <w14:ligatures w14:val="none"/>
        </w:rPr>
        <w:t>РОЗДІЛ</w:t>
      </w:r>
      <w:bookmarkEnd w:id="1"/>
      <w:r w:rsidRPr="009F3480">
        <w:rPr>
          <w:rFonts w:ascii="Times New Roman" w:eastAsia="Times New Roman" w:hAnsi="Times New Roman" w:cs="Times New Roman"/>
          <w:color w:val="000000"/>
          <w:kern w:val="0"/>
          <w:sz w:val="28"/>
          <w:szCs w:val="28"/>
          <w:u w:val="single"/>
          <w:lang w:eastAsia="uk-UA" w:bidi="uk-UA"/>
          <w14:ligatures w14:val="none"/>
        </w:rPr>
        <w:t xml:space="preserve"> 1. ТЕОРЕТИЧНІ АСПЕКТИ ФОРМУВАННЯ СТРУКТУРИ ТА ОСОБЛИВОСТЕЙ ФУНКЦІОНУВАННЯ МІЖНАРОДНОГО ТУРИЗМУ У ВОЄННИЙ ЧАС</w:t>
      </w:r>
    </w:p>
    <w:p w14:paraId="15084D3B" w14:textId="248E8D33" w:rsidR="009F3480" w:rsidRPr="009F3480" w:rsidRDefault="009F3480" w:rsidP="00500F1E">
      <w:pPr>
        <w:spacing w:after="0" w:line="240" w:lineRule="auto"/>
        <w:jc w:val="both"/>
        <w:rPr>
          <w:rFonts w:ascii="Times New Roman" w:eastAsia="Times New Roman" w:hAnsi="Times New Roman" w:cs="Times New Roman"/>
          <w:color w:val="000000"/>
          <w:kern w:val="0"/>
          <w:sz w:val="28"/>
          <w:szCs w:val="28"/>
          <w:u w:val="single"/>
          <w:lang w:eastAsia="uk-UA" w:bidi="uk-UA"/>
          <w14:ligatures w14:val="none"/>
        </w:rPr>
      </w:pPr>
      <w:r w:rsidRPr="009F3480">
        <w:rPr>
          <w:rFonts w:ascii="Times New Roman" w:eastAsia="Times New Roman" w:hAnsi="Times New Roman" w:cs="Times New Roman"/>
          <w:color w:val="000000"/>
          <w:kern w:val="0"/>
          <w:sz w:val="28"/>
          <w:szCs w:val="28"/>
          <w:u w:val="single"/>
          <w:lang w:eastAsia="uk-UA" w:bidi="uk-UA"/>
          <w14:ligatures w14:val="none"/>
        </w:rPr>
        <w:t>РОЗДІЛ</w:t>
      </w:r>
      <w:r>
        <w:rPr>
          <w:rFonts w:ascii="Times New Roman" w:eastAsia="Times New Roman" w:hAnsi="Times New Roman" w:cs="Times New Roman"/>
          <w:color w:val="000000"/>
          <w:kern w:val="0"/>
          <w:sz w:val="28"/>
          <w:szCs w:val="28"/>
          <w:u w:val="single"/>
          <w:lang w:eastAsia="uk-UA" w:bidi="uk-UA"/>
          <w14:ligatures w14:val="none"/>
        </w:rPr>
        <w:t xml:space="preserve">   2. </w:t>
      </w:r>
      <w:r w:rsidRPr="009F3480">
        <w:rPr>
          <w:rFonts w:ascii="Times New Roman" w:eastAsia="Times New Roman" w:hAnsi="Times New Roman" w:cs="Times New Roman"/>
          <w:color w:val="000000"/>
          <w:kern w:val="0"/>
          <w:sz w:val="28"/>
          <w:szCs w:val="28"/>
          <w:u w:val="single"/>
          <w:lang w:eastAsia="uk-UA" w:bidi="uk-UA"/>
          <w14:ligatures w14:val="none"/>
        </w:rPr>
        <w:t>ДОСЛІДЖЕННЯ ВПЛИВУ ВІЙНИ НА МІЖНАРОДНИЙ ТУРИЗМ</w:t>
      </w:r>
    </w:p>
    <w:p w14:paraId="58F93142" w14:textId="0875EC47" w:rsidR="009F3480" w:rsidRPr="009F3480" w:rsidRDefault="009F3480" w:rsidP="00500F1E">
      <w:pPr>
        <w:spacing w:after="0" w:line="240" w:lineRule="auto"/>
        <w:jc w:val="both"/>
        <w:rPr>
          <w:rFonts w:ascii="Times New Roman" w:eastAsia="Times New Roman" w:hAnsi="Times New Roman" w:cs="Times New Roman"/>
          <w:color w:val="000000"/>
          <w:kern w:val="0"/>
          <w:sz w:val="28"/>
          <w:szCs w:val="28"/>
          <w:u w:val="single"/>
          <w:lang w:eastAsia="uk-UA" w:bidi="uk-UA"/>
          <w14:ligatures w14:val="none"/>
        </w:rPr>
      </w:pPr>
      <w:r w:rsidRPr="009F3480">
        <w:rPr>
          <w:rFonts w:ascii="Times New Roman" w:eastAsia="Times New Roman" w:hAnsi="Times New Roman" w:cs="Times New Roman"/>
          <w:color w:val="000000"/>
          <w:kern w:val="0"/>
          <w:sz w:val="28"/>
          <w:szCs w:val="28"/>
          <w:u w:val="single"/>
          <w:lang w:eastAsia="uk-UA" w:bidi="uk-UA"/>
          <w14:ligatures w14:val="none"/>
        </w:rPr>
        <w:t>РОЗДІЛ 3. СТРАТЕГІЧНЕ ПЛАНУВАННЯ ТА ПРОГНОЗУВАННЯ МАЙБУТНЬОГО РОЗВИТКУ МІЖНАРОДНОГО ТУРИЗМУ У ПІСЛЯВОЄННИЙ ПЕРІОД</w:t>
      </w:r>
    </w:p>
    <w:p w14:paraId="5850D36F" w14:textId="2FCC2A6F" w:rsidR="00512A6C" w:rsidRDefault="00512A6C" w:rsidP="00500F1E">
      <w:pPr>
        <w:spacing w:after="0" w:line="360" w:lineRule="auto"/>
        <w:jc w:val="both"/>
        <w:rPr>
          <w:rFonts w:ascii="Times New Roman" w:eastAsia="Times New Roman" w:hAnsi="Times New Roman" w:cs="Times New Roman"/>
          <w:b/>
          <w:bCs/>
          <w:color w:val="000000"/>
          <w:kern w:val="0"/>
          <w:sz w:val="28"/>
          <w:szCs w:val="28"/>
          <w:lang w:eastAsia="uk-UA" w:bidi="uk-UA"/>
          <w14:ligatures w14:val="none"/>
        </w:rPr>
      </w:pPr>
    </w:p>
    <w:p w14:paraId="4684A763" w14:textId="35AE6617" w:rsidR="00512A6C" w:rsidRPr="00394690" w:rsidRDefault="00394690" w:rsidP="00500F1E">
      <w:pPr>
        <w:spacing w:after="0" w:line="360" w:lineRule="auto"/>
        <w:jc w:val="both"/>
        <w:rPr>
          <w:rFonts w:ascii="Times New Roman" w:eastAsia="Times New Roman" w:hAnsi="Times New Roman" w:cs="Times New Roman"/>
          <w:color w:val="000000"/>
          <w:kern w:val="0"/>
          <w:sz w:val="28"/>
          <w:szCs w:val="28"/>
          <w:lang w:eastAsia="uk-UA" w:bidi="uk-UA"/>
          <w14:ligatures w14:val="none"/>
        </w:rPr>
      </w:pPr>
      <w:r w:rsidRPr="00394690">
        <w:rPr>
          <w:rFonts w:ascii="Times New Roman" w:eastAsia="Times New Roman" w:hAnsi="Times New Roman" w:cs="Times New Roman"/>
          <w:color w:val="000000"/>
          <w:kern w:val="0"/>
          <w:sz w:val="28"/>
          <w:szCs w:val="28"/>
          <w:lang w:eastAsia="uk-UA" w:bidi="uk-UA"/>
          <w14:ligatures w14:val="none"/>
        </w:rPr>
        <w:t>5. Перелік графічного матеріалу (з точним зазначенням обов'язкових креслень)</w:t>
      </w:r>
    </w:p>
    <w:p w14:paraId="742B1F16" w14:textId="632B6659" w:rsidR="00512A6C" w:rsidRPr="00394690" w:rsidRDefault="00394690" w:rsidP="00500F1E">
      <w:pPr>
        <w:spacing w:after="0" w:line="360" w:lineRule="auto"/>
        <w:jc w:val="both"/>
        <w:rPr>
          <w:rFonts w:ascii="Times New Roman" w:eastAsia="Times New Roman" w:hAnsi="Times New Roman" w:cs="Times New Roman"/>
          <w:color w:val="000000"/>
          <w:kern w:val="0"/>
          <w:sz w:val="28"/>
          <w:szCs w:val="28"/>
          <w:lang w:eastAsia="uk-UA" w:bidi="uk-UA"/>
          <w14:ligatures w14:val="none"/>
        </w:rPr>
      </w:pPr>
      <w:r w:rsidRPr="00394690">
        <w:rPr>
          <w:rFonts w:ascii="Times New Roman" w:eastAsia="Times New Roman" w:hAnsi="Times New Roman" w:cs="Times New Roman"/>
          <w:color w:val="000000"/>
          <w:kern w:val="0"/>
          <w:sz w:val="28"/>
          <w:szCs w:val="28"/>
          <w:lang w:eastAsia="uk-UA" w:bidi="uk-UA"/>
          <w14:ligatures w14:val="none"/>
        </w:rPr>
        <w:t xml:space="preserve">Таблиці - </w:t>
      </w:r>
      <w:r>
        <w:rPr>
          <w:rFonts w:ascii="Times New Roman" w:eastAsia="Times New Roman" w:hAnsi="Times New Roman" w:cs="Times New Roman"/>
          <w:color w:val="000000"/>
          <w:kern w:val="0"/>
          <w:sz w:val="28"/>
          <w:szCs w:val="28"/>
          <w:lang w:eastAsia="uk-UA" w:bidi="uk-UA"/>
          <w14:ligatures w14:val="none"/>
        </w:rPr>
        <w:t>14</w:t>
      </w:r>
      <w:r w:rsidRPr="00394690">
        <w:rPr>
          <w:rFonts w:ascii="Times New Roman" w:eastAsia="Times New Roman" w:hAnsi="Times New Roman" w:cs="Times New Roman"/>
          <w:color w:val="000000"/>
          <w:kern w:val="0"/>
          <w:sz w:val="28"/>
          <w:szCs w:val="28"/>
          <w:lang w:eastAsia="uk-UA" w:bidi="uk-UA"/>
          <w14:ligatures w14:val="none"/>
        </w:rPr>
        <w:t xml:space="preserve">, рисунки – </w:t>
      </w:r>
      <w:r>
        <w:rPr>
          <w:rFonts w:ascii="Times New Roman" w:eastAsia="Times New Roman" w:hAnsi="Times New Roman" w:cs="Times New Roman"/>
          <w:color w:val="000000"/>
          <w:kern w:val="0"/>
          <w:sz w:val="28"/>
          <w:szCs w:val="28"/>
          <w:lang w:eastAsia="uk-UA" w:bidi="uk-UA"/>
          <w14:ligatures w14:val="none"/>
        </w:rPr>
        <w:t>5</w:t>
      </w:r>
      <w:r w:rsidRPr="00394690">
        <w:rPr>
          <w:rFonts w:ascii="Times New Roman" w:eastAsia="Times New Roman" w:hAnsi="Times New Roman" w:cs="Times New Roman"/>
          <w:color w:val="000000"/>
          <w:kern w:val="0"/>
          <w:sz w:val="28"/>
          <w:szCs w:val="28"/>
          <w:lang w:eastAsia="uk-UA" w:bidi="uk-UA"/>
          <w14:ligatures w14:val="none"/>
        </w:rPr>
        <w:t>. Мультимедійна презентація - 1</w:t>
      </w:r>
      <w:r>
        <w:rPr>
          <w:rFonts w:ascii="Times New Roman" w:eastAsia="Times New Roman" w:hAnsi="Times New Roman" w:cs="Times New Roman"/>
          <w:color w:val="000000"/>
          <w:kern w:val="0"/>
          <w:sz w:val="28"/>
          <w:szCs w:val="28"/>
          <w:lang w:eastAsia="uk-UA" w:bidi="uk-UA"/>
          <w14:ligatures w14:val="none"/>
        </w:rPr>
        <w:t>7</w:t>
      </w:r>
      <w:r w:rsidRPr="00394690">
        <w:rPr>
          <w:rFonts w:ascii="Times New Roman" w:eastAsia="Times New Roman" w:hAnsi="Times New Roman" w:cs="Times New Roman"/>
          <w:color w:val="000000"/>
          <w:kern w:val="0"/>
          <w:sz w:val="28"/>
          <w:szCs w:val="28"/>
          <w:lang w:eastAsia="uk-UA" w:bidi="uk-UA"/>
          <w14:ligatures w14:val="none"/>
        </w:rPr>
        <w:t xml:space="preserve"> слайдів.</w:t>
      </w:r>
      <w:r w:rsidRPr="00394690">
        <w:rPr>
          <w:rFonts w:ascii="Times New Roman" w:eastAsia="Times New Roman" w:hAnsi="Times New Roman" w:cs="Times New Roman"/>
          <w:color w:val="000000"/>
          <w:kern w:val="0"/>
          <w:sz w:val="28"/>
          <w:szCs w:val="28"/>
          <w:lang w:eastAsia="uk-UA" w:bidi="uk-UA"/>
          <w14:ligatures w14:val="none"/>
        </w:rPr>
        <w:cr/>
      </w:r>
    </w:p>
    <w:p w14:paraId="0676B4D1" w14:textId="70B9394A" w:rsidR="00512A6C" w:rsidRPr="00394690" w:rsidRDefault="00394690" w:rsidP="00500F1E">
      <w:pPr>
        <w:spacing w:after="0" w:line="360" w:lineRule="auto"/>
        <w:jc w:val="both"/>
        <w:rPr>
          <w:rFonts w:ascii="Times New Roman" w:eastAsia="Times New Roman" w:hAnsi="Times New Roman" w:cs="Times New Roman"/>
          <w:color w:val="000000"/>
          <w:kern w:val="0"/>
          <w:sz w:val="28"/>
          <w:szCs w:val="28"/>
          <w:lang w:eastAsia="uk-UA" w:bidi="uk-UA"/>
          <w14:ligatures w14:val="none"/>
        </w:rPr>
      </w:pPr>
      <w:r w:rsidRPr="00394690">
        <w:rPr>
          <w:rFonts w:ascii="Times New Roman" w:eastAsia="Times New Roman" w:hAnsi="Times New Roman" w:cs="Times New Roman"/>
          <w:color w:val="000000"/>
          <w:kern w:val="0"/>
          <w:sz w:val="28"/>
          <w:szCs w:val="28"/>
          <w:lang w:eastAsia="uk-UA" w:bidi="uk-UA"/>
          <w14:ligatures w14:val="none"/>
        </w:rPr>
        <w:t>6. Дата видачі завдання</w:t>
      </w:r>
      <w:r>
        <w:rPr>
          <w:rFonts w:ascii="Times New Roman" w:eastAsia="Times New Roman" w:hAnsi="Times New Roman" w:cs="Times New Roman"/>
          <w:color w:val="000000"/>
          <w:kern w:val="0"/>
          <w:sz w:val="28"/>
          <w:szCs w:val="28"/>
          <w:lang w:eastAsia="uk-UA" w:bidi="uk-UA"/>
          <w14:ligatures w14:val="none"/>
        </w:rPr>
        <w:t xml:space="preserve"> ___________________________________________</w:t>
      </w:r>
    </w:p>
    <w:p w14:paraId="7F12CA12" w14:textId="77777777" w:rsidR="004F2C37" w:rsidRDefault="004F2C37" w:rsidP="004F2C37">
      <w:pPr>
        <w:spacing w:after="0" w:line="360" w:lineRule="auto"/>
        <w:jc w:val="both"/>
        <w:rPr>
          <w:rFonts w:ascii="Times New Roman" w:eastAsia="Times New Roman" w:hAnsi="Times New Roman" w:cs="Times New Roman"/>
          <w:b/>
          <w:bCs/>
          <w:color w:val="000000"/>
          <w:kern w:val="0"/>
          <w:sz w:val="28"/>
          <w:szCs w:val="28"/>
          <w:lang w:eastAsia="uk-UA" w:bidi="uk-UA"/>
          <w14:ligatures w14:val="none"/>
        </w:rPr>
      </w:pPr>
    </w:p>
    <w:p w14:paraId="0C42EA4D" w14:textId="5AB83A9D" w:rsidR="00512A6C" w:rsidRPr="00394690" w:rsidRDefault="004F2C37" w:rsidP="003F6274">
      <w:pPr>
        <w:spacing w:after="0" w:line="360" w:lineRule="auto"/>
        <w:jc w:val="both"/>
        <w:rPr>
          <w:rFonts w:ascii="Times New Roman" w:eastAsia="Times New Roman" w:hAnsi="Times New Roman" w:cs="Times New Roman"/>
          <w:color w:val="000000"/>
          <w:kern w:val="0"/>
          <w:sz w:val="28"/>
          <w:szCs w:val="28"/>
          <w:lang w:eastAsia="uk-UA" w:bidi="uk-UA"/>
          <w14:ligatures w14:val="none"/>
        </w:rPr>
      </w:pPr>
      <w:r w:rsidRPr="004F2C37">
        <w:rPr>
          <w:rFonts w:ascii="Times New Roman" w:eastAsia="Times New Roman" w:hAnsi="Times New Roman" w:cs="Times New Roman"/>
          <w:color w:val="000000"/>
          <w:kern w:val="0"/>
          <w:sz w:val="28"/>
          <w:szCs w:val="28"/>
          <w:lang w:eastAsia="uk-UA" w:bidi="uk-UA"/>
          <w14:ligatures w14:val="none"/>
        </w:rPr>
        <w:t>7. Консультанти з роботи, із зазначенням розділів роботи, що стосуються їх</w:t>
      </w:r>
    </w:p>
    <w:tbl>
      <w:tblPr>
        <w:tblStyle w:val="af1"/>
        <w:tblW w:w="0" w:type="auto"/>
        <w:tblInd w:w="-5" w:type="dxa"/>
        <w:tblLook w:val="04A0" w:firstRow="1" w:lastRow="0" w:firstColumn="1" w:lastColumn="0" w:noHBand="0" w:noVBand="1"/>
      </w:tblPr>
      <w:tblGrid>
        <w:gridCol w:w="1418"/>
        <w:gridCol w:w="3827"/>
        <w:gridCol w:w="3821"/>
      </w:tblGrid>
      <w:tr w:rsidR="004F2C37" w14:paraId="66EEF3E7" w14:textId="77777777" w:rsidTr="003F6274">
        <w:tc>
          <w:tcPr>
            <w:tcW w:w="1418" w:type="dxa"/>
          </w:tcPr>
          <w:p w14:paraId="78A385E1" w14:textId="377B79F4" w:rsidR="004F2C37" w:rsidRPr="004F2C37" w:rsidRDefault="004F2C37" w:rsidP="003F6274">
            <w:pPr>
              <w:jc w:val="center"/>
              <w:rPr>
                <w:rFonts w:ascii="Times New Roman" w:eastAsia="Times New Roman" w:hAnsi="Times New Roman" w:cs="Times New Roman"/>
                <w:color w:val="000000"/>
                <w:kern w:val="0"/>
                <w:sz w:val="28"/>
                <w:szCs w:val="28"/>
                <w:lang w:eastAsia="uk-UA" w:bidi="uk-UA"/>
                <w14:ligatures w14:val="none"/>
              </w:rPr>
            </w:pPr>
            <w:r w:rsidRPr="004F2C37">
              <w:rPr>
                <w:rFonts w:ascii="Times New Roman" w:eastAsia="Times New Roman" w:hAnsi="Times New Roman" w:cs="Times New Roman"/>
                <w:color w:val="000000"/>
                <w:kern w:val="0"/>
                <w:sz w:val="28"/>
                <w:szCs w:val="28"/>
                <w:lang w:eastAsia="uk-UA" w:bidi="uk-UA"/>
                <w14:ligatures w14:val="none"/>
              </w:rPr>
              <w:t>Розділ</w:t>
            </w:r>
          </w:p>
        </w:tc>
        <w:tc>
          <w:tcPr>
            <w:tcW w:w="3827" w:type="dxa"/>
          </w:tcPr>
          <w:p w14:paraId="34540B0A" w14:textId="32A1CE35" w:rsidR="004F2C37" w:rsidRPr="004F2C37" w:rsidRDefault="004F2C37" w:rsidP="003F6274">
            <w:pPr>
              <w:jc w:val="center"/>
              <w:rPr>
                <w:rFonts w:ascii="Times New Roman" w:eastAsia="Times New Roman" w:hAnsi="Times New Roman" w:cs="Times New Roman"/>
                <w:color w:val="000000"/>
                <w:kern w:val="0"/>
                <w:sz w:val="28"/>
                <w:szCs w:val="28"/>
                <w:lang w:eastAsia="uk-UA" w:bidi="uk-UA"/>
                <w14:ligatures w14:val="none"/>
              </w:rPr>
            </w:pPr>
            <w:r w:rsidRPr="004F2C37">
              <w:rPr>
                <w:rFonts w:ascii="Times New Roman" w:eastAsia="Times New Roman" w:hAnsi="Times New Roman" w:cs="Times New Roman"/>
                <w:color w:val="000000"/>
                <w:kern w:val="0"/>
                <w:sz w:val="28"/>
                <w:szCs w:val="28"/>
                <w:lang w:eastAsia="uk-UA" w:bidi="uk-UA"/>
                <w14:ligatures w14:val="none"/>
              </w:rPr>
              <w:t>Консультант</w:t>
            </w:r>
          </w:p>
        </w:tc>
        <w:tc>
          <w:tcPr>
            <w:tcW w:w="3821" w:type="dxa"/>
          </w:tcPr>
          <w:p w14:paraId="3DAA74BD" w14:textId="17259C01" w:rsidR="004F2C37" w:rsidRPr="004F2C37" w:rsidRDefault="009F1F9C" w:rsidP="003F6274">
            <w:pPr>
              <w:jc w:val="center"/>
              <w:rPr>
                <w:rFonts w:ascii="Times New Roman" w:eastAsia="Times New Roman" w:hAnsi="Times New Roman" w:cs="Times New Roman"/>
                <w:color w:val="000000"/>
                <w:kern w:val="0"/>
                <w:sz w:val="28"/>
                <w:szCs w:val="28"/>
                <w:lang w:eastAsia="uk-UA" w:bidi="uk-UA"/>
                <w14:ligatures w14:val="none"/>
              </w:rPr>
            </w:pPr>
            <w:r>
              <w:rPr>
                <w:rFonts w:ascii="Times New Roman" w:eastAsia="Times New Roman" w:hAnsi="Times New Roman" w:cs="Times New Roman"/>
                <w:noProof/>
                <w:color w:val="000000"/>
                <w:kern w:val="0"/>
                <w:sz w:val="28"/>
                <w:szCs w:val="28"/>
                <w:lang w:eastAsia="uk-UA" w:bidi="uk-UA"/>
              </w:rPr>
              <mc:AlternateContent>
                <mc:Choice Requires="wps">
                  <w:drawing>
                    <wp:anchor distT="0" distB="0" distL="114300" distR="114300" simplePos="0" relativeHeight="251659264" behindDoc="0" locked="0" layoutInCell="1" allowOverlap="1" wp14:anchorId="4BB3BC75" wp14:editId="3DDB5D63">
                      <wp:simplePos x="0" y="0"/>
                      <wp:positionH relativeFrom="column">
                        <wp:posOffset>-67310</wp:posOffset>
                      </wp:positionH>
                      <wp:positionV relativeFrom="paragraph">
                        <wp:posOffset>235585</wp:posOffset>
                      </wp:positionV>
                      <wp:extent cx="2438400" cy="7620"/>
                      <wp:effectExtent l="0" t="0" r="19050" b="30480"/>
                      <wp:wrapNone/>
                      <wp:docPr id="1" name="Пряма сполучна лінія 1"/>
                      <wp:cNvGraphicFramePr/>
                      <a:graphic xmlns:a="http://schemas.openxmlformats.org/drawingml/2006/main">
                        <a:graphicData uri="http://schemas.microsoft.com/office/word/2010/wordprocessingShape">
                          <wps:wsp>
                            <wps:cNvCnPr/>
                            <wps:spPr>
                              <a:xfrm>
                                <a:off x="0" y="0"/>
                                <a:ext cx="2438400" cy="762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BF5E0BA" id="Пряма сполучна лінія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3pt,18.55pt" to="186.7pt,1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" strokecolor="black [3213]" strokeweight=".5pt">
                      <v:stroke joinstyle="miter"/>
                    </v:line>
                  </w:pict>
                </mc:Fallback>
              </mc:AlternateContent>
            </w:r>
            <w:r w:rsidR="004F2C37" w:rsidRPr="004F2C37">
              <w:rPr>
                <w:rFonts w:ascii="Times New Roman" w:eastAsia="Times New Roman" w:hAnsi="Times New Roman" w:cs="Times New Roman"/>
                <w:color w:val="000000"/>
                <w:kern w:val="0"/>
                <w:sz w:val="28"/>
                <w:szCs w:val="28"/>
                <w:lang w:eastAsia="uk-UA" w:bidi="uk-UA"/>
                <w14:ligatures w14:val="none"/>
              </w:rPr>
              <w:t>Підпис консультанта, дата</w:t>
            </w:r>
          </w:p>
          <w:p w14:paraId="71B25935" w14:textId="2D4A5181" w:rsidR="004F2C37" w:rsidRPr="009F1F9C" w:rsidRDefault="009F1F9C" w:rsidP="003F6274">
            <w:pPr>
              <w:rPr>
                <w:rFonts w:ascii="Times New Roman" w:eastAsia="Times New Roman" w:hAnsi="Times New Roman" w:cs="Times New Roman"/>
                <w:color w:val="000000"/>
                <w:kern w:val="0"/>
                <w:sz w:val="28"/>
                <w:szCs w:val="28"/>
                <w:lang w:eastAsia="uk-UA" w:bidi="uk-UA"/>
                <w14:ligatures w14:val="none"/>
              </w:rPr>
            </w:pPr>
            <w:r>
              <w:rPr>
                <w:rFonts w:ascii="Times New Roman" w:eastAsia="Times New Roman" w:hAnsi="Times New Roman" w:cs="Times New Roman"/>
                <w:noProof/>
                <w:color w:val="000000"/>
                <w:kern w:val="0"/>
                <w:sz w:val="28"/>
                <w:szCs w:val="28"/>
                <w:lang w:eastAsia="uk-UA" w:bidi="uk-UA"/>
              </w:rPr>
              <mc:AlternateContent>
                <mc:Choice Requires="wps">
                  <w:drawing>
                    <wp:anchor distT="0" distB="0" distL="114300" distR="114300" simplePos="0" relativeHeight="251660288" behindDoc="0" locked="0" layoutInCell="1" allowOverlap="1" wp14:anchorId="0B63C8AD" wp14:editId="2B6A0FB9">
                      <wp:simplePos x="0" y="0"/>
                      <wp:positionH relativeFrom="column">
                        <wp:posOffset>1090930</wp:posOffset>
                      </wp:positionH>
                      <wp:positionV relativeFrom="paragraph">
                        <wp:posOffset>46355</wp:posOffset>
                      </wp:positionV>
                      <wp:extent cx="0" cy="350520"/>
                      <wp:effectExtent l="0" t="0" r="38100" b="30480"/>
                      <wp:wrapNone/>
                      <wp:docPr id="2" name="Пряма сполучна лінія 2"/>
                      <wp:cNvGraphicFramePr/>
                      <a:graphic xmlns:a="http://schemas.openxmlformats.org/drawingml/2006/main">
                        <a:graphicData uri="http://schemas.microsoft.com/office/word/2010/wordprocessingShape">
                          <wps:wsp>
                            <wps:cNvCnPr/>
                            <wps:spPr>
                              <a:xfrm flipH="1">
                                <a:off x="0" y="0"/>
                                <a:ext cx="0" cy="35052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599E734" id="Пряма сполучна лінія 2" o:spid="_x0000_s1026" style="position:absolute;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5.9pt,3.65pt" to="85.9pt,3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" strokecolor="black [3213]" strokeweight=".5pt">
                      <v:stroke joinstyle="miter"/>
                    </v:line>
                  </w:pict>
                </mc:Fallback>
              </mc:AlternateContent>
            </w:r>
            <w:r w:rsidR="004F2C37" w:rsidRPr="009F1F9C">
              <w:rPr>
                <w:rFonts w:ascii="Times New Roman" w:eastAsia="Times New Roman" w:hAnsi="Times New Roman" w:cs="Times New Roman"/>
                <w:color w:val="000000"/>
                <w:kern w:val="0"/>
                <w:sz w:val="28"/>
                <w:szCs w:val="28"/>
                <w:lang w:eastAsia="uk-UA" w:bidi="uk-UA"/>
                <w14:ligatures w14:val="none"/>
              </w:rPr>
              <w:t xml:space="preserve">Завдання               </w:t>
            </w:r>
            <w:r>
              <w:rPr>
                <w:rFonts w:ascii="Times New Roman" w:eastAsia="Times New Roman" w:hAnsi="Times New Roman" w:cs="Times New Roman"/>
                <w:color w:val="000000"/>
                <w:kern w:val="0"/>
                <w:sz w:val="28"/>
                <w:szCs w:val="28"/>
                <w:lang w:eastAsia="uk-UA" w:bidi="uk-UA"/>
                <w14:ligatures w14:val="none"/>
              </w:rPr>
              <w:t xml:space="preserve">   </w:t>
            </w:r>
            <w:proofErr w:type="spellStart"/>
            <w:r w:rsidR="004F2C37" w:rsidRPr="009F1F9C">
              <w:rPr>
                <w:rFonts w:ascii="Times New Roman" w:eastAsia="Times New Roman" w:hAnsi="Times New Roman" w:cs="Times New Roman"/>
                <w:color w:val="000000"/>
                <w:kern w:val="0"/>
                <w:sz w:val="28"/>
                <w:szCs w:val="28"/>
                <w:lang w:eastAsia="uk-UA" w:bidi="uk-UA"/>
                <w14:ligatures w14:val="none"/>
              </w:rPr>
              <w:t>Завдання</w:t>
            </w:r>
            <w:proofErr w:type="spellEnd"/>
            <w:r w:rsidRPr="009F1F9C">
              <w:rPr>
                <w:rFonts w:ascii="Times New Roman" w:eastAsia="Times New Roman" w:hAnsi="Times New Roman" w:cs="Times New Roman"/>
                <w:color w:val="000000"/>
                <w:kern w:val="0"/>
                <w:sz w:val="28"/>
                <w:szCs w:val="28"/>
                <w:lang w:eastAsia="uk-UA" w:bidi="uk-UA"/>
                <w14:ligatures w14:val="none"/>
              </w:rPr>
              <w:t xml:space="preserve"> </w:t>
            </w:r>
          </w:p>
          <w:p w14:paraId="173853AE" w14:textId="681862AD" w:rsidR="004F2C37" w:rsidRDefault="009E0DC7" w:rsidP="003F6274">
            <w:pPr>
              <w:rPr>
                <w:rFonts w:ascii="Times New Roman" w:eastAsia="Times New Roman" w:hAnsi="Times New Roman" w:cs="Times New Roman"/>
                <w:b/>
                <w:bCs/>
                <w:color w:val="000000"/>
                <w:kern w:val="0"/>
                <w:sz w:val="28"/>
                <w:szCs w:val="28"/>
                <w:lang w:eastAsia="uk-UA" w:bidi="uk-UA"/>
                <w14:ligatures w14:val="none"/>
              </w:rPr>
            </w:pPr>
            <w:r>
              <w:rPr>
                <w:rFonts w:ascii="Times New Roman" w:eastAsia="Times New Roman" w:hAnsi="Times New Roman" w:cs="Times New Roman"/>
                <w:noProof/>
                <w:color w:val="000000"/>
                <w:kern w:val="0"/>
                <w:sz w:val="28"/>
                <w:szCs w:val="28"/>
                <w:lang w:eastAsia="uk-UA" w:bidi="uk-UA"/>
              </w:rPr>
              <mc:AlternateContent>
                <mc:Choice Requires="wps">
                  <w:drawing>
                    <wp:anchor distT="0" distB="0" distL="114300" distR="114300" simplePos="0" relativeHeight="251661312" behindDoc="0" locked="0" layoutInCell="1" allowOverlap="1" wp14:anchorId="0A8E6350" wp14:editId="7E38AB95">
                      <wp:simplePos x="0" y="0"/>
                      <wp:positionH relativeFrom="column">
                        <wp:posOffset>1098550</wp:posOffset>
                      </wp:positionH>
                      <wp:positionV relativeFrom="paragraph">
                        <wp:posOffset>196215</wp:posOffset>
                      </wp:positionV>
                      <wp:extent cx="7620" cy="845820"/>
                      <wp:effectExtent l="0" t="0" r="30480" b="30480"/>
                      <wp:wrapNone/>
                      <wp:docPr id="3" name="Пряма сполучна лінія 3"/>
                      <wp:cNvGraphicFramePr/>
                      <a:graphic xmlns:a="http://schemas.openxmlformats.org/drawingml/2006/main">
                        <a:graphicData uri="http://schemas.microsoft.com/office/word/2010/wordprocessingShape">
                          <wps:wsp>
                            <wps:cNvCnPr/>
                            <wps:spPr>
                              <a:xfrm>
                                <a:off x="0" y="0"/>
                                <a:ext cx="7620" cy="84582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1402A3C" id="Пряма сполучна лінія 3"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6.5pt,15.45pt" to="87.1pt,8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" strokecolor="black [3213]" strokeweight=".5pt">
                      <v:stroke joinstyle="miter"/>
                    </v:line>
                  </w:pict>
                </mc:Fallback>
              </mc:AlternateContent>
            </w:r>
            <w:r w:rsidR="009F1F9C" w:rsidRPr="009F1F9C">
              <w:rPr>
                <w:rFonts w:ascii="Times New Roman" w:eastAsia="Times New Roman" w:hAnsi="Times New Roman" w:cs="Times New Roman"/>
                <w:color w:val="000000"/>
                <w:kern w:val="0"/>
                <w:sz w:val="28"/>
                <w:szCs w:val="28"/>
                <w:lang w:eastAsia="uk-UA" w:bidi="uk-UA"/>
                <w14:ligatures w14:val="none"/>
              </w:rPr>
              <w:t>в</w:t>
            </w:r>
            <w:r w:rsidR="004F2C37" w:rsidRPr="009F1F9C">
              <w:rPr>
                <w:rFonts w:ascii="Times New Roman" w:eastAsia="Times New Roman" w:hAnsi="Times New Roman" w:cs="Times New Roman"/>
                <w:color w:val="000000"/>
                <w:kern w:val="0"/>
                <w:sz w:val="28"/>
                <w:szCs w:val="28"/>
                <w:lang w:eastAsia="uk-UA" w:bidi="uk-UA"/>
                <w14:ligatures w14:val="none"/>
              </w:rPr>
              <w:t>идав</w:t>
            </w:r>
            <w:r w:rsidR="009F1F9C" w:rsidRPr="009F1F9C">
              <w:rPr>
                <w:rFonts w:ascii="Times New Roman" w:eastAsia="Times New Roman" w:hAnsi="Times New Roman" w:cs="Times New Roman"/>
                <w:color w:val="000000"/>
                <w:kern w:val="0"/>
                <w:sz w:val="28"/>
                <w:szCs w:val="28"/>
                <w:lang w:eastAsia="uk-UA" w:bidi="uk-UA"/>
                <w14:ligatures w14:val="none"/>
              </w:rPr>
              <w:t xml:space="preserve">                   </w:t>
            </w:r>
            <w:r w:rsidR="009F1F9C">
              <w:rPr>
                <w:rFonts w:ascii="Times New Roman" w:eastAsia="Times New Roman" w:hAnsi="Times New Roman" w:cs="Times New Roman"/>
                <w:color w:val="000000"/>
                <w:kern w:val="0"/>
                <w:sz w:val="28"/>
                <w:szCs w:val="28"/>
                <w:lang w:eastAsia="uk-UA" w:bidi="uk-UA"/>
                <w14:ligatures w14:val="none"/>
              </w:rPr>
              <w:t xml:space="preserve">   </w:t>
            </w:r>
            <w:r w:rsidR="009F1F9C" w:rsidRPr="009F1F9C">
              <w:rPr>
                <w:rFonts w:ascii="Times New Roman" w:eastAsia="Times New Roman" w:hAnsi="Times New Roman" w:cs="Times New Roman"/>
                <w:color w:val="000000"/>
                <w:kern w:val="0"/>
                <w:sz w:val="28"/>
                <w:szCs w:val="28"/>
                <w:lang w:eastAsia="uk-UA" w:bidi="uk-UA"/>
                <w14:ligatures w14:val="none"/>
              </w:rPr>
              <w:t xml:space="preserve"> </w:t>
            </w:r>
            <w:r w:rsidR="009F1F9C">
              <w:rPr>
                <w:rFonts w:ascii="Times New Roman" w:eastAsia="Times New Roman" w:hAnsi="Times New Roman" w:cs="Times New Roman"/>
                <w:color w:val="000000"/>
                <w:kern w:val="0"/>
                <w:sz w:val="28"/>
                <w:szCs w:val="28"/>
                <w:lang w:eastAsia="uk-UA" w:bidi="uk-UA"/>
                <w14:ligatures w14:val="none"/>
              </w:rPr>
              <w:t xml:space="preserve"> </w:t>
            </w:r>
            <w:r w:rsidR="009F1F9C" w:rsidRPr="009F1F9C">
              <w:rPr>
                <w:rFonts w:ascii="Times New Roman" w:eastAsia="Times New Roman" w:hAnsi="Times New Roman" w:cs="Times New Roman"/>
                <w:color w:val="000000"/>
                <w:kern w:val="0"/>
                <w:sz w:val="28"/>
                <w:szCs w:val="28"/>
                <w:lang w:eastAsia="uk-UA" w:bidi="uk-UA"/>
                <w14:ligatures w14:val="none"/>
              </w:rPr>
              <w:t>прийняв</w:t>
            </w:r>
          </w:p>
        </w:tc>
      </w:tr>
      <w:tr w:rsidR="004F2C37" w14:paraId="7F2BFF02" w14:textId="77777777" w:rsidTr="003F6274">
        <w:tc>
          <w:tcPr>
            <w:tcW w:w="1418" w:type="dxa"/>
          </w:tcPr>
          <w:p w14:paraId="780FDFDF" w14:textId="4A8F6F2D" w:rsidR="004F2C37" w:rsidRPr="004F2C37" w:rsidRDefault="004F2C37" w:rsidP="003F6274">
            <w:pPr>
              <w:jc w:val="center"/>
              <w:rPr>
                <w:rFonts w:ascii="Times New Roman" w:eastAsia="Times New Roman" w:hAnsi="Times New Roman" w:cs="Times New Roman"/>
                <w:color w:val="000000"/>
                <w:kern w:val="0"/>
                <w:sz w:val="28"/>
                <w:szCs w:val="28"/>
                <w:lang w:eastAsia="uk-UA" w:bidi="uk-UA"/>
                <w14:ligatures w14:val="none"/>
              </w:rPr>
            </w:pPr>
            <w:r w:rsidRPr="004F2C37">
              <w:rPr>
                <w:rFonts w:ascii="Times New Roman" w:eastAsia="Times New Roman" w:hAnsi="Times New Roman" w:cs="Times New Roman"/>
                <w:color w:val="000000"/>
                <w:kern w:val="0"/>
                <w:sz w:val="28"/>
                <w:szCs w:val="28"/>
                <w:lang w:eastAsia="uk-UA" w:bidi="uk-UA"/>
                <w14:ligatures w14:val="none"/>
              </w:rPr>
              <w:t>I</w:t>
            </w:r>
          </w:p>
        </w:tc>
        <w:tc>
          <w:tcPr>
            <w:tcW w:w="3827" w:type="dxa"/>
          </w:tcPr>
          <w:p w14:paraId="140C70FD" w14:textId="0A89FF2D" w:rsidR="004F2C37" w:rsidRPr="004F2C37" w:rsidRDefault="004F2C37" w:rsidP="003F6274">
            <w:pPr>
              <w:jc w:val="center"/>
              <w:rPr>
                <w:rFonts w:ascii="Times New Roman" w:eastAsia="Times New Roman" w:hAnsi="Times New Roman" w:cs="Times New Roman"/>
                <w:color w:val="000000"/>
                <w:kern w:val="0"/>
                <w:sz w:val="28"/>
                <w:szCs w:val="28"/>
                <w:lang w:eastAsia="uk-UA" w:bidi="uk-UA"/>
                <w14:ligatures w14:val="none"/>
              </w:rPr>
            </w:pPr>
            <w:proofErr w:type="spellStart"/>
            <w:r w:rsidRPr="004F2C37">
              <w:rPr>
                <w:rFonts w:ascii="Times New Roman" w:eastAsia="Times New Roman" w:hAnsi="Times New Roman" w:cs="Times New Roman"/>
                <w:color w:val="000000"/>
                <w:kern w:val="0"/>
                <w:sz w:val="28"/>
                <w:szCs w:val="28"/>
                <w:lang w:eastAsia="uk-UA" w:bidi="uk-UA"/>
                <w14:ligatures w14:val="none"/>
              </w:rPr>
              <w:t>Казюка</w:t>
            </w:r>
            <w:proofErr w:type="spellEnd"/>
            <w:r w:rsidRPr="004F2C37">
              <w:rPr>
                <w:rFonts w:ascii="Times New Roman" w:eastAsia="Times New Roman" w:hAnsi="Times New Roman" w:cs="Times New Roman"/>
                <w:color w:val="000000"/>
                <w:kern w:val="0"/>
                <w:sz w:val="28"/>
                <w:szCs w:val="28"/>
                <w:lang w:eastAsia="uk-UA" w:bidi="uk-UA"/>
                <w14:ligatures w14:val="none"/>
              </w:rPr>
              <w:t xml:space="preserve"> Н.П., </w:t>
            </w:r>
            <w:proofErr w:type="spellStart"/>
            <w:r w:rsidRPr="004F2C37">
              <w:rPr>
                <w:rFonts w:ascii="Times New Roman" w:eastAsia="Times New Roman" w:hAnsi="Times New Roman" w:cs="Times New Roman"/>
                <w:color w:val="000000"/>
                <w:kern w:val="0"/>
                <w:sz w:val="28"/>
                <w:szCs w:val="28"/>
                <w:lang w:eastAsia="uk-UA" w:bidi="uk-UA"/>
                <w14:ligatures w14:val="none"/>
              </w:rPr>
              <w:t>Семирга</w:t>
            </w:r>
            <w:proofErr w:type="spellEnd"/>
            <w:r w:rsidRPr="004F2C37">
              <w:rPr>
                <w:rFonts w:ascii="Times New Roman" w:eastAsia="Times New Roman" w:hAnsi="Times New Roman" w:cs="Times New Roman"/>
                <w:color w:val="000000"/>
                <w:kern w:val="0"/>
                <w:sz w:val="28"/>
                <w:szCs w:val="28"/>
                <w:lang w:eastAsia="uk-UA" w:bidi="uk-UA"/>
                <w14:ligatures w14:val="none"/>
              </w:rPr>
              <w:t xml:space="preserve"> Л.І.</w:t>
            </w:r>
          </w:p>
        </w:tc>
        <w:tc>
          <w:tcPr>
            <w:tcW w:w="3821" w:type="dxa"/>
          </w:tcPr>
          <w:p w14:paraId="3C5760DE" w14:textId="59DB5AC9" w:rsidR="004F2C37" w:rsidRDefault="004F2C37" w:rsidP="003F6274">
            <w:pPr>
              <w:jc w:val="center"/>
              <w:rPr>
                <w:rFonts w:ascii="Times New Roman" w:eastAsia="Times New Roman" w:hAnsi="Times New Roman" w:cs="Times New Roman"/>
                <w:b/>
                <w:bCs/>
                <w:color w:val="000000"/>
                <w:kern w:val="0"/>
                <w:sz w:val="28"/>
                <w:szCs w:val="28"/>
                <w:lang w:eastAsia="uk-UA" w:bidi="uk-UA"/>
                <w14:ligatures w14:val="none"/>
              </w:rPr>
            </w:pPr>
          </w:p>
        </w:tc>
      </w:tr>
      <w:tr w:rsidR="004F2C37" w14:paraId="096FAB3A" w14:textId="77777777" w:rsidTr="003F6274">
        <w:tc>
          <w:tcPr>
            <w:tcW w:w="1418" w:type="dxa"/>
          </w:tcPr>
          <w:p w14:paraId="55E2F22D" w14:textId="5F32DE2C" w:rsidR="004F2C37" w:rsidRPr="004F2C37" w:rsidRDefault="004F2C37" w:rsidP="003F6274">
            <w:pPr>
              <w:jc w:val="center"/>
              <w:rPr>
                <w:rFonts w:ascii="Times New Roman" w:eastAsia="Times New Roman" w:hAnsi="Times New Roman" w:cs="Times New Roman"/>
                <w:color w:val="000000"/>
                <w:kern w:val="0"/>
                <w:sz w:val="28"/>
                <w:szCs w:val="28"/>
                <w:lang w:eastAsia="uk-UA" w:bidi="uk-UA"/>
                <w14:ligatures w14:val="none"/>
              </w:rPr>
            </w:pPr>
            <w:r w:rsidRPr="004F2C37">
              <w:rPr>
                <w:rFonts w:ascii="Times New Roman" w:eastAsia="Times New Roman" w:hAnsi="Times New Roman" w:cs="Times New Roman"/>
                <w:color w:val="000000"/>
                <w:kern w:val="0"/>
                <w:sz w:val="28"/>
                <w:szCs w:val="28"/>
                <w:lang w:eastAsia="uk-UA" w:bidi="uk-UA"/>
                <w14:ligatures w14:val="none"/>
              </w:rPr>
              <w:t>II</w:t>
            </w:r>
          </w:p>
        </w:tc>
        <w:tc>
          <w:tcPr>
            <w:tcW w:w="3827" w:type="dxa"/>
          </w:tcPr>
          <w:p w14:paraId="7E718B53" w14:textId="3CCF9220" w:rsidR="004F2C37" w:rsidRPr="004F2C37" w:rsidRDefault="004F2C37" w:rsidP="003F6274">
            <w:pPr>
              <w:jc w:val="center"/>
              <w:rPr>
                <w:rFonts w:ascii="Times New Roman" w:eastAsia="Times New Roman" w:hAnsi="Times New Roman" w:cs="Times New Roman"/>
                <w:color w:val="000000"/>
                <w:kern w:val="0"/>
                <w:sz w:val="28"/>
                <w:szCs w:val="28"/>
                <w:lang w:eastAsia="uk-UA" w:bidi="uk-UA"/>
                <w14:ligatures w14:val="none"/>
              </w:rPr>
            </w:pPr>
            <w:proofErr w:type="spellStart"/>
            <w:r w:rsidRPr="004F2C37">
              <w:rPr>
                <w:rFonts w:ascii="Times New Roman" w:eastAsia="Times New Roman" w:hAnsi="Times New Roman" w:cs="Times New Roman"/>
                <w:color w:val="000000"/>
                <w:kern w:val="0"/>
                <w:sz w:val="28"/>
                <w:szCs w:val="28"/>
                <w:lang w:eastAsia="uk-UA" w:bidi="uk-UA"/>
                <w14:ligatures w14:val="none"/>
              </w:rPr>
              <w:t>Казюка</w:t>
            </w:r>
            <w:proofErr w:type="spellEnd"/>
            <w:r w:rsidRPr="004F2C37">
              <w:rPr>
                <w:rFonts w:ascii="Times New Roman" w:eastAsia="Times New Roman" w:hAnsi="Times New Roman" w:cs="Times New Roman"/>
                <w:color w:val="000000"/>
                <w:kern w:val="0"/>
                <w:sz w:val="28"/>
                <w:szCs w:val="28"/>
                <w:lang w:eastAsia="uk-UA" w:bidi="uk-UA"/>
                <w14:ligatures w14:val="none"/>
              </w:rPr>
              <w:t xml:space="preserve"> Н.П., </w:t>
            </w:r>
            <w:proofErr w:type="spellStart"/>
            <w:r w:rsidRPr="004F2C37">
              <w:rPr>
                <w:rFonts w:ascii="Times New Roman" w:eastAsia="Times New Roman" w:hAnsi="Times New Roman" w:cs="Times New Roman"/>
                <w:color w:val="000000"/>
                <w:kern w:val="0"/>
                <w:sz w:val="28"/>
                <w:szCs w:val="28"/>
                <w:lang w:eastAsia="uk-UA" w:bidi="uk-UA"/>
                <w14:ligatures w14:val="none"/>
              </w:rPr>
              <w:t>Семирга</w:t>
            </w:r>
            <w:proofErr w:type="spellEnd"/>
            <w:r w:rsidRPr="004F2C37">
              <w:rPr>
                <w:rFonts w:ascii="Times New Roman" w:eastAsia="Times New Roman" w:hAnsi="Times New Roman" w:cs="Times New Roman"/>
                <w:color w:val="000000"/>
                <w:kern w:val="0"/>
                <w:sz w:val="28"/>
                <w:szCs w:val="28"/>
                <w:lang w:eastAsia="uk-UA" w:bidi="uk-UA"/>
                <w14:ligatures w14:val="none"/>
              </w:rPr>
              <w:t xml:space="preserve"> Л.І.</w:t>
            </w:r>
          </w:p>
        </w:tc>
        <w:tc>
          <w:tcPr>
            <w:tcW w:w="3821" w:type="dxa"/>
          </w:tcPr>
          <w:p w14:paraId="64FAED54" w14:textId="716531FD" w:rsidR="004F2C37" w:rsidRDefault="004F2C37" w:rsidP="003F6274">
            <w:pPr>
              <w:jc w:val="center"/>
              <w:rPr>
                <w:rFonts w:ascii="Times New Roman" w:eastAsia="Times New Roman" w:hAnsi="Times New Roman" w:cs="Times New Roman"/>
                <w:b/>
                <w:bCs/>
                <w:color w:val="000000"/>
                <w:kern w:val="0"/>
                <w:sz w:val="28"/>
                <w:szCs w:val="28"/>
                <w:lang w:eastAsia="uk-UA" w:bidi="uk-UA"/>
                <w14:ligatures w14:val="none"/>
              </w:rPr>
            </w:pPr>
          </w:p>
        </w:tc>
      </w:tr>
      <w:tr w:rsidR="004F2C37" w14:paraId="498351C7" w14:textId="77777777" w:rsidTr="003F6274">
        <w:tc>
          <w:tcPr>
            <w:tcW w:w="1418" w:type="dxa"/>
          </w:tcPr>
          <w:p w14:paraId="1C087F47" w14:textId="565271C1" w:rsidR="004F2C37" w:rsidRPr="004F2C37" w:rsidRDefault="004F2C37" w:rsidP="003F6274">
            <w:pPr>
              <w:jc w:val="center"/>
              <w:rPr>
                <w:rFonts w:ascii="Times New Roman" w:eastAsia="Times New Roman" w:hAnsi="Times New Roman" w:cs="Times New Roman"/>
                <w:color w:val="000000"/>
                <w:kern w:val="0"/>
                <w:sz w:val="28"/>
                <w:szCs w:val="28"/>
                <w:lang w:eastAsia="uk-UA" w:bidi="uk-UA"/>
                <w14:ligatures w14:val="none"/>
              </w:rPr>
            </w:pPr>
            <w:r w:rsidRPr="004F2C37">
              <w:rPr>
                <w:rFonts w:ascii="Times New Roman" w:eastAsia="Times New Roman" w:hAnsi="Times New Roman" w:cs="Times New Roman"/>
                <w:color w:val="000000"/>
                <w:kern w:val="0"/>
                <w:sz w:val="28"/>
                <w:szCs w:val="28"/>
                <w:lang w:eastAsia="uk-UA" w:bidi="uk-UA"/>
                <w14:ligatures w14:val="none"/>
              </w:rPr>
              <w:t>III</w:t>
            </w:r>
          </w:p>
        </w:tc>
        <w:tc>
          <w:tcPr>
            <w:tcW w:w="3827" w:type="dxa"/>
          </w:tcPr>
          <w:p w14:paraId="0D078AE8" w14:textId="0225B5C3" w:rsidR="004F2C37" w:rsidRPr="004F2C37" w:rsidRDefault="004F2C37" w:rsidP="003F6274">
            <w:pPr>
              <w:jc w:val="center"/>
              <w:rPr>
                <w:rFonts w:ascii="Times New Roman" w:eastAsia="Times New Roman" w:hAnsi="Times New Roman" w:cs="Times New Roman"/>
                <w:color w:val="000000"/>
                <w:kern w:val="0"/>
                <w:sz w:val="28"/>
                <w:szCs w:val="28"/>
                <w:lang w:eastAsia="uk-UA" w:bidi="uk-UA"/>
                <w14:ligatures w14:val="none"/>
              </w:rPr>
            </w:pPr>
            <w:proofErr w:type="spellStart"/>
            <w:r w:rsidRPr="004F2C37">
              <w:rPr>
                <w:rFonts w:ascii="Times New Roman" w:eastAsia="Times New Roman" w:hAnsi="Times New Roman" w:cs="Times New Roman"/>
                <w:color w:val="000000"/>
                <w:kern w:val="0"/>
                <w:sz w:val="28"/>
                <w:szCs w:val="28"/>
                <w:lang w:eastAsia="uk-UA" w:bidi="uk-UA"/>
                <w14:ligatures w14:val="none"/>
              </w:rPr>
              <w:t>Казюка</w:t>
            </w:r>
            <w:proofErr w:type="spellEnd"/>
            <w:r w:rsidRPr="004F2C37">
              <w:rPr>
                <w:rFonts w:ascii="Times New Roman" w:eastAsia="Times New Roman" w:hAnsi="Times New Roman" w:cs="Times New Roman"/>
                <w:color w:val="000000"/>
                <w:kern w:val="0"/>
                <w:sz w:val="28"/>
                <w:szCs w:val="28"/>
                <w:lang w:eastAsia="uk-UA" w:bidi="uk-UA"/>
                <w14:ligatures w14:val="none"/>
              </w:rPr>
              <w:t xml:space="preserve"> Н.П., </w:t>
            </w:r>
            <w:proofErr w:type="spellStart"/>
            <w:r w:rsidRPr="004F2C37">
              <w:rPr>
                <w:rFonts w:ascii="Times New Roman" w:eastAsia="Times New Roman" w:hAnsi="Times New Roman" w:cs="Times New Roman"/>
                <w:color w:val="000000"/>
                <w:kern w:val="0"/>
                <w:sz w:val="28"/>
                <w:szCs w:val="28"/>
                <w:lang w:eastAsia="uk-UA" w:bidi="uk-UA"/>
                <w14:ligatures w14:val="none"/>
              </w:rPr>
              <w:t>Семирга</w:t>
            </w:r>
            <w:proofErr w:type="spellEnd"/>
            <w:r w:rsidRPr="004F2C37">
              <w:rPr>
                <w:rFonts w:ascii="Times New Roman" w:eastAsia="Times New Roman" w:hAnsi="Times New Roman" w:cs="Times New Roman"/>
                <w:color w:val="000000"/>
                <w:kern w:val="0"/>
                <w:sz w:val="28"/>
                <w:szCs w:val="28"/>
                <w:lang w:eastAsia="uk-UA" w:bidi="uk-UA"/>
                <w14:ligatures w14:val="none"/>
              </w:rPr>
              <w:t xml:space="preserve"> Л.І.</w:t>
            </w:r>
          </w:p>
        </w:tc>
        <w:tc>
          <w:tcPr>
            <w:tcW w:w="3821" w:type="dxa"/>
          </w:tcPr>
          <w:p w14:paraId="75689E06" w14:textId="77777777" w:rsidR="004F2C37" w:rsidRDefault="004F2C37" w:rsidP="003F6274">
            <w:pPr>
              <w:jc w:val="center"/>
              <w:rPr>
                <w:rFonts w:ascii="Times New Roman" w:eastAsia="Times New Roman" w:hAnsi="Times New Roman" w:cs="Times New Roman"/>
                <w:b/>
                <w:bCs/>
                <w:color w:val="000000"/>
                <w:kern w:val="0"/>
                <w:sz w:val="28"/>
                <w:szCs w:val="28"/>
                <w:lang w:eastAsia="uk-UA" w:bidi="uk-UA"/>
                <w14:ligatures w14:val="none"/>
              </w:rPr>
            </w:pPr>
          </w:p>
        </w:tc>
      </w:tr>
      <w:tr w:rsidR="004F2C37" w14:paraId="4609FB7A" w14:textId="77777777" w:rsidTr="003F6274">
        <w:tc>
          <w:tcPr>
            <w:tcW w:w="1418" w:type="dxa"/>
          </w:tcPr>
          <w:p w14:paraId="4DE51409" w14:textId="77777777" w:rsidR="004F2C37" w:rsidRDefault="004F2C37" w:rsidP="003F6274">
            <w:pPr>
              <w:jc w:val="center"/>
              <w:rPr>
                <w:rFonts w:ascii="Times New Roman" w:eastAsia="Times New Roman" w:hAnsi="Times New Roman" w:cs="Times New Roman"/>
                <w:b/>
                <w:bCs/>
                <w:color w:val="000000"/>
                <w:kern w:val="0"/>
                <w:sz w:val="28"/>
                <w:szCs w:val="28"/>
                <w:lang w:eastAsia="uk-UA" w:bidi="uk-UA"/>
                <w14:ligatures w14:val="none"/>
              </w:rPr>
            </w:pPr>
          </w:p>
        </w:tc>
        <w:tc>
          <w:tcPr>
            <w:tcW w:w="3827" w:type="dxa"/>
          </w:tcPr>
          <w:p w14:paraId="683E87D1" w14:textId="77777777" w:rsidR="004F2C37" w:rsidRDefault="004F2C37" w:rsidP="003F6274">
            <w:pPr>
              <w:jc w:val="center"/>
              <w:rPr>
                <w:rFonts w:ascii="Times New Roman" w:eastAsia="Times New Roman" w:hAnsi="Times New Roman" w:cs="Times New Roman"/>
                <w:b/>
                <w:bCs/>
                <w:color w:val="000000"/>
                <w:kern w:val="0"/>
                <w:sz w:val="28"/>
                <w:szCs w:val="28"/>
                <w:lang w:eastAsia="uk-UA" w:bidi="uk-UA"/>
                <w14:ligatures w14:val="none"/>
              </w:rPr>
            </w:pPr>
          </w:p>
        </w:tc>
        <w:tc>
          <w:tcPr>
            <w:tcW w:w="3821" w:type="dxa"/>
          </w:tcPr>
          <w:p w14:paraId="41ED4201" w14:textId="77777777" w:rsidR="004F2C37" w:rsidRDefault="004F2C37" w:rsidP="003F6274">
            <w:pPr>
              <w:jc w:val="center"/>
              <w:rPr>
                <w:rFonts w:ascii="Times New Roman" w:eastAsia="Times New Roman" w:hAnsi="Times New Roman" w:cs="Times New Roman"/>
                <w:b/>
                <w:bCs/>
                <w:color w:val="000000"/>
                <w:kern w:val="0"/>
                <w:sz w:val="28"/>
                <w:szCs w:val="28"/>
                <w:lang w:eastAsia="uk-UA" w:bidi="uk-UA"/>
                <w14:ligatures w14:val="none"/>
              </w:rPr>
            </w:pPr>
          </w:p>
        </w:tc>
      </w:tr>
    </w:tbl>
    <w:p w14:paraId="23BEC9E1" w14:textId="69539261" w:rsidR="00512A6C" w:rsidRDefault="00512A6C" w:rsidP="003F6274">
      <w:pPr>
        <w:spacing w:after="0" w:line="360" w:lineRule="auto"/>
        <w:rPr>
          <w:rFonts w:ascii="Times New Roman" w:eastAsia="Times New Roman" w:hAnsi="Times New Roman" w:cs="Times New Roman"/>
          <w:b/>
          <w:bCs/>
          <w:color w:val="000000"/>
          <w:kern w:val="0"/>
          <w:sz w:val="28"/>
          <w:szCs w:val="28"/>
          <w:lang w:eastAsia="uk-UA" w:bidi="uk-UA"/>
          <w14:ligatures w14:val="none"/>
        </w:rPr>
      </w:pPr>
    </w:p>
    <w:p w14:paraId="7405246C" w14:textId="0DCFF784" w:rsidR="009F1F9C" w:rsidRPr="003F6274" w:rsidRDefault="009F1F9C" w:rsidP="003F6274">
      <w:pPr>
        <w:spacing w:after="0" w:line="360" w:lineRule="auto"/>
        <w:jc w:val="both"/>
        <w:rPr>
          <w:rFonts w:ascii="Times New Roman" w:eastAsia="Times New Roman" w:hAnsi="Times New Roman" w:cs="Times New Roman"/>
          <w:color w:val="000000"/>
          <w:kern w:val="0"/>
          <w:sz w:val="28"/>
          <w:szCs w:val="28"/>
          <w:lang w:val="en-US" w:eastAsia="uk-UA" w:bidi="uk-UA"/>
          <w14:ligatures w14:val="none"/>
        </w:rPr>
      </w:pPr>
      <w:r w:rsidRPr="009F1F9C">
        <w:rPr>
          <w:rFonts w:ascii="Times New Roman" w:eastAsia="Times New Roman" w:hAnsi="Times New Roman" w:cs="Times New Roman"/>
          <w:color w:val="000000"/>
          <w:kern w:val="0"/>
          <w:sz w:val="28"/>
          <w:szCs w:val="28"/>
          <w:lang w:eastAsia="uk-UA" w:bidi="uk-UA"/>
          <w14:ligatures w14:val="none"/>
        </w:rPr>
        <w:t>Керівник роботи ________ _________________</w:t>
      </w:r>
      <w:r w:rsidR="003F6274">
        <w:rPr>
          <w:rFonts w:ascii="Times New Roman" w:eastAsia="Times New Roman" w:hAnsi="Times New Roman" w:cs="Times New Roman"/>
          <w:color w:val="000000"/>
          <w:kern w:val="0"/>
          <w:sz w:val="28"/>
          <w:szCs w:val="28"/>
          <w:lang w:val="en-US" w:eastAsia="uk-UA" w:bidi="uk-UA"/>
          <w14:ligatures w14:val="none"/>
        </w:rPr>
        <w:t>_____</w:t>
      </w:r>
    </w:p>
    <w:p w14:paraId="462384AE" w14:textId="07CFC945" w:rsidR="00512A6C" w:rsidRPr="009F1F9C" w:rsidRDefault="009F1F9C" w:rsidP="003F6274">
      <w:pPr>
        <w:spacing w:after="0" w:line="360" w:lineRule="auto"/>
        <w:ind w:firstLine="567"/>
        <w:jc w:val="both"/>
        <w:rPr>
          <w:rFonts w:ascii="Times New Roman" w:eastAsia="Times New Roman" w:hAnsi="Times New Roman" w:cs="Times New Roman"/>
          <w:color w:val="000000"/>
          <w:kern w:val="0"/>
          <w:sz w:val="20"/>
          <w:szCs w:val="20"/>
          <w:lang w:eastAsia="uk-UA" w:bidi="uk-UA"/>
          <w14:ligatures w14:val="none"/>
        </w:rPr>
      </w:pPr>
      <w:r w:rsidRPr="009F1F9C">
        <w:rPr>
          <w:rFonts w:ascii="Times New Roman" w:eastAsia="Times New Roman" w:hAnsi="Times New Roman" w:cs="Times New Roman"/>
          <w:color w:val="000000"/>
          <w:kern w:val="0"/>
          <w:sz w:val="20"/>
          <w:szCs w:val="20"/>
          <w:lang w:eastAsia="uk-UA" w:bidi="uk-UA"/>
          <w14:ligatures w14:val="none"/>
        </w:rPr>
        <w:t xml:space="preserve">                                       </w:t>
      </w:r>
      <w:r>
        <w:rPr>
          <w:rFonts w:ascii="Times New Roman" w:eastAsia="Times New Roman" w:hAnsi="Times New Roman" w:cs="Times New Roman"/>
          <w:color w:val="000000"/>
          <w:kern w:val="0"/>
          <w:sz w:val="20"/>
          <w:szCs w:val="20"/>
          <w:lang w:eastAsia="uk-UA" w:bidi="uk-UA"/>
          <w14:ligatures w14:val="none"/>
        </w:rPr>
        <w:t xml:space="preserve">   </w:t>
      </w:r>
      <w:r w:rsidRPr="009F1F9C">
        <w:rPr>
          <w:rFonts w:ascii="Times New Roman" w:eastAsia="Times New Roman" w:hAnsi="Times New Roman" w:cs="Times New Roman"/>
          <w:color w:val="000000"/>
          <w:kern w:val="0"/>
          <w:sz w:val="20"/>
          <w:szCs w:val="20"/>
          <w:lang w:eastAsia="uk-UA" w:bidi="uk-UA"/>
          <w14:ligatures w14:val="none"/>
        </w:rPr>
        <w:t xml:space="preserve"> (підпис)       </w:t>
      </w:r>
      <w:r>
        <w:rPr>
          <w:rFonts w:ascii="Times New Roman" w:eastAsia="Times New Roman" w:hAnsi="Times New Roman" w:cs="Times New Roman"/>
          <w:color w:val="000000"/>
          <w:kern w:val="0"/>
          <w:sz w:val="20"/>
          <w:szCs w:val="20"/>
          <w:lang w:eastAsia="uk-UA" w:bidi="uk-UA"/>
          <w14:ligatures w14:val="none"/>
        </w:rPr>
        <w:t xml:space="preserve">      </w:t>
      </w:r>
      <w:r w:rsidRPr="009F1F9C">
        <w:rPr>
          <w:rFonts w:ascii="Times New Roman" w:eastAsia="Times New Roman" w:hAnsi="Times New Roman" w:cs="Times New Roman"/>
          <w:color w:val="000000"/>
          <w:kern w:val="0"/>
          <w:sz w:val="20"/>
          <w:szCs w:val="20"/>
          <w:lang w:eastAsia="uk-UA" w:bidi="uk-UA"/>
          <w14:ligatures w14:val="none"/>
        </w:rPr>
        <w:t>(розшифрування підпису)</w:t>
      </w:r>
    </w:p>
    <w:p w14:paraId="372C83D7" w14:textId="77777777" w:rsidR="009F1F9C" w:rsidRPr="009F1F9C" w:rsidRDefault="009F1F9C" w:rsidP="003F6274">
      <w:pPr>
        <w:spacing w:after="0" w:line="360" w:lineRule="auto"/>
        <w:jc w:val="both"/>
        <w:rPr>
          <w:rFonts w:ascii="Times New Roman" w:eastAsia="Times New Roman" w:hAnsi="Times New Roman" w:cs="Times New Roman"/>
          <w:color w:val="000000"/>
          <w:kern w:val="0"/>
          <w:sz w:val="28"/>
          <w:szCs w:val="28"/>
          <w:lang w:eastAsia="uk-UA" w:bidi="uk-UA"/>
          <w14:ligatures w14:val="none"/>
        </w:rPr>
      </w:pPr>
      <w:r w:rsidRPr="009F1F9C">
        <w:rPr>
          <w:rFonts w:ascii="Times New Roman" w:eastAsia="Times New Roman" w:hAnsi="Times New Roman" w:cs="Times New Roman"/>
          <w:color w:val="000000"/>
          <w:kern w:val="0"/>
          <w:sz w:val="28"/>
          <w:szCs w:val="28"/>
          <w:lang w:eastAsia="uk-UA" w:bidi="uk-UA"/>
          <w14:ligatures w14:val="none"/>
        </w:rPr>
        <w:t>Завдання прийняв до виконання ________ _________________</w:t>
      </w:r>
    </w:p>
    <w:p w14:paraId="05BD4124" w14:textId="3F7ED809" w:rsidR="00512A6C" w:rsidRPr="009F1F9C" w:rsidRDefault="009F1F9C" w:rsidP="003F6274">
      <w:pPr>
        <w:spacing w:after="0" w:line="360" w:lineRule="auto"/>
        <w:jc w:val="both"/>
        <w:rPr>
          <w:rFonts w:ascii="Times New Roman" w:eastAsia="Times New Roman" w:hAnsi="Times New Roman" w:cs="Times New Roman"/>
          <w:color w:val="000000"/>
          <w:kern w:val="0"/>
          <w:sz w:val="20"/>
          <w:szCs w:val="20"/>
          <w:lang w:eastAsia="uk-UA" w:bidi="uk-UA"/>
          <w14:ligatures w14:val="none"/>
        </w:rPr>
      </w:pPr>
      <w:r w:rsidRPr="009F1F9C">
        <w:rPr>
          <w:rFonts w:ascii="Times New Roman" w:eastAsia="Times New Roman" w:hAnsi="Times New Roman" w:cs="Times New Roman"/>
          <w:color w:val="000000"/>
          <w:kern w:val="0"/>
          <w:sz w:val="20"/>
          <w:szCs w:val="20"/>
          <w:lang w:eastAsia="uk-UA" w:bidi="uk-UA"/>
          <w14:ligatures w14:val="none"/>
        </w:rPr>
        <w:t xml:space="preserve"> </w:t>
      </w:r>
      <w:r>
        <w:rPr>
          <w:rFonts w:ascii="Times New Roman" w:eastAsia="Times New Roman" w:hAnsi="Times New Roman" w:cs="Times New Roman"/>
          <w:color w:val="000000"/>
          <w:kern w:val="0"/>
          <w:sz w:val="20"/>
          <w:szCs w:val="20"/>
          <w:lang w:eastAsia="uk-UA" w:bidi="uk-UA"/>
          <w14:ligatures w14:val="none"/>
        </w:rPr>
        <w:t xml:space="preserve">                                                                                  </w:t>
      </w:r>
      <w:r w:rsidRPr="009F1F9C">
        <w:rPr>
          <w:rFonts w:ascii="Times New Roman" w:eastAsia="Times New Roman" w:hAnsi="Times New Roman" w:cs="Times New Roman"/>
          <w:color w:val="000000"/>
          <w:kern w:val="0"/>
          <w:sz w:val="20"/>
          <w:szCs w:val="20"/>
          <w:lang w:eastAsia="uk-UA" w:bidi="uk-UA"/>
          <w14:ligatures w14:val="none"/>
        </w:rPr>
        <w:t>(підпис</w:t>
      </w:r>
      <w:r>
        <w:rPr>
          <w:rFonts w:ascii="Times New Roman" w:eastAsia="Times New Roman" w:hAnsi="Times New Roman" w:cs="Times New Roman"/>
          <w:color w:val="000000"/>
          <w:kern w:val="0"/>
          <w:sz w:val="20"/>
          <w:szCs w:val="20"/>
          <w:lang w:eastAsia="uk-UA" w:bidi="uk-UA"/>
          <w14:ligatures w14:val="none"/>
        </w:rPr>
        <w:t xml:space="preserve">)        </w:t>
      </w:r>
      <w:r w:rsidRPr="009F1F9C">
        <w:rPr>
          <w:rFonts w:ascii="Times New Roman" w:eastAsia="Times New Roman" w:hAnsi="Times New Roman" w:cs="Times New Roman"/>
          <w:color w:val="000000"/>
          <w:kern w:val="0"/>
          <w:sz w:val="20"/>
          <w:szCs w:val="20"/>
          <w:lang w:eastAsia="uk-UA" w:bidi="uk-UA"/>
          <w14:ligatures w14:val="none"/>
        </w:rPr>
        <w:t>(розшифрування підпису)</w:t>
      </w:r>
    </w:p>
    <w:p w14:paraId="3CC30302" w14:textId="5332253C" w:rsidR="0074220E" w:rsidRDefault="0074220E" w:rsidP="0074220E">
      <w:pPr>
        <w:spacing w:after="0" w:line="360" w:lineRule="auto"/>
        <w:rPr>
          <w:rFonts w:ascii="Times New Roman" w:eastAsia="Times New Roman" w:hAnsi="Times New Roman" w:cs="Times New Roman"/>
          <w:b/>
          <w:bCs/>
          <w:color w:val="000000"/>
          <w:kern w:val="0"/>
          <w:sz w:val="28"/>
          <w:szCs w:val="28"/>
          <w:lang w:eastAsia="uk-UA" w:bidi="uk-UA"/>
          <w14:ligatures w14:val="none"/>
        </w:rPr>
      </w:pPr>
    </w:p>
    <w:p w14:paraId="5BD55FDA" w14:textId="720E9F81" w:rsidR="00512A6C" w:rsidRDefault="009F1F9C" w:rsidP="002514BE">
      <w:pPr>
        <w:spacing w:after="0" w:line="360" w:lineRule="auto"/>
        <w:jc w:val="center"/>
        <w:rPr>
          <w:rFonts w:ascii="Times New Roman" w:eastAsia="Times New Roman" w:hAnsi="Times New Roman" w:cs="Times New Roman"/>
          <w:b/>
          <w:bCs/>
          <w:color w:val="000000"/>
          <w:kern w:val="0"/>
          <w:sz w:val="28"/>
          <w:szCs w:val="28"/>
          <w:lang w:eastAsia="uk-UA" w:bidi="uk-UA"/>
          <w14:ligatures w14:val="none"/>
        </w:rPr>
      </w:pPr>
      <w:r w:rsidRPr="009F1F9C">
        <w:rPr>
          <w:rFonts w:ascii="Times New Roman" w:eastAsia="Times New Roman" w:hAnsi="Times New Roman" w:cs="Times New Roman"/>
          <w:b/>
          <w:bCs/>
          <w:color w:val="000000"/>
          <w:kern w:val="0"/>
          <w:sz w:val="28"/>
          <w:szCs w:val="28"/>
          <w:lang w:eastAsia="uk-UA" w:bidi="uk-UA"/>
          <w14:ligatures w14:val="none"/>
        </w:rPr>
        <w:t>КАЛЕНДАРНИЙ ПЛАН</w:t>
      </w:r>
    </w:p>
    <w:p w14:paraId="409E0052" w14:textId="087F1133" w:rsidR="00512A6C" w:rsidRDefault="00512A6C" w:rsidP="002F18E6">
      <w:pPr>
        <w:spacing w:after="0" w:line="360" w:lineRule="auto"/>
        <w:ind w:left="-567" w:firstLine="567"/>
        <w:jc w:val="center"/>
        <w:rPr>
          <w:rFonts w:ascii="Times New Roman" w:eastAsia="Times New Roman" w:hAnsi="Times New Roman" w:cs="Times New Roman"/>
          <w:b/>
          <w:bCs/>
          <w:color w:val="000000"/>
          <w:kern w:val="0"/>
          <w:sz w:val="28"/>
          <w:szCs w:val="28"/>
          <w:lang w:eastAsia="uk-UA" w:bidi="uk-UA"/>
          <w14:ligatures w14:val="none"/>
        </w:rPr>
      </w:pPr>
    </w:p>
    <w:tbl>
      <w:tblPr>
        <w:tblStyle w:val="af1"/>
        <w:tblW w:w="0" w:type="auto"/>
        <w:tblInd w:w="-567" w:type="dxa"/>
        <w:tblLook w:val="04A0" w:firstRow="1" w:lastRow="0" w:firstColumn="1" w:lastColumn="0" w:noHBand="0" w:noVBand="1"/>
      </w:tblPr>
      <w:tblGrid>
        <w:gridCol w:w="5949"/>
        <w:gridCol w:w="2551"/>
        <w:gridCol w:w="1459"/>
      </w:tblGrid>
      <w:tr w:rsidR="009F1F9C" w14:paraId="28108BB2" w14:textId="77777777" w:rsidTr="002514BE">
        <w:trPr>
          <w:trHeight w:val="1336"/>
        </w:trPr>
        <w:tc>
          <w:tcPr>
            <w:tcW w:w="5949" w:type="dxa"/>
          </w:tcPr>
          <w:p w14:paraId="1343D114" w14:textId="77777777" w:rsidR="009F1F9C" w:rsidRPr="009F1F9C" w:rsidRDefault="009F1F9C" w:rsidP="008D20DE">
            <w:pPr>
              <w:jc w:val="center"/>
              <w:rPr>
                <w:rFonts w:ascii="Times New Roman" w:eastAsia="Times New Roman" w:hAnsi="Times New Roman" w:cs="Times New Roman"/>
                <w:b/>
                <w:bCs/>
                <w:color w:val="000000"/>
                <w:kern w:val="0"/>
                <w:sz w:val="28"/>
                <w:szCs w:val="28"/>
                <w:lang w:eastAsia="uk-UA" w:bidi="uk-UA"/>
                <w14:ligatures w14:val="none"/>
              </w:rPr>
            </w:pPr>
            <w:r w:rsidRPr="009F1F9C">
              <w:rPr>
                <w:rFonts w:ascii="Times New Roman" w:eastAsia="Times New Roman" w:hAnsi="Times New Roman" w:cs="Times New Roman"/>
                <w:b/>
                <w:bCs/>
                <w:color w:val="000000"/>
                <w:kern w:val="0"/>
                <w:sz w:val="28"/>
                <w:szCs w:val="28"/>
                <w:lang w:eastAsia="uk-UA" w:bidi="uk-UA"/>
                <w14:ligatures w14:val="none"/>
              </w:rPr>
              <w:t>Номер і назва етапів бакалаврської</w:t>
            </w:r>
          </w:p>
          <w:p w14:paraId="7C1FD4DE" w14:textId="2BB89AB9" w:rsidR="009F1F9C" w:rsidRDefault="009F1F9C" w:rsidP="008D20DE">
            <w:pPr>
              <w:jc w:val="center"/>
              <w:rPr>
                <w:rFonts w:ascii="Times New Roman" w:eastAsia="Times New Roman" w:hAnsi="Times New Roman" w:cs="Times New Roman"/>
                <w:b/>
                <w:bCs/>
                <w:color w:val="000000"/>
                <w:kern w:val="0"/>
                <w:sz w:val="28"/>
                <w:szCs w:val="28"/>
                <w:lang w:eastAsia="uk-UA" w:bidi="uk-UA"/>
                <w14:ligatures w14:val="none"/>
              </w:rPr>
            </w:pPr>
            <w:r w:rsidRPr="009F1F9C">
              <w:rPr>
                <w:rFonts w:ascii="Times New Roman" w:eastAsia="Times New Roman" w:hAnsi="Times New Roman" w:cs="Times New Roman"/>
                <w:b/>
                <w:bCs/>
                <w:color w:val="000000"/>
                <w:kern w:val="0"/>
                <w:sz w:val="28"/>
                <w:szCs w:val="28"/>
                <w:lang w:eastAsia="uk-UA" w:bidi="uk-UA"/>
                <w14:ligatures w14:val="none"/>
              </w:rPr>
              <w:t>роботи</w:t>
            </w:r>
          </w:p>
        </w:tc>
        <w:tc>
          <w:tcPr>
            <w:tcW w:w="2551" w:type="dxa"/>
          </w:tcPr>
          <w:p w14:paraId="48794020" w14:textId="77777777" w:rsidR="009F1F9C" w:rsidRPr="009F1F9C" w:rsidRDefault="009F1F9C" w:rsidP="008D20DE">
            <w:pPr>
              <w:jc w:val="center"/>
              <w:rPr>
                <w:rFonts w:ascii="Times New Roman" w:eastAsia="Times New Roman" w:hAnsi="Times New Roman" w:cs="Times New Roman"/>
                <w:b/>
                <w:bCs/>
                <w:color w:val="000000"/>
                <w:kern w:val="0"/>
                <w:sz w:val="28"/>
                <w:szCs w:val="28"/>
                <w:lang w:eastAsia="uk-UA" w:bidi="uk-UA"/>
                <w14:ligatures w14:val="none"/>
              </w:rPr>
            </w:pPr>
            <w:r w:rsidRPr="009F1F9C">
              <w:rPr>
                <w:rFonts w:ascii="Times New Roman" w:eastAsia="Times New Roman" w:hAnsi="Times New Roman" w:cs="Times New Roman"/>
                <w:b/>
                <w:bCs/>
                <w:color w:val="000000"/>
                <w:kern w:val="0"/>
                <w:sz w:val="28"/>
                <w:szCs w:val="28"/>
                <w:lang w:eastAsia="uk-UA" w:bidi="uk-UA"/>
                <w14:ligatures w14:val="none"/>
              </w:rPr>
              <w:t>Термін</w:t>
            </w:r>
          </w:p>
          <w:p w14:paraId="6E9DF9C4" w14:textId="77777777" w:rsidR="009F1F9C" w:rsidRPr="009F1F9C" w:rsidRDefault="009F1F9C" w:rsidP="008D20DE">
            <w:pPr>
              <w:jc w:val="center"/>
              <w:rPr>
                <w:rFonts w:ascii="Times New Roman" w:eastAsia="Times New Roman" w:hAnsi="Times New Roman" w:cs="Times New Roman"/>
                <w:b/>
                <w:bCs/>
                <w:color w:val="000000"/>
                <w:kern w:val="0"/>
                <w:sz w:val="28"/>
                <w:szCs w:val="28"/>
                <w:lang w:eastAsia="uk-UA" w:bidi="uk-UA"/>
                <w14:ligatures w14:val="none"/>
              </w:rPr>
            </w:pPr>
            <w:r w:rsidRPr="009F1F9C">
              <w:rPr>
                <w:rFonts w:ascii="Times New Roman" w:eastAsia="Times New Roman" w:hAnsi="Times New Roman" w:cs="Times New Roman"/>
                <w:b/>
                <w:bCs/>
                <w:color w:val="000000"/>
                <w:kern w:val="0"/>
                <w:sz w:val="28"/>
                <w:szCs w:val="28"/>
                <w:lang w:eastAsia="uk-UA" w:bidi="uk-UA"/>
                <w14:ligatures w14:val="none"/>
              </w:rPr>
              <w:t>виконання етапів</w:t>
            </w:r>
          </w:p>
          <w:p w14:paraId="3D83D4DB" w14:textId="77777777" w:rsidR="009F1F9C" w:rsidRPr="009F1F9C" w:rsidRDefault="009F1F9C" w:rsidP="008D20DE">
            <w:pPr>
              <w:jc w:val="center"/>
              <w:rPr>
                <w:rFonts w:ascii="Times New Roman" w:eastAsia="Times New Roman" w:hAnsi="Times New Roman" w:cs="Times New Roman"/>
                <w:b/>
                <w:bCs/>
                <w:color w:val="000000"/>
                <w:kern w:val="0"/>
                <w:sz w:val="28"/>
                <w:szCs w:val="28"/>
                <w:lang w:eastAsia="uk-UA" w:bidi="uk-UA"/>
                <w14:ligatures w14:val="none"/>
              </w:rPr>
            </w:pPr>
            <w:r w:rsidRPr="009F1F9C">
              <w:rPr>
                <w:rFonts w:ascii="Times New Roman" w:eastAsia="Times New Roman" w:hAnsi="Times New Roman" w:cs="Times New Roman"/>
                <w:b/>
                <w:bCs/>
                <w:color w:val="000000"/>
                <w:kern w:val="0"/>
                <w:sz w:val="28"/>
                <w:szCs w:val="28"/>
                <w:lang w:eastAsia="uk-UA" w:bidi="uk-UA"/>
                <w14:ligatures w14:val="none"/>
              </w:rPr>
              <w:t>бакалаврської</w:t>
            </w:r>
          </w:p>
          <w:p w14:paraId="6C364E9E" w14:textId="4597F066" w:rsidR="009F1F9C" w:rsidRDefault="009F1F9C" w:rsidP="008D20DE">
            <w:pPr>
              <w:jc w:val="center"/>
              <w:rPr>
                <w:rFonts w:ascii="Times New Roman" w:eastAsia="Times New Roman" w:hAnsi="Times New Roman" w:cs="Times New Roman"/>
                <w:b/>
                <w:bCs/>
                <w:color w:val="000000"/>
                <w:kern w:val="0"/>
                <w:sz w:val="28"/>
                <w:szCs w:val="28"/>
                <w:lang w:eastAsia="uk-UA" w:bidi="uk-UA"/>
                <w14:ligatures w14:val="none"/>
              </w:rPr>
            </w:pPr>
            <w:r w:rsidRPr="009F1F9C">
              <w:rPr>
                <w:rFonts w:ascii="Times New Roman" w:eastAsia="Times New Roman" w:hAnsi="Times New Roman" w:cs="Times New Roman"/>
                <w:b/>
                <w:bCs/>
                <w:color w:val="000000"/>
                <w:kern w:val="0"/>
                <w:sz w:val="28"/>
                <w:szCs w:val="28"/>
                <w:lang w:eastAsia="uk-UA" w:bidi="uk-UA"/>
                <w14:ligatures w14:val="none"/>
              </w:rPr>
              <w:t>роботи</w:t>
            </w:r>
          </w:p>
        </w:tc>
        <w:tc>
          <w:tcPr>
            <w:tcW w:w="1459" w:type="dxa"/>
          </w:tcPr>
          <w:p w14:paraId="7A72FAE8" w14:textId="355F225A" w:rsidR="009F1F9C" w:rsidRPr="009F1F9C" w:rsidRDefault="009F1F9C" w:rsidP="008D20DE">
            <w:pPr>
              <w:jc w:val="center"/>
              <w:rPr>
                <w:rFonts w:ascii="Times New Roman" w:eastAsia="Times New Roman" w:hAnsi="Times New Roman" w:cs="Times New Roman"/>
                <w:b/>
                <w:bCs/>
                <w:color w:val="000000"/>
                <w:kern w:val="0"/>
                <w:sz w:val="28"/>
                <w:szCs w:val="28"/>
                <w:lang w:eastAsia="uk-UA" w:bidi="uk-UA"/>
                <w14:ligatures w14:val="none"/>
              </w:rPr>
            </w:pPr>
            <w:r w:rsidRPr="009F1F9C">
              <w:rPr>
                <w:rFonts w:ascii="Times New Roman" w:eastAsia="Times New Roman" w:hAnsi="Times New Roman" w:cs="Times New Roman"/>
                <w:b/>
                <w:bCs/>
                <w:color w:val="000000"/>
                <w:kern w:val="0"/>
                <w:sz w:val="28"/>
                <w:szCs w:val="28"/>
                <w:lang w:eastAsia="uk-UA" w:bidi="uk-UA"/>
                <w14:ligatures w14:val="none"/>
              </w:rPr>
              <w:t>Примітка</w:t>
            </w:r>
          </w:p>
        </w:tc>
      </w:tr>
      <w:tr w:rsidR="009F1F9C" w14:paraId="78BE38FF" w14:textId="77777777" w:rsidTr="002514BE">
        <w:tc>
          <w:tcPr>
            <w:tcW w:w="5949" w:type="dxa"/>
          </w:tcPr>
          <w:p w14:paraId="1DCBF76B" w14:textId="2EB73E61" w:rsidR="009F1F9C" w:rsidRPr="0074220E" w:rsidRDefault="00F81F29" w:rsidP="008D20DE">
            <w:pPr>
              <w:pStyle w:val="a9"/>
              <w:numPr>
                <w:ilvl w:val="0"/>
                <w:numId w:val="38"/>
              </w:numPr>
              <w:ind w:left="0" w:firstLine="0"/>
              <w:jc w:val="both"/>
              <w:rPr>
                <w:rFonts w:ascii="Times New Roman" w:eastAsia="Times New Roman" w:hAnsi="Times New Roman" w:cs="Times New Roman"/>
                <w:color w:val="000000"/>
                <w:kern w:val="0"/>
                <w:sz w:val="28"/>
                <w:szCs w:val="28"/>
                <w:lang w:eastAsia="uk-UA" w:bidi="uk-UA"/>
                <w14:ligatures w14:val="none"/>
              </w:rPr>
            </w:pPr>
            <w:r w:rsidRPr="0074220E">
              <w:rPr>
                <w:rFonts w:ascii="Times New Roman" w:eastAsia="Times New Roman" w:hAnsi="Times New Roman" w:cs="Times New Roman"/>
                <w:color w:val="000000"/>
                <w:kern w:val="0"/>
                <w:sz w:val="28"/>
                <w:szCs w:val="28"/>
                <w:lang w:eastAsia="uk-UA" w:bidi="uk-UA"/>
                <w14:ligatures w14:val="none"/>
              </w:rPr>
              <w:t>Теоретичні аспекти формування структури та особливостей функціонування міжнародного туризму у воєнний час</w:t>
            </w:r>
          </w:p>
        </w:tc>
        <w:tc>
          <w:tcPr>
            <w:tcW w:w="2551" w:type="dxa"/>
          </w:tcPr>
          <w:p w14:paraId="34DF8FD9" w14:textId="4E6C45E3" w:rsidR="009F1F9C" w:rsidRPr="008D20DE" w:rsidRDefault="0074220E" w:rsidP="008D20DE">
            <w:pPr>
              <w:jc w:val="center"/>
              <w:rPr>
                <w:rFonts w:ascii="Times New Roman" w:eastAsia="Times New Roman" w:hAnsi="Times New Roman" w:cs="Times New Roman"/>
                <w:color w:val="000000"/>
                <w:kern w:val="0"/>
                <w:sz w:val="28"/>
                <w:szCs w:val="28"/>
                <w:lang w:eastAsia="uk-UA" w:bidi="uk-UA"/>
                <w14:ligatures w14:val="none"/>
              </w:rPr>
            </w:pPr>
            <w:r w:rsidRPr="008D20DE">
              <w:rPr>
                <w:rFonts w:ascii="Times New Roman" w:eastAsia="Times New Roman" w:hAnsi="Times New Roman" w:cs="Times New Roman"/>
                <w:color w:val="000000"/>
                <w:kern w:val="0"/>
                <w:sz w:val="28"/>
                <w:szCs w:val="28"/>
                <w:lang w:eastAsia="uk-UA" w:bidi="uk-UA"/>
                <w14:ligatures w14:val="none"/>
              </w:rPr>
              <w:t>21.03</w:t>
            </w:r>
          </w:p>
        </w:tc>
        <w:tc>
          <w:tcPr>
            <w:tcW w:w="1459" w:type="dxa"/>
          </w:tcPr>
          <w:p w14:paraId="7F9E58B6" w14:textId="77777777" w:rsidR="009F1F9C" w:rsidRDefault="009F1F9C" w:rsidP="008D20DE">
            <w:pPr>
              <w:jc w:val="center"/>
              <w:rPr>
                <w:rFonts w:ascii="Times New Roman" w:eastAsia="Times New Roman" w:hAnsi="Times New Roman" w:cs="Times New Roman"/>
                <w:b/>
                <w:bCs/>
                <w:color w:val="000000"/>
                <w:kern w:val="0"/>
                <w:sz w:val="28"/>
                <w:szCs w:val="28"/>
                <w:lang w:eastAsia="uk-UA" w:bidi="uk-UA"/>
                <w14:ligatures w14:val="none"/>
              </w:rPr>
            </w:pPr>
          </w:p>
        </w:tc>
      </w:tr>
      <w:tr w:rsidR="009F1F9C" w14:paraId="79A2DC55" w14:textId="77777777" w:rsidTr="002514BE">
        <w:tc>
          <w:tcPr>
            <w:tcW w:w="5949" w:type="dxa"/>
          </w:tcPr>
          <w:p w14:paraId="349D8AA5" w14:textId="3C460C86" w:rsidR="009F1F9C" w:rsidRPr="0074220E" w:rsidRDefault="00F81F29" w:rsidP="008D20DE">
            <w:pPr>
              <w:jc w:val="both"/>
              <w:rPr>
                <w:rFonts w:ascii="Times New Roman" w:eastAsia="Times New Roman" w:hAnsi="Times New Roman" w:cs="Times New Roman"/>
                <w:color w:val="000000"/>
                <w:kern w:val="0"/>
                <w:sz w:val="28"/>
                <w:szCs w:val="28"/>
                <w:lang w:eastAsia="uk-UA" w:bidi="uk-UA"/>
                <w14:ligatures w14:val="none"/>
              </w:rPr>
            </w:pPr>
            <w:r w:rsidRPr="0074220E">
              <w:rPr>
                <w:rFonts w:ascii="Times New Roman" w:eastAsia="Times New Roman" w:hAnsi="Times New Roman" w:cs="Times New Roman"/>
                <w:color w:val="000000"/>
                <w:kern w:val="0"/>
                <w:sz w:val="28"/>
                <w:szCs w:val="28"/>
                <w:lang w:eastAsia="uk-UA" w:bidi="uk-UA"/>
                <w14:ligatures w14:val="none"/>
              </w:rPr>
              <w:lastRenderedPageBreak/>
              <w:t>1.1 Роль міжнародного туризму в умовах дії воєнного стану</w:t>
            </w:r>
          </w:p>
        </w:tc>
        <w:tc>
          <w:tcPr>
            <w:tcW w:w="2551" w:type="dxa"/>
          </w:tcPr>
          <w:p w14:paraId="1ADCA719" w14:textId="50BE2797" w:rsidR="009F1F9C" w:rsidRPr="008D20DE" w:rsidRDefault="0074220E" w:rsidP="008D20DE">
            <w:pPr>
              <w:jc w:val="center"/>
              <w:rPr>
                <w:rFonts w:ascii="Times New Roman" w:eastAsia="Times New Roman" w:hAnsi="Times New Roman" w:cs="Times New Roman"/>
                <w:color w:val="000000"/>
                <w:kern w:val="0"/>
                <w:sz w:val="28"/>
                <w:szCs w:val="28"/>
                <w:lang w:eastAsia="uk-UA" w:bidi="uk-UA"/>
                <w14:ligatures w14:val="none"/>
              </w:rPr>
            </w:pPr>
            <w:r w:rsidRPr="008D20DE">
              <w:rPr>
                <w:rFonts w:ascii="Times New Roman" w:eastAsia="Times New Roman" w:hAnsi="Times New Roman" w:cs="Times New Roman"/>
                <w:color w:val="000000"/>
                <w:kern w:val="0"/>
                <w:sz w:val="28"/>
                <w:szCs w:val="28"/>
                <w:lang w:eastAsia="uk-UA" w:bidi="uk-UA"/>
                <w14:ligatures w14:val="none"/>
              </w:rPr>
              <w:t>26.03</w:t>
            </w:r>
          </w:p>
        </w:tc>
        <w:tc>
          <w:tcPr>
            <w:tcW w:w="1459" w:type="dxa"/>
          </w:tcPr>
          <w:p w14:paraId="1E0324AE" w14:textId="77777777" w:rsidR="009F1F9C" w:rsidRDefault="009F1F9C" w:rsidP="008D20DE">
            <w:pPr>
              <w:jc w:val="center"/>
              <w:rPr>
                <w:rFonts w:ascii="Times New Roman" w:eastAsia="Times New Roman" w:hAnsi="Times New Roman" w:cs="Times New Roman"/>
                <w:b/>
                <w:bCs/>
                <w:color w:val="000000"/>
                <w:kern w:val="0"/>
                <w:sz w:val="28"/>
                <w:szCs w:val="28"/>
                <w:lang w:eastAsia="uk-UA" w:bidi="uk-UA"/>
                <w14:ligatures w14:val="none"/>
              </w:rPr>
            </w:pPr>
          </w:p>
        </w:tc>
      </w:tr>
      <w:tr w:rsidR="009F1F9C" w14:paraId="341B0A60" w14:textId="77777777" w:rsidTr="002514BE">
        <w:tc>
          <w:tcPr>
            <w:tcW w:w="5949" w:type="dxa"/>
          </w:tcPr>
          <w:p w14:paraId="77EBA0C3" w14:textId="2FC12054" w:rsidR="009F1F9C" w:rsidRPr="0074220E" w:rsidRDefault="00F81F29" w:rsidP="008D20DE">
            <w:pPr>
              <w:jc w:val="both"/>
              <w:rPr>
                <w:rFonts w:ascii="Times New Roman" w:eastAsia="Times New Roman" w:hAnsi="Times New Roman" w:cs="Times New Roman"/>
                <w:color w:val="000000"/>
                <w:kern w:val="0"/>
                <w:sz w:val="28"/>
                <w:szCs w:val="28"/>
                <w:lang w:eastAsia="uk-UA" w:bidi="uk-UA"/>
                <w14:ligatures w14:val="none"/>
              </w:rPr>
            </w:pPr>
            <w:r w:rsidRPr="0074220E">
              <w:rPr>
                <w:rFonts w:ascii="Times New Roman" w:eastAsia="Times New Roman" w:hAnsi="Times New Roman" w:cs="Times New Roman"/>
                <w:color w:val="000000"/>
                <w:kern w:val="0"/>
                <w:sz w:val="28"/>
                <w:szCs w:val="28"/>
                <w:lang w:eastAsia="uk-UA" w:bidi="uk-UA"/>
                <w14:ligatures w14:val="none"/>
              </w:rPr>
              <w:t>1.2 Вплив воєнного стану на зміни у правилах та умовах організації міжнародних подорожей</w:t>
            </w:r>
          </w:p>
        </w:tc>
        <w:tc>
          <w:tcPr>
            <w:tcW w:w="2551" w:type="dxa"/>
          </w:tcPr>
          <w:p w14:paraId="25834AA8" w14:textId="573389FC" w:rsidR="009F1F9C" w:rsidRPr="008D20DE" w:rsidRDefault="0074220E" w:rsidP="008D20DE">
            <w:pPr>
              <w:jc w:val="center"/>
              <w:rPr>
                <w:rFonts w:ascii="Times New Roman" w:eastAsia="Times New Roman" w:hAnsi="Times New Roman" w:cs="Times New Roman"/>
                <w:color w:val="000000"/>
                <w:kern w:val="0"/>
                <w:sz w:val="28"/>
                <w:szCs w:val="28"/>
                <w:lang w:eastAsia="uk-UA" w:bidi="uk-UA"/>
                <w14:ligatures w14:val="none"/>
              </w:rPr>
            </w:pPr>
            <w:r w:rsidRPr="008D20DE">
              <w:rPr>
                <w:rFonts w:ascii="Times New Roman" w:eastAsia="Times New Roman" w:hAnsi="Times New Roman" w:cs="Times New Roman"/>
                <w:color w:val="000000"/>
                <w:kern w:val="0"/>
                <w:sz w:val="28"/>
                <w:szCs w:val="28"/>
                <w:lang w:eastAsia="uk-UA" w:bidi="uk-UA"/>
                <w14:ligatures w14:val="none"/>
              </w:rPr>
              <w:t>03.04</w:t>
            </w:r>
          </w:p>
        </w:tc>
        <w:tc>
          <w:tcPr>
            <w:tcW w:w="1459" w:type="dxa"/>
          </w:tcPr>
          <w:p w14:paraId="38D3E593" w14:textId="77777777" w:rsidR="009F1F9C" w:rsidRDefault="009F1F9C" w:rsidP="008D20DE">
            <w:pPr>
              <w:jc w:val="center"/>
              <w:rPr>
                <w:rFonts w:ascii="Times New Roman" w:eastAsia="Times New Roman" w:hAnsi="Times New Roman" w:cs="Times New Roman"/>
                <w:b/>
                <w:bCs/>
                <w:color w:val="000000"/>
                <w:kern w:val="0"/>
                <w:sz w:val="28"/>
                <w:szCs w:val="28"/>
                <w:lang w:eastAsia="uk-UA" w:bidi="uk-UA"/>
                <w14:ligatures w14:val="none"/>
              </w:rPr>
            </w:pPr>
          </w:p>
        </w:tc>
      </w:tr>
      <w:tr w:rsidR="009F1F9C" w14:paraId="0D8CCF93" w14:textId="77777777" w:rsidTr="002514BE">
        <w:tc>
          <w:tcPr>
            <w:tcW w:w="5949" w:type="dxa"/>
          </w:tcPr>
          <w:p w14:paraId="0C69D3C7" w14:textId="3F9B9CB1" w:rsidR="009F1F9C" w:rsidRPr="0074220E" w:rsidRDefault="00F81F29" w:rsidP="008D20DE">
            <w:pPr>
              <w:jc w:val="both"/>
              <w:rPr>
                <w:rFonts w:ascii="Times New Roman" w:eastAsia="Times New Roman" w:hAnsi="Times New Roman" w:cs="Times New Roman"/>
                <w:color w:val="000000"/>
                <w:kern w:val="0"/>
                <w:sz w:val="28"/>
                <w:szCs w:val="28"/>
                <w:lang w:eastAsia="uk-UA" w:bidi="uk-UA"/>
                <w14:ligatures w14:val="none"/>
              </w:rPr>
            </w:pPr>
            <w:r w:rsidRPr="0074220E">
              <w:rPr>
                <w:rFonts w:ascii="Times New Roman" w:eastAsia="Times New Roman" w:hAnsi="Times New Roman" w:cs="Times New Roman"/>
                <w:color w:val="000000"/>
                <w:kern w:val="0"/>
                <w:sz w:val="28"/>
                <w:szCs w:val="28"/>
                <w:lang w:eastAsia="uk-UA" w:bidi="uk-UA"/>
                <w14:ligatures w14:val="none"/>
              </w:rPr>
              <w:t>1.3 Оцінка динаміки попиту та пропозиції на туристичні послуги до та після війни</w:t>
            </w:r>
          </w:p>
        </w:tc>
        <w:tc>
          <w:tcPr>
            <w:tcW w:w="2551" w:type="dxa"/>
          </w:tcPr>
          <w:p w14:paraId="52EE3708" w14:textId="5FC171D7" w:rsidR="009F1F9C" w:rsidRPr="008D20DE" w:rsidRDefault="0074220E" w:rsidP="008D20DE">
            <w:pPr>
              <w:jc w:val="center"/>
              <w:rPr>
                <w:rFonts w:ascii="Times New Roman" w:eastAsia="Times New Roman" w:hAnsi="Times New Roman" w:cs="Times New Roman"/>
                <w:color w:val="000000"/>
                <w:kern w:val="0"/>
                <w:sz w:val="28"/>
                <w:szCs w:val="28"/>
                <w:lang w:eastAsia="uk-UA" w:bidi="uk-UA"/>
                <w14:ligatures w14:val="none"/>
              </w:rPr>
            </w:pPr>
            <w:r w:rsidRPr="008D20DE">
              <w:rPr>
                <w:rFonts w:ascii="Times New Roman" w:eastAsia="Times New Roman" w:hAnsi="Times New Roman" w:cs="Times New Roman"/>
                <w:color w:val="000000"/>
                <w:kern w:val="0"/>
                <w:sz w:val="28"/>
                <w:szCs w:val="28"/>
                <w:lang w:eastAsia="uk-UA" w:bidi="uk-UA"/>
                <w14:ligatures w14:val="none"/>
              </w:rPr>
              <w:t>15.04</w:t>
            </w:r>
          </w:p>
        </w:tc>
        <w:tc>
          <w:tcPr>
            <w:tcW w:w="1459" w:type="dxa"/>
          </w:tcPr>
          <w:p w14:paraId="17C22186" w14:textId="77777777" w:rsidR="009F1F9C" w:rsidRDefault="009F1F9C" w:rsidP="008D20DE">
            <w:pPr>
              <w:jc w:val="center"/>
              <w:rPr>
                <w:rFonts w:ascii="Times New Roman" w:eastAsia="Times New Roman" w:hAnsi="Times New Roman" w:cs="Times New Roman"/>
                <w:b/>
                <w:bCs/>
                <w:color w:val="000000"/>
                <w:kern w:val="0"/>
                <w:sz w:val="28"/>
                <w:szCs w:val="28"/>
                <w:lang w:eastAsia="uk-UA" w:bidi="uk-UA"/>
                <w14:ligatures w14:val="none"/>
              </w:rPr>
            </w:pPr>
          </w:p>
        </w:tc>
      </w:tr>
      <w:tr w:rsidR="009F1F9C" w14:paraId="65E94CA4" w14:textId="77777777" w:rsidTr="002514BE">
        <w:tc>
          <w:tcPr>
            <w:tcW w:w="5949" w:type="dxa"/>
          </w:tcPr>
          <w:p w14:paraId="6E03EF39" w14:textId="0F0A23B7" w:rsidR="009F1F9C" w:rsidRPr="0074220E" w:rsidRDefault="00F81F29" w:rsidP="008D20DE">
            <w:pPr>
              <w:pStyle w:val="a9"/>
              <w:numPr>
                <w:ilvl w:val="0"/>
                <w:numId w:val="38"/>
              </w:numPr>
              <w:ind w:left="0" w:firstLine="0"/>
              <w:jc w:val="both"/>
              <w:rPr>
                <w:rFonts w:ascii="Times New Roman" w:eastAsia="Times New Roman" w:hAnsi="Times New Roman" w:cs="Times New Roman"/>
                <w:color w:val="000000"/>
                <w:kern w:val="0"/>
                <w:sz w:val="28"/>
                <w:szCs w:val="28"/>
                <w:lang w:eastAsia="uk-UA" w:bidi="uk-UA"/>
                <w14:ligatures w14:val="none"/>
              </w:rPr>
            </w:pPr>
            <w:r w:rsidRPr="0074220E">
              <w:rPr>
                <w:rFonts w:ascii="Times New Roman" w:eastAsia="Times New Roman" w:hAnsi="Times New Roman" w:cs="Times New Roman"/>
                <w:color w:val="000000"/>
                <w:kern w:val="0"/>
                <w:sz w:val="28"/>
                <w:szCs w:val="28"/>
                <w:lang w:eastAsia="uk-UA" w:bidi="uk-UA"/>
                <w14:ligatures w14:val="none"/>
              </w:rPr>
              <w:t>Дослідження впливу війни на міжнародний туризм</w:t>
            </w:r>
          </w:p>
        </w:tc>
        <w:tc>
          <w:tcPr>
            <w:tcW w:w="2551" w:type="dxa"/>
          </w:tcPr>
          <w:p w14:paraId="27FD6016" w14:textId="5280B136" w:rsidR="009F1F9C" w:rsidRPr="008D20DE" w:rsidRDefault="0074220E" w:rsidP="008D20DE">
            <w:pPr>
              <w:jc w:val="center"/>
              <w:rPr>
                <w:rFonts w:ascii="Times New Roman" w:eastAsia="Times New Roman" w:hAnsi="Times New Roman" w:cs="Times New Roman"/>
                <w:color w:val="000000"/>
                <w:kern w:val="0"/>
                <w:sz w:val="28"/>
                <w:szCs w:val="28"/>
                <w:lang w:eastAsia="uk-UA" w:bidi="uk-UA"/>
                <w14:ligatures w14:val="none"/>
              </w:rPr>
            </w:pPr>
            <w:r w:rsidRPr="008D20DE">
              <w:rPr>
                <w:rFonts w:ascii="Times New Roman" w:eastAsia="Times New Roman" w:hAnsi="Times New Roman" w:cs="Times New Roman"/>
                <w:color w:val="000000"/>
                <w:kern w:val="0"/>
                <w:sz w:val="28"/>
                <w:szCs w:val="28"/>
                <w:lang w:eastAsia="uk-UA" w:bidi="uk-UA"/>
                <w14:ligatures w14:val="none"/>
              </w:rPr>
              <w:t>22.04</w:t>
            </w:r>
          </w:p>
        </w:tc>
        <w:tc>
          <w:tcPr>
            <w:tcW w:w="1459" w:type="dxa"/>
          </w:tcPr>
          <w:p w14:paraId="3E5BE191" w14:textId="77777777" w:rsidR="009F1F9C" w:rsidRDefault="009F1F9C" w:rsidP="008D20DE">
            <w:pPr>
              <w:jc w:val="center"/>
              <w:rPr>
                <w:rFonts w:ascii="Times New Roman" w:eastAsia="Times New Roman" w:hAnsi="Times New Roman" w:cs="Times New Roman"/>
                <w:b/>
                <w:bCs/>
                <w:color w:val="000000"/>
                <w:kern w:val="0"/>
                <w:sz w:val="28"/>
                <w:szCs w:val="28"/>
                <w:lang w:eastAsia="uk-UA" w:bidi="uk-UA"/>
                <w14:ligatures w14:val="none"/>
              </w:rPr>
            </w:pPr>
          </w:p>
        </w:tc>
      </w:tr>
      <w:tr w:rsidR="009F1F9C" w14:paraId="5745487B" w14:textId="77777777" w:rsidTr="002514BE">
        <w:tc>
          <w:tcPr>
            <w:tcW w:w="5949" w:type="dxa"/>
          </w:tcPr>
          <w:p w14:paraId="422E2F08" w14:textId="76E4CB08" w:rsidR="009F1F9C" w:rsidRPr="0074220E" w:rsidRDefault="00F81F29" w:rsidP="008D20DE">
            <w:pPr>
              <w:jc w:val="both"/>
              <w:rPr>
                <w:rFonts w:ascii="Times New Roman" w:eastAsia="Times New Roman" w:hAnsi="Times New Roman" w:cs="Times New Roman"/>
                <w:color w:val="000000"/>
                <w:kern w:val="0"/>
                <w:sz w:val="28"/>
                <w:szCs w:val="28"/>
                <w:lang w:eastAsia="uk-UA" w:bidi="uk-UA"/>
                <w14:ligatures w14:val="none"/>
              </w:rPr>
            </w:pPr>
            <w:r w:rsidRPr="0074220E">
              <w:rPr>
                <w:rFonts w:ascii="Times New Roman" w:eastAsia="Times New Roman" w:hAnsi="Times New Roman" w:cs="Times New Roman"/>
                <w:color w:val="000000"/>
                <w:kern w:val="0"/>
                <w:sz w:val="28"/>
                <w:szCs w:val="28"/>
                <w:lang w:eastAsia="uk-UA" w:bidi="uk-UA"/>
                <w14:ligatures w14:val="none"/>
              </w:rPr>
              <w:t>2.1 Аналіз стану туристичної індустрії у довоєнний період</w:t>
            </w:r>
          </w:p>
        </w:tc>
        <w:tc>
          <w:tcPr>
            <w:tcW w:w="2551" w:type="dxa"/>
          </w:tcPr>
          <w:p w14:paraId="00CF1EA0" w14:textId="613B910F" w:rsidR="009F1F9C" w:rsidRPr="008D20DE" w:rsidRDefault="0074220E" w:rsidP="008D20DE">
            <w:pPr>
              <w:jc w:val="center"/>
              <w:rPr>
                <w:rFonts w:ascii="Times New Roman" w:eastAsia="Times New Roman" w:hAnsi="Times New Roman" w:cs="Times New Roman"/>
                <w:color w:val="000000"/>
                <w:kern w:val="0"/>
                <w:sz w:val="28"/>
                <w:szCs w:val="28"/>
                <w:lang w:eastAsia="uk-UA" w:bidi="uk-UA"/>
                <w14:ligatures w14:val="none"/>
              </w:rPr>
            </w:pPr>
            <w:r w:rsidRPr="008D20DE">
              <w:rPr>
                <w:rFonts w:ascii="Times New Roman" w:eastAsia="Times New Roman" w:hAnsi="Times New Roman" w:cs="Times New Roman"/>
                <w:color w:val="000000"/>
                <w:kern w:val="0"/>
                <w:sz w:val="28"/>
                <w:szCs w:val="28"/>
                <w:lang w:eastAsia="uk-UA" w:bidi="uk-UA"/>
                <w14:ligatures w14:val="none"/>
              </w:rPr>
              <w:t>30.04</w:t>
            </w:r>
          </w:p>
        </w:tc>
        <w:tc>
          <w:tcPr>
            <w:tcW w:w="1459" w:type="dxa"/>
          </w:tcPr>
          <w:p w14:paraId="24D69600" w14:textId="77777777" w:rsidR="009F1F9C" w:rsidRDefault="009F1F9C" w:rsidP="008D20DE">
            <w:pPr>
              <w:jc w:val="center"/>
              <w:rPr>
                <w:rFonts w:ascii="Times New Roman" w:eastAsia="Times New Roman" w:hAnsi="Times New Roman" w:cs="Times New Roman"/>
                <w:b/>
                <w:bCs/>
                <w:color w:val="000000"/>
                <w:kern w:val="0"/>
                <w:sz w:val="28"/>
                <w:szCs w:val="28"/>
                <w:lang w:eastAsia="uk-UA" w:bidi="uk-UA"/>
                <w14:ligatures w14:val="none"/>
              </w:rPr>
            </w:pPr>
          </w:p>
        </w:tc>
      </w:tr>
      <w:tr w:rsidR="009F1F9C" w14:paraId="77415BB9" w14:textId="77777777" w:rsidTr="002514BE">
        <w:tc>
          <w:tcPr>
            <w:tcW w:w="5949" w:type="dxa"/>
          </w:tcPr>
          <w:p w14:paraId="17FA6ACB" w14:textId="3CDE194C" w:rsidR="009F1F9C" w:rsidRPr="0074220E" w:rsidRDefault="00F81F29" w:rsidP="008D20DE">
            <w:pPr>
              <w:jc w:val="both"/>
              <w:rPr>
                <w:rFonts w:ascii="Times New Roman" w:eastAsia="Times New Roman" w:hAnsi="Times New Roman" w:cs="Times New Roman"/>
                <w:color w:val="000000"/>
                <w:kern w:val="0"/>
                <w:sz w:val="28"/>
                <w:szCs w:val="28"/>
                <w:lang w:eastAsia="uk-UA" w:bidi="uk-UA"/>
                <w14:ligatures w14:val="none"/>
              </w:rPr>
            </w:pPr>
            <w:r w:rsidRPr="0074220E">
              <w:rPr>
                <w:rFonts w:ascii="Times New Roman" w:eastAsia="Times New Roman" w:hAnsi="Times New Roman" w:cs="Times New Roman"/>
                <w:color w:val="000000"/>
                <w:kern w:val="0"/>
                <w:sz w:val="28"/>
                <w:szCs w:val="28"/>
                <w:lang w:eastAsia="uk-UA" w:bidi="uk-UA"/>
                <w14:ligatures w14:val="none"/>
              </w:rPr>
              <w:t>2.2 Оцінка динаміки міжнародних туристичних подорожей з/до України в контексті дії військового стану</w:t>
            </w:r>
          </w:p>
        </w:tc>
        <w:tc>
          <w:tcPr>
            <w:tcW w:w="2551" w:type="dxa"/>
          </w:tcPr>
          <w:p w14:paraId="7CDFB047" w14:textId="13A74EB8" w:rsidR="009F1F9C" w:rsidRPr="008D20DE" w:rsidRDefault="0074220E" w:rsidP="008D20DE">
            <w:pPr>
              <w:jc w:val="center"/>
              <w:rPr>
                <w:rFonts w:ascii="Times New Roman" w:eastAsia="Times New Roman" w:hAnsi="Times New Roman" w:cs="Times New Roman"/>
                <w:color w:val="000000"/>
                <w:kern w:val="0"/>
                <w:sz w:val="28"/>
                <w:szCs w:val="28"/>
                <w:lang w:eastAsia="uk-UA" w:bidi="uk-UA"/>
                <w14:ligatures w14:val="none"/>
              </w:rPr>
            </w:pPr>
            <w:r w:rsidRPr="008D20DE">
              <w:rPr>
                <w:rFonts w:ascii="Times New Roman" w:eastAsia="Times New Roman" w:hAnsi="Times New Roman" w:cs="Times New Roman"/>
                <w:color w:val="000000"/>
                <w:kern w:val="0"/>
                <w:sz w:val="28"/>
                <w:szCs w:val="28"/>
                <w:lang w:eastAsia="uk-UA" w:bidi="uk-UA"/>
                <w14:ligatures w14:val="none"/>
              </w:rPr>
              <w:t>02.05</w:t>
            </w:r>
          </w:p>
        </w:tc>
        <w:tc>
          <w:tcPr>
            <w:tcW w:w="1459" w:type="dxa"/>
          </w:tcPr>
          <w:p w14:paraId="2C7A9F63" w14:textId="77777777" w:rsidR="009F1F9C" w:rsidRDefault="009F1F9C" w:rsidP="008D20DE">
            <w:pPr>
              <w:jc w:val="center"/>
              <w:rPr>
                <w:rFonts w:ascii="Times New Roman" w:eastAsia="Times New Roman" w:hAnsi="Times New Roman" w:cs="Times New Roman"/>
                <w:b/>
                <w:bCs/>
                <w:color w:val="000000"/>
                <w:kern w:val="0"/>
                <w:sz w:val="28"/>
                <w:szCs w:val="28"/>
                <w:lang w:eastAsia="uk-UA" w:bidi="uk-UA"/>
                <w14:ligatures w14:val="none"/>
              </w:rPr>
            </w:pPr>
          </w:p>
        </w:tc>
      </w:tr>
      <w:tr w:rsidR="00F81F29" w14:paraId="0E4E26FE" w14:textId="77777777" w:rsidTr="002514BE">
        <w:tc>
          <w:tcPr>
            <w:tcW w:w="5949" w:type="dxa"/>
          </w:tcPr>
          <w:p w14:paraId="35F1C010" w14:textId="76EA6ECE" w:rsidR="00F81F29" w:rsidRPr="0074220E" w:rsidRDefault="00F81F29" w:rsidP="008D20DE">
            <w:pPr>
              <w:jc w:val="both"/>
              <w:rPr>
                <w:rFonts w:ascii="Times New Roman" w:eastAsia="Times New Roman" w:hAnsi="Times New Roman" w:cs="Times New Roman"/>
                <w:color w:val="000000"/>
                <w:kern w:val="0"/>
                <w:sz w:val="28"/>
                <w:szCs w:val="28"/>
                <w:lang w:eastAsia="uk-UA" w:bidi="uk-UA"/>
                <w14:ligatures w14:val="none"/>
              </w:rPr>
            </w:pPr>
            <w:r w:rsidRPr="0074220E">
              <w:rPr>
                <w:rFonts w:ascii="Times New Roman" w:eastAsia="Times New Roman" w:hAnsi="Times New Roman" w:cs="Times New Roman"/>
                <w:color w:val="000000"/>
                <w:kern w:val="0"/>
                <w:sz w:val="28"/>
                <w:szCs w:val="28"/>
                <w:lang w:eastAsia="uk-UA" w:bidi="uk-UA"/>
                <w14:ligatures w14:val="none"/>
              </w:rPr>
              <w:t>2.3. Наслідки впливу воєнних умов на структуру та обсяги українського туристичного сектору</w:t>
            </w:r>
          </w:p>
        </w:tc>
        <w:tc>
          <w:tcPr>
            <w:tcW w:w="2551" w:type="dxa"/>
          </w:tcPr>
          <w:p w14:paraId="1661F145" w14:textId="7538425F" w:rsidR="00F81F29" w:rsidRPr="008D20DE" w:rsidRDefault="0074220E" w:rsidP="008D20DE">
            <w:pPr>
              <w:jc w:val="center"/>
              <w:rPr>
                <w:rFonts w:ascii="Times New Roman" w:eastAsia="Times New Roman" w:hAnsi="Times New Roman" w:cs="Times New Roman"/>
                <w:color w:val="000000"/>
                <w:kern w:val="0"/>
                <w:sz w:val="28"/>
                <w:szCs w:val="28"/>
                <w:lang w:eastAsia="uk-UA" w:bidi="uk-UA"/>
                <w14:ligatures w14:val="none"/>
              </w:rPr>
            </w:pPr>
            <w:r w:rsidRPr="008D20DE">
              <w:rPr>
                <w:rFonts w:ascii="Times New Roman" w:eastAsia="Times New Roman" w:hAnsi="Times New Roman" w:cs="Times New Roman"/>
                <w:color w:val="000000"/>
                <w:kern w:val="0"/>
                <w:sz w:val="28"/>
                <w:szCs w:val="28"/>
                <w:lang w:eastAsia="uk-UA" w:bidi="uk-UA"/>
                <w14:ligatures w14:val="none"/>
              </w:rPr>
              <w:t>08.05</w:t>
            </w:r>
          </w:p>
        </w:tc>
        <w:tc>
          <w:tcPr>
            <w:tcW w:w="1459" w:type="dxa"/>
          </w:tcPr>
          <w:p w14:paraId="4671942C" w14:textId="77777777" w:rsidR="00F81F29" w:rsidRDefault="00F81F29" w:rsidP="008D20DE">
            <w:pPr>
              <w:jc w:val="center"/>
              <w:rPr>
                <w:rFonts w:ascii="Times New Roman" w:eastAsia="Times New Roman" w:hAnsi="Times New Roman" w:cs="Times New Roman"/>
                <w:b/>
                <w:bCs/>
                <w:color w:val="000000"/>
                <w:kern w:val="0"/>
                <w:sz w:val="28"/>
                <w:szCs w:val="28"/>
                <w:lang w:eastAsia="uk-UA" w:bidi="uk-UA"/>
                <w14:ligatures w14:val="none"/>
              </w:rPr>
            </w:pPr>
          </w:p>
        </w:tc>
      </w:tr>
      <w:tr w:rsidR="00F81F29" w14:paraId="3D9D5FD5" w14:textId="77777777" w:rsidTr="002514BE">
        <w:tc>
          <w:tcPr>
            <w:tcW w:w="5949" w:type="dxa"/>
          </w:tcPr>
          <w:p w14:paraId="114F91E7" w14:textId="4F876049" w:rsidR="00F81F29" w:rsidRPr="0074220E" w:rsidRDefault="00F81F29" w:rsidP="008D20DE">
            <w:pPr>
              <w:pStyle w:val="a9"/>
              <w:numPr>
                <w:ilvl w:val="0"/>
                <w:numId w:val="38"/>
              </w:numPr>
              <w:ind w:left="0" w:firstLine="0"/>
              <w:jc w:val="both"/>
              <w:rPr>
                <w:rFonts w:ascii="Times New Roman" w:eastAsia="Times New Roman" w:hAnsi="Times New Roman" w:cs="Times New Roman"/>
                <w:color w:val="000000"/>
                <w:kern w:val="0"/>
                <w:sz w:val="28"/>
                <w:szCs w:val="28"/>
                <w:lang w:eastAsia="uk-UA" w:bidi="uk-UA"/>
                <w14:ligatures w14:val="none"/>
              </w:rPr>
            </w:pPr>
            <w:r w:rsidRPr="0074220E">
              <w:rPr>
                <w:rFonts w:ascii="Times New Roman" w:eastAsia="Times New Roman" w:hAnsi="Times New Roman" w:cs="Times New Roman"/>
                <w:color w:val="000000"/>
                <w:kern w:val="0"/>
                <w:sz w:val="28"/>
                <w:szCs w:val="28"/>
                <w:lang w:eastAsia="uk-UA" w:bidi="uk-UA"/>
                <w14:ligatures w14:val="none"/>
              </w:rPr>
              <w:t>Стратегічне планування та прогнозування майбутнього розвитку міжнародного туризму у післявоєнний період</w:t>
            </w:r>
          </w:p>
        </w:tc>
        <w:tc>
          <w:tcPr>
            <w:tcW w:w="2551" w:type="dxa"/>
          </w:tcPr>
          <w:p w14:paraId="349CFDF2" w14:textId="57AF838F" w:rsidR="00F81F29" w:rsidRPr="008D20DE" w:rsidRDefault="008D20DE" w:rsidP="008D20DE">
            <w:pPr>
              <w:jc w:val="center"/>
              <w:rPr>
                <w:rFonts w:ascii="Times New Roman" w:eastAsia="Times New Roman" w:hAnsi="Times New Roman" w:cs="Times New Roman"/>
                <w:color w:val="000000"/>
                <w:kern w:val="0"/>
                <w:sz w:val="28"/>
                <w:szCs w:val="28"/>
                <w:lang w:eastAsia="uk-UA" w:bidi="uk-UA"/>
                <w14:ligatures w14:val="none"/>
              </w:rPr>
            </w:pPr>
            <w:r w:rsidRPr="008D20DE">
              <w:rPr>
                <w:rFonts w:ascii="Times New Roman" w:eastAsia="Times New Roman" w:hAnsi="Times New Roman" w:cs="Times New Roman"/>
                <w:color w:val="000000"/>
                <w:kern w:val="0"/>
                <w:sz w:val="28"/>
                <w:szCs w:val="28"/>
                <w:lang w:eastAsia="uk-UA" w:bidi="uk-UA"/>
                <w14:ligatures w14:val="none"/>
              </w:rPr>
              <w:t>10.05</w:t>
            </w:r>
          </w:p>
        </w:tc>
        <w:tc>
          <w:tcPr>
            <w:tcW w:w="1459" w:type="dxa"/>
          </w:tcPr>
          <w:p w14:paraId="05C6FB25" w14:textId="77777777" w:rsidR="00F81F29" w:rsidRDefault="00F81F29" w:rsidP="008D20DE">
            <w:pPr>
              <w:jc w:val="center"/>
              <w:rPr>
                <w:rFonts w:ascii="Times New Roman" w:eastAsia="Times New Roman" w:hAnsi="Times New Roman" w:cs="Times New Roman"/>
                <w:b/>
                <w:bCs/>
                <w:color w:val="000000"/>
                <w:kern w:val="0"/>
                <w:sz w:val="28"/>
                <w:szCs w:val="28"/>
                <w:lang w:eastAsia="uk-UA" w:bidi="uk-UA"/>
                <w14:ligatures w14:val="none"/>
              </w:rPr>
            </w:pPr>
          </w:p>
        </w:tc>
      </w:tr>
      <w:tr w:rsidR="00F81F29" w14:paraId="75C2B923" w14:textId="77777777" w:rsidTr="002514BE">
        <w:tc>
          <w:tcPr>
            <w:tcW w:w="5949" w:type="dxa"/>
          </w:tcPr>
          <w:p w14:paraId="21D66F2F" w14:textId="1A209F6C" w:rsidR="00F81F29" w:rsidRPr="0074220E" w:rsidRDefault="00F81F29" w:rsidP="008D20DE">
            <w:pPr>
              <w:jc w:val="both"/>
              <w:rPr>
                <w:rFonts w:ascii="Times New Roman" w:eastAsia="Times New Roman" w:hAnsi="Times New Roman" w:cs="Times New Roman"/>
                <w:color w:val="000000"/>
                <w:kern w:val="0"/>
                <w:sz w:val="28"/>
                <w:szCs w:val="28"/>
                <w:lang w:eastAsia="uk-UA" w:bidi="uk-UA"/>
                <w14:ligatures w14:val="none"/>
              </w:rPr>
            </w:pPr>
            <w:r w:rsidRPr="0074220E">
              <w:rPr>
                <w:rFonts w:ascii="Times New Roman" w:eastAsia="Times New Roman" w:hAnsi="Times New Roman" w:cs="Times New Roman"/>
                <w:color w:val="000000"/>
                <w:kern w:val="0"/>
                <w:sz w:val="28"/>
                <w:szCs w:val="28"/>
                <w:lang w:eastAsia="uk-UA" w:bidi="uk-UA"/>
                <w14:ligatures w14:val="none"/>
              </w:rPr>
              <w:t xml:space="preserve">3.1. Сценарій відновлення міжнародного туризму і формування нових трендів у </w:t>
            </w:r>
            <w:proofErr w:type="spellStart"/>
            <w:r w:rsidRPr="0074220E">
              <w:rPr>
                <w:rFonts w:ascii="Times New Roman" w:eastAsia="Times New Roman" w:hAnsi="Times New Roman" w:cs="Times New Roman"/>
                <w:color w:val="000000"/>
                <w:kern w:val="0"/>
                <w:sz w:val="28"/>
                <w:szCs w:val="28"/>
                <w:lang w:eastAsia="uk-UA" w:bidi="uk-UA"/>
                <w14:ligatures w14:val="none"/>
              </w:rPr>
              <w:t>поствоєнний</w:t>
            </w:r>
            <w:proofErr w:type="spellEnd"/>
            <w:r w:rsidRPr="0074220E">
              <w:rPr>
                <w:rFonts w:ascii="Times New Roman" w:eastAsia="Times New Roman" w:hAnsi="Times New Roman" w:cs="Times New Roman"/>
                <w:color w:val="000000"/>
                <w:kern w:val="0"/>
                <w:sz w:val="28"/>
                <w:szCs w:val="28"/>
                <w:lang w:eastAsia="uk-UA" w:bidi="uk-UA"/>
                <w14:ligatures w14:val="none"/>
              </w:rPr>
              <w:t xml:space="preserve"> період</w:t>
            </w:r>
          </w:p>
        </w:tc>
        <w:tc>
          <w:tcPr>
            <w:tcW w:w="2551" w:type="dxa"/>
          </w:tcPr>
          <w:p w14:paraId="3A742927" w14:textId="419CB02A" w:rsidR="00F81F29" w:rsidRPr="008D20DE" w:rsidRDefault="008D20DE" w:rsidP="008D20DE">
            <w:pPr>
              <w:jc w:val="center"/>
              <w:rPr>
                <w:rFonts w:ascii="Times New Roman" w:eastAsia="Times New Roman" w:hAnsi="Times New Roman" w:cs="Times New Roman"/>
                <w:color w:val="000000"/>
                <w:kern w:val="0"/>
                <w:sz w:val="28"/>
                <w:szCs w:val="28"/>
                <w:lang w:eastAsia="uk-UA" w:bidi="uk-UA"/>
                <w14:ligatures w14:val="none"/>
              </w:rPr>
            </w:pPr>
            <w:r w:rsidRPr="008D20DE">
              <w:rPr>
                <w:rFonts w:ascii="Times New Roman" w:eastAsia="Times New Roman" w:hAnsi="Times New Roman" w:cs="Times New Roman"/>
                <w:color w:val="000000"/>
                <w:kern w:val="0"/>
                <w:sz w:val="28"/>
                <w:szCs w:val="28"/>
                <w:lang w:eastAsia="uk-UA" w:bidi="uk-UA"/>
                <w14:ligatures w14:val="none"/>
              </w:rPr>
              <w:t>13.05</w:t>
            </w:r>
          </w:p>
        </w:tc>
        <w:tc>
          <w:tcPr>
            <w:tcW w:w="1459" w:type="dxa"/>
          </w:tcPr>
          <w:p w14:paraId="155B9729" w14:textId="77777777" w:rsidR="00F81F29" w:rsidRDefault="00F81F29" w:rsidP="008D20DE">
            <w:pPr>
              <w:jc w:val="center"/>
              <w:rPr>
                <w:rFonts w:ascii="Times New Roman" w:eastAsia="Times New Roman" w:hAnsi="Times New Roman" w:cs="Times New Roman"/>
                <w:b/>
                <w:bCs/>
                <w:color w:val="000000"/>
                <w:kern w:val="0"/>
                <w:sz w:val="28"/>
                <w:szCs w:val="28"/>
                <w:lang w:eastAsia="uk-UA" w:bidi="uk-UA"/>
                <w14:ligatures w14:val="none"/>
              </w:rPr>
            </w:pPr>
          </w:p>
        </w:tc>
      </w:tr>
      <w:tr w:rsidR="00F81F29" w14:paraId="5AE07B2F" w14:textId="77777777" w:rsidTr="002514BE">
        <w:tc>
          <w:tcPr>
            <w:tcW w:w="5949" w:type="dxa"/>
          </w:tcPr>
          <w:p w14:paraId="0A7B2990" w14:textId="30FFA5FB" w:rsidR="00F81F29" w:rsidRPr="0074220E" w:rsidRDefault="00F81F29" w:rsidP="008D20DE">
            <w:pPr>
              <w:jc w:val="both"/>
              <w:rPr>
                <w:rFonts w:ascii="Times New Roman" w:eastAsia="Times New Roman" w:hAnsi="Times New Roman" w:cs="Times New Roman"/>
                <w:color w:val="000000"/>
                <w:kern w:val="0"/>
                <w:sz w:val="28"/>
                <w:szCs w:val="28"/>
                <w:lang w:eastAsia="uk-UA" w:bidi="uk-UA"/>
                <w14:ligatures w14:val="none"/>
              </w:rPr>
            </w:pPr>
            <w:r w:rsidRPr="0074220E">
              <w:rPr>
                <w:rFonts w:ascii="Times New Roman" w:eastAsia="Times New Roman" w:hAnsi="Times New Roman" w:cs="Times New Roman"/>
                <w:color w:val="000000"/>
                <w:kern w:val="0"/>
                <w:sz w:val="28"/>
                <w:szCs w:val="28"/>
                <w:lang w:eastAsia="uk-UA" w:bidi="uk-UA"/>
                <w14:ligatures w14:val="none"/>
              </w:rPr>
              <w:t>3.2. Розробка рекомендацій щодо підтримки та розвитку туристичного сектору у контексті післявоєнного відновлення</w:t>
            </w:r>
          </w:p>
        </w:tc>
        <w:tc>
          <w:tcPr>
            <w:tcW w:w="2551" w:type="dxa"/>
          </w:tcPr>
          <w:p w14:paraId="31F637F4" w14:textId="48096DD1" w:rsidR="00F81F29" w:rsidRPr="008D20DE" w:rsidRDefault="008D20DE" w:rsidP="008D20DE">
            <w:pPr>
              <w:jc w:val="center"/>
              <w:rPr>
                <w:rFonts w:ascii="Times New Roman" w:eastAsia="Times New Roman" w:hAnsi="Times New Roman" w:cs="Times New Roman"/>
                <w:color w:val="000000"/>
                <w:kern w:val="0"/>
                <w:sz w:val="28"/>
                <w:szCs w:val="28"/>
                <w:lang w:eastAsia="uk-UA" w:bidi="uk-UA"/>
                <w14:ligatures w14:val="none"/>
              </w:rPr>
            </w:pPr>
            <w:r w:rsidRPr="008D20DE">
              <w:rPr>
                <w:rFonts w:ascii="Times New Roman" w:eastAsia="Times New Roman" w:hAnsi="Times New Roman" w:cs="Times New Roman"/>
                <w:color w:val="000000"/>
                <w:kern w:val="0"/>
                <w:sz w:val="28"/>
                <w:szCs w:val="28"/>
                <w:lang w:eastAsia="uk-UA" w:bidi="uk-UA"/>
                <w14:ligatures w14:val="none"/>
              </w:rPr>
              <w:t>15.05</w:t>
            </w:r>
          </w:p>
        </w:tc>
        <w:tc>
          <w:tcPr>
            <w:tcW w:w="1459" w:type="dxa"/>
          </w:tcPr>
          <w:p w14:paraId="4DCD5FC9" w14:textId="77777777" w:rsidR="00F81F29" w:rsidRDefault="00F81F29" w:rsidP="008D20DE">
            <w:pPr>
              <w:jc w:val="center"/>
              <w:rPr>
                <w:rFonts w:ascii="Times New Roman" w:eastAsia="Times New Roman" w:hAnsi="Times New Roman" w:cs="Times New Roman"/>
                <w:b/>
                <w:bCs/>
                <w:color w:val="000000"/>
                <w:kern w:val="0"/>
                <w:sz w:val="28"/>
                <w:szCs w:val="28"/>
                <w:lang w:eastAsia="uk-UA" w:bidi="uk-UA"/>
                <w14:ligatures w14:val="none"/>
              </w:rPr>
            </w:pPr>
          </w:p>
        </w:tc>
      </w:tr>
      <w:tr w:rsidR="00F81F29" w14:paraId="1B090605" w14:textId="77777777" w:rsidTr="002514BE">
        <w:tc>
          <w:tcPr>
            <w:tcW w:w="5949" w:type="dxa"/>
          </w:tcPr>
          <w:p w14:paraId="71475EFC" w14:textId="3E937967" w:rsidR="00F81F29" w:rsidRPr="0074220E" w:rsidRDefault="00F81F29" w:rsidP="008D20DE">
            <w:pPr>
              <w:jc w:val="both"/>
              <w:rPr>
                <w:rFonts w:ascii="Times New Roman" w:eastAsia="Times New Roman" w:hAnsi="Times New Roman" w:cs="Times New Roman"/>
                <w:color w:val="000000"/>
                <w:kern w:val="0"/>
                <w:sz w:val="28"/>
                <w:szCs w:val="28"/>
                <w:lang w:eastAsia="uk-UA" w:bidi="uk-UA"/>
                <w14:ligatures w14:val="none"/>
              </w:rPr>
            </w:pPr>
            <w:r w:rsidRPr="0074220E">
              <w:rPr>
                <w:rFonts w:ascii="Times New Roman" w:eastAsia="Times New Roman" w:hAnsi="Times New Roman" w:cs="Times New Roman"/>
                <w:color w:val="000000"/>
                <w:kern w:val="0"/>
                <w:sz w:val="28"/>
                <w:szCs w:val="28"/>
                <w:lang w:eastAsia="uk-UA" w:bidi="uk-UA"/>
                <w14:ligatures w14:val="none"/>
              </w:rPr>
              <w:t xml:space="preserve">3.3. Перспективи   розвитку   підприємства  </w:t>
            </w:r>
            <w:r w:rsidR="002514BE">
              <w:rPr>
                <w:rFonts w:ascii="Times New Roman" w:eastAsia="Times New Roman" w:hAnsi="Times New Roman" w:cs="Times New Roman"/>
                <w:color w:val="000000"/>
                <w:kern w:val="0"/>
                <w:sz w:val="28"/>
                <w:szCs w:val="28"/>
                <w:lang w:eastAsia="uk-UA" w:bidi="uk-UA"/>
                <w14:ligatures w14:val="none"/>
              </w:rPr>
              <w:t>(</w:t>
            </w:r>
            <w:r w:rsidRPr="0074220E">
              <w:rPr>
                <w:rFonts w:ascii="Times New Roman" w:eastAsia="Times New Roman" w:hAnsi="Times New Roman" w:cs="Times New Roman"/>
                <w:color w:val="000000"/>
                <w:kern w:val="0"/>
                <w:sz w:val="28"/>
                <w:szCs w:val="28"/>
                <w:lang w:eastAsia="uk-UA" w:bidi="uk-UA"/>
                <w14:ligatures w14:val="none"/>
              </w:rPr>
              <w:t xml:space="preserve">ФОП </w:t>
            </w:r>
            <w:proofErr w:type="spellStart"/>
            <w:r w:rsidRPr="0074220E">
              <w:rPr>
                <w:rFonts w:ascii="Times New Roman" w:eastAsia="Times New Roman" w:hAnsi="Times New Roman" w:cs="Times New Roman"/>
                <w:color w:val="000000"/>
                <w:kern w:val="0"/>
                <w:sz w:val="28"/>
                <w:szCs w:val="28"/>
                <w:lang w:eastAsia="uk-UA" w:bidi="uk-UA"/>
                <w14:ligatures w14:val="none"/>
              </w:rPr>
              <w:t>Горблянська</w:t>
            </w:r>
            <w:proofErr w:type="spellEnd"/>
            <w:r w:rsidRPr="0074220E">
              <w:rPr>
                <w:rFonts w:ascii="Times New Roman" w:eastAsia="Times New Roman" w:hAnsi="Times New Roman" w:cs="Times New Roman"/>
                <w:color w:val="000000"/>
                <w:kern w:val="0"/>
                <w:sz w:val="28"/>
                <w:szCs w:val="28"/>
                <w:lang w:eastAsia="uk-UA" w:bidi="uk-UA"/>
                <w14:ligatures w14:val="none"/>
              </w:rPr>
              <w:t xml:space="preserve"> У.С. «</w:t>
            </w:r>
            <w:proofErr w:type="spellStart"/>
            <w:r w:rsidRPr="0074220E">
              <w:rPr>
                <w:rFonts w:ascii="Times New Roman" w:eastAsia="Times New Roman" w:hAnsi="Times New Roman" w:cs="Times New Roman"/>
                <w:color w:val="000000"/>
                <w:kern w:val="0"/>
                <w:sz w:val="28"/>
                <w:szCs w:val="28"/>
                <w:lang w:eastAsia="uk-UA" w:bidi="uk-UA"/>
                <w14:ligatures w14:val="none"/>
              </w:rPr>
              <w:t>Travel</w:t>
            </w:r>
            <w:proofErr w:type="spellEnd"/>
            <w:r w:rsidRPr="0074220E">
              <w:rPr>
                <w:rFonts w:ascii="Times New Roman" w:eastAsia="Times New Roman" w:hAnsi="Times New Roman" w:cs="Times New Roman"/>
                <w:color w:val="000000"/>
                <w:kern w:val="0"/>
                <w:sz w:val="28"/>
                <w:szCs w:val="28"/>
                <w:lang w:eastAsia="uk-UA" w:bidi="uk-UA"/>
                <w14:ligatures w14:val="none"/>
              </w:rPr>
              <w:t xml:space="preserve"> </w:t>
            </w:r>
            <w:proofErr w:type="spellStart"/>
            <w:r w:rsidRPr="0074220E">
              <w:rPr>
                <w:rFonts w:ascii="Times New Roman" w:eastAsia="Times New Roman" w:hAnsi="Times New Roman" w:cs="Times New Roman"/>
                <w:color w:val="000000"/>
                <w:kern w:val="0"/>
                <w:sz w:val="28"/>
                <w:szCs w:val="28"/>
                <w:lang w:eastAsia="uk-UA" w:bidi="uk-UA"/>
                <w14:ligatures w14:val="none"/>
              </w:rPr>
              <w:t>shop</w:t>
            </w:r>
            <w:proofErr w:type="spellEnd"/>
            <w:r w:rsidRPr="0074220E">
              <w:rPr>
                <w:rFonts w:ascii="Times New Roman" w:eastAsia="Times New Roman" w:hAnsi="Times New Roman" w:cs="Times New Roman"/>
                <w:color w:val="000000"/>
                <w:kern w:val="0"/>
                <w:sz w:val="28"/>
                <w:szCs w:val="28"/>
                <w:lang w:eastAsia="uk-UA" w:bidi="uk-UA"/>
                <w14:ligatures w14:val="none"/>
              </w:rPr>
              <w:t>») в контексті повоєнного функціонування</w:t>
            </w:r>
          </w:p>
        </w:tc>
        <w:tc>
          <w:tcPr>
            <w:tcW w:w="2551" w:type="dxa"/>
          </w:tcPr>
          <w:p w14:paraId="5A13D584" w14:textId="7866862B" w:rsidR="00F81F29" w:rsidRPr="008D20DE" w:rsidRDefault="008D20DE" w:rsidP="008D20DE">
            <w:pPr>
              <w:jc w:val="center"/>
              <w:rPr>
                <w:rFonts w:ascii="Times New Roman" w:eastAsia="Times New Roman" w:hAnsi="Times New Roman" w:cs="Times New Roman"/>
                <w:color w:val="000000"/>
                <w:kern w:val="0"/>
                <w:sz w:val="28"/>
                <w:szCs w:val="28"/>
                <w:lang w:eastAsia="uk-UA" w:bidi="uk-UA"/>
                <w14:ligatures w14:val="none"/>
              </w:rPr>
            </w:pPr>
            <w:r w:rsidRPr="008D20DE">
              <w:rPr>
                <w:rFonts w:ascii="Times New Roman" w:eastAsia="Times New Roman" w:hAnsi="Times New Roman" w:cs="Times New Roman"/>
                <w:color w:val="000000"/>
                <w:kern w:val="0"/>
                <w:sz w:val="28"/>
                <w:szCs w:val="28"/>
                <w:lang w:eastAsia="uk-UA" w:bidi="uk-UA"/>
                <w14:ligatures w14:val="none"/>
              </w:rPr>
              <w:t>17.05</w:t>
            </w:r>
          </w:p>
        </w:tc>
        <w:tc>
          <w:tcPr>
            <w:tcW w:w="1459" w:type="dxa"/>
          </w:tcPr>
          <w:p w14:paraId="45F31F6A" w14:textId="77777777" w:rsidR="00F81F29" w:rsidRDefault="00F81F29" w:rsidP="008D20DE">
            <w:pPr>
              <w:jc w:val="center"/>
              <w:rPr>
                <w:rFonts w:ascii="Times New Roman" w:eastAsia="Times New Roman" w:hAnsi="Times New Roman" w:cs="Times New Roman"/>
                <w:b/>
                <w:bCs/>
                <w:color w:val="000000"/>
                <w:kern w:val="0"/>
                <w:sz w:val="28"/>
                <w:szCs w:val="28"/>
                <w:lang w:eastAsia="uk-UA" w:bidi="uk-UA"/>
                <w14:ligatures w14:val="none"/>
              </w:rPr>
            </w:pPr>
          </w:p>
        </w:tc>
      </w:tr>
      <w:tr w:rsidR="008D20DE" w14:paraId="6BE6F5E3" w14:textId="77777777" w:rsidTr="002514BE">
        <w:tc>
          <w:tcPr>
            <w:tcW w:w="5949" w:type="dxa"/>
          </w:tcPr>
          <w:p w14:paraId="6F01A4A5" w14:textId="797EB1F2" w:rsidR="008D20DE" w:rsidRPr="0074220E" w:rsidRDefault="008D20DE" w:rsidP="008D20DE">
            <w:pPr>
              <w:jc w:val="both"/>
              <w:rPr>
                <w:rFonts w:ascii="Times New Roman" w:eastAsia="Times New Roman" w:hAnsi="Times New Roman" w:cs="Times New Roman"/>
                <w:color w:val="000000"/>
                <w:kern w:val="0"/>
                <w:sz w:val="28"/>
                <w:szCs w:val="28"/>
                <w:lang w:eastAsia="uk-UA" w:bidi="uk-UA"/>
                <w14:ligatures w14:val="none"/>
              </w:rPr>
            </w:pPr>
            <w:r w:rsidRPr="008D20DE">
              <w:rPr>
                <w:rFonts w:ascii="Times New Roman" w:eastAsia="Times New Roman" w:hAnsi="Times New Roman" w:cs="Times New Roman"/>
                <w:color w:val="000000"/>
                <w:kern w:val="0"/>
                <w:sz w:val="28"/>
                <w:szCs w:val="28"/>
                <w:lang w:eastAsia="uk-UA" w:bidi="uk-UA"/>
                <w14:ligatures w14:val="none"/>
              </w:rPr>
              <w:t>Висновки</w:t>
            </w:r>
          </w:p>
        </w:tc>
        <w:tc>
          <w:tcPr>
            <w:tcW w:w="2551" w:type="dxa"/>
          </w:tcPr>
          <w:p w14:paraId="2D164D65" w14:textId="19159D76" w:rsidR="008D20DE" w:rsidRPr="008D20DE" w:rsidRDefault="008D20DE" w:rsidP="008D20DE">
            <w:pPr>
              <w:jc w:val="center"/>
              <w:rPr>
                <w:rFonts w:ascii="Times New Roman" w:eastAsia="Times New Roman" w:hAnsi="Times New Roman" w:cs="Times New Roman"/>
                <w:color w:val="000000"/>
                <w:kern w:val="0"/>
                <w:sz w:val="28"/>
                <w:szCs w:val="28"/>
                <w:lang w:eastAsia="uk-UA" w:bidi="uk-UA"/>
                <w14:ligatures w14:val="none"/>
              </w:rPr>
            </w:pPr>
            <w:r w:rsidRPr="008D20DE">
              <w:rPr>
                <w:rFonts w:ascii="Times New Roman" w:eastAsia="Times New Roman" w:hAnsi="Times New Roman" w:cs="Times New Roman"/>
                <w:color w:val="000000"/>
                <w:kern w:val="0"/>
                <w:sz w:val="28"/>
                <w:szCs w:val="28"/>
                <w:lang w:eastAsia="uk-UA" w:bidi="uk-UA"/>
                <w14:ligatures w14:val="none"/>
              </w:rPr>
              <w:t>22.05</w:t>
            </w:r>
          </w:p>
        </w:tc>
        <w:tc>
          <w:tcPr>
            <w:tcW w:w="1459" w:type="dxa"/>
          </w:tcPr>
          <w:p w14:paraId="4BA3F47B" w14:textId="77777777" w:rsidR="008D20DE" w:rsidRDefault="008D20DE" w:rsidP="008D20DE">
            <w:pPr>
              <w:jc w:val="center"/>
              <w:rPr>
                <w:rFonts w:ascii="Times New Roman" w:eastAsia="Times New Roman" w:hAnsi="Times New Roman" w:cs="Times New Roman"/>
                <w:b/>
                <w:bCs/>
                <w:color w:val="000000"/>
                <w:kern w:val="0"/>
                <w:sz w:val="28"/>
                <w:szCs w:val="28"/>
                <w:lang w:eastAsia="uk-UA" w:bidi="uk-UA"/>
                <w14:ligatures w14:val="none"/>
              </w:rPr>
            </w:pPr>
          </w:p>
        </w:tc>
      </w:tr>
      <w:tr w:rsidR="008D20DE" w14:paraId="2585412D" w14:textId="77777777" w:rsidTr="002514BE">
        <w:tc>
          <w:tcPr>
            <w:tcW w:w="5949" w:type="dxa"/>
          </w:tcPr>
          <w:p w14:paraId="2F94E543" w14:textId="293E0AB5" w:rsidR="008D20DE" w:rsidRPr="0074220E" w:rsidRDefault="008D20DE" w:rsidP="008D20DE">
            <w:pPr>
              <w:jc w:val="both"/>
              <w:rPr>
                <w:rFonts w:ascii="Times New Roman" w:eastAsia="Times New Roman" w:hAnsi="Times New Roman" w:cs="Times New Roman"/>
                <w:color w:val="000000"/>
                <w:kern w:val="0"/>
                <w:sz w:val="28"/>
                <w:szCs w:val="28"/>
                <w:lang w:eastAsia="uk-UA" w:bidi="uk-UA"/>
                <w14:ligatures w14:val="none"/>
              </w:rPr>
            </w:pPr>
            <w:r w:rsidRPr="008D20DE">
              <w:rPr>
                <w:rFonts w:ascii="Times New Roman" w:eastAsia="Times New Roman" w:hAnsi="Times New Roman" w:cs="Times New Roman"/>
                <w:color w:val="000000"/>
                <w:kern w:val="0"/>
                <w:sz w:val="28"/>
                <w:szCs w:val="28"/>
                <w:lang w:eastAsia="uk-UA" w:bidi="uk-UA"/>
                <w14:ligatures w14:val="none"/>
              </w:rPr>
              <w:t>Список використаних джерел</w:t>
            </w:r>
          </w:p>
        </w:tc>
        <w:tc>
          <w:tcPr>
            <w:tcW w:w="2551" w:type="dxa"/>
          </w:tcPr>
          <w:p w14:paraId="7E2C104E" w14:textId="6D41A776" w:rsidR="008D20DE" w:rsidRPr="008D20DE" w:rsidRDefault="008D20DE" w:rsidP="008D20DE">
            <w:pPr>
              <w:jc w:val="center"/>
              <w:rPr>
                <w:rFonts w:ascii="Times New Roman" w:eastAsia="Times New Roman" w:hAnsi="Times New Roman" w:cs="Times New Roman"/>
                <w:color w:val="000000"/>
                <w:kern w:val="0"/>
                <w:sz w:val="28"/>
                <w:szCs w:val="28"/>
                <w:lang w:eastAsia="uk-UA" w:bidi="uk-UA"/>
                <w14:ligatures w14:val="none"/>
              </w:rPr>
            </w:pPr>
            <w:r w:rsidRPr="008D20DE">
              <w:rPr>
                <w:rFonts w:ascii="Times New Roman" w:eastAsia="Times New Roman" w:hAnsi="Times New Roman" w:cs="Times New Roman"/>
                <w:color w:val="000000"/>
                <w:kern w:val="0"/>
                <w:sz w:val="28"/>
                <w:szCs w:val="28"/>
                <w:lang w:eastAsia="uk-UA" w:bidi="uk-UA"/>
                <w14:ligatures w14:val="none"/>
              </w:rPr>
              <w:t>23.05</w:t>
            </w:r>
          </w:p>
        </w:tc>
        <w:tc>
          <w:tcPr>
            <w:tcW w:w="1459" w:type="dxa"/>
          </w:tcPr>
          <w:p w14:paraId="7B7A7FC9" w14:textId="77777777" w:rsidR="008D20DE" w:rsidRDefault="008D20DE" w:rsidP="008D20DE">
            <w:pPr>
              <w:jc w:val="center"/>
              <w:rPr>
                <w:rFonts w:ascii="Times New Roman" w:eastAsia="Times New Roman" w:hAnsi="Times New Roman" w:cs="Times New Roman"/>
                <w:b/>
                <w:bCs/>
                <w:color w:val="000000"/>
                <w:kern w:val="0"/>
                <w:sz w:val="28"/>
                <w:szCs w:val="28"/>
                <w:lang w:eastAsia="uk-UA" w:bidi="uk-UA"/>
                <w14:ligatures w14:val="none"/>
              </w:rPr>
            </w:pPr>
          </w:p>
        </w:tc>
      </w:tr>
    </w:tbl>
    <w:p w14:paraId="0DC388FA" w14:textId="7CCD62BB" w:rsidR="00512A6C" w:rsidRDefault="00512A6C" w:rsidP="002F18E6">
      <w:pPr>
        <w:spacing w:after="0" w:line="360" w:lineRule="auto"/>
        <w:ind w:left="-567" w:firstLine="567"/>
        <w:jc w:val="center"/>
        <w:rPr>
          <w:rFonts w:ascii="Times New Roman" w:eastAsia="Times New Roman" w:hAnsi="Times New Roman" w:cs="Times New Roman"/>
          <w:b/>
          <w:bCs/>
          <w:color w:val="000000"/>
          <w:kern w:val="0"/>
          <w:sz w:val="28"/>
          <w:szCs w:val="28"/>
          <w:lang w:eastAsia="uk-UA" w:bidi="uk-UA"/>
          <w14:ligatures w14:val="none"/>
        </w:rPr>
      </w:pPr>
    </w:p>
    <w:p w14:paraId="6E518EC0" w14:textId="77777777" w:rsidR="002514BE" w:rsidRDefault="002514BE" w:rsidP="002F18E6">
      <w:pPr>
        <w:spacing w:after="0" w:line="360" w:lineRule="auto"/>
        <w:ind w:left="-567" w:firstLine="567"/>
        <w:jc w:val="center"/>
        <w:rPr>
          <w:rFonts w:ascii="Times New Roman" w:eastAsia="Times New Roman" w:hAnsi="Times New Roman" w:cs="Times New Roman"/>
          <w:b/>
          <w:bCs/>
          <w:color w:val="000000"/>
          <w:kern w:val="0"/>
          <w:sz w:val="28"/>
          <w:szCs w:val="28"/>
          <w:lang w:eastAsia="uk-UA" w:bidi="uk-UA"/>
          <w14:ligatures w14:val="none"/>
        </w:rPr>
      </w:pPr>
    </w:p>
    <w:p w14:paraId="12DCA3DE" w14:textId="105ACAA5" w:rsidR="00512A6C" w:rsidRDefault="008D20DE" w:rsidP="008D20DE">
      <w:pPr>
        <w:spacing w:after="0" w:line="360" w:lineRule="auto"/>
        <w:ind w:left="-567" w:firstLine="567"/>
        <w:jc w:val="both"/>
        <w:rPr>
          <w:rFonts w:ascii="Times New Roman" w:eastAsia="Times New Roman" w:hAnsi="Times New Roman" w:cs="Times New Roman"/>
          <w:b/>
          <w:bCs/>
          <w:color w:val="000000"/>
          <w:kern w:val="0"/>
          <w:sz w:val="28"/>
          <w:szCs w:val="28"/>
          <w:lang w:eastAsia="uk-UA" w:bidi="uk-UA"/>
          <w14:ligatures w14:val="none"/>
        </w:rPr>
      </w:pPr>
      <w:r w:rsidRPr="008D20DE">
        <w:rPr>
          <w:rFonts w:ascii="Times New Roman" w:eastAsia="Times New Roman" w:hAnsi="Times New Roman" w:cs="Times New Roman"/>
          <w:b/>
          <w:bCs/>
          <w:color w:val="000000"/>
          <w:kern w:val="0"/>
          <w:sz w:val="28"/>
          <w:szCs w:val="28"/>
          <w:lang w:eastAsia="uk-UA" w:bidi="uk-UA"/>
          <w14:ligatures w14:val="none"/>
        </w:rPr>
        <w:t>Студент</w:t>
      </w:r>
      <w:r>
        <w:rPr>
          <w:rFonts w:ascii="Times New Roman" w:eastAsia="Times New Roman" w:hAnsi="Times New Roman" w:cs="Times New Roman"/>
          <w:b/>
          <w:bCs/>
          <w:color w:val="000000"/>
          <w:kern w:val="0"/>
          <w:sz w:val="28"/>
          <w:szCs w:val="28"/>
          <w:lang w:eastAsia="uk-UA" w:bidi="uk-UA"/>
          <w14:ligatures w14:val="none"/>
        </w:rPr>
        <w:t xml:space="preserve"> __________________________________________________</w:t>
      </w:r>
    </w:p>
    <w:p w14:paraId="513B5934" w14:textId="0EE9B751" w:rsidR="008D20DE" w:rsidRPr="008D20DE" w:rsidRDefault="008D20DE" w:rsidP="002514BE">
      <w:pPr>
        <w:spacing w:after="0" w:line="360" w:lineRule="auto"/>
        <w:ind w:left="-567" w:firstLine="567"/>
        <w:jc w:val="center"/>
        <w:rPr>
          <w:rFonts w:ascii="Times New Roman" w:eastAsia="Times New Roman" w:hAnsi="Times New Roman" w:cs="Times New Roman"/>
          <w:color w:val="000000"/>
          <w:kern w:val="0"/>
          <w:sz w:val="20"/>
          <w:szCs w:val="20"/>
          <w:lang w:eastAsia="uk-UA" w:bidi="uk-UA"/>
          <w14:ligatures w14:val="none"/>
        </w:rPr>
      </w:pPr>
      <w:r w:rsidRPr="008D20DE">
        <w:rPr>
          <w:rFonts w:ascii="Times New Roman" w:eastAsia="Times New Roman" w:hAnsi="Times New Roman" w:cs="Times New Roman"/>
          <w:color w:val="000000"/>
          <w:kern w:val="0"/>
          <w:sz w:val="20"/>
          <w:szCs w:val="20"/>
          <w:lang w:eastAsia="uk-UA" w:bidi="uk-UA"/>
          <w14:ligatures w14:val="none"/>
        </w:rPr>
        <w:t>(Особистий підпис)</w:t>
      </w:r>
      <w:r>
        <w:rPr>
          <w:rFonts w:ascii="Times New Roman" w:eastAsia="Times New Roman" w:hAnsi="Times New Roman" w:cs="Times New Roman"/>
          <w:color w:val="000000"/>
          <w:kern w:val="0"/>
          <w:sz w:val="20"/>
          <w:szCs w:val="20"/>
          <w:lang w:eastAsia="uk-UA" w:bidi="uk-UA"/>
          <w14:ligatures w14:val="none"/>
        </w:rPr>
        <w:t xml:space="preserve">             </w:t>
      </w:r>
      <w:r w:rsidRPr="008D20DE">
        <w:rPr>
          <w:rFonts w:ascii="Times New Roman" w:eastAsia="Times New Roman" w:hAnsi="Times New Roman" w:cs="Times New Roman"/>
          <w:color w:val="000000"/>
          <w:kern w:val="0"/>
          <w:sz w:val="20"/>
          <w:szCs w:val="20"/>
          <w:lang w:eastAsia="uk-UA" w:bidi="uk-UA"/>
          <w14:ligatures w14:val="none"/>
        </w:rPr>
        <w:t xml:space="preserve"> (Розшифровка підпису)</w:t>
      </w:r>
    </w:p>
    <w:p w14:paraId="40CC9D88" w14:textId="0B898A74" w:rsidR="00512A6C" w:rsidRDefault="008D20DE" w:rsidP="008D20DE">
      <w:pPr>
        <w:spacing w:after="0" w:line="360" w:lineRule="auto"/>
        <w:ind w:left="-567" w:firstLine="567"/>
        <w:jc w:val="both"/>
        <w:rPr>
          <w:rFonts w:ascii="Times New Roman" w:eastAsia="Times New Roman" w:hAnsi="Times New Roman" w:cs="Times New Roman"/>
          <w:b/>
          <w:bCs/>
          <w:color w:val="000000"/>
          <w:kern w:val="0"/>
          <w:sz w:val="28"/>
          <w:szCs w:val="28"/>
          <w:lang w:eastAsia="uk-UA" w:bidi="uk-UA"/>
          <w14:ligatures w14:val="none"/>
        </w:rPr>
      </w:pPr>
      <w:r w:rsidRPr="008D20DE">
        <w:rPr>
          <w:rFonts w:ascii="Times New Roman" w:eastAsia="Times New Roman" w:hAnsi="Times New Roman" w:cs="Times New Roman"/>
          <w:b/>
          <w:bCs/>
          <w:color w:val="000000"/>
          <w:kern w:val="0"/>
          <w:sz w:val="28"/>
          <w:szCs w:val="28"/>
          <w:lang w:eastAsia="uk-UA" w:bidi="uk-UA"/>
          <w14:ligatures w14:val="none"/>
        </w:rPr>
        <w:t>Керівник</w:t>
      </w:r>
      <w:r>
        <w:rPr>
          <w:rFonts w:ascii="Times New Roman" w:eastAsia="Times New Roman" w:hAnsi="Times New Roman" w:cs="Times New Roman"/>
          <w:b/>
          <w:bCs/>
          <w:color w:val="000000"/>
          <w:kern w:val="0"/>
          <w:sz w:val="28"/>
          <w:szCs w:val="28"/>
          <w:lang w:eastAsia="uk-UA" w:bidi="uk-UA"/>
          <w14:ligatures w14:val="none"/>
        </w:rPr>
        <w:t xml:space="preserve"> ___________________________________________________</w:t>
      </w:r>
    </w:p>
    <w:p w14:paraId="6A339D7C" w14:textId="1CC67D32" w:rsidR="00512A6C" w:rsidRDefault="008D20DE" w:rsidP="002514BE">
      <w:pPr>
        <w:spacing w:after="0" w:line="360" w:lineRule="auto"/>
        <w:ind w:left="-567" w:firstLine="567"/>
        <w:jc w:val="center"/>
        <w:rPr>
          <w:rFonts w:ascii="Times New Roman" w:eastAsia="Times New Roman" w:hAnsi="Times New Roman" w:cs="Times New Roman"/>
          <w:color w:val="000000"/>
          <w:kern w:val="0"/>
          <w:sz w:val="20"/>
          <w:szCs w:val="20"/>
          <w:lang w:eastAsia="uk-UA" w:bidi="uk-UA"/>
          <w14:ligatures w14:val="none"/>
        </w:rPr>
      </w:pPr>
      <w:r w:rsidRPr="008D20DE">
        <w:rPr>
          <w:rFonts w:ascii="Times New Roman" w:eastAsia="Times New Roman" w:hAnsi="Times New Roman" w:cs="Times New Roman"/>
          <w:color w:val="000000"/>
          <w:kern w:val="0"/>
          <w:sz w:val="20"/>
          <w:szCs w:val="20"/>
          <w:lang w:eastAsia="uk-UA" w:bidi="uk-UA"/>
          <w14:ligatures w14:val="none"/>
        </w:rPr>
        <w:t>(Особистий підпис)</w:t>
      </w:r>
      <w:r>
        <w:rPr>
          <w:rFonts w:ascii="Times New Roman" w:eastAsia="Times New Roman" w:hAnsi="Times New Roman" w:cs="Times New Roman"/>
          <w:color w:val="000000"/>
          <w:kern w:val="0"/>
          <w:sz w:val="20"/>
          <w:szCs w:val="20"/>
          <w:lang w:eastAsia="uk-UA" w:bidi="uk-UA"/>
          <w14:ligatures w14:val="none"/>
        </w:rPr>
        <w:t xml:space="preserve">            </w:t>
      </w:r>
      <w:r w:rsidRPr="008D20DE">
        <w:rPr>
          <w:rFonts w:ascii="Times New Roman" w:eastAsia="Times New Roman" w:hAnsi="Times New Roman" w:cs="Times New Roman"/>
          <w:color w:val="000000"/>
          <w:kern w:val="0"/>
          <w:sz w:val="20"/>
          <w:szCs w:val="20"/>
          <w:lang w:eastAsia="uk-UA" w:bidi="uk-UA"/>
          <w14:ligatures w14:val="none"/>
        </w:rPr>
        <w:t xml:space="preserve"> (Розшифровка підпису)</w:t>
      </w:r>
    </w:p>
    <w:p w14:paraId="05BDA356" w14:textId="77777777" w:rsidR="002514BE" w:rsidRPr="002514BE" w:rsidRDefault="002514BE" w:rsidP="002514BE">
      <w:pPr>
        <w:spacing w:after="0" w:line="360" w:lineRule="auto"/>
        <w:ind w:left="-567" w:firstLine="567"/>
        <w:jc w:val="center"/>
        <w:rPr>
          <w:rFonts w:ascii="Times New Roman" w:eastAsia="Times New Roman" w:hAnsi="Times New Roman" w:cs="Times New Roman"/>
          <w:color w:val="000000"/>
          <w:kern w:val="0"/>
          <w:sz w:val="20"/>
          <w:szCs w:val="20"/>
          <w:lang w:eastAsia="uk-UA" w:bidi="uk-UA"/>
          <w14:ligatures w14:val="none"/>
        </w:rPr>
      </w:pPr>
    </w:p>
    <w:p w14:paraId="6521AEB7" w14:textId="6D7AD83D" w:rsidR="00512A6C" w:rsidRDefault="008D20DE" w:rsidP="00500F1E">
      <w:pPr>
        <w:spacing w:after="0" w:line="360" w:lineRule="auto"/>
        <w:ind w:left="-567" w:firstLine="567"/>
        <w:jc w:val="both"/>
        <w:rPr>
          <w:rFonts w:ascii="Times New Roman" w:eastAsia="Times New Roman" w:hAnsi="Times New Roman" w:cs="Times New Roman"/>
          <w:b/>
          <w:bCs/>
          <w:color w:val="000000"/>
          <w:kern w:val="0"/>
          <w:sz w:val="28"/>
          <w:szCs w:val="28"/>
          <w:lang w:eastAsia="uk-UA" w:bidi="uk-UA"/>
          <w14:ligatures w14:val="none"/>
        </w:rPr>
      </w:pPr>
      <w:r w:rsidRPr="008D20DE">
        <w:rPr>
          <w:rFonts w:ascii="Times New Roman" w:eastAsia="Times New Roman" w:hAnsi="Times New Roman" w:cs="Times New Roman"/>
          <w:b/>
          <w:bCs/>
          <w:color w:val="000000"/>
          <w:kern w:val="0"/>
          <w:sz w:val="28"/>
          <w:szCs w:val="28"/>
          <w:lang w:eastAsia="uk-UA" w:bidi="uk-UA"/>
          <w14:ligatures w14:val="none"/>
        </w:rPr>
        <w:t>«</w:t>
      </w:r>
      <w:r>
        <w:rPr>
          <w:rFonts w:ascii="Times New Roman" w:eastAsia="Times New Roman" w:hAnsi="Times New Roman" w:cs="Times New Roman"/>
          <w:b/>
          <w:bCs/>
          <w:color w:val="000000"/>
          <w:kern w:val="0"/>
          <w:sz w:val="28"/>
          <w:szCs w:val="28"/>
          <w:lang w:eastAsia="uk-UA" w:bidi="uk-UA"/>
          <w14:ligatures w14:val="none"/>
        </w:rPr>
        <w:t>__________</w:t>
      </w:r>
      <w:r w:rsidRPr="008D20DE">
        <w:rPr>
          <w:rFonts w:ascii="Times New Roman" w:eastAsia="Times New Roman" w:hAnsi="Times New Roman" w:cs="Times New Roman"/>
          <w:b/>
          <w:bCs/>
          <w:color w:val="000000"/>
          <w:kern w:val="0"/>
          <w:sz w:val="28"/>
          <w:szCs w:val="28"/>
          <w:lang w:eastAsia="uk-UA" w:bidi="uk-UA"/>
          <w14:ligatures w14:val="none"/>
        </w:rPr>
        <w:t xml:space="preserve"> »</w:t>
      </w:r>
      <w:r>
        <w:rPr>
          <w:rFonts w:ascii="Times New Roman" w:eastAsia="Times New Roman" w:hAnsi="Times New Roman" w:cs="Times New Roman"/>
          <w:b/>
          <w:bCs/>
          <w:color w:val="000000"/>
          <w:kern w:val="0"/>
          <w:sz w:val="28"/>
          <w:szCs w:val="28"/>
          <w:lang w:eastAsia="uk-UA" w:bidi="uk-UA"/>
          <w14:ligatures w14:val="none"/>
        </w:rPr>
        <w:t xml:space="preserve">  _________________</w:t>
      </w:r>
      <w:r w:rsidR="002514BE">
        <w:rPr>
          <w:rFonts w:ascii="Times New Roman" w:eastAsia="Times New Roman" w:hAnsi="Times New Roman" w:cs="Times New Roman"/>
          <w:b/>
          <w:bCs/>
          <w:color w:val="000000"/>
          <w:kern w:val="0"/>
          <w:sz w:val="28"/>
          <w:szCs w:val="28"/>
          <w:lang w:eastAsia="uk-UA" w:bidi="uk-UA"/>
          <w14:ligatures w14:val="none"/>
        </w:rPr>
        <w:t xml:space="preserve"> </w:t>
      </w:r>
      <w:r w:rsidRPr="008D20DE">
        <w:rPr>
          <w:rFonts w:ascii="Times New Roman" w:eastAsia="Times New Roman" w:hAnsi="Times New Roman" w:cs="Times New Roman"/>
          <w:b/>
          <w:bCs/>
          <w:color w:val="000000"/>
          <w:kern w:val="0"/>
          <w:sz w:val="28"/>
          <w:szCs w:val="28"/>
          <w:lang w:eastAsia="uk-UA" w:bidi="uk-UA"/>
          <w14:ligatures w14:val="none"/>
        </w:rPr>
        <w:t>р.</w:t>
      </w:r>
    </w:p>
    <w:p w14:paraId="12B8D85C" w14:textId="2BC6F126" w:rsidR="00500F1E" w:rsidRDefault="00500F1E" w:rsidP="00500F1E">
      <w:pPr>
        <w:spacing w:after="0" w:line="360" w:lineRule="auto"/>
        <w:ind w:left="-567" w:firstLine="567"/>
        <w:jc w:val="both"/>
        <w:rPr>
          <w:rFonts w:ascii="Times New Roman" w:eastAsia="Times New Roman" w:hAnsi="Times New Roman" w:cs="Times New Roman"/>
          <w:b/>
          <w:bCs/>
          <w:color w:val="000000"/>
          <w:kern w:val="0"/>
          <w:sz w:val="28"/>
          <w:szCs w:val="28"/>
          <w:lang w:eastAsia="uk-UA" w:bidi="uk-UA"/>
          <w14:ligatures w14:val="none"/>
        </w:rPr>
      </w:pPr>
    </w:p>
    <w:p w14:paraId="0A1E1906" w14:textId="3AA5344B" w:rsidR="002514BE" w:rsidRDefault="002514BE" w:rsidP="00500F1E">
      <w:pPr>
        <w:spacing w:after="0" w:line="360" w:lineRule="auto"/>
        <w:ind w:left="-567" w:firstLine="567"/>
        <w:jc w:val="both"/>
        <w:rPr>
          <w:rFonts w:ascii="Times New Roman" w:eastAsia="Times New Roman" w:hAnsi="Times New Roman" w:cs="Times New Roman"/>
          <w:b/>
          <w:bCs/>
          <w:color w:val="000000"/>
          <w:kern w:val="0"/>
          <w:sz w:val="28"/>
          <w:szCs w:val="28"/>
          <w:lang w:eastAsia="uk-UA" w:bidi="uk-UA"/>
          <w14:ligatures w14:val="none"/>
        </w:rPr>
      </w:pPr>
    </w:p>
    <w:p w14:paraId="6E8EF156" w14:textId="77777777" w:rsidR="002514BE" w:rsidRDefault="002514BE" w:rsidP="00500F1E">
      <w:pPr>
        <w:spacing w:after="0" w:line="360" w:lineRule="auto"/>
        <w:ind w:left="-567" w:firstLine="567"/>
        <w:jc w:val="both"/>
        <w:rPr>
          <w:rFonts w:ascii="Times New Roman" w:eastAsia="Times New Roman" w:hAnsi="Times New Roman" w:cs="Times New Roman"/>
          <w:b/>
          <w:bCs/>
          <w:color w:val="000000"/>
          <w:kern w:val="0"/>
          <w:sz w:val="28"/>
          <w:szCs w:val="28"/>
          <w:lang w:eastAsia="uk-UA" w:bidi="uk-UA"/>
          <w14:ligatures w14:val="none"/>
        </w:rPr>
      </w:pPr>
    </w:p>
    <w:p w14:paraId="0E27F7DF" w14:textId="70095D49" w:rsidR="00512A6C" w:rsidRDefault="008D20DE" w:rsidP="002514BE">
      <w:pPr>
        <w:spacing w:after="0" w:line="360" w:lineRule="auto"/>
        <w:ind w:firstLine="709"/>
        <w:jc w:val="center"/>
        <w:rPr>
          <w:rFonts w:ascii="Times New Roman" w:eastAsia="Times New Roman" w:hAnsi="Times New Roman" w:cs="Times New Roman"/>
          <w:b/>
          <w:bCs/>
          <w:color w:val="000000"/>
          <w:kern w:val="0"/>
          <w:sz w:val="28"/>
          <w:szCs w:val="28"/>
          <w:lang w:eastAsia="uk-UA" w:bidi="uk-UA"/>
          <w14:ligatures w14:val="none"/>
        </w:rPr>
      </w:pPr>
      <w:r w:rsidRPr="008D20DE">
        <w:rPr>
          <w:rFonts w:ascii="Times New Roman" w:eastAsia="Times New Roman" w:hAnsi="Times New Roman" w:cs="Times New Roman"/>
          <w:b/>
          <w:bCs/>
          <w:color w:val="000000"/>
          <w:kern w:val="0"/>
          <w:sz w:val="28"/>
          <w:szCs w:val="28"/>
          <w:lang w:eastAsia="uk-UA" w:bidi="uk-UA"/>
          <w14:ligatures w14:val="none"/>
        </w:rPr>
        <w:lastRenderedPageBreak/>
        <w:t>АНОТАЦІЯ</w:t>
      </w:r>
    </w:p>
    <w:p w14:paraId="3DB103D2" w14:textId="4AEC636F" w:rsidR="00512A6C" w:rsidRDefault="00512A6C" w:rsidP="002514BE">
      <w:pPr>
        <w:spacing w:after="0" w:line="360" w:lineRule="auto"/>
        <w:ind w:firstLine="709"/>
        <w:jc w:val="center"/>
        <w:rPr>
          <w:rFonts w:ascii="Times New Roman" w:eastAsia="Times New Roman" w:hAnsi="Times New Roman" w:cs="Times New Roman"/>
          <w:b/>
          <w:bCs/>
          <w:color w:val="000000"/>
          <w:kern w:val="0"/>
          <w:sz w:val="28"/>
          <w:szCs w:val="28"/>
          <w:lang w:eastAsia="uk-UA" w:bidi="uk-UA"/>
          <w14:ligatures w14:val="none"/>
        </w:rPr>
      </w:pPr>
    </w:p>
    <w:p w14:paraId="69AF727D" w14:textId="0AAE6F5C" w:rsidR="00512A6C" w:rsidRDefault="008D20DE" w:rsidP="002514BE">
      <w:pPr>
        <w:spacing w:after="0" w:line="360" w:lineRule="auto"/>
        <w:ind w:firstLine="709"/>
        <w:jc w:val="center"/>
        <w:rPr>
          <w:rFonts w:ascii="Times New Roman" w:eastAsia="Times New Roman" w:hAnsi="Times New Roman" w:cs="Times New Roman"/>
          <w:b/>
          <w:bCs/>
          <w:color w:val="000000"/>
          <w:kern w:val="0"/>
          <w:sz w:val="28"/>
          <w:szCs w:val="28"/>
          <w:lang w:eastAsia="uk-UA" w:bidi="uk-UA"/>
          <w14:ligatures w14:val="none"/>
        </w:rPr>
      </w:pPr>
      <w:r w:rsidRPr="008D20DE">
        <w:rPr>
          <w:rFonts w:ascii="Times New Roman" w:eastAsia="Times New Roman" w:hAnsi="Times New Roman" w:cs="Times New Roman"/>
          <w:b/>
          <w:bCs/>
          <w:color w:val="000000"/>
          <w:kern w:val="0"/>
          <w:sz w:val="28"/>
          <w:szCs w:val="28"/>
          <w:lang w:eastAsia="uk-UA" w:bidi="uk-UA"/>
          <w14:ligatures w14:val="none"/>
        </w:rPr>
        <w:t>Тема:</w:t>
      </w:r>
      <w:r w:rsidR="009E0DC7">
        <w:rPr>
          <w:rFonts w:ascii="Times New Roman" w:eastAsia="Times New Roman" w:hAnsi="Times New Roman" w:cs="Times New Roman"/>
          <w:b/>
          <w:bCs/>
          <w:color w:val="000000"/>
          <w:kern w:val="0"/>
          <w:sz w:val="28"/>
          <w:szCs w:val="28"/>
          <w:lang w:eastAsia="uk-UA" w:bidi="uk-UA"/>
          <w14:ligatures w14:val="none"/>
        </w:rPr>
        <w:t xml:space="preserve"> «Особливості організації міжнародних туристичних подорожей в умовах воєнного стану»</w:t>
      </w:r>
    </w:p>
    <w:p w14:paraId="60F2D165" w14:textId="77777777" w:rsidR="005040DC" w:rsidRDefault="005040DC" w:rsidP="002514BE">
      <w:pPr>
        <w:spacing w:after="0" w:line="360" w:lineRule="auto"/>
        <w:ind w:firstLine="709"/>
        <w:jc w:val="center"/>
        <w:rPr>
          <w:rFonts w:ascii="Times New Roman" w:eastAsia="Times New Roman" w:hAnsi="Times New Roman" w:cs="Times New Roman"/>
          <w:b/>
          <w:bCs/>
          <w:color w:val="000000"/>
          <w:kern w:val="0"/>
          <w:sz w:val="28"/>
          <w:szCs w:val="28"/>
          <w:lang w:eastAsia="uk-UA" w:bidi="uk-UA"/>
          <w14:ligatures w14:val="none"/>
        </w:rPr>
      </w:pPr>
    </w:p>
    <w:p w14:paraId="367841D6" w14:textId="56DEDD27" w:rsidR="00512A6C" w:rsidRDefault="009E0DC7" w:rsidP="002514BE">
      <w:pPr>
        <w:spacing w:after="0" w:line="360" w:lineRule="auto"/>
        <w:ind w:firstLine="709"/>
        <w:jc w:val="both"/>
        <w:rPr>
          <w:rFonts w:ascii="Times New Roman" w:eastAsia="Times New Roman" w:hAnsi="Times New Roman" w:cs="Times New Roman"/>
          <w:color w:val="000000"/>
          <w:kern w:val="0"/>
          <w:sz w:val="28"/>
          <w:szCs w:val="28"/>
          <w:lang w:eastAsia="uk-UA" w:bidi="uk-UA"/>
          <w14:ligatures w14:val="none"/>
        </w:rPr>
      </w:pPr>
      <w:r w:rsidRPr="009E0DC7">
        <w:rPr>
          <w:rFonts w:ascii="Times New Roman" w:eastAsia="Times New Roman" w:hAnsi="Times New Roman" w:cs="Times New Roman"/>
          <w:color w:val="000000"/>
          <w:kern w:val="0"/>
          <w:sz w:val="28"/>
          <w:szCs w:val="28"/>
          <w:lang w:eastAsia="uk-UA" w:bidi="uk-UA"/>
          <w14:ligatures w14:val="none"/>
        </w:rPr>
        <w:t>Робота містить:</w:t>
      </w:r>
      <w:r>
        <w:rPr>
          <w:rFonts w:ascii="Times New Roman" w:eastAsia="Times New Roman" w:hAnsi="Times New Roman" w:cs="Times New Roman"/>
          <w:color w:val="000000"/>
          <w:kern w:val="0"/>
          <w:sz w:val="28"/>
          <w:szCs w:val="28"/>
          <w:lang w:eastAsia="uk-UA" w:bidi="uk-UA"/>
          <w14:ligatures w14:val="none"/>
        </w:rPr>
        <w:t xml:space="preserve"> 7</w:t>
      </w:r>
      <w:r w:rsidR="00D95615">
        <w:rPr>
          <w:rFonts w:ascii="Times New Roman" w:eastAsia="Times New Roman" w:hAnsi="Times New Roman" w:cs="Times New Roman"/>
          <w:color w:val="000000"/>
          <w:kern w:val="0"/>
          <w:sz w:val="28"/>
          <w:szCs w:val="28"/>
          <w:lang w:eastAsia="uk-UA" w:bidi="uk-UA"/>
          <w14:ligatures w14:val="none"/>
        </w:rPr>
        <w:t>6</w:t>
      </w:r>
      <w:r>
        <w:rPr>
          <w:rFonts w:ascii="Times New Roman" w:eastAsia="Times New Roman" w:hAnsi="Times New Roman" w:cs="Times New Roman"/>
          <w:color w:val="000000"/>
          <w:kern w:val="0"/>
          <w:sz w:val="28"/>
          <w:szCs w:val="28"/>
          <w:lang w:eastAsia="uk-UA" w:bidi="uk-UA"/>
          <w14:ligatures w14:val="none"/>
        </w:rPr>
        <w:t xml:space="preserve"> сторінок </w:t>
      </w:r>
      <w:r w:rsidRPr="009E0DC7">
        <w:rPr>
          <w:rFonts w:ascii="Times New Roman" w:eastAsia="Times New Roman" w:hAnsi="Times New Roman" w:cs="Times New Roman"/>
          <w:color w:val="000000"/>
          <w:kern w:val="0"/>
          <w:sz w:val="28"/>
          <w:szCs w:val="28"/>
          <w:lang w:eastAsia="uk-UA" w:bidi="uk-UA"/>
          <w14:ligatures w14:val="none"/>
        </w:rPr>
        <w:t>комп’ютерного тексту</w:t>
      </w:r>
      <w:r>
        <w:rPr>
          <w:rFonts w:ascii="Times New Roman" w:eastAsia="Times New Roman" w:hAnsi="Times New Roman" w:cs="Times New Roman"/>
          <w:color w:val="000000"/>
          <w:kern w:val="0"/>
          <w:sz w:val="28"/>
          <w:szCs w:val="28"/>
          <w:lang w:eastAsia="uk-UA" w:bidi="uk-UA"/>
          <w14:ligatures w14:val="none"/>
        </w:rPr>
        <w:t xml:space="preserve">, 14 таблиць, 5 рисунків, 33 літературні джерела, </w:t>
      </w:r>
      <w:r w:rsidR="002514BE">
        <w:rPr>
          <w:rFonts w:ascii="Times New Roman" w:eastAsia="Times New Roman" w:hAnsi="Times New Roman" w:cs="Times New Roman"/>
          <w:color w:val="000000"/>
          <w:kern w:val="0"/>
          <w:sz w:val="28"/>
          <w:szCs w:val="28"/>
          <w:lang w:eastAsia="uk-UA" w:bidi="uk-UA"/>
          <w14:ligatures w14:val="none"/>
        </w:rPr>
        <w:t>1</w:t>
      </w:r>
      <w:r>
        <w:rPr>
          <w:rFonts w:ascii="Times New Roman" w:eastAsia="Times New Roman" w:hAnsi="Times New Roman" w:cs="Times New Roman"/>
          <w:color w:val="000000"/>
          <w:kern w:val="0"/>
          <w:sz w:val="28"/>
          <w:szCs w:val="28"/>
          <w:lang w:eastAsia="uk-UA" w:bidi="uk-UA"/>
          <w14:ligatures w14:val="none"/>
        </w:rPr>
        <w:t xml:space="preserve"> додат</w:t>
      </w:r>
      <w:r w:rsidR="002514BE">
        <w:rPr>
          <w:rFonts w:ascii="Times New Roman" w:eastAsia="Times New Roman" w:hAnsi="Times New Roman" w:cs="Times New Roman"/>
          <w:color w:val="000000"/>
          <w:kern w:val="0"/>
          <w:sz w:val="28"/>
          <w:szCs w:val="28"/>
          <w:lang w:eastAsia="uk-UA" w:bidi="uk-UA"/>
          <w14:ligatures w14:val="none"/>
        </w:rPr>
        <w:t>ок</w:t>
      </w:r>
      <w:r>
        <w:rPr>
          <w:rFonts w:ascii="Times New Roman" w:eastAsia="Times New Roman" w:hAnsi="Times New Roman" w:cs="Times New Roman"/>
          <w:color w:val="000000"/>
          <w:kern w:val="0"/>
          <w:sz w:val="28"/>
          <w:szCs w:val="28"/>
          <w:lang w:eastAsia="uk-UA" w:bidi="uk-UA"/>
          <w14:ligatures w14:val="none"/>
        </w:rPr>
        <w:t>.</w:t>
      </w:r>
    </w:p>
    <w:p w14:paraId="664999F4" w14:textId="66A99BE9" w:rsidR="009E0DC7" w:rsidRDefault="009E0DC7" w:rsidP="002514BE">
      <w:pPr>
        <w:spacing w:after="0" w:line="360" w:lineRule="auto"/>
        <w:ind w:firstLine="709"/>
        <w:jc w:val="both"/>
        <w:rPr>
          <w:rFonts w:ascii="Times New Roman" w:eastAsia="Times New Roman" w:hAnsi="Times New Roman" w:cs="Times New Roman"/>
          <w:color w:val="000000"/>
          <w:kern w:val="0"/>
          <w:sz w:val="28"/>
          <w:szCs w:val="28"/>
          <w:lang w:eastAsia="uk-UA" w:bidi="uk-UA"/>
          <w14:ligatures w14:val="none"/>
        </w:rPr>
      </w:pPr>
      <w:r>
        <w:rPr>
          <w:rFonts w:ascii="Times New Roman" w:eastAsia="Times New Roman" w:hAnsi="Times New Roman" w:cs="Times New Roman"/>
          <w:color w:val="000000"/>
          <w:kern w:val="0"/>
          <w:sz w:val="28"/>
          <w:szCs w:val="28"/>
          <w:lang w:eastAsia="uk-UA" w:bidi="uk-UA"/>
          <w14:ligatures w14:val="none"/>
        </w:rPr>
        <w:t xml:space="preserve">В даній роботі </w:t>
      </w:r>
      <w:r w:rsidR="00FF0908">
        <w:rPr>
          <w:rFonts w:ascii="Times New Roman" w:eastAsia="Times New Roman" w:hAnsi="Times New Roman" w:cs="Times New Roman"/>
          <w:color w:val="000000"/>
          <w:kern w:val="0"/>
          <w:sz w:val="28"/>
          <w:szCs w:val="28"/>
          <w:lang w:eastAsia="uk-UA" w:bidi="uk-UA"/>
          <w14:ligatures w14:val="none"/>
        </w:rPr>
        <w:t>охарактеризовано теоретичні аспекти формування структури та особливостей функціонування міжнародного туризму у воєнний час, проаналізовано вплив війни на міжнародний туризм</w:t>
      </w:r>
      <w:r w:rsidR="00ED3913">
        <w:rPr>
          <w:rFonts w:ascii="Times New Roman" w:eastAsia="Times New Roman" w:hAnsi="Times New Roman" w:cs="Times New Roman"/>
          <w:color w:val="000000"/>
          <w:kern w:val="0"/>
          <w:sz w:val="28"/>
          <w:szCs w:val="28"/>
          <w:lang w:eastAsia="uk-UA" w:bidi="uk-UA"/>
          <w14:ligatures w14:val="none"/>
        </w:rPr>
        <w:t>, запропоновано шляхи майбутнього розвитку міжнародного туризму у післявоєнний період, розглянуто перспективи розвитку підприємства «</w:t>
      </w:r>
      <w:r w:rsidR="00ED3913">
        <w:rPr>
          <w:rFonts w:ascii="Times New Roman" w:eastAsia="Times New Roman" w:hAnsi="Times New Roman" w:cs="Times New Roman"/>
          <w:color w:val="000000"/>
          <w:kern w:val="0"/>
          <w:sz w:val="28"/>
          <w:szCs w:val="28"/>
          <w:lang w:val="en-US" w:eastAsia="uk-UA" w:bidi="uk-UA"/>
          <w14:ligatures w14:val="none"/>
        </w:rPr>
        <w:t>Travel shop</w:t>
      </w:r>
      <w:r w:rsidR="00ED3913">
        <w:rPr>
          <w:rFonts w:ascii="Times New Roman" w:eastAsia="Times New Roman" w:hAnsi="Times New Roman" w:cs="Times New Roman"/>
          <w:color w:val="000000"/>
          <w:kern w:val="0"/>
          <w:sz w:val="28"/>
          <w:szCs w:val="28"/>
          <w:lang w:eastAsia="uk-UA" w:bidi="uk-UA"/>
          <w14:ligatures w14:val="none"/>
        </w:rPr>
        <w:t xml:space="preserve">» </w:t>
      </w:r>
      <w:r w:rsidR="00ED3913" w:rsidRPr="00ED3913">
        <w:rPr>
          <w:rFonts w:ascii="Times New Roman" w:eastAsia="Times New Roman" w:hAnsi="Times New Roman" w:cs="Times New Roman"/>
          <w:color w:val="000000"/>
          <w:kern w:val="0"/>
          <w:sz w:val="28"/>
          <w:szCs w:val="28"/>
          <w:lang w:eastAsia="uk-UA" w:bidi="uk-UA"/>
          <w14:ligatures w14:val="none"/>
        </w:rPr>
        <w:t>в контексті повоєнного функціонування</w:t>
      </w:r>
      <w:r w:rsidR="00ED3913">
        <w:rPr>
          <w:rFonts w:ascii="Times New Roman" w:eastAsia="Times New Roman" w:hAnsi="Times New Roman" w:cs="Times New Roman"/>
          <w:color w:val="000000"/>
          <w:kern w:val="0"/>
          <w:sz w:val="28"/>
          <w:szCs w:val="28"/>
          <w:lang w:eastAsia="uk-UA" w:bidi="uk-UA"/>
          <w14:ligatures w14:val="none"/>
        </w:rPr>
        <w:t>.</w:t>
      </w:r>
    </w:p>
    <w:p w14:paraId="13CF3A39" w14:textId="77777777" w:rsidR="00ED3913" w:rsidRDefault="00ED3913" w:rsidP="002514BE">
      <w:pPr>
        <w:spacing w:after="0" w:line="360" w:lineRule="auto"/>
        <w:ind w:firstLine="709"/>
        <w:jc w:val="both"/>
        <w:rPr>
          <w:rFonts w:ascii="Times New Roman" w:eastAsia="Times New Roman" w:hAnsi="Times New Roman" w:cs="Times New Roman"/>
          <w:color w:val="000000"/>
          <w:kern w:val="0"/>
          <w:sz w:val="28"/>
          <w:szCs w:val="28"/>
          <w:lang w:eastAsia="uk-UA" w:bidi="uk-UA"/>
          <w14:ligatures w14:val="none"/>
        </w:rPr>
      </w:pPr>
    </w:p>
    <w:p w14:paraId="4ECE8E6C" w14:textId="526A5EE6" w:rsidR="00ED3913" w:rsidRPr="00ED3913" w:rsidRDefault="00ED3913" w:rsidP="002514BE">
      <w:pPr>
        <w:spacing w:after="0" w:line="360" w:lineRule="auto"/>
        <w:ind w:firstLine="709"/>
        <w:jc w:val="both"/>
        <w:rPr>
          <w:rFonts w:ascii="Times New Roman" w:eastAsia="Times New Roman" w:hAnsi="Times New Roman" w:cs="Times New Roman"/>
          <w:i/>
          <w:iCs/>
          <w:color w:val="000000"/>
          <w:kern w:val="0"/>
          <w:sz w:val="28"/>
          <w:szCs w:val="28"/>
          <w:lang w:eastAsia="uk-UA" w:bidi="uk-UA"/>
          <w14:ligatures w14:val="none"/>
        </w:rPr>
      </w:pPr>
      <w:r w:rsidRPr="00ED3913">
        <w:rPr>
          <w:rFonts w:ascii="Times New Roman" w:eastAsia="Times New Roman" w:hAnsi="Times New Roman" w:cs="Times New Roman"/>
          <w:i/>
          <w:iCs/>
          <w:color w:val="000000"/>
          <w:kern w:val="0"/>
          <w:sz w:val="28"/>
          <w:szCs w:val="28"/>
          <w:lang w:eastAsia="uk-UA" w:bidi="uk-UA"/>
          <w14:ligatures w14:val="none"/>
        </w:rPr>
        <w:t>Ключові слова:</w:t>
      </w:r>
      <w:r w:rsidR="00C34D8C">
        <w:rPr>
          <w:rFonts w:ascii="Times New Roman" w:eastAsia="Times New Roman" w:hAnsi="Times New Roman" w:cs="Times New Roman"/>
          <w:i/>
          <w:iCs/>
          <w:color w:val="000000"/>
          <w:kern w:val="0"/>
          <w:sz w:val="28"/>
          <w:szCs w:val="28"/>
          <w:lang w:eastAsia="uk-UA" w:bidi="uk-UA"/>
          <w14:ligatures w14:val="none"/>
        </w:rPr>
        <w:t xml:space="preserve"> туризм, міжнародний туризм, війна, воєнний стан, вплив воєнного стану, безпека, відновлення, розвиток.  </w:t>
      </w:r>
    </w:p>
    <w:p w14:paraId="2E7FA7AB" w14:textId="3FB2A2F8" w:rsidR="00512A6C" w:rsidRDefault="00512A6C" w:rsidP="00931334">
      <w:pPr>
        <w:spacing w:after="0" w:line="360" w:lineRule="auto"/>
        <w:ind w:firstLine="426"/>
        <w:jc w:val="center"/>
        <w:rPr>
          <w:rFonts w:ascii="Times New Roman" w:eastAsia="Times New Roman" w:hAnsi="Times New Roman" w:cs="Times New Roman"/>
          <w:b/>
          <w:bCs/>
          <w:color w:val="000000"/>
          <w:kern w:val="0"/>
          <w:sz w:val="28"/>
          <w:szCs w:val="28"/>
          <w:lang w:eastAsia="uk-UA" w:bidi="uk-UA"/>
          <w14:ligatures w14:val="none"/>
        </w:rPr>
      </w:pPr>
    </w:p>
    <w:p w14:paraId="4322C8E1" w14:textId="28812FD7" w:rsidR="002514BE" w:rsidRDefault="002514BE" w:rsidP="00931334">
      <w:pPr>
        <w:spacing w:after="0" w:line="360" w:lineRule="auto"/>
        <w:ind w:firstLine="426"/>
        <w:jc w:val="center"/>
        <w:rPr>
          <w:rFonts w:ascii="Times New Roman" w:eastAsia="Times New Roman" w:hAnsi="Times New Roman" w:cs="Times New Roman"/>
          <w:b/>
          <w:bCs/>
          <w:color w:val="000000"/>
          <w:kern w:val="0"/>
          <w:sz w:val="28"/>
          <w:szCs w:val="28"/>
          <w:lang w:eastAsia="uk-UA" w:bidi="uk-UA"/>
          <w14:ligatures w14:val="none"/>
        </w:rPr>
      </w:pPr>
    </w:p>
    <w:p w14:paraId="7F15053F" w14:textId="6477404A" w:rsidR="002514BE" w:rsidRDefault="002514BE" w:rsidP="00931334">
      <w:pPr>
        <w:spacing w:after="0" w:line="360" w:lineRule="auto"/>
        <w:ind w:firstLine="426"/>
        <w:jc w:val="center"/>
        <w:rPr>
          <w:rFonts w:ascii="Times New Roman" w:eastAsia="Times New Roman" w:hAnsi="Times New Roman" w:cs="Times New Roman"/>
          <w:b/>
          <w:bCs/>
          <w:color w:val="000000"/>
          <w:kern w:val="0"/>
          <w:sz w:val="28"/>
          <w:szCs w:val="28"/>
          <w:lang w:eastAsia="uk-UA" w:bidi="uk-UA"/>
          <w14:ligatures w14:val="none"/>
        </w:rPr>
      </w:pPr>
    </w:p>
    <w:p w14:paraId="4DEA4135" w14:textId="2ED45E6E" w:rsidR="002514BE" w:rsidRDefault="002514BE" w:rsidP="00931334">
      <w:pPr>
        <w:spacing w:after="0" w:line="360" w:lineRule="auto"/>
        <w:ind w:firstLine="426"/>
        <w:jc w:val="center"/>
        <w:rPr>
          <w:rFonts w:ascii="Times New Roman" w:eastAsia="Times New Roman" w:hAnsi="Times New Roman" w:cs="Times New Roman"/>
          <w:b/>
          <w:bCs/>
          <w:color w:val="000000"/>
          <w:kern w:val="0"/>
          <w:sz w:val="28"/>
          <w:szCs w:val="28"/>
          <w:lang w:eastAsia="uk-UA" w:bidi="uk-UA"/>
          <w14:ligatures w14:val="none"/>
        </w:rPr>
      </w:pPr>
    </w:p>
    <w:p w14:paraId="24376313" w14:textId="7BE0A3D2" w:rsidR="002514BE" w:rsidRDefault="002514BE" w:rsidP="00931334">
      <w:pPr>
        <w:spacing w:after="0" w:line="360" w:lineRule="auto"/>
        <w:ind w:firstLine="426"/>
        <w:jc w:val="center"/>
        <w:rPr>
          <w:rFonts w:ascii="Times New Roman" w:eastAsia="Times New Roman" w:hAnsi="Times New Roman" w:cs="Times New Roman"/>
          <w:b/>
          <w:bCs/>
          <w:color w:val="000000"/>
          <w:kern w:val="0"/>
          <w:sz w:val="28"/>
          <w:szCs w:val="28"/>
          <w:lang w:eastAsia="uk-UA" w:bidi="uk-UA"/>
          <w14:ligatures w14:val="none"/>
        </w:rPr>
      </w:pPr>
    </w:p>
    <w:p w14:paraId="73F999E9" w14:textId="49926BC4" w:rsidR="002514BE" w:rsidRDefault="002514BE" w:rsidP="00931334">
      <w:pPr>
        <w:spacing w:after="0" w:line="360" w:lineRule="auto"/>
        <w:ind w:firstLine="426"/>
        <w:jc w:val="center"/>
        <w:rPr>
          <w:rFonts w:ascii="Times New Roman" w:eastAsia="Times New Roman" w:hAnsi="Times New Roman" w:cs="Times New Roman"/>
          <w:b/>
          <w:bCs/>
          <w:color w:val="000000"/>
          <w:kern w:val="0"/>
          <w:sz w:val="28"/>
          <w:szCs w:val="28"/>
          <w:lang w:eastAsia="uk-UA" w:bidi="uk-UA"/>
          <w14:ligatures w14:val="none"/>
        </w:rPr>
      </w:pPr>
    </w:p>
    <w:p w14:paraId="113D1C3E" w14:textId="7071286C" w:rsidR="002514BE" w:rsidRDefault="002514BE" w:rsidP="00931334">
      <w:pPr>
        <w:spacing w:after="0" w:line="360" w:lineRule="auto"/>
        <w:ind w:firstLine="426"/>
        <w:jc w:val="center"/>
        <w:rPr>
          <w:rFonts w:ascii="Times New Roman" w:eastAsia="Times New Roman" w:hAnsi="Times New Roman" w:cs="Times New Roman"/>
          <w:b/>
          <w:bCs/>
          <w:color w:val="000000"/>
          <w:kern w:val="0"/>
          <w:sz w:val="28"/>
          <w:szCs w:val="28"/>
          <w:lang w:eastAsia="uk-UA" w:bidi="uk-UA"/>
          <w14:ligatures w14:val="none"/>
        </w:rPr>
      </w:pPr>
    </w:p>
    <w:p w14:paraId="4028B663" w14:textId="74E9D73E" w:rsidR="002514BE" w:rsidRDefault="002514BE" w:rsidP="00931334">
      <w:pPr>
        <w:spacing w:after="0" w:line="360" w:lineRule="auto"/>
        <w:ind w:firstLine="426"/>
        <w:jc w:val="center"/>
        <w:rPr>
          <w:rFonts w:ascii="Times New Roman" w:eastAsia="Times New Roman" w:hAnsi="Times New Roman" w:cs="Times New Roman"/>
          <w:b/>
          <w:bCs/>
          <w:color w:val="000000"/>
          <w:kern w:val="0"/>
          <w:sz w:val="28"/>
          <w:szCs w:val="28"/>
          <w:lang w:eastAsia="uk-UA" w:bidi="uk-UA"/>
          <w14:ligatures w14:val="none"/>
        </w:rPr>
      </w:pPr>
    </w:p>
    <w:p w14:paraId="49F35936" w14:textId="17B257D8" w:rsidR="002514BE" w:rsidRDefault="002514BE" w:rsidP="00931334">
      <w:pPr>
        <w:spacing w:after="0" w:line="360" w:lineRule="auto"/>
        <w:ind w:firstLine="426"/>
        <w:jc w:val="center"/>
        <w:rPr>
          <w:rFonts w:ascii="Times New Roman" w:eastAsia="Times New Roman" w:hAnsi="Times New Roman" w:cs="Times New Roman"/>
          <w:b/>
          <w:bCs/>
          <w:color w:val="000000"/>
          <w:kern w:val="0"/>
          <w:sz w:val="28"/>
          <w:szCs w:val="28"/>
          <w:lang w:eastAsia="uk-UA" w:bidi="uk-UA"/>
          <w14:ligatures w14:val="none"/>
        </w:rPr>
      </w:pPr>
    </w:p>
    <w:p w14:paraId="2FE0AA2C" w14:textId="58ED365F" w:rsidR="002514BE" w:rsidRDefault="002514BE" w:rsidP="00931334">
      <w:pPr>
        <w:spacing w:after="0" w:line="360" w:lineRule="auto"/>
        <w:ind w:firstLine="426"/>
        <w:jc w:val="center"/>
        <w:rPr>
          <w:rFonts w:ascii="Times New Roman" w:eastAsia="Times New Roman" w:hAnsi="Times New Roman" w:cs="Times New Roman"/>
          <w:b/>
          <w:bCs/>
          <w:color w:val="000000"/>
          <w:kern w:val="0"/>
          <w:sz w:val="28"/>
          <w:szCs w:val="28"/>
          <w:lang w:eastAsia="uk-UA" w:bidi="uk-UA"/>
          <w14:ligatures w14:val="none"/>
        </w:rPr>
      </w:pPr>
    </w:p>
    <w:p w14:paraId="1F4BB2EE" w14:textId="361C14D3" w:rsidR="002514BE" w:rsidRDefault="002514BE" w:rsidP="00931334">
      <w:pPr>
        <w:spacing w:after="0" w:line="360" w:lineRule="auto"/>
        <w:ind w:firstLine="426"/>
        <w:jc w:val="center"/>
        <w:rPr>
          <w:rFonts w:ascii="Times New Roman" w:eastAsia="Times New Roman" w:hAnsi="Times New Roman" w:cs="Times New Roman"/>
          <w:b/>
          <w:bCs/>
          <w:color w:val="000000"/>
          <w:kern w:val="0"/>
          <w:sz w:val="28"/>
          <w:szCs w:val="28"/>
          <w:lang w:eastAsia="uk-UA" w:bidi="uk-UA"/>
          <w14:ligatures w14:val="none"/>
        </w:rPr>
      </w:pPr>
    </w:p>
    <w:p w14:paraId="6E57BD9D" w14:textId="37121D82" w:rsidR="002514BE" w:rsidRDefault="002514BE" w:rsidP="00931334">
      <w:pPr>
        <w:spacing w:after="0" w:line="360" w:lineRule="auto"/>
        <w:ind w:firstLine="426"/>
        <w:jc w:val="center"/>
        <w:rPr>
          <w:rFonts w:ascii="Times New Roman" w:eastAsia="Times New Roman" w:hAnsi="Times New Roman" w:cs="Times New Roman"/>
          <w:b/>
          <w:bCs/>
          <w:color w:val="000000"/>
          <w:kern w:val="0"/>
          <w:sz w:val="28"/>
          <w:szCs w:val="28"/>
          <w:lang w:eastAsia="uk-UA" w:bidi="uk-UA"/>
          <w14:ligatures w14:val="none"/>
        </w:rPr>
      </w:pPr>
    </w:p>
    <w:p w14:paraId="4D02C63D" w14:textId="7E7BECF8" w:rsidR="002514BE" w:rsidRDefault="002514BE" w:rsidP="00931334">
      <w:pPr>
        <w:spacing w:after="0" w:line="360" w:lineRule="auto"/>
        <w:ind w:firstLine="426"/>
        <w:jc w:val="center"/>
        <w:rPr>
          <w:rFonts w:ascii="Times New Roman" w:eastAsia="Times New Roman" w:hAnsi="Times New Roman" w:cs="Times New Roman"/>
          <w:b/>
          <w:bCs/>
          <w:color w:val="000000"/>
          <w:kern w:val="0"/>
          <w:sz w:val="28"/>
          <w:szCs w:val="28"/>
          <w:lang w:eastAsia="uk-UA" w:bidi="uk-UA"/>
          <w14:ligatures w14:val="none"/>
        </w:rPr>
      </w:pPr>
    </w:p>
    <w:p w14:paraId="733EEBFD" w14:textId="77777777" w:rsidR="002514BE" w:rsidRDefault="002514BE" w:rsidP="00931334">
      <w:pPr>
        <w:spacing w:after="0" w:line="360" w:lineRule="auto"/>
        <w:ind w:firstLine="426"/>
        <w:jc w:val="center"/>
        <w:rPr>
          <w:rFonts w:ascii="Times New Roman" w:eastAsia="Times New Roman" w:hAnsi="Times New Roman" w:cs="Times New Roman"/>
          <w:b/>
          <w:bCs/>
          <w:color w:val="000000"/>
          <w:kern w:val="0"/>
          <w:sz w:val="28"/>
          <w:szCs w:val="28"/>
          <w:lang w:eastAsia="uk-UA" w:bidi="uk-UA"/>
          <w14:ligatures w14:val="none"/>
        </w:rPr>
      </w:pPr>
    </w:p>
    <w:p w14:paraId="049EA5F6" w14:textId="5D21256B" w:rsidR="00512A6C" w:rsidRDefault="00C34D8C" w:rsidP="002514BE">
      <w:pPr>
        <w:spacing w:after="0" w:line="360" w:lineRule="auto"/>
        <w:ind w:firstLine="709"/>
        <w:jc w:val="center"/>
        <w:rPr>
          <w:rFonts w:ascii="Times New Roman" w:eastAsia="Times New Roman" w:hAnsi="Times New Roman" w:cs="Times New Roman"/>
          <w:b/>
          <w:bCs/>
          <w:color w:val="000000"/>
          <w:kern w:val="0"/>
          <w:sz w:val="28"/>
          <w:szCs w:val="28"/>
          <w:lang w:eastAsia="uk-UA" w:bidi="uk-UA"/>
          <w14:ligatures w14:val="none"/>
        </w:rPr>
      </w:pPr>
      <w:r w:rsidRPr="00C34D8C">
        <w:rPr>
          <w:rFonts w:ascii="Times New Roman" w:eastAsia="Times New Roman" w:hAnsi="Times New Roman" w:cs="Times New Roman"/>
          <w:b/>
          <w:bCs/>
          <w:color w:val="000000"/>
          <w:kern w:val="0"/>
          <w:sz w:val="28"/>
          <w:szCs w:val="28"/>
          <w:lang w:eastAsia="uk-UA" w:bidi="uk-UA"/>
          <w14:ligatures w14:val="none"/>
        </w:rPr>
        <w:lastRenderedPageBreak/>
        <w:t>ABSTRACT</w:t>
      </w:r>
    </w:p>
    <w:p w14:paraId="32E38DA9" w14:textId="5EBE4FE7" w:rsidR="00512A6C" w:rsidRDefault="00512A6C" w:rsidP="002514BE">
      <w:pPr>
        <w:spacing w:after="0" w:line="360" w:lineRule="auto"/>
        <w:ind w:firstLine="709"/>
        <w:jc w:val="center"/>
        <w:rPr>
          <w:rFonts w:ascii="Times New Roman" w:eastAsia="Times New Roman" w:hAnsi="Times New Roman" w:cs="Times New Roman"/>
          <w:b/>
          <w:bCs/>
          <w:color w:val="000000"/>
          <w:kern w:val="0"/>
          <w:sz w:val="28"/>
          <w:szCs w:val="28"/>
          <w:lang w:eastAsia="uk-UA" w:bidi="uk-UA"/>
          <w14:ligatures w14:val="none"/>
        </w:rPr>
      </w:pPr>
    </w:p>
    <w:p w14:paraId="460C4402" w14:textId="4319E46D" w:rsidR="00512A6C" w:rsidRPr="003F6274" w:rsidRDefault="00C34D8C" w:rsidP="002514BE">
      <w:pPr>
        <w:spacing w:after="0" w:line="360" w:lineRule="auto"/>
        <w:ind w:firstLine="709"/>
        <w:jc w:val="center"/>
        <w:rPr>
          <w:rFonts w:ascii="Times New Roman" w:eastAsia="Times New Roman" w:hAnsi="Times New Roman" w:cs="Times New Roman"/>
          <w:b/>
          <w:bCs/>
          <w:color w:val="000000"/>
          <w:kern w:val="0"/>
          <w:sz w:val="28"/>
          <w:szCs w:val="28"/>
          <w:lang w:val="en-US" w:eastAsia="uk-UA" w:bidi="uk-UA"/>
          <w14:ligatures w14:val="none"/>
        </w:rPr>
      </w:pPr>
      <w:r w:rsidRPr="003F6274">
        <w:rPr>
          <w:rFonts w:ascii="Times New Roman" w:eastAsia="Times New Roman" w:hAnsi="Times New Roman" w:cs="Times New Roman"/>
          <w:b/>
          <w:bCs/>
          <w:color w:val="000000"/>
          <w:kern w:val="0"/>
          <w:sz w:val="28"/>
          <w:szCs w:val="28"/>
          <w:lang w:val="en-US" w:eastAsia="uk-UA" w:bidi="uk-UA"/>
          <w14:ligatures w14:val="none"/>
        </w:rPr>
        <w:t>Topic:</w:t>
      </w:r>
      <w:r w:rsidR="00931334" w:rsidRPr="003F6274">
        <w:rPr>
          <w:rFonts w:ascii="Times New Roman" w:eastAsia="Times New Roman" w:hAnsi="Times New Roman" w:cs="Times New Roman"/>
          <w:b/>
          <w:bCs/>
          <w:color w:val="000000"/>
          <w:kern w:val="0"/>
          <w:sz w:val="28"/>
          <w:szCs w:val="28"/>
          <w:lang w:val="en-US" w:eastAsia="uk-UA" w:bidi="uk-UA"/>
          <w14:ligatures w14:val="none"/>
        </w:rPr>
        <w:t xml:space="preserve"> «Specifics of </w:t>
      </w:r>
      <w:proofErr w:type="spellStart"/>
      <w:r w:rsidR="00931334" w:rsidRPr="003F6274">
        <w:rPr>
          <w:rFonts w:ascii="Times New Roman" w:eastAsia="Times New Roman" w:hAnsi="Times New Roman" w:cs="Times New Roman"/>
          <w:b/>
          <w:bCs/>
          <w:color w:val="000000"/>
          <w:kern w:val="0"/>
          <w:sz w:val="28"/>
          <w:szCs w:val="28"/>
          <w:lang w:val="en-US" w:eastAsia="uk-UA" w:bidi="uk-UA"/>
          <w14:ligatures w14:val="none"/>
        </w:rPr>
        <w:t>organising</w:t>
      </w:r>
      <w:proofErr w:type="spellEnd"/>
      <w:r w:rsidR="00931334" w:rsidRPr="003F6274">
        <w:rPr>
          <w:rFonts w:ascii="Times New Roman" w:eastAsia="Times New Roman" w:hAnsi="Times New Roman" w:cs="Times New Roman"/>
          <w:b/>
          <w:bCs/>
          <w:color w:val="000000"/>
          <w:kern w:val="0"/>
          <w:sz w:val="28"/>
          <w:szCs w:val="28"/>
          <w:lang w:val="en-US" w:eastAsia="uk-UA" w:bidi="uk-UA"/>
          <w14:ligatures w14:val="none"/>
        </w:rPr>
        <w:t xml:space="preserve"> international tourist trips</w:t>
      </w:r>
      <w:r w:rsidR="00931334" w:rsidRPr="003F6274">
        <w:rPr>
          <w:lang w:val="en-US"/>
        </w:rPr>
        <w:t xml:space="preserve"> </w:t>
      </w:r>
      <w:r w:rsidR="00931334" w:rsidRPr="003F6274">
        <w:rPr>
          <w:rFonts w:ascii="Times New Roman" w:eastAsia="Times New Roman" w:hAnsi="Times New Roman" w:cs="Times New Roman"/>
          <w:b/>
          <w:bCs/>
          <w:color w:val="000000"/>
          <w:kern w:val="0"/>
          <w:sz w:val="28"/>
          <w:szCs w:val="28"/>
          <w:lang w:val="en-US" w:eastAsia="uk-UA" w:bidi="uk-UA"/>
          <w14:ligatures w14:val="none"/>
        </w:rPr>
        <w:t>under martial law conditions »</w:t>
      </w:r>
    </w:p>
    <w:p w14:paraId="2C62BE59" w14:textId="632D35B8" w:rsidR="00512A6C" w:rsidRDefault="00512A6C" w:rsidP="002514BE">
      <w:pPr>
        <w:spacing w:after="0" w:line="360" w:lineRule="auto"/>
        <w:ind w:firstLine="709"/>
        <w:jc w:val="center"/>
        <w:rPr>
          <w:rFonts w:ascii="Times New Roman" w:eastAsia="Times New Roman" w:hAnsi="Times New Roman" w:cs="Times New Roman"/>
          <w:b/>
          <w:bCs/>
          <w:color w:val="000000"/>
          <w:kern w:val="0"/>
          <w:sz w:val="28"/>
          <w:szCs w:val="28"/>
          <w:lang w:eastAsia="uk-UA" w:bidi="uk-UA"/>
          <w14:ligatures w14:val="none"/>
        </w:rPr>
      </w:pPr>
    </w:p>
    <w:p w14:paraId="5872C86E" w14:textId="7ADCE5E2" w:rsidR="00512A6C" w:rsidRPr="003F6274" w:rsidRDefault="00931334" w:rsidP="002514BE">
      <w:pPr>
        <w:spacing w:after="0" w:line="360" w:lineRule="auto"/>
        <w:ind w:firstLine="709"/>
        <w:jc w:val="both"/>
        <w:rPr>
          <w:rFonts w:ascii="Times New Roman" w:eastAsia="Times New Roman" w:hAnsi="Times New Roman" w:cs="Times New Roman"/>
          <w:color w:val="000000"/>
          <w:kern w:val="0"/>
          <w:sz w:val="28"/>
          <w:szCs w:val="28"/>
          <w:lang w:val="en-US" w:eastAsia="uk-UA" w:bidi="uk-UA"/>
          <w14:ligatures w14:val="none"/>
        </w:rPr>
      </w:pPr>
      <w:r w:rsidRPr="003F6274">
        <w:rPr>
          <w:rFonts w:ascii="Times New Roman" w:eastAsia="Times New Roman" w:hAnsi="Times New Roman" w:cs="Times New Roman"/>
          <w:color w:val="000000"/>
          <w:kern w:val="0"/>
          <w:sz w:val="28"/>
          <w:szCs w:val="28"/>
          <w:lang w:val="en-US" w:eastAsia="uk-UA" w:bidi="uk-UA"/>
          <w14:ligatures w14:val="none"/>
        </w:rPr>
        <w:t>The work contains: 7</w:t>
      </w:r>
      <w:r w:rsidR="00D95615">
        <w:rPr>
          <w:rFonts w:ascii="Times New Roman" w:eastAsia="Times New Roman" w:hAnsi="Times New Roman" w:cs="Times New Roman"/>
          <w:color w:val="000000"/>
          <w:kern w:val="0"/>
          <w:sz w:val="28"/>
          <w:szCs w:val="28"/>
          <w:lang w:eastAsia="uk-UA" w:bidi="uk-UA"/>
          <w14:ligatures w14:val="none"/>
        </w:rPr>
        <w:t>6</w:t>
      </w:r>
      <w:r w:rsidRPr="003F6274">
        <w:rPr>
          <w:rFonts w:ascii="Times New Roman" w:eastAsia="Times New Roman" w:hAnsi="Times New Roman" w:cs="Times New Roman"/>
          <w:color w:val="000000"/>
          <w:kern w:val="0"/>
          <w:sz w:val="28"/>
          <w:szCs w:val="28"/>
          <w:lang w:val="en-US" w:eastAsia="uk-UA" w:bidi="uk-UA"/>
          <w14:ligatures w14:val="none"/>
        </w:rPr>
        <w:t xml:space="preserve"> pages of computer text, 14 tables, 5 figures, 33 references, </w:t>
      </w:r>
      <w:r w:rsidR="002514BE">
        <w:rPr>
          <w:rFonts w:ascii="Times New Roman" w:eastAsia="Times New Roman" w:hAnsi="Times New Roman" w:cs="Times New Roman"/>
          <w:color w:val="000000"/>
          <w:kern w:val="0"/>
          <w:sz w:val="28"/>
          <w:szCs w:val="28"/>
          <w:lang w:eastAsia="uk-UA" w:bidi="uk-UA"/>
          <w14:ligatures w14:val="none"/>
        </w:rPr>
        <w:t>1</w:t>
      </w:r>
      <w:r w:rsidRPr="003F6274">
        <w:rPr>
          <w:rFonts w:ascii="Times New Roman" w:eastAsia="Times New Roman" w:hAnsi="Times New Roman" w:cs="Times New Roman"/>
          <w:color w:val="000000"/>
          <w:kern w:val="0"/>
          <w:sz w:val="28"/>
          <w:szCs w:val="28"/>
          <w:lang w:val="en-US" w:eastAsia="uk-UA" w:bidi="uk-UA"/>
          <w14:ligatures w14:val="none"/>
        </w:rPr>
        <w:t xml:space="preserve"> </w:t>
      </w:r>
      <w:r w:rsidR="002514BE" w:rsidRPr="002514BE">
        <w:rPr>
          <w:rFonts w:ascii="Times New Roman" w:eastAsia="Times New Roman" w:hAnsi="Times New Roman" w:cs="Times New Roman"/>
          <w:color w:val="000000"/>
          <w:kern w:val="0"/>
          <w:sz w:val="28"/>
          <w:szCs w:val="28"/>
          <w:lang w:val="en-US" w:eastAsia="uk-UA" w:bidi="uk-UA"/>
          <w14:ligatures w14:val="none"/>
        </w:rPr>
        <w:t>application</w:t>
      </w:r>
      <w:r w:rsidRPr="003F6274">
        <w:rPr>
          <w:rFonts w:ascii="Times New Roman" w:eastAsia="Times New Roman" w:hAnsi="Times New Roman" w:cs="Times New Roman"/>
          <w:color w:val="000000"/>
          <w:kern w:val="0"/>
          <w:sz w:val="28"/>
          <w:szCs w:val="28"/>
          <w:lang w:val="en-US" w:eastAsia="uk-UA" w:bidi="uk-UA"/>
          <w14:ligatures w14:val="none"/>
        </w:rPr>
        <w:t>.</w:t>
      </w:r>
    </w:p>
    <w:p w14:paraId="3ADBC93E" w14:textId="4FF03987" w:rsidR="00512A6C" w:rsidRDefault="00931334" w:rsidP="002514BE">
      <w:pPr>
        <w:spacing w:after="0" w:line="360" w:lineRule="auto"/>
        <w:ind w:firstLine="709"/>
        <w:jc w:val="both"/>
        <w:rPr>
          <w:rFonts w:ascii="Times New Roman" w:eastAsia="Times New Roman" w:hAnsi="Times New Roman" w:cs="Times New Roman"/>
          <w:color w:val="000000"/>
          <w:kern w:val="0"/>
          <w:sz w:val="28"/>
          <w:szCs w:val="28"/>
          <w:lang w:val="en-US" w:eastAsia="uk-UA" w:bidi="uk-UA"/>
          <w14:ligatures w14:val="none"/>
        </w:rPr>
      </w:pPr>
      <w:r w:rsidRPr="003F6274">
        <w:rPr>
          <w:rFonts w:ascii="Times New Roman" w:eastAsia="Times New Roman" w:hAnsi="Times New Roman" w:cs="Times New Roman"/>
          <w:color w:val="000000"/>
          <w:kern w:val="0"/>
          <w:sz w:val="28"/>
          <w:szCs w:val="28"/>
          <w:lang w:val="en-US" w:eastAsia="uk-UA" w:bidi="uk-UA"/>
          <w14:ligatures w14:val="none"/>
        </w:rPr>
        <w:t>This work describes the theoretical aspects of the formation of the structure and peculiarities of the functioning of international tourism in wartime, analyses the impact of the war on international tourism, proposes the ways of future development of international tourism in the post-war period, and considers the prospects for the development of the Travel shop enterprise in the context of its post-war functioning.</w:t>
      </w:r>
    </w:p>
    <w:p w14:paraId="4DDBCA2E" w14:textId="77777777" w:rsidR="002514BE" w:rsidRPr="003F6274" w:rsidRDefault="002514BE" w:rsidP="002514BE">
      <w:pPr>
        <w:spacing w:after="0" w:line="360" w:lineRule="auto"/>
        <w:ind w:firstLine="709"/>
        <w:jc w:val="both"/>
        <w:rPr>
          <w:rFonts w:ascii="Times New Roman" w:eastAsia="Times New Roman" w:hAnsi="Times New Roman" w:cs="Times New Roman"/>
          <w:color w:val="000000"/>
          <w:kern w:val="0"/>
          <w:sz w:val="28"/>
          <w:szCs w:val="28"/>
          <w:lang w:val="en-US" w:eastAsia="uk-UA" w:bidi="uk-UA"/>
          <w14:ligatures w14:val="none"/>
        </w:rPr>
      </w:pPr>
    </w:p>
    <w:p w14:paraId="335F97D6" w14:textId="09F603E4" w:rsidR="00512A6C" w:rsidRPr="002514BE" w:rsidRDefault="00500F1E" w:rsidP="002514BE">
      <w:pPr>
        <w:spacing w:after="0" w:line="360" w:lineRule="auto"/>
        <w:ind w:firstLine="709"/>
        <w:rPr>
          <w:rFonts w:ascii="Times New Roman" w:eastAsia="Times New Roman" w:hAnsi="Times New Roman" w:cs="Times New Roman"/>
          <w:i/>
          <w:iCs/>
          <w:color w:val="000000"/>
          <w:kern w:val="0"/>
          <w:sz w:val="28"/>
          <w:szCs w:val="28"/>
          <w:lang w:val="en-US" w:eastAsia="uk-UA" w:bidi="uk-UA"/>
          <w14:ligatures w14:val="none"/>
        </w:rPr>
      </w:pPr>
      <w:r w:rsidRPr="002514BE">
        <w:rPr>
          <w:rFonts w:ascii="Times New Roman" w:eastAsia="Times New Roman" w:hAnsi="Times New Roman" w:cs="Times New Roman"/>
          <w:i/>
          <w:iCs/>
          <w:color w:val="000000"/>
          <w:kern w:val="0"/>
          <w:sz w:val="28"/>
          <w:szCs w:val="28"/>
          <w:lang w:val="en-US" w:eastAsia="uk-UA" w:bidi="uk-UA"/>
          <w14:ligatures w14:val="none"/>
        </w:rPr>
        <w:t xml:space="preserve">Keywords: tourism, international tourism, war, martial law, impact of martial law, security, recovery, development.  </w:t>
      </w:r>
    </w:p>
    <w:p w14:paraId="3DFFF920" w14:textId="20051C6A" w:rsidR="00500F1E" w:rsidRDefault="00500F1E" w:rsidP="007235EA">
      <w:pPr>
        <w:spacing w:after="0" w:line="360" w:lineRule="auto"/>
        <w:rPr>
          <w:rFonts w:ascii="Times New Roman" w:eastAsia="Times New Roman" w:hAnsi="Times New Roman" w:cs="Times New Roman"/>
          <w:color w:val="000000"/>
          <w:kern w:val="0"/>
          <w:sz w:val="28"/>
          <w:szCs w:val="28"/>
          <w:lang w:eastAsia="uk-UA" w:bidi="uk-UA"/>
          <w14:ligatures w14:val="none"/>
        </w:rPr>
      </w:pPr>
    </w:p>
    <w:p w14:paraId="7F1FD589" w14:textId="034FF078" w:rsidR="00500F1E" w:rsidRDefault="00500F1E" w:rsidP="007235EA">
      <w:pPr>
        <w:spacing w:after="0" w:line="360" w:lineRule="auto"/>
        <w:rPr>
          <w:rFonts w:ascii="Times New Roman" w:eastAsia="Times New Roman" w:hAnsi="Times New Roman" w:cs="Times New Roman"/>
          <w:color w:val="000000"/>
          <w:kern w:val="0"/>
          <w:sz w:val="28"/>
          <w:szCs w:val="28"/>
          <w:lang w:eastAsia="uk-UA" w:bidi="uk-UA"/>
          <w14:ligatures w14:val="none"/>
        </w:rPr>
      </w:pPr>
    </w:p>
    <w:p w14:paraId="2CC8DD46" w14:textId="30DD8A51" w:rsidR="00500F1E" w:rsidRDefault="00500F1E" w:rsidP="007235EA">
      <w:pPr>
        <w:spacing w:after="0" w:line="360" w:lineRule="auto"/>
        <w:rPr>
          <w:rFonts w:ascii="Times New Roman" w:eastAsia="Times New Roman" w:hAnsi="Times New Roman" w:cs="Times New Roman"/>
          <w:color w:val="000000"/>
          <w:kern w:val="0"/>
          <w:sz w:val="28"/>
          <w:szCs w:val="28"/>
          <w:lang w:eastAsia="uk-UA" w:bidi="uk-UA"/>
          <w14:ligatures w14:val="none"/>
        </w:rPr>
      </w:pPr>
    </w:p>
    <w:p w14:paraId="3E1025A2" w14:textId="0C809A63" w:rsidR="00500F1E" w:rsidRDefault="00500F1E" w:rsidP="007235EA">
      <w:pPr>
        <w:spacing w:after="0" w:line="360" w:lineRule="auto"/>
        <w:rPr>
          <w:rFonts w:ascii="Times New Roman" w:eastAsia="Times New Roman" w:hAnsi="Times New Roman" w:cs="Times New Roman"/>
          <w:color w:val="000000"/>
          <w:kern w:val="0"/>
          <w:sz w:val="28"/>
          <w:szCs w:val="28"/>
          <w:lang w:eastAsia="uk-UA" w:bidi="uk-UA"/>
          <w14:ligatures w14:val="none"/>
        </w:rPr>
      </w:pPr>
    </w:p>
    <w:p w14:paraId="3CAF75F9" w14:textId="324D992A" w:rsidR="00500F1E" w:rsidRDefault="00500F1E" w:rsidP="007235EA">
      <w:pPr>
        <w:spacing w:after="0" w:line="360" w:lineRule="auto"/>
        <w:rPr>
          <w:rFonts w:ascii="Times New Roman" w:eastAsia="Times New Roman" w:hAnsi="Times New Roman" w:cs="Times New Roman"/>
          <w:color w:val="000000"/>
          <w:kern w:val="0"/>
          <w:sz w:val="28"/>
          <w:szCs w:val="28"/>
          <w:lang w:eastAsia="uk-UA" w:bidi="uk-UA"/>
          <w14:ligatures w14:val="none"/>
        </w:rPr>
      </w:pPr>
    </w:p>
    <w:p w14:paraId="65F9B393" w14:textId="376B0E02" w:rsidR="00500F1E" w:rsidRDefault="00500F1E" w:rsidP="007235EA">
      <w:pPr>
        <w:spacing w:after="0" w:line="360" w:lineRule="auto"/>
        <w:rPr>
          <w:rFonts w:ascii="Times New Roman" w:eastAsia="Times New Roman" w:hAnsi="Times New Roman" w:cs="Times New Roman"/>
          <w:color w:val="000000"/>
          <w:kern w:val="0"/>
          <w:sz w:val="28"/>
          <w:szCs w:val="28"/>
          <w:lang w:eastAsia="uk-UA" w:bidi="uk-UA"/>
          <w14:ligatures w14:val="none"/>
        </w:rPr>
      </w:pPr>
    </w:p>
    <w:p w14:paraId="21052304" w14:textId="5D1D2472" w:rsidR="00500F1E" w:rsidRDefault="00500F1E" w:rsidP="007235EA">
      <w:pPr>
        <w:spacing w:after="0" w:line="360" w:lineRule="auto"/>
        <w:rPr>
          <w:rFonts w:ascii="Times New Roman" w:eastAsia="Times New Roman" w:hAnsi="Times New Roman" w:cs="Times New Roman"/>
          <w:color w:val="000000"/>
          <w:kern w:val="0"/>
          <w:sz w:val="28"/>
          <w:szCs w:val="28"/>
          <w:lang w:eastAsia="uk-UA" w:bidi="uk-UA"/>
          <w14:ligatures w14:val="none"/>
        </w:rPr>
      </w:pPr>
    </w:p>
    <w:p w14:paraId="420C1B01" w14:textId="6574DD49" w:rsidR="00500F1E" w:rsidRDefault="00500F1E" w:rsidP="007235EA">
      <w:pPr>
        <w:spacing w:after="0" w:line="360" w:lineRule="auto"/>
        <w:rPr>
          <w:rFonts w:ascii="Times New Roman" w:eastAsia="Times New Roman" w:hAnsi="Times New Roman" w:cs="Times New Roman"/>
          <w:color w:val="000000"/>
          <w:kern w:val="0"/>
          <w:sz w:val="28"/>
          <w:szCs w:val="28"/>
          <w:lang w:eastAsia="uk-UA" w:bidi="uk-UA"/>
          <w14:ligatures w14:val="none"/>
        </w:rPr>
      </w:pPr>
    </w:p>
    <w:p w14:paraId="4F5A3740" w14:textId="53066425" w:rsidR="00500F1E" w:rsidRDefault="00500F1E" w:rsidP="007235EA">
      <w:pPr>
        <w:spacing w:after="0" w:line="360" w:lineRule="auto"/>
        <w:rPr>
          <w:rFonts w:ascii="Times New Roman" w:eastAsia="Times New Roman" w:hAnsi="Times New Roman" w:cs="Times New Roman"/>
          <w:color w:val="000000"/>
          <w:kern w:val="0"/>
          <w:sz w:val="28"/>
          <w:szCs w:val="28"/>
          <w:lang w:eastAsia="uk-UA" w:bidi="uk-UA"/>
          <w14:ligatures w14:val="none"/>
        </w:rPr>
      </w:pPr>
    </w:p>
    <w:p w14:paraId="373CCDBD" w14:textId="32AD8D86" w:rsidR="00500F1E" w:rsidRDefault="00500F1E" w:rsidP="007235EA">
      <w:pPr>
        <w:spacing w:after="0" w:line="360" w:lineRule="auto"/>
        <w:rPr>
          <w:rFonts w:ascii="Times New Roman" w:eastAsia="Times New Roman" w:hAnsi="Times New Roman" w:cs="Times New Roman"/>
          <w:color w:val="000000"/>
          <w:kern w:val="0"/>
          <w:sz w:val="28"/>
          <w:szCs w:val="28"/>
          <w:lang w:eastAsia="uk-UA" w:bidi="uk-UA"/>
          <w14:ligatures w14:val="none"/>
        </w:rPr>
      </w:pPr>
    </w:p>
    <w:p w14:paraId="471B1A8E" w14:textId="75D6A15C" w:rsidR="00500F1E" w:rsidRDefault="00500F1E" w:rsidP="007235EA">
      <w:pPr>
        <w:spacing w:after="0" w:line="360" w:lineRule="auto"/>
        <w:rPr>
          <w:rFonts w:ascii="Times New Roman" w:eastAsia="Times New Roman" w:hAnsi="Times New Roman" w:cs="Times New Roman"/>
          <w:color w:val="000000"/>
          <w:kern w:val="0"/>
          <w:sz w:val="28"/>
          <w:szCs w:val="28"/>
          <w:lang w:eastAsia="uk-UA" w:bidi="uk-UA"/>
          <w14:ligatures w14:val="none"/>
        </w:rPr>
      </w:pPr>
    </w:p>
    <w:p w14:paraId="45F93637" w14:textId="04A1B620" w:rsidR="00500F1E" w:rsidRDefault="00500F1E" w:rsidP="007235EA">
      <w:pPr>
        <w:spacing w:after="0" w:line="360" w:lineRule="auto"/>
        <w:rPr>
          <w:rFonts w:ascii="Times New Roman" w:eastAsia="Times New Roman" w:hAnsi="Times New Roman" w:cs="Times New Roman"/>
          <w:color w:val="000000"/>
          <w:kern w:val="0"/>
          <w:sz w:val="28"/>
          <w:szCs w:val="28"/>
          <w:lang w:eastAsia="uk-UA" w:bidi="uk-UA"/>
          <w14:ligatures w14:val="none"/>
        </w:rPr>
      </w:pPr>
    </w:p>
    <w:p w14:paraId="4AD48A71" w14:textId="56D00051" w:rsidR="00500F1E" w:rsidRDefault="00500F1E" w:rsidP="007235EA">
      <w:pPr>
        <w:spacing w:after="0" w:line="360" w:lineRule="auto"/>
        <w:rPr>
          <w:rFonts w:ascii="Times New Roman" w:eastAsia="Times New Roman" w:hAnsi="Times New Roman" w:cs="Times New Roman"/>
          <w:color w:val="000000"/>
          <w:kern w:val="0"/>
          <w:sz w:val="28"/>
          <w:szCs w:val="28"/>
          <w:lang w:eastAsia="uk-UA" w:bidi="uk-UA"/>
          <w14:ligatures w14:val="none"/>
        </w:rPr>
      </w:pPr>
    </w:p>
    <w:p w14:paraId="04A91984" w14:textId="66449A9E" w:rsidR="00500F1E" w:rsidRDefault="00500F1E" w:rsidP="007235EA">
      <w:pPr>
        <w:spacing w:after="0" w:line="360" w:lineRule="auto"/>
        <w:rPr>
          <w:rFonts w:ascii="Times New Roman" w:eastAsia="Times New Roman" w:hAnsi="Times New Roman" w:cs="Times New Roman"/>
          <w:color w:val="000000"/>
          <w:kern w:val="0"/>
          <w:sz w:val="28"/>
          <w:szCs w:val="28"/>
          <w:lang w:eastAsia="uk-UA" w:bidi="uk-UA"/>
          <w14:ligatures w14:val="none"/>
        </w:rPr>
      </w:pPr>
    </w:p>
    <w:p w14:paraId="36563543" w14:textId="77777777" w:rsidR="00500F1E" w:rsidRPr="00500F1E" w:rsidRDefault="00500F1E" w:rsidP="007235EA">
      <w:pPr>
        <w:spacing w:after="0" w:line="360" w:lineRule="auto"/>
        <w:rPr>
          <w:rFonts w:ascii="Times New Roman" w:eastAsia="Times New Roman" w:hAnsi="Times New Roman" w:cs="Times New Roman"/>
          <w:color w:val="000000"/>
          <w:kern w:val="0"/>
          <w:sz w:val="28"/>
          <w:szCs w:val="28"/>
          <w:lang w:eastAsia="uk-UA" w:bidi="uk-UA"/>
          <w14:ligatures w14:val="none"/>
        </w:rPr>
      </w:pPr>
    </w:p>
    <w:p w14:paraId="3E6D055E" w14:textId="296B74F4" w:rsidR="003114CF" w:rsidRPr="008334E7" w:rsidRDefault="003114CF" w:rsidP="00FC0C7B">
      <w:pPr>
        <w:spacing w:after="0" w:line="360" w:lineRule="auto"/>
        <w:ind w:firstLine="709"/>
        <w:jc w:val="center"/>
        <w:rPr>
          <w:rFonts w:ascii="Times New Roman" w:hAnsi="Times New Roman" w:cs="Times New Roman"/>
          <w:sz w:val="28"/>
          <w:szCs w:val="28"/>
        </w:rPr>
      </w:pPr>
      <w:r w:rsidRPr="008334E7">
        <w:rPr>
          <w:rFonts w:ascii="Times New Roman" w:hAnsi="Times New Roman" w:cs="Times New Roman"/>
          <w:sz w:val="28"/>
          <w:szCs w:val="28"/>
        </w:rPr>
        <w:lastRenderedPageBreak/>
        <w:t>ЗМІСТ</w:t>
      </w:r>
    </w:p>
    <w:p w14:paraId="56CD0C72" w14:textId="77777777" w:rsidR="003114CF" w:rsidRPr="008334E7" w:rsidRDefault="003114CF" w:rsidP="008334E7">
      <w:pPr>
        <w:spacing w:after="0" w:line="360" w:lineRule="auto"/>
        <w:ind w:firstLine="709"/>
        <w:jc w:val="both"/>
        <w:rPr>
          <w:rFonts w:ascii="Times New Roman" w:hAnsi="Times New Roman" w:cs="Times New Roman"/>
          <w:sz w:val="28"/>
          <w:szCs w:val="28"/>
        </w:rPr>
      </w:pPr>
    </w:p>
    <w:p w14:paraId="6439638D" w14:textId="35D2A197" w:rsidR="003114CF" w:rsidRPr="00500F1E" w:rsidRDefault="003114CF" w:rsidP="004F7579">
      <w:pPr>
        <w:spacing w:after="0" w:line="360" w:lineRule="auto"/>
        <w:jc w:val="both"/>
        <w:rPr>
          <w:rFonts w:ascii="Times New Roman" w:hAnsi="Times New Roman" w:cs="Times New Roman"/>
          <w:sz w:val="28"/>
          <w:szCs w:val="28"/>
          <w:lang w:val="en-US"/>
        </w:rPr>
      </w:pPr>
      <w:r w:rsidRPr="008334E7">
        <w:rPr>
          <w:rFonts w:ascii="Times New Roman" w:hAnsi="Times New Roman" w:cs="Times New Roman"/>
          <w:sz w:val="28"/>
          <w:szCs w:val="28"/>
        </w:rPr>
        <w:t>ВСТУП</w:t>
      </w:r>
      <w:r w:rsidR="004F7579">
        <w:rPr>
          <w:rFonts w:ascii="Times New Roman" w:hAnsi="Times New Roman" w:cs="Times New Roman"/>
          <w:sz w:val="28"/>
          <w:szCs w:val="28"/>
        </w:rPr>
        <w:ptab w:relativeTo="margin" w:alignment="right" w:leader="dot"/>
      </w:r>
      <w:r w:rsidR="00500F1E">
        <w:rPr>
          <w:rFonts w:ascii="Times New Roman" w:hAnsi="Times New Roman" w:cs="Times New Roman"/>
          <w:sz w:val="28"/>
          <w:szCs w:val="28"/>
          <w:lang w:val="en-US"/>
        </w:rPr>
        <w:t>8</w:t>
      </w:r>
    </w:p>
    <w:p w14:paraId="5C4C11ED" w14:textId="6377519D" w:rsidR="003114CF" w:rsidRPr="003F6274" w:rsidRDefault="003114CF" w:rsidP="004F7579">
      <w:pPr>
        <w:spacing w:after="0" w:line="360" w:lineRule="auto"/>
        <w:jc w:val="both"/>
        <w:rPr>
          <w:rFonts w:ascii="Times New Roman" w:hAnsi="Times New Roman" w:cs="Times New Roman"/>
          <w:sz w:val="28"/>
          <w:szCs w:val="28"/>
          <w:lang w:val="en-US"/>
        </w:rPr>
      </w:pPr>
      <w:bookmarkStart w:id="2" w:name="_Hlk169462894"/>
      <w:r w:rsidRPr="008334E7">
        <w:rPr>
          <w:rFonts w:ascii="Times New Roman" w:hAnsi="Times New Roman" w:cs="Times New Roman"/>
          <w:sz w:val="28"/>
          <w:szCs w:val="28"/>
        </w:rPr>
        <w:t xml:space="preserve">І. ТЕОРЕТИЧНІ АСПЕКТИ </w:t>
      </w:r>
      <w:r w:rsidR="001A10E0">
        <w:rPr>
          <w:rFonts w:ascii="Times New Roman" w:hAnsi="Times New Roman" w:cs="Times New Roman"/>
          <w:sz w:val="28"/>
          <w:szCs w:val="28"/>
        </w:rPr>
        <w:t xml:space="preserve">ФОРМУВАННЯ </w:t>
      </w:r>
      <w:r w:rsidRPr="008334E7">
        <w:rPr>
          <w:rFonts w:ascii="Times New Roman" w:hAnsi="Times New Roman" w:cs="Times New Roman"/>
          <w:sz w:val="28"/>
          <w:szCs w:val="28"/>
        </w:rPr>
        <w:t>СТРУКТУРИ ТА ОСОБЛИВОСТЕЙ ФУНКЦІОНУВАННЯ МІЖНАРОДНОГО ТУРИЗМУ У ВОЄННИЙ ЧА</w:t>
      </w:r>
      <w:bookmarkEnd w:id="2"/>
      <w:r w:rsidRPr="008334E7">
        <w:rPr>
          <w:rFonts w:ascii="Times New Roman" w:hAnsi="Times New Roman" w:cs="Times New Roman"/>
          <w:sz w:val="28"/>
          <w:szCs w:val="28"/>
        </w:rPr>
        <w:t>С</w:t>
      </w:r>
      <w:r w:rsidR="004F7579">
        <w:rPr>
          <w:rFonts w:ascii="Times New Roman" w:hAnsi="Times New Roman" w:cs="Times New Roman"/>
          <w:sz w:val="28"/>
          <w:szCs w:val="28"/>
        </w:rPr>
        <w:ptab w:relativeTo="margin" w:alignment="right" w:leader="dot"/>
      </w:r>
      <w:r w:rsidR="003F6274">
        <w:rPr>
          <w:rFonts w:ascii="Times New Roman" w:hAnsi="Times New Roman" w:cs="Times New Roman"/>
          <w:sz w:val="28"/>
          <w:szCs w:val="28"/>
          <w:lang w:val="en-US"/>
        </w:rPr>
        <w:t>11</w:t>
      </w:r>
    </w:p>
    <w:p w14:paraId="11EEDB50" w14:textId="5DFD5B11" w:rsidR="003114CF" w:rsidRPr="003F6274" w:rsidRDefault="003114CF" w:rsidP="004F7579">
      <w:pPr>
        <w:spacing w:after="0" w:line="360" w:lineRule="auto"/>
        <w:jc w:val="both"/>
        <w:rPr>
          <w:rFonts w:ascii="Times New Roman" w:hAnsi="Times New Roman" w:cs="Times New Roman"/>
          <w:sz w:val="28"/>
          <w:szCs w:val="28"/>
          <w:lang w:val="en-US"/>
        </w:rPr>
      </w:pPr>
      <w:r w:rsidRPr="008334E7">
        <w:rPr>
          <w:rFonts w:ascii="Times New Roman" w:hAnsi="Times New Roman" w:cs="Times New Roman"/>
          <w:sz w:val="28"/>
          <w:szCs w:val="28"/>
        </w:rPr>
        <w:t>1.1. Роль міжнародного туризму в умовах</w:t>
      </w:r>
      <w:r w:rsidR="001A10E0">
        <w:rPr>
          <w:rFonts w:ascii="Times New Roman" w:hAnsi="Times New Roman" w:cs="Times New Roman"/>
          <w:sz w:val="28"/>
          <w:szCs w:val="28"/>
        </w:rPr>
        <w:t xml:space="preserve"> дії</w:t>
      </w:r>
      <w:r w:rsidRPr="008334E7">
        <w:rPr>
          <w:rFonts w:ascii="Times New Roman" w:hAnsi="Times New Roman" w:cs="Times New Roman"/>
          <w:sz w:val="28"/>
          <w:szCs w:val="28"/>
        </w:rPr>
        <w:t xml:space="preserve"> воєнного стану </w:t>
      </w:r>
      <w:r w:rsidR="004F7579">
        <w:rPr>
          <w:rFonts w:ascii="Times New Roman" w:hAnsi="Times New Roman" w:cs="Times New Roman"/>
          <w:sz w:val="28"/>
          <w:szCs w:val="28"/>
        </w:rPr>
        <w:ptab w:relativeTo="margin" w:alignment="right" w:leader="dot"/>
      </w:r>
      <w:r w:rsidR="003F6274">
        <w:rPr>
          <w:rFonts w:ascii="Times New Roman" w:hAnsi="Times New Roman" w:cs="Times New Roman"/>
          <w:sz w:val="28"/>
          <w:szCs w:val="28"/>
          <w:lang w:val="en-US"/>
        </w:rPr>
        <w:t>11</w:t>
      </w:r>
    </w:p>
    <w:p w14:paraId="5EFC751F" w14:textId="7D8683DD" w:rsidR="003114CF" w:rsidRPr="003F6274" w:rsidRDefault="003114CF" w:rsidP="004F7579">
      <w:pPr>
        <w:spacing w:after="0" w:line="360" w:lineRule="auto"/>
        <w:jc w:val="both"/>
        <w:rPr>
          <w:rFonts w:ascii="Times New Roman" w:hAnsi="Times New Roman" w:cs="Times New Roman"/>
          <w:sz w:val="28"/>
          <w:szCs w:val="28"/>
          <w:lang w:val="en-US"/>
        </w:rPr>
      </w:pPr>
      <w:r w:rsidRPr="008334E7">
        <w:rPr>
          <w:rFonts w:ascii="Times New Roman" w:hAnsi="Times New Roman" w:cs="Times New Roman"/>
          <w:sz w:val="28"/>
          <w:szCs w:val="28"/>
        </w:rPr>
        <w:t xml:space="preserve">1.2. Вплив воєнного стану на </w:t>
      </w:r>
      <w:r w:rsidR="001A10E0">
        <w:rPr>
          <w:rFonts w:ascii="Times New Roman" w:hAnsi="Times New Roman" w:cs="Times New Roman"/>
          <w:sz w:val="28"/>
          <w:szCs w:val="28"/>
        </w:rPr>
        <w:t xml:space="preserve">зміни у </w:t>
      </w:r>
      <w:r w:rsidRPr="008334E7">
        <w:rPr>
          <w:rFonts w:ascii="Times New Roman" w:hAnsi="Times New Roman" w:cs="Times New Roman"/>
          <w:sz w:val="28"/>
          <w:szCs w:val="28"/>
        </w:rPr>
        <w:t>правила</w:t>
      </w:r>
      <w:r w:rsidR="001A10E0">
        <w:rPr>
          <w:rFonts w:ascii="Times New Roman" w:hAnsi="Times New Roman" w:cs="Times New Roman"/>
          <w:sz w:val="28"/>
          <w:szCs w:val="28"/>
        </w:rPr>
        <w:t>х</w:t>
      </w:r>
      <w:r w:rsidRPr="008334E7">
        <w:rPr>
          <w:rFonts w:ascii="Times New Roman" w:hAnsi="Times New Roman" w:cs="Times New Roman"/>
          <w:sz w:val="28"/>
          <w:szCs w:val="28"/>
        </w:rPr>
        <w:t xml:space="preserve"> та умов</w:t>
      </w:r>
      <w:r w:rsidR="001A10E0">
        <w:rPr>
          <w:rFonts w:ascii="Times New Roman" w:hAnsi="Times New Roman" w:cs="Times New Roman"/>
          <w:sz w:val="28"/>
          <w:szCs w:val="28"/>
        </w:rPr>
        <w:t>ах організації</w:t>
      </w:r>
      <w:r w:rsidRPr="008334E7">
        <w:rPr>
          <w:rFonts w:ascii="Times New Roman" w:hAnsi="Times New Roman" w:cs="Times New Roman"/>
          <w:sz w:val="28"/>
          <w:szCs w:val="28"/>
        </w:rPr>
        <w:t xml:space="preserve"> міжнародних подорожей</w:t>
      </w:r>
      <w:r w:rsidR="004F7579">
        <w:rPr>
          <w:rFonts w:ascii="Times New Roman" w:hAnsi="Times New Roman" w:cs="Times New Roman"/>
          <w:sz w:val="28"/>
          <w:szCs w:val="28"/>
        </w:rPr>
        <w:ptab w:relativeTo="margin" w:alignment="right" w:leader="dot"/>
      </w:r>
      <w:r w:rsidR="003F6274">
        <w:rPr>
          <w:rFonts w:ascii="Times New Roman" w:hAnsi="Times New Roman" w:cs="Times New Roman"/>
          <w:sz w:val="28"/>
          <w:szCs w:val="28"/>
          <w:lang w:val="en-US"/>
        </w:rPr>
        <w:t>14</w:t>
      </w:r>
    </w:p>
    <w:p w14:paraId="0F687666" w14:textId="6D57D1C7" w:rsidR="003114CF" w:rsidRPr="003F6274" w:rsidRDefault="003114CF" w:rsidP="004F7579">
      <w:pPr>
        <w:spacing w:after="0" w:line="360" w:lineRule="auto"/>
        <w:jc w:val="both"/>
        <w:rPr>
          <w:rFonts w:ascii="Times New Roman" w:hAnsi="Times New Roman" w:cs="Times New Roman"/>
          <w:sz w:val="28"/>
          <w:szCs w:val="28"/>
          <w:lang w:val="en-US"/>
        </w:rPr>
      </w:pPr>
      <w:r w:rsidRPr="008334E7">
        <w:rPr>
          <w:rFonts w:ascii="Times New Roman" w:hAnsi="Times New Roman" w:cs="Times New Roman"/>
          <w:sz w:val="28"/>
          <w:szCs w:val="28"/>
        </w:rPr>
        <w:t xml:space="preserve">1.3. </w:t>
      </w:r>
      <w:r w:rsidR="001A10E0">
        <w:rPr>
          <w:rFonts w:ascii="Times New Roman" w:hAnsi="Times New Roman" w:cs="Times New Roman"/>
          <w:sz w:val="28"/>
          <w:szCs w:val="28"/>
        </w:rPr>
        <w:t>Оцінка д</w:t>
      </w:r>
      <w:r w:rsidRPr="008334E7">
        <w:rPr>
          <w:rFonts w:ascii="Times New Roman" w:hAnsi="Times New Roman" w:cs="Times New Roman"/>
          <w:sz w:val="28"/>
          <w:szCs w:val="28"/>
        </w:rPr>
        <w:t>инамік</w:t>
      </w:r>
      <w:r w:rsidR="001A10E0">
        <w:rPr>
          <w:rFonts w:ascii="Times New Roman" w:hAnsi="Times New Roman" w:cs="Times New Roman"/>
          <w:sz w:val="28"/>
          <w:szCs w:val="28"/>
        </w:rPr>
        <w:t>и</w:t>
      </w:r>
      <w:r w:rsidRPr="008334E7">
        <w:rPr>
          <w:rFonts w:ascii="Times New Roman" w:hAnsi="Times New Roman" w:cs="Times New Roman"/>
          <w:sz w:val="28"/>
          <w:szCs w:val="28"/>
        </w:rPr>
        <w:t xml:space="preserve"> попиту та пропозиції на туристичні послуги до та після війни</w:t>
      </w:r>
      <w:r w:rsidR="004F7579">
        <w:rPr>
          <w:rFonts w:ascii="Times New Roman" w:hAnsi="Times New Roman" w:cs="Times New Roman"/>
          <w:sz w:val="28"/>
          <w:szCs w:val="28"/>
        </w:rPr>
        <w:ptab w:relativeTo="margin" w:alignment="right" w:leader="dot"/>
      </w:r>
      <w:r w:rsidR="00CE3DCA">
        <w:rPr>
          <w:rFonts w:ascii="Times New Roman" w:hAnsi="Times New Roman" w:cs="Times New Roman"/>
          <w:sz w:val="28"/>
          <w:szCs w:val="28"/>
        </w:rPr>
        <w:t>1</w:t>
      </w:r>
      <w:r w:rsidR="003F6274">
        <w:rPr>
          <w:rFonts w:ascii="Times New Roman" w:hAnsi="Times New Roman" w:cs="Times New Roman"/>
          <w:sz w:val="28"/>
          <w:szCs w:val="28"/>
          <w:lang w:val="en-US"/>
        </w:rPr>
        <w:t>7</w:t>
      </w:r>
    </w:p>
    <w:p w14:paraId="675B1D1D" w14:textId="6EF91FA5" w:rsidR="003114CF" w:rsidRPr="003F6274" w:rsidRDefault="003114CF" w:rsidP="004F7579">
      <w:pPr>
        <w:spacing w:after="0" w:line="360" w:lineRule="auto"/>
        <w:jc w:val="both"/>
        <w:rPr>
          <w:rFonts w:ascii="Times New Roman" w:hAnsi="Times New Roman" w:cs="Times New Roman"/>
          <w:sz w:val="28"/>
          <w:szCs w:val="28"/>
          <w:lang w:val="en-US"/>
        </w:rPr>
      </w:pPr>
      <w:r w:rsidRPr="008334E7">
        <w:rPr>
          <w:rFonts w:ascii="Times New Roman" w:hAnsi="Times New Roman" w:cs="Times New Roman"/>
          <w:sz w:val="28"/>
          <w:szCs w:val="28"/>
        </w:rPr>
        <w:t>ІІ.</w:t>
      </w:r>
      <w:r w:rsidR="009F3480">
        <w:rPr>
          <w:rFonts w:ascii="Times New Roman" w:hAnsi="Times New Roman" w:cs="Times New Roman"/>
          <w:sz w:val="28"/>
          <w:szCs w:val="28"/>
        </w:rPr>
        <w:t xml:space="preserve"> </w:t>
      </w:r>
      <w:bookmarkStart w:id="3" w:name="_Hlk169462991"/>
      <w:r w:rsidRPr="008334E7">
        <w:rPr>
          <w:rFonts w:ascii="Times New Roman" w:hAnsi="Times New Roman" w:cs="Times New Roman"/>
          <w:sz w:val="28"/>
          <w:szCs w:val="28"/>
        </w:rPr>
        <w:t xml:space="preserve">ДОСЛІДЖЕННЯ ВПЛИВУ ВІЙНИ НА МІЖНАРОДНИЙ ТУРИЗМ </w:t>
      </w:r>
      <w:bookmarkEnd w:id="3"/>
      <w:r w:rsidR="004F7579">
        <w:rPr>
          <w:rFonts w:ascii="Times New Roman" w:hAnsi="Times New Roman" w:cs="Times New Roman"/>
          <w:sz w:val="28"/>
          <w:szCs w:val="28"/>
        </w:rPr>
        <w:ptab w:relativeTo="margin" w:alignment="right" w:leader="dot"/>
      </w:r>
      <w:r w:rsidR="003F6274">
        <w:rPr>
          <w:rFonts w:ascii="Times New Roman" w:hAnsi="Times New Roman" w:cs="Times New Roman"/>
          <w:sz w:val="28"/>
          <w:szCs w:val="28"/>
          <w:lang w:val="en-US"/>
        </w:rPr>
        <w:t>24</w:t>
      </w:r>
    </w:p>
    <w:p w14:paraId="6D15B880" w14:textId="6BB19C56" w:rsidR="003114CF" w:rsidRPr="003F6274" w:rsidRDefault="003114CF" w:rsidP="004F7579">
      <w:pPr>
        <w:spacing w:after="0" w:line="360" w:lineRule="auto"/>
        <w:jc w:val="both"/>
        <w:rPr>
          <w:rFonts w:ascii="Times New Roman" w:hAnsi="Times New Roman" w:cs="Times New Roman"/>
          <w:sz w:val="28"/>
          <w:szCs w:val="28"/>
          <w:lang w:val="en-US"/>
        </w:rPr>
      </w:pPr>
      <w:r w:rsidRPr="008334E7">
        <w:rPr>
          <w:rFonts w:ascii="Times New Roman" w:hAnsi="Times New Roman" w:cs="Times New Roman"/>
          <w:sz w:val="28"/>
          <w:szCs w:val="28"/>
        </w:rPr>
        <w:t>2.1. Аналіз стану туристичної індустрії у довоєнний період</w:t>
      </w:r>
      <w:r w:rsidR="004F7579">
        <w:rPr>
          <w:rFonts w:ascii="Times New Roman" w:hAnsi="Times New Roman" w:cs="Times New Roman"/>
          <w:sz w:val="28"/>
          <w:szCs w:val="28"/>
        </w:rPr>
        <w:ptab w:relativeTo="margin" w:alignment="right" w:leader="dot"/>
      </w:r>
      <w:r w:rsidR="003F6274">
        <w:rPr>
          <w:rFonts w:ascii="Times New Roman" w:hAnsi="Times New Roman" w:cs="Times New Roman"/>
          <w:sz w:val="28"/>
          <w:szCs w:val="28"/>
          <w:lang w:val="en-US"/>
        </w:rPr>
        <w:t>24</w:t>
      </w:r>
    </w:p>
    <w:p w14:paraId="6ECF375C" w14:textId="085AEDD3" w:rsidR="003114CF" w:rsidRPr="003F6274" w:rsidRDefault="003114CF" w:rsidP="004F7579">
      <w:pPr>
        <w:spacing w:after="0" w:line="360" w:lineRule="auto"/>
        <w:jc w:val="both"/>
        <w:rPr>
          <w:rFonts w:ascii="Times New Roman" w:hAnsi="Times New Roman" w:cs="Times New Roman"/>
          <w:sz w:val="28"/>
          <w:szCs w:val="28"/>
          <w:lang w:val="en-US"/>
        </w:rPr>
      </w:pPr>
      <w:r w:rsidRPr="001A10E0">
        <w:rPr>
          <w:rFonts w:ascii="Times New Roman" w:hAnsi="Times New Roman" w:cs="Times New Roman"/>
          <w:sz w:val="28"/>
          <w:szCs w:val="28"/>
        </w:rPr>
        <w:t xml:space="preserve">2.2. </w:t>
      </w:r>
      <w:r w:rsidR="001A10E0" w:rsidRPr="001A10E0">
        <w:rPr>
          <w:rFonts w:ascii="Times New Roman" w:hAnsi="Times New Roman" w:cs="Times New Roman"/>
          <w:sz w:val="28"/>
          <w:szCs w:val="28"/>
        </w:rPr>
        <w:t>Оцінка динаміки міжнародних туристичних подорожей з/до України в контексті дії військового стану</w:t>
      </w:r>
      <w:r w:rsidR="004F7579" w:rsidRPr="001A10E0">
        <w:rPr>
          <w:rFonts w:ascii="Times New Roman" w:hAnsi="Times New Roman" w:cs="Times New Roman"/>
          <w:sz w:val="28"/>
          <w:szCs w:val="28"/>
        </w:rPr>
        <w:ptab w:relativeTo="margin" w:alignment="right" w:leader="dot"/>
      </w:r>
      <w:r w:rsidR="003F6274">
        <w:rPr>
          <w:rFonts w:ascii="Times New Roman" w:hAnsi="Times New Roman" w:cs="Times New Roman"/>
          <w:sz w:val="28"/>
          <w:szCs w:val="28"/>
          <w:lang w:val="en-US"/>
        </w:rPr>
        <w:t>34</w:t>
      </w:r>
    </w:p>
    <w:p w14:paraId="4F8C8202" w14:textId="0AC18F23" w:rsidR="003114CF" w:rsidRPr="003F6274" w:rsidRDefault="003114CF" w:rsidP="004F7579">
      <w:pPr>
        <w:spacing w:after="0" w:line="360" w:lineRule="auto"/>
        <w:jc w:val="both"/>
        <w:rPr>
          <w:rFonts w:ascii="Times New Roman" w:hAnsi="Times New Roman" w:cs="Times New Roman"/>
          <w:sz w:val="28"/>
          <w:szCs w:val="28"/>
          <w:lang w:val="en-US"/>
        </w:rPr>
      </w:pPr>
      <w:r w:rsidRPr="008334E7">
        <w:rPr>
          <w:rFonts w:ascii="Times New Roman" w:hAnsi="Times New Roman" w:cs="Times New Roman"/>
          <w:sz w:val="28"/>
          <w:szCs w:val="28"/>
        </w:rPr>
        <w:t xml:space="preserve">2.3. Наслідки </w:t>
      </w:r>
      <w:r w:rsidR="001A10E0">
        <w:rPr>
          <w:rFonts w:ascii="Times New Roman" w:hAnsi="Times New Roman" w:cs="Times New Roman"/>
          <w:sz w:val="28"/>
          <w:szCs w:val="28"/>
        </w:rPr>
        <w:t xml:space="preserve">впливу </w:t>
      </w:r>
      <w:r w:rsidRPr="008334E7">
        <w:rPr>
          <w:rFonts w:ascii="Times New Roman" w:hAnsi="Times New Roman" w:cs="Times New Roman"/>
          <w:sz w:val="28"/>
          <w:szCs w:val="28"/>
        </w:rPr>
        <w:t>воєнних умов на структуру та обсяги українського туристичного сектору</w:t>
      </w:r>
      <w:r w:rsidR="004F7579">
        <w:rPr>
          <w:rFonts w:ascii="Times New Roman" w:hAnsi="Times New Roman" w:cs="Times New Roman"/>
          <w:sz w:val="28"/>
          <w:szCs w:val="28"/>
        </w:rPr>
        <w:ptab w:relativeTo="margin" w:alignment="right" w:leader="dot"/>
      </w:r>
      <w:r w:rsidR="003F6274">
        <w:rPr>
          <w:rFonts w:ascii="Times New Roman" w:hAnsi="Times New Roman" w:cs="Times New Roman"/>
          <w:sz w:val="28"/>
          <w:szCs w:val="28"/>
          <w:lang w:val="en-US"/>
        </w:rPr>
        <w:t>42</w:t>
      </w:r>
    </w:p>
    <w:p w14:paraId="080404BB" w14:textId="2647A0FF" w:rsidR="003114CF" w:rsidRPr="003F6274" w:rsidRDefault="003114CF" w:rsidP="004F7579">
      <w:pPr>
        <w:spacing w:after="0" w:line="360" w:lineRule="auto"/>
        <w:jc w:val="both"/>
        <w:rPr>
          <w:rFonts w:ascii="Times New Roman" w:hAnsi="Times New Roman" w:cs="Times New Roman"/>
          <w:sz w:val="28"/>
          <w:szCs w:val="28"/>
          <w:lang w:val="en-US"/>
        </w:rPr>
      </w:pPr>
      <w:r w:rsidRPr="008334E7">
        <w:rPr>
          <w:rFonts w:ascii="Times New Roman" w:hAnsi="Times New Roman" w:cs="Times New Roman"/>
          <w:sz w:val="28"/>
          <w:szCs w:val="28"/>
        </w:rPr>
        <w:t xml:space="preserve">ІІІ. </w:t>
      </w:r>
      <w:r w:rsidR="001A10E0" w:rsidRPr="001A10E0">
        <w:rPr>
          <w:rFonts w:ascii="Times New Roman" w:hAnsi="Times New Roman" w:cs="Times New Roman"/>
          <w:sz w:val="28"/>
          <w:szCs w:val="28"/>
        </w:rPr>
        <w:t>СТРАТЕГІЧНЕ ПЛАНУВАННЯ ТА ПРОГНОЗУВАННЯ МАЙБУТНЬОГО РОЗВИТКУ МІЖНАРОДНОГО ТУРИЗМУ У ПІСЛЯВОЄННИЙ ПЕРІОД</w:t>
      </w:r>
      <w:r w:rsidR="004F7579" w:rsidRPr="001A10E0">
        <w:rPr>
          <w:rFonts w:ascii="Times New Roman" w:hAnsi="Times New Roman" w:cs="Times New Roman"/>
          <w:sz w:val="28"/>
          <w:szCs w:val="28"/>
        </w:rPr>
        <w:ptab w:relativeTo="margin" w:alignment="right" w:leader="dot"/>
      </w:r>
      <w:r w:rsidR="00CE3DCA" w:rsidRPr="001A10E0">
        <w:rPr>
          <w:rFonts w:ascii="Times New Roman" w:hAnsi="Times New Roman" w:cs="Times New Roman"/>
          <w:sz w:val="28"/>
          <w:szCs w:val="28"/>
        </w:rPr>
        <w:t>4</w:t>
      </w:r>
      <w:r w:rsidR="003F6274">
        <w:rPr>
          <w:rFonts w:ascii="Times New Roman" w:hAnsi="Times New Roman" w:cs="Times New Roman"/>
          <w:sz w:val="28"/>
          <w:szCs w:val="28"/>
          <w:lang w:val="en-US"/>
        </w:rPr>
        <w:t>6</w:t>
      </w:r>
    </w:p>
    <w:p w14:paraId="50CB087A" w14:textId="5F68B580" w:rsidR="003114CF" w:rsidRPr="003F6274" w:rsidRDefault="003114CF" w:rsidP="004F7579">
      <w:pPr>
        <w:spacing w:after="0" w:line="360" w:lineRule="auto"/>
        <w:jc w:val="both"/>
        <w:rPr>
          <w:rFonts w:ascii="Times New Roman" w:hAnsi="Times New Roman" w:cs="Times New Roman"/>
          <w:sz w:val="28"/>
          <w:szCs w:val="28"/>
          <w:lang w:val="en-US"/>
        </w:rPr>
      </w:pPr>
      <w:r w:rsidRPr="008334E7">
        <w:rPr>
          <w:rFonts w:ascii="Times New Roman" w:hAnsi="Times New Roman" w:cs="Times New Roman"/>
          <w:sz w:val="28"/>
          <w:szCs w:val="28"/>
        </w:rPr>
        <w:t xml:space="preserve">3.1. Сценарій відновлення міжнародного туризму і </w:t>
      </w:r>
      <w:r w:rsidR="001A10E0">
        <w:rPr>
          <w:rFonts w:ascii="Times New Roman" w:hAnsi="Times New Roman" w:cs="Times New Roman"/>
          <w:sz w:val="28"/>
          <w:szCs w:val="28"/>
        </w:rPr>
        <w:t xml:space="preserve">формування </w:t>
      </w:r>
      <w:r w:rsidRPr="008334E7">
        <w:rPr>
          <w:rFonts w:ascii="Times New Roman" w:hAnsi="Times New Roman" w:cs="Times New Roman"/>
          <w:sz w:val="28"/>
          <w:szCs w:val="28"/>
        </w:rPr>
        <w:t>нов</w:t>
      </w:r>
      <w:r w:rsidR="001A10E0">
        <w:rPr>
          <w:rFonts w:ascii="Times New Roman" w:hAnsi="Times New Roman" w:cs="Times New Roman"/>
          <w:sz w:val="28"/>
          <w:szCs w:val="28"/>
        </w:rPr>
        <w:t>их</w:t>
      </w:r>
      <w:r w:rsidRPr="008334E7">
        <w:rPr>
          <w:rFonts w:ascii="Times New Roman" w:hAnsi="Times New Roman" w:cs="Times New Roman"/>
          <w:sz w:val="28"/>
          <w:szCs w:val="28"/>
        </w:rPr>
        <w:t xml:space="preserve"> тренд</w:t>
      </w:r>
      <w:r w:rsidR="001A10E0">
        <w:rPr>
          <w:rFonts w:ascii="Times New Roman" w:hAnsi="Times New Roman" w:cs="Times New Roman"/>
          <w:sz w:val="28"/>
          <w:szCs w:val="28"/>
        </w:rPr>
        <w:t>ів</w:t>
      </w:r>
      <w:r w:rsidRPr="008334E7">
        <w:rPr>
          <w:rFonts w:ascii="Times New Roman" w:hAnsi="Times New Roman" w:cs="Times New Roman"/>
          <w:sz w:val="28"/>
          <w:szCs w:val="28"/>
        </w:rPr>
        <w:t xml:space="preserve"> </w:t>
      </w:r>
      <w:r w:rsidR="001A10E0">
        <w:rPr>
          <w:rFonts w:ascii="Times New Roman" w:hAnsi="Times New Roman" w:cs="Times New Roman"/>
          <w:sz w:val="28"/>
          <w:szCs w:val="28"/>
        </w:rPr>
        <w:t xml:space="preserve">у </w:t>
      </w:r>
      <w:proofErr w:type="spellStart"/>
      <w:r w:rsidRPr="008334E7">
        <w:rPr>
          <w:rFonts w:ascii="Times New Roman" w:hAnsi="Times New Roman" w:cs="Times New Roman"/>
          <w:sz w:val="28"/>
          <w:szCs w:val="28"/>
        </w:rPr>
        <w:t>поствоєнний</w:t>
      </w:r>
      <w:proofErr w:type="spellEnd"/>
      <w:r w:rsidRPr="008334E7">
        <w:rPr>
          <w:rFonts w:ascii="Times New Roman" w:hAnsi="Times New Roman" w:cs="Times New Roman"/>
          <w:sz w:val="28"/>
          <w:szCs w:val="28"/>
        </w:rPr>
        <w:t xml:space="preserve"> період </w:t>
      </w:r>
      <w:r w:rsidR="004F7579">
        <w:rPr>
          <w:rFonts w:ascii="Times New Roman" w:hAnsi="Times New Roman" w:cs="Times New Roman"/>
          <w:sz w:val="28"/>
          <w:szCs w:val="28"/>
        </w:rPr>
        <w:ptab w:relativeTo="margin" w:alignment="right" w:leader="dot"/>
      </w:r>
      <w:r w:rsidR="00CE3DCA">
        <w:rPr>
          <w:rFonts w:ascii="Times New Roman" w:hAnsi="Times New Roman" w:cs="Times New Roman"/>
          <w:sz w:val="28"/>
          <w:szCs w:val="28"/>
        </w:rPr>
        <w:t>4</w:t>
      </w:r>
      <w:r w:rsidR="003F6274">
        <w:rPr>
          <w:rFonts w:ascii="Times New Roman" w:hAnsi="Times New Roman" w:cs="Times New Roman"/>
          <w:sz w:val="28"/>
          <w:szCs w:val="28"/>
          <w:lang w:val="en-US"/>
        </w:rPr>
        <w:t>6</w:t>
      </w:r>
    </w:p>
    <w:p w14:paraId="532A5B72" w14:textId="1C192B6E" w:rsidR="003114CF" w:rsidRPr="003F6274" w:rsidRDefault="003114CF" w:rsidP="004F7579">
      <w:pPr>
        <w:spacing w:after="0" w:line="360" w:lineRule="auto"/>
        <w:jc w:val="both"/>
        <w:rPr>
          <w:rFonts w:ascii="Times New Roman" w:hAnsi="Times New Roman" w:cs="Times New Roman"/>
          <w:sz w:val="28"/>
          <w:szCs w:val="28"/>
          <w:lang w:val="en-US"/>
        </w:rPr>
      </w:pPr>
      <w:r w:rsidRPr="008334E7">
        <w:rPr>
          <w:rFonts w:ascii="Times New Roman" w:hAnsi="Times New Roman" w:cs="Times New Roman"/>
          <w:sz w:val="28"/>
          <w:szCs w:val="28"/>
        </w:rPr>
        <w:t>3.2</w:t>
      </w:r>
      <w:r w:rsidRPr="00AE2CF9">
        <w:rPr>
          <w:rFonts w:ascii="Times New Roman" w:hAnsi="Times New Roman" w:cs="Times New Roman"/>
          <w:sz w:val="28"/>
          <w:szCs w:val="28"/>
        </w:rPr>
        <w:t xml:space="preserve">. </w:t>
      </w:r>
      <w:r w:rsidR="00AE2CF9" w:rsidRPr="00AE2CF9">
        <w:rPr>
          <w:rFonts w:ascii="Times New Roman" w:hAnsi="Times New Roman" w:cs="Times New Roman"/>
          <w:sz w:val="28"/>
          <w:szCs w:val="28"/>
        </w:rPr>
        <w:t>Розробка рекомендацій щодо підтримки та розвитку тури</w:t>
      </w:r>
      <w:r w:rsidR="00AE2CF9" w:rsidRPr="00AE2CF9">
        <w:rPr>
          <w:rFonts w:ascii="Times New Roman" w:hAnsi="Times New Roman" w:cs="Times New Roman"/>
          <w:sz w:val="28"/>
          <w:szCs w:val="28"/>
          <w:lang w:val="ru-RU"/>
        </w:rPr>
        <w:t>с</w:t>
      </w:r>
      <w:proofErr w:type="spellStart"/>
      <w:r w:rsidR="00AE2CF9" w:rsidRPr="00AE2CF9">
        <w:rPr>
          <w:rFonts w:ascii="Times New Roman" w:hAnsi="Times New Roman" w:cs="Times New Roman"/>
          <w:sz w:val="28"/>
          <w:szCs w:val="28"/>
        </w:rPr>
        <w:t>тичного</w:t>
      </w:r>
      <w:proofErr w:type="spellEnd"/>
      <w:r w:rsidR="00AE2CF9" w:rsidRPr="00AE2CF9">
        <w:rPr>
          <w:rFonts w:ascii="Times New Roman" w:hAnsi="Times New Roman" w:cs="Times New Roman"/>
          <w:sz w:val="28"/>
          <w:szCs w:val="28"/>
        </w:rPr>
        <w:t xml:space="preserve"> сектору у контексті післявоєнного відновлення</w:t>
      </w:r>
      <w:r w:rsidR="004F7579" w:rsidRPr="00AE2CF9">
        <w:rPr>
          <w:rFonts w:ascii="Times New Roman" w:hAnsi="Times New Roman" w:cs="Times New Roman"/>
          <w:sz w:val="28"/>
          <w:szCs w:val="28"/>
        </w:rPr>
        <w:ptab w:relativeTo="margin" w:alignment="right" w:leader="dot"/>
      </w:r>
      <w:r w:rsidR="003F6274">
        <w:rPr>
          <w:rFonts w:ascii="Times New Roman" w:hAnsi="Times New Roman" w:cs="Times New Roman"/>
          <w:sz w:val="28"/>
          <w:szCs w:val="28"/>
          <w:lang w:val="en-US"/>
        </w:rPr>
        <w:t>54</w:t>
      </w:r>
    </w:p>
    <w:p w14:paraId="6E112965" w14:textId="48AC08AC" w:rsidR="003114CF" w:rsidRPr="003F6274" w:rsidRDefault="003114CF" w:rsidP="004F7579">
      <w:pPr>
        <w:spacing w:after="0" w:line="360" w:lineRule="auto"/>
        <w:jc w:val="both"/>
        <w:rPr>
          <w:rFonts w:ascii="Times New Roman" w:hAnsi="Times New Roman" w:cs="Times New Roman"/>
          <w:sz w:val="28"/>
          <w:szCs w:val="28"/>
          <w:lang w:val="en-US"/>
        </w:rPr>
      </w:pPr>
      <w:r w:rsidRPr="00AE2CF9">
        <w:rPr>
          <w:rFonts w:ascii="Times New Roman" w:hAnsi="Times New Roman" w:cs="Times New Roman"/>
          <w:sz w:val="28"/>
          <w:szCs w:val="28"/>
        </w:rPr>
        <w:t xml:space="preserve">3.3. Перспективи </w:t>
      </w:r>
      <w:r w:rsidR="004F7579" w:rsidRPr="00AE2CF9">
        <w:rPr>
          <w:rFonts w:ascii="Times New Roman" w:hAnsi="Times New Roman" w:cs="Times New Roman"/>
          <w:sz w:val="28"/>
          <w:szCs w:val="28"/>
        </w:rPr>
        <w:t xml:space="preserve">  </w:t>
      </w:r>
      <w:r w:rsidRPr="00AE2CF9">
        <w:rPr>
          <w:rFonts w:ascii="Times New Roman" w:hAnsi="Times New Roman" w:cs="Times New Roman"/>
          <w:sz w:val="28"/>
          <w:szCs w:val="28"/>
        </w:rPr>
        <w:t>розвитку</w:t>
      </w:r>
      <w:r w:rsidR="004F7579" w:rsidRPr="00AE2CF9">
        <w:rPr>
          <w:rFonts w:ascii="Times New Roman" w:hAnsi="Times New Roman" w:cs="Times New Roman"/>
          <w:sz w:val="28"/>
          <w:szCs w:val="28"/>
        </w:rPr>
        <w:t xml:space="preserve">  </w:t>
      </w:r>
      <w:r w:rsidRPr="00AE2CF9">
        <w:rPr>
          <w:rFonts w:ascii="Times New Roman" w:hAnsi="Times New Roman" w:cs="Times New Roman"/>
          <w:sz w:val="28"/>
          <w:szCs w:val="28"/>
        </w:rPr>
        <w:t xml:space="preserve"> підприємства</w:t>
      </w:r>
      <w:r w:rsidR="004F7579" w:rsidRPr="00AE2CF9">
        <w:rPr>
          <w:rFonts w:ascii="Times New Roman" w:hAnsi="Times New Roman" w:cs="Times New Roman"/>
          <w:sz w:val="28"/>
          <w:szCs w:val="28"/>
        </w:rPr>
        <w:t xml:space="preserve">  </w:t>
      </w:r>
      <w:r w:rsidRPr="00AE2CF9">
        <w:rPr>
          <w:rFonts w:ascii="Times New Roman" w:hAnsi="Times New Roman" w:cs="Times New Roman"/>
          <w:sz w:val="28"/>
          <w:szCs w:val="28"/>
        </w:rPr>
        <w:t xml:space="preserve"> ( ФОП </w:t>
      </w:r>
      <w:proofErr w:type="spellStart"/>
      <w:r w:rsidRPr="00AE2CF9">
        <w:rPr>
          <w:rFonts w:ascii="Times New Roman" w:hAnsi="Times New Roman" w:cs="Times New Roman"/>
          <w:sz w:val="28"/>
          <w:szCs w:val="28"/>
        </w:rPr>
        <w:t>Горблянська</w:t>
      </w:r>
      <w:proofErr w:type="spellEnd"/>
      <w:r w:rsidRPr="00AE2CF9">
        <w:rPr>
          <w:rFonts w:ascii="Times New Roman" w:hAnsi="Times New Roman" w:cs="Times New Roman"/>
          <w:sz w:val="28"/>
          <w:szCs w:val="28"/>
        </w:rPr>
        <w:t xml:space="preserve"> У.С. «</w:t>
      </w:r>
      <w:r w:rsidRPr="00AE2CF9">
        <w:rPr>
          <w:rFonts w:ascii="Times New Roman" w:hAnsi="Times New Roman" w:cs="Times New Roman"/>
          <w:sz w:val="28"/>
          <w:szCs w:val="28"/>
          <w:lang w:val="en-US"/>
        </w:rPr>
        <w:t>Travel</w:t>
      </w:r>
      <w:r w:rsidRPr="00AE2CF9">
        <w:rPr>
          <w:rFonts w:ascii="Times New Roman" w:hAnsi="Times New Roman" w:cs="Times New Roman"/>
          <w:sz w:val="28"/>
          <w:szCs w:val="28"/>
        </w:rPr>
        <w:t xml:space="preserve"> </w:t>
      </w:r>
      <w:r w:rsidRPr="00AE2CF9">
        <w:rPr>
          <w:rFonts w:ascii="Times New Roman" w:hAnsi="Times New Roman" w:cs="Times New Roman"/>
          <w:sz w:val="28"/>
          <w:szCs w:val="28"/>
          <w:lang w:val="en-US"/>
        </w:rPr>
        <w:t>shop</w:t>
      </w:r>
      <w:r w:rsidRPr="00AE2CF9">
        <w:rPr>
          <w:rFonts w:ascii="Times New Roman" w:hAnsi="Times New Roman" w:cs="Times New Roman"/>
          <w:sz w:val="28"/>
          <w:szCs w:val="28"/>
        </w:rPr>
        <w:t>»)</w:t>
      </w:r>
      <w:r w:rsidR="004F7579" w:rsidRPr="00AE2CF9">
        <w:rPr>
          <w:rFonts w:ascii="Times New Roman" w:hAnsi="Times New Roman" w:cs="Times New Roman"/>
          <w:sz w:val="28"/>
          <w:szCs w:val="28"/>
        </w:rPr>
        <w:t xml:space="preserve"> </w:t>
      </w:r>
      <w:bookmarkStart w:id="4" w:name="_Hlk169475775"/>
      <w:r w:rsidR="00AE2CF9" w:rsidRPr="00AE2CF9">
        <w:rPr>
          <w:rFonts w:ascii="Times New Roman" w:hAnsi="Times New Roman" w:cs="Times New Roman"/>
          <w:sz w:val="28"/>
          <w:szCs w:val="28"/>
        </w:rPr>
        <w:t xml:space="preserve">в контексті повоєнного функціонування </w:t>
      </w:r>
      <w:bookmarkEnd w:id="4"/>
      <w:r w:rsidR="004F7579" w:rsidRPr="00AE2CF9">
        <w:rPr>
          <w:rFonts w:ascii="Times New Roman" w:hAnsi="Times New Roman" w:cs="Times New Roman"/>
          <w:sz w:val="28"/>
          <w:szCs w:val="28"/>
        </w:rPr>
        <w:ptab w:relativeTo="margin" w:alignment="right" w:leader="dot"/>
      </w:r>
      <w:r w:rsidR="003F6274">
        <w:rPr>
          <w:rFonts w:ascii="Times New Roman" w:hAnsi="Times New Roman" w:cs="Times New Roman"/>
          <w:sz w:val="28"/>
          <w:szCs w:val="28"/>
          <w:lang w:val="en-US"/>
        </w:rPr>
        <w:t>59</w:t>
      </w:r>
    </w:p>
    <w:p w14:paraId="399D20D2" w14:textId="4B633FAC" w:rsidR="003114CF" w:rsidRPr="003F6274" w:rsidRDefault="003114CF" w:rsidP="004F7579">
      <w:pPr>
        <w:spacing w:after="0" w:line="360" w:lineRule="auto"/>
        <w:jc w:val="both"/>
        <w:rPr>
          <w:rFonts w:ascii="Times New Roman" w:hAnsi="Times New Roman" w:cs="Times New Roman"/>
          <w:sz w:val="28"/>
          <w:szCs w:val="28"/>
          <w:lang w:val="en-US"/>
        </w:rPr>
      </w:pPr>
      <w:r w:rsidRPr="008334E7">
        <w:rPr>
          <w:rFonts w:ascii="Times New Roman" w:hAnsi="Times New Roman" w:cs="Times New Roman"/>
          <w:sz w:val="28"/>
          <w:szCs w:val="28"/>
          <w:lang w:val="ru-RU"/>
        </w:rPr>
        <w:t>ВИСНОВКИ</w:t>
      </w:r>
      <w:r w:rsidR="004F7579">
        <w:rPr>
          <w:rFonts w:ascii="Times New Roman" w:hAnsi="Times New Roman" w:cs="Times New Roman"/>
          <w:sz w:val="28"/>
          <w:szCs w:val="28"/>
        </w:rPr>
        <w:ptab w:relativeTo="margin" w:alignment="right" w:leader="dot"/>
      </w:r>
      <w:r w:rsidR="003F6274">
        <w:rPr>
          <w:rFonts w:ascii="Times New Roman" w:hAnsi="Times New Roman" w:cs="Times New Roman"/>
          <w:sz w:val="28"/>
          <w:szCs w:val="28"/>
          <w:lang w:val="en-US"/>
        </w:rPr>
        <w:t>66</w:t>
      </w:r>
    </w:p>
    <w:p w14:paraId="04711690" w14:textId="45987138" w:rsidR="003114CF" w:rsidRPr="003F6274" w:rsidRDefault="003114CF" w:rsidP="004F7579">
      <w:pPr>
        <w:spacing w:after="0" w:line="360" w:lineRule="auto"/>
        <w:jc w:val="both"/>
        <w:rPr>
          <w:rFonts w:ascii="Times New Roman" w:hAnsi="Times New Roman" w:cs="Times New Roman"/>
          <w:sz w:val="28"/>
          <w:szCs w:val="28"/>
          <w:lang w:val="en-US"/>
        </w:rPr>
      </w:pPr>
      <w:r w:rsidRPr="008334E7">
        <w:rPr>
          <w:rFonts w:ascii="Times New Roman" w:hAnsi="Times New Roman" w:cs="Times New Roman"/>
          <w:sz w:val="28"/>
          <w:szCs w:val="28"/>
          <w:lang w:val="ru-RU"/>
        </w:rPr>
        <w:t>СПИСОК ВИКОРИСТАНИХ ДЖЕРЕЛ</w:t>
      </w:r>
      <w:r w:rsidR="004F7579">
        <w:rPr>
          <w:rFonts w:ascii="Times New Roman" w:hAnsi="Times New Roman" w:cs="Times New Roman"/>
          <w:sz w:val="28"/>
          <w:szCs w:val="28"/>
        </w:rPr>
        <w:ptab w:relativeTo="margin" w:alignment="right" w:leader="dot"/>
      </w:r>
      <w:r w:rsidR="003F6274">
        <w:rPr>
          <w:rFonts w:ascii="Times New Roman" w:hAnsi="Times New Roman" w:cs="Times New Roman"/>
          <w:sz w:val="28"/>
          <w:szCs w:val="28"/>
          <w:lang w:val="en-US"/>
        </w:rPr>
        <w:t>70</w:t>
      </w:r>
    </w:p>
    <w:p w14:paraId="487EB1B6" w14:textId="72B5786B" w:rsidR="004565AC" w:rsidRPr="003F6274" w:rsidRDefault="003114CF" w:rsidP="004F7579">
      <w:pPr>
        <w:spacing w:after="0" w:line="360" w:lineRule="auto"/>
        <w:jc w:val="both"/>
        <w:rPr>
          <w:rFonts w:ascii="Times New Roman" w:hAnsi="Times New Roman" w:cs="Times New Roman"/>
          <w:sz w:val="28"/>
          <w:szCs w:val="28"/>
          <w:lang w:val="en-US"/>
        </w:rPr>
      </w:pPr>
      <w:r w:rsidRPr="008334E7">
        <w:rPr>
          <w:rFonts w:ascii="Times New Roman" w:hAnsi="Times New Roman" w:cs="Times New Roman"/>
          <w:sz w:val="28"/>
          <w:szCs w:val="28"/>
          <w:lang w:val="ru-RU"/>
        </w:rPr>
        <w:t>ДОДАТКИ</w:t>
      </w:r>
      <w:r w:rsidR="004F7579">
        <w:rPr>
          <w:rFonts w:ascii="Times New Roman" w:hAnsi="Times New Roman" w:cs="Times New Roman"/>
          <w:sz w:val="28"/>
          <w:szCs w:val="28"/>
        </w:rPr>
        <w:ptab w:relativeTo="margin" w:alignment="right" w:leader="dot"/>
      </w:r>
      <w:r w:rsidR="003F6274">
        <w:rPr>
          <w:rFonts w:ascii="Times New Roman" w:hAnsi="Times New Roman" w:cs="Times New Roman"/>
          <w:sz w:val="28"/>
          <w:szCs w:val="28"/>
          <w:lang w:val="en-US"/>
        </w:rPr>
        <w:t>74</w:t>
      </w:r>
    </w:p>
    <w:p w14:paraId="720B0B22" w14:textId="29CF8F71" w:rsidR="00535D12" w:rsidRPr="008334E7" w:rsidRDefault="004565AC" w:rsidP="004F7579">
      <w:pPr>
        <w:spacing w:after="0" w:line="360" w:lineRule="auto"/>
        <w:ind w:firstLine="709"/>
        <w:jc w:val="center"/>
        <w:rPr>
          <w:rFonts w:ascii="Times New Roman" w:hAnsi="Times New Roman" w:cs="Times New Roman"/>
          <w:sz w:val="28"/>
          <w:szCs w:val="28"/>
        </w:rPr>
      </w:pPr>
      <w:r w:rsidRPr="008334E7">
        <w:rPr>
          <w:rFonts w:ascii="Times New Roman" w:hAnsi="Times New Roman" w:cs="Times New Roman"/>
          <w:sz w:val="28"/>
          <w:szCs w:val="28"/>
          <w:lang w:val="ru-RU"/>
        </w:rPr>
        <w:br w:type="page"/>
      </w:r>
      <w:r w:rsidR="004F34AE" w:rsidRPr="008334E7">
        <w:rPr>
          <w:rFonts w:ascii="Times New Roman" w:hAnsi="Times New Roman" w:cs="Times New Roman"/>
          <w:sz w:val="28"/>
          <w:szCs w:val="28"/>
        </w:rPr>
        <w:lastRenderedPageBreak/>
        <w:t>ВСТУП</w:t>
      </w:r>
    </w:p>
    <w:p w14:paraId="3051D809" w14:textId="77777777" w:rsidR="004F7579" w:rsidRDefault="004F7579" w:rsidP="008334E7">
      <w:pPr>
        <w:spacing w:after="0" w:line="360" w:lineRule="auto"/>
        <w:ind w:firstLine="709"/>
        <w:jc w:val="both"/>
        <w:rPr>
          <w:rFonts w:ascii="Times New Roman" w:hAnsi="Times New Roman" w:cs="Times New Roman"/>
          <w:b/>
          <w:bCs/>
          <w:sz w:val="28"/>
          <w:szCs w:val="28"/>
        </w:rPr>
      </w:pPr>
    </w:p>
    <w:p w14:paraId="2C75BF56" w14:textId="786E08BB" w:rsidR="004F34AE" w:rsidRDefault="004F34AE" w:rsidP="008334E7">
      <w:pPr>
        <w:spacing w:after="0" w:line="360" w:lineRule="auto"/>
        <w:ind w:firstLine="709"/>
        <w:jc w:val="both"/>
        <w:rPr>
          <w:rFonts w:ascii="Times New Roman" w:hAnsi="Times New Roman" w:cs="Times New Roman"/>
          <w:sz w:val="28"/>
          <w:szCs w:val="28"/>
        </w:rPr>
      </w:pPr>
      <w:r w:rsidRPr="004F34AE">
        <w:rPr>
          <w:rFonts w:ascii="Times New Roman" w:hAnsi="Times New Roman" w:cs="Times New Roman"/>
          <w:b/>
          <w:bCs/>
          <w:sz w:val="28"/>
          <w:szCs w:val="28"/>
        </w:rPr>
        <w:t>Актуальність теми</w:t>
      </w:r>
      <w:r w:rsidRPr="008334E7">
        <w:rPr>
          <w:rFonts w:ascii="Times New Roman" w:hAnsi="Times New Roman" w:cs="Times New Roman"/>
          <w:b/>
          <w:bCs/>
          <w:sz w:val="28"/>
          <w:szCs w:val="28"/>
        </w:rPr>
        <w:t xml:space="preserve"> дослідження. </w:t>
      </w:r>
      <w:r w:rsidRPr="004F34AE">
        <w:rPr>
          <w:rFonts w:ascii="Times New Roman" w:hAnsi="Times New Roman" w:cs="Times New Roman"/>
          <w:sz w:val="28"/>
          <w:szCs w:val="28"/>
        </w:rPr>
        <w:t>Міжнародний туризм є важливою складовою глобальної економіки, впливаючи на розвиток країн, культурний обмін і створення робочих місць. У мирний час він сприяє економічному зростанню, але в умовах воєнного стану, як це спостерігається в Україні, міжнародний туризм зазнає значних змін. Війни і збройні конфлікти призводять до зниження туристичних потоків, втрат доходів та робочих місць, руйнування туристичної інфраструктури і підвищення ризиків для мандрівників. Це ставить перед галуззю нові виклики і вимагає адаптаційних стратегій для виживання та відновлення. Дослідження впливу війни на міжнародний туризм є актуальним і необхідним для розробки ефективних рішень та підтримки галузі в період кризи та післявоєнного відновлення.</w:t>
      </w:r>
    </w:p>
    <w:p w14:paraId="28335126" w14:textId="22FCA0F7" w:rsidR="00E37511" w:rsidRPr="004F34AE" w:rsidRDefault="00E37511" w:rsidP="008334E7">
      <w:pPr>
        <w:spacing w:after="0" w:line="360" w:lineRule="auto"/>
        <w:ind w:firstLine="709"/>
        <w:jc w:val="both"/>
        <w:rPr>
          <w:rFonts w:ascii="Times New Roman" w:hAnsi="Times New Roman" w:cs="Times New Roman"/>
          <w:sz w:val="28"/>
          <w:szCs w:val="28"/>
        </w:rPr>
      </w:pPr>
      <w:r w:rsidRPr="00E37511">
        <w:rPr>
          <w:rFonts w:ascii="Times New Roman" w:hAnsi="Times New Roman" w:cs="Times New Roman"/>
          <w:sz w:val="28"/>
          <w:szCs w:val="28"/>
        </w:rPr>
        <w:t xml:space="preserve">Аналізуючи наукову розробленість теми, варто відзначити, що багато досліджень присвячені вивченню </w:t>
      </w:r>
      <w:bookmarkStart w:id="5" w:name="_Hlk169462485"/>
      <w:r w:rsidRPr="00E37511">
        <w:rPr>
          <w:rFonts w:ascii="Times New Roman" w:hAnsi="Times New Roman" w:cs="Times New Roman"/>
          <w:sz w:val="28"/>
          <w:szCs w:val="28"/>
        </w:rPr>
        <w:t>впливу війни на туристичний сектор України</w:t>
      </w:r>
      <w:bookmarkEnd w:id="5"/>
      <w:r w:rsidRPr="00E37511">
        <w:rPr>
          <w:rFonts w:ascii="Times New Roman" w:hAnsi="Times New Roman" w:cs="Times New Roman"/>
          <w:sz w:val="28"/>
          <w:szCs w:val="28"/>
        </w:rPr>
        <w:t xml:space="preserve">. Зокрема, роботи Н.В. Барвінок та М.В. Барвінок зосереджуються на впливі російсько-української війни на туризм в Україні та перспективи його розвитку в майбутньому. Дослідження О. </w:t>
      </w:r>
      <w:proofErr w:type="spellStart"/>
      <w:r w:rsidRPr="00E37511">
        <w:rPr>
          <w:rFonts w:ascii="Times New Roman" w:hAnsi="Times New Roman" w:cs="Times New Roman"/>
          <w:sz w:val="28"/>
          <w:szCs w:val="28"/>
        </w:rPr>
        <w:t>Бордуна</w:t>
      </w:r>
      <w:proofErr w:type="spellEnd"/>
      <w:r w:rsidRPr="00E37511">
        <w:rPr>
          <w:rFonts w:ascii="Times New Roman" w:hAnsi="Times New Roman" w:cs="Times New Roman"/>
          <w:sz w:val="28"/>
          <w:szCs w:val="28"/>
        </w:rPr>
        <w:t xml:space="preserve">, В. Шевчука, В. Монастирського та О. Лучки розглядають втрати та напрями порятунку туристичного бізнесу в умовах війни. Глибинний аналіз тенденцій та чинників розвитку туристичної індустрії в координатах повоєнного відновлення представлений у роботі С.І. Грищенка. Значну увагу приділено також вивченню напрямів розвитку туристичного бізнесу в Україні під час війни, що висвітлено в статтях Т.В. Захарової, Н.М. </w:t>
      </w:r>
      <w:proofErr w:type="spellStart"/>
      <w:r w:rsidRPr="00E37511">
        <w:rPr>
          <w:rFonts w:ascii="Times New Roman" w:hAnsi="Times New Roman" w:cs="Times New Roman"/>
          <w:sz w:val="28"/>
          <w:szCs w:val="28"/>
        </w:rPr>
        <w:t>Малярчук</w:t>
      </w:r>
      <w:proofErr w:type="spellEnd"/>
      <w:r w:rsidRPr="00E37511">
        <w:rPr>
          <w:rFonts w:ascii="Times New Roman" w:hAnsi="Times New Roman" w:cs="Times New Roman"/>
          <w:sz w:val="28"/>
          <w:szCs w:val="28"/>
        </w:rPr>
        <w:t xml:space="preserve"> та О.Г. Чирви. Крім того, важливі аспекти розвитку індустрії гостинності в Україні досліджували Л.Ю. Матвійчук та Ю.Є. </w:t>
      </w:r>
      <w:proofErr w:type="spellStart"/>
      <w:r w:rsidRPr="00E37511">
        <w:rPr>
          <w:rFonts w:ascii="Times New Roman" w:hAnsi="Times New Roman" w:cs="Times New Roman"/>
          <w:sz w:val="28"/>
          <w:szCs w:val="28"/>
        </w:rPr>
        <w:t>Дащук</w:t>
      </w:r>
      <w:proofErr w:type="spellEnd"/>
      <w:r w:rsidRPr="00E37511">
        <w:rPr>
          <w:rFonts w:ascii="Times New Roman" w:hAnsi="Times New Roman" w:cs="Times New Roman"/>
          <w:sz w:val="28"/>
          <w:szCs w:val="28"/>
        </w:rPr>
        <w:t xml:space="preserve">. Перспективи післявоєнного відновлення сфери туризму аналізували А. </w:t>
      </w:r>
      <w:proofErr w:type="spellStart"/>
      <w:r w:rsidRPr="00E37511">
        <w:rPr>
          <w:rFonts w:ascii="Times New Roman" w:hAnsi="Times New Roman" w:cs="Times New Roman"/>
          <w:sz w:val="28"/>
          <w:szCs w:val="28"/>
        </w:rPr>
        <w:t>Моца</w:t>
      </w:r>
      <w:proofErr w:type="spellEnd"/>
      <w:r w:rsidRPr="00E37511">
        <w:rPr>
          <w:rFonts w:ascii="Times New Roman" w:hAnsi="Times New Roman" w:cs="Times New Roman"/>
          <w:sz w:val="28"/>
          <w:szCs w:val="28"/>
        </w:rPr>
        <w:t>, С. Шевчук та Н. Середа. Усі ці наукові праці становлять важливу основу для дослідження та формують багатогранний погляд на сучасний стан та перспективи розвитку туристичної індустрії України в умовах воєнних викликів.</w:t>
      </w:r>
    </w:p>
    <w:p w14:paraId="65D935A4" w14:textId="7CB61734" w:rsidR="004F34AE" w:rsidRPr="004F34AE" w:rsidRDefault="004F34AE" w:rsidP="008334E7">
      <w:pPr>
        <w:spacing w:after="0" w:line="360" w:lineRule="auto"/>
        <w:ind w:firstLine="709"/>
        <w:jc w:val="both"/>
        <w:rPr>
          <w:rFonts w:ascii="Times New Roman" w:hAnsi="Times New Roman" w:cs="Times New Roman"/>
          <w:sz w:val="28"/>
          <w:szCs w:val="28"/>
        </w:rPr>
      </w:pPr>
      <w:r w:rsidRPr="004F34AE">
        <w:rPr>
          <w:rFonts w:ascii="Times New Roman" w:hAnsi="Times New Roman" w:cs="Times New Roman"/>
          <w:b/>
          <w:bCs/>
          <w:sz w:val="28"/>
          <w:szCs w:val="28"/>
        </w:rPr>
        <w:lastRenderedPageBreak/>
        <w:t>Мета дослідження</w:t>
      </w:r>
      <w:r w:rsidRPr="004F34AE">
        <w:rPr>
          <w:rFonts w:ascii="Times New Roman" w:hAnsi="Times New Roman" w:cs="Times New Roman"/>
          <w:sz w:val="28"/>
          <w:szCs w:val="28"/>
        </w:rPr>
        <w:t xml:space="preserve"> полягає у виявленні основних змін та </w:t>
      </w:r>
      <w:r w:rsidR="00AE2CF9">
        <w:rPr>
          <w:rFonts w:ascii="Times New Roman" w:hAnsi="Times New Roman" w:cs="Times New Roman"/>
          <w:sz w:val="28"/>
          <w:szCs w:val="28"/>
        </w:rPr>
        <w:t>оцінки тенденцій</w:t>
      </w:r>
      <w:r w:rsidRPr="004F34AE">
        <w:rPr>
          <w:rFonts w:ascii="Times New Roman" w:hAnsi="Times New Roman" w:cs="Times New Roman"/>
          <w:sz w:val="28"/>
          <w:szCs w:val="28"/>
        </w:rPr>
        <w:t xml:space="preserve"> міжнародного туризму під час війни та розробці рекомендацій для відновлення та розвитку галузі у </w:t>
      </w:r>
      <w:proofErr w:type="spellStart"/>
      <w:r w:rsidRPr="004F34AE">
        <w:rPr>
          <w:rFonts w:ascii="Times New Roman" w:hAnsi="Times New Roman" w:cs="Times New Roman"/>
          <w:sz w:val="28"/>
          <w:szCs w:val="28"/>
        </w:rPr>
        <w:t>поствоєнний</w:t>
      </w:r>
      <w:proofErr w:type="spellEnd"/>
      <w:r w:rsidRPr="004F34AE">
        <w:rPr>
          <w:rFonts w:ascii="Times New Roman" w:hAnsi="Times New Roman" w:cs="Times New Roman"/>
          <w:sz w:val="28"/>
          <w:szCs w:val="28"/>
        </w:rPr>
        <w:t xml:space="preserve"> період.</w:t>
      </w:r>
    </w:p>
    <w:p w14:paraId="58EBB4A3" w14:textId="77777777" w:rsidR="004F34AE" w:rsidRPr="004F34AE" w:rsidRDefault="004F34AE" w:rsidP="008334E7">
      <w:pPr>
        <w:spacing w:after="0" w:line="360" w:lineRule="auto"/>
        <w:ind w:firstLine="709"/>
        <w:jc w:val="both"/>
        <w:rPr>
          <w:rFonts w:ascii="Times New Roman" w:hAnsi="Times New Roman" w:cs="Times New Roman"/>
          <w:sz w:val="28"/>
          <w:szCs w:val="28"/>
        </w:rPr>
      </w:pPr>
      <w:r w:rsidRPr="004F34AE">
        <w:rPr>
          <w:rFonts w:ascii="Times New Roman" w:hAnsi="Times New Roman" w:cs="Times New Roman"/>
          <w:b/>
          <w:bCs/>
          <w:sz w:val="28"/>
          <w:szCs w:val="28"/>
        </w:rPr>
        <w:t>Завдання дослідження</w:t>
      </w:r>
      <w:r w:rsidRPr="004F34AE">
        <w:rPr>
          <w:rFonts w:ascii="Times New Roman" w:hAnsi="Times New Roman" w:cs="Times New Roman"/>
          <w:sz w:val="28"/>
          <w:szCs w:val="28"/>
        </w:rPr>
        <w:t xml:space="preserve"> включають:</w:t>
      </w:r>
    </w:p>
    <w:p w14:paraId="657DA5CF" w14:textId="77777777" w:rsidR="004F34AE" w:rsidRPr="004F34AE" w:rsidRDefault="004F34AE" w:rsidP="008334E7">
      <w:pPr>
        <w:numPr>
          <w:ilvl w:val="0"/>
          <w:numId w:val="31"/>
        </w:numPr>
        <w:spacing w:after="0" w:line="360" w:lineRule="auto"/>
        <w:ind w:left="0" w:firstLine="709"/>
        <w:jc w:val="both"/>
        <w:rPr>
          <w:rFonts w:ascii="Times New Roman" w:hAnsi="Times New Roman" w:cs="Times New Roman"/>
          <w:sz w:val="28"/>
          <w:szCs w:val="28"/>
        </w:rPr>
      </w:pPr>
      <w:r w:rsidRPr="004F34AE">
        <w:rPr>
          <w:rFonts w:ascii="Times New Roman" w:hAnsi="Times New Roman" w:cs="Times New Roman"/>
          <w:sz w:val="28"/>
          <w:szCs w:val="28"/>
        </w:rPr>
        <w:t>Визначення ролі міжнародного туризму в умовах воєнного стану.</w:t>
      </w:r>
    </w:p>
    <w:p w14:paraId="204ED2D0" w14:textId="77777777" w:rsidR="004F34AE" w:rsidRPr="004F34AE" w:rsidRDefault="004F34AE" w:rsidP="008334E7">
      <w:pPr>
        <w:numPr>
          <w:ilvl w:val="0"/>
          <w:numId w:val="31"/>
        </w:numPr>
        <w:spacing w:after="0" w:line="360" w:lineRule="auto"/>
        <w:ind w:left="0" w:firstLine="709"/>
        <w:jc w:val="both"/>
        <w:rPr>
          <w:rFonts w:ascii="Times New Roman" w:hAnsi="Times New Roman" w:cs="Times New Roman"/>
          <w:sz w:val="28"/>
          <w:szCs w:val="28"/>
        </w:rPr>
      </w:pPr>
      <w:r w:rsidRPr="004F34AE">
        <w:rPr>
          <w:rFonts w:ascii="Times New Roman" w:hAnsi="Times New Roman" w:cs="Times New Roman"/>
          <w:sz w:val="28"/>
          <w:szCs w:val="28"/>
        </w:rPr>
        <w:t>Аналіз впливу воєнного стану на правила та умови міжнародних подорожей.</w:t>
      </w:r>
    </w:p>
    <w:p w14:paraId="0AFA3C86" w14:textId="77777777" w:rsidR="004F34AE" w:rsidRPr="004F34AE" w:rsidRDefault="004F34AE" w:rsidP="008334E7">
      <w:pPr>
        <w:numPr>
          <w:ilvl w:val="0"/>
          <w:numId w:val="31"/>
        </w:numPr>
        <w:spacing w:after="0" w:line="360" w:lineRule="auto"/>
        <w:ind w:left="0" w:firstLine="709"/>
        <w:jc w:val="both"/>
        <w:rPr>
          <w:rFonts w:ascii="Times New Roman" w:hAnsi="Times New Roman" w:cs="Times New Roman"/>
          <w:sz w:val="28"/>
          <w:szCs w:val="28"/>
        </w:rPr>
      </w:pPr>
      <w:r w:rsidRPr="004F34AE">
        <w:rPr>
          <w:rFonts w:ascii="Times New Roman" w:hAnsi="Times New Roman" w:cs="Times New Roman"/>
          <w:sz w:val="28"/>
          <w:szCs w:val="28"/>
        </w:rPr>
        <w:t>Дослідження динаміки попиту та пропозиції на туристичні послуги до та після війни.</w:t>
      </w:r>
    </w:p>
    <w:p w14:paraId="3CF094AE" w14:textId="77777777" w:rsidR="004F34AE" w:rsidRPr="004F34AE" w:rsidRDefault="004F34AE" w:rsidP="008334E7">
      <w:pPr>
        <w:numPr>
          <w:ilvl w:val="0"/>
          <w:numId w:val="31"/>
        </w:numPr>
        <w:spacing w:after="0" w:line="360" w:lineRule="auto"/>
        <w:ind w:left="0" w:firstLine="709"/>
        <w:jc w:val="both"/>
        <w:rPr>
          <w:rFonts w:ascii="Times New Roman" w:hAnsi="Times New Roman" w:cs="Times New Roman"/>
          <w:sz w:val="28"/>
          <w:szCs w:val="28"/>
        </w:rPr>
      </w:pPr>
      <w:r w:rsidRPr="004F34AE">
        <w:rPr>
          <w:rFonts w:ascii="Times New Roman" w:hAnsi="Times New Roman" w:cs="Times New Roman"/>
          <w:sz w:val="28"/>
          <w:szCs w:val="28"/>
        </w:rPr>
        <w:t>Оцінка стану туристичної індустрії у довоєнний період.</w:t>
      </w:r>
    </w:p>
    <w:p w14:paraId="7484B34C" w14:textId="77777777" w:rsidR="004F34AE" w:rsidRPr="004F34AE" w:rsidRDefault="004F34AE" w:rsidP="008334E7">
      <w:pPr>
        <w:numPr>
          <w:ilvl w:val="0"/>
          <w:numId w:val="31"/>
        </w:numPr>
        <w:spacing w:after="0" w:line="360" w:lineRule="auto"/>
        <w:ind w:left="0" w:firstLine="709"/>
        <w:jc w:val="both"/>
        <w:rPr>
          <w:rFonts w:ascii="Times New Roman" w:hAnsi="Times New Roman" w:cs="Times New Roman"/>
          <w:sz w:val="28"/>
          <w:szCs w:val="28"/>
        </w:rPr>
      </w:pPr>
      <w:r w:rsidRPr="004F34AE">
        <w:rPr>
          <w:rFonts w:ascii="Times New Roman" w:hAnsi="Times New Roman" w:cs="Times New Roman"/>
          <w:sz w:val="28"/>
          <w:szCs w:val="28"/>
        </w:rPr>
        <w:t>Вивчення впливу воєнного стану на міжнародні туристичні подорожі з/до України.</w:t>
      </w:r>
    </w:p>
    <w:p w14:paraId="21DF4D84" w14:textId="77777777" w:rsidR="004F34AE" w:rsidRPr="004F34AE" w:rsidRDefault="004F34AE" w:rsidP="008334E7">
      <w:pPr>
        <w:numPr>
          <w:ilvl w:val="0"/>
          <w:numId w:val="31"/>
        </w:numPr>
        <w:spacing w:after="0" w:line="360" w:lineRule="auto"/>
        <w:ind w:left="0" w:firstLine="709"/>
        <w:jc w:val="both"/>
        <w:rPr>
          <w:rFonts w:ascii="Times New Roman" w:hAnsi="Times New Roman" w:cs="Times New Roman"/>
          <w:sz w:val="28"/>
          <w:szCs w:val="28"/>
        </w:rPr>
      </w:pPr>
      <w:r w:rsidRPr="004F34AE">
        <w:rPr>
          <w:rFonts w:ascii="Times New Roman" w:hAnsi="Times New Roman" w:cs="Times New Roman"/>
          <w:sz w:val="28"/>
          <w:szCs w:val="28"/>
        </w:rPr>
        <w:t>Аналіз наслідків воєнних умов на структуру та обсяги українського туристичного сектору.</w:t>
      </w:r>
    </w:p>
    <w:p w14:paraId="0EAD91CE" w14:textId="77777777" w:rsidR="004F34AE" w:rsidRPr="004F34AE" w:rsidRDefault="004F34AE" w:rsidP="008334E7">
      <w:pPr>
        <w:numPr>
          <w:ilvl w:val="0"/>
          <w:numId w:val="31"/>
        </w:numPr>
        <w:spacing w:after="0" w:line="360" w:lineRule="auto"/>
        <w:ind w:left="0" w:firstLine="709"/>
        <w:jc w:val="both"/>
        <w:rPr>
          <w:rFonts w:ascii="Times New Roman" w:hAnsi="Times New Roman" w:cs="Times New Roman"/>
          <w:sz w:val="28"/>
          <w:szCs w:val="28"/>
        </w:rPr>
      </w:pPr>
      <w:r w:rsidRPr="004F34AE">
        <w:rPr>
          <w:rFonts w:ascii="Times New Roman" w:hAnsi="Times New Roman" w:cs="Times New Roman"/>
          <w:sz w:val="28"/>
          <w:szCs w:val="28"/>
        </w:rPr>
        <w:t xml:space="preserve">Прогнозування розвитку міжнародного туризму у </w:t>
      </w:r>
      <w:proofErr w:type="spellStart"/>
      <w:r w:rsidRPr="004F34AE">
        <w:rPr>
          <w:rFonts w:ascii="Times New Roman" w:hAnsi="Times New Roman" w:cs="Times New Roman"/>
          <w:sz w:val="28"/>
          <w:szCs w:val="28"/>
        </w:rPr>
        <w:t>поствоєнний</w:t>
      </w:r>
      <w:proofErr w:type="spellEnd"/>
      <w:r w:rsidRPr="004F34AE">
        <w:rPr>
          <w:rFonts w:ascii="Times New Roman" w:hAnsi="Times New Roman" w:cs="Times New Roman"/>
          <w:sz w:val="28"/>
          <w:szCs w:val="28"/>
        </w:rPr>
        <w:t xml:space="preserve"> період.</w:t>
      </w:r>
    </w:p>
    <w:p w14:paraId="33BF3EF0" w14:textId="77777777" w:rsidR="004F34AE" w:rsidRPr="004F34AE" w:rsidRDefault="004F34AE" w:rsidP="008334E7">
      <w:pPr>
        <w:numPr>
          <w:ilvl w:val="0"/>
          <w:numId w:val="31"/>
        </w:numPr>
        <w:spacing w:after="0" w:line="360" w:lineRule="auto"/>
        <w:ind w:left="0" w:firstLine="709"/>
        <w:jc w:val="both"/>
        <w:rPr>
          <w:rFonts w:ascii="Times New Roman" w:hAnsi="Times New Roman" w:cs="Times New Roman"/>
          <w:sz w:val="28"/>
          <w:szCs w:val="28"/>
        </w:rPr>
      </w:pPr>
      <w:r w:rsidRPr="004F34AE">
        <w:rPr>
          <w:rFonts w:ascii="Times New Roman" w:hAnsi="Times New Roman" w:cs="Times New Roman"/>
          <w:sz w:val="28"/>
          <w:szCs w:val="28"/>
        </w:rPr>
        <w:t>Розробка рекомендацій щодо підтримки та розвитку міжнародного туризму після війни.</w:t>
      </w:r>
    </w:p>
    <w:p w14:paraId="5D567974" w14:textId="77777777" w:rsidR="004F34AE" w:rsidRPr="004F34AE" w:rsidRDefault="004F34AE" w:rsidP="008334E7">
      <w:pPr>
        <w:spacing w:after="0" w:line="360" w:lineRule="auto"/>
        <w:ind w:firstLine="709"/>
        <w:jc w:val="both"/>
        <w:rPr>
          <w:rFonts w:ascii="Times New Roman" w:hAnsi="Times New Roman" w:cs="Times New Roman"/>
          <w:sz w:val="28"/>
          <w:szCs w:val="28"/>
        </w:rPr>
      </w:pPr>
      <w:r w:rsidRPr="004F34AE">
        <w:rPr>
          <w:rFonts w:ascii="Times New Roman" w:hAnsi="Times New Roman" w:cs="Times New Roman"/>
          <w:b/>
          <w:bCs/>
          <w:sz w:val="28"/>
          <w:szCs w:val="28"/>
        </w:rPr>
        <w:t>Об’єктом дослідження</w:t>
      </w:r>
      <w:r w:rsidRPr="004F34AE">
        <w:rPr>
          <w:rFonts w:ascii="Times New Roman" w:hAnsi="Times New Roman" w:cs="Times New Roman"/>
          <w:sz w:val="28"/>
          <w:szCs w:val="28"/>
        </w:rPr>
        <w:t xml:space="preserve"> є міжнародний туризм в умовах воєнного стану.</w:t>
      </w:r>
    </w:p>
    <w:p w14:paraId="597E4908" w14:textId="77777777" w:rsidR="004F34AE" w:rsidRPr="004F34AE" w:rsidRDefault="004F34AE" w:rsidP="008334E7">
      <w:pPr>
        <w:spacing w:after="0" w:line="360" w:lineRule="auto"/>
        <w:ind w:firstLine="709"/>
        <w:jc w:val="both"/>
        <w:rPr>
          <w:rFonts w:ascii="Times New Roman" w:hAnsi="Times New Roman" w:cs="Times New Roman"/>
          <w:sz w:val="28"/>
          <w:szCs w:val="28"/>
        </w:rPr>
      </w:pPr>
      <w:r w:rsidRPr="004F34AE">
        <w:rPr>
          <w:rFonts w:ascii="Times New Roman" w:hAnsi="Times New Roman" w:cs="Times New Roman"/>
          <w:b/>
          <w:bCs/>
          <w:sz w:val="28"/>
          <w:szCs w:val="28"/>
        </w:rPr>
        <w:t>Предметом дослідження</w:t>
      </w:r>
      <w:r w:rsidRPr="004F34AE">
        <w:rPr>
          <w:rFonts w:ascii="Times New Roman" w:hAnsi="Times New Roman" w:cs="Times New Roman"/>
          <w:sz w:val="28"/>
          <w:szCs w:val="28"/>
        </w:rPr>
        <w:t xml:space="preserve"> є структура та особливості функціонування міжнародного туризму під час війни.</w:t>
      </w:r>
    </w:p>
    <w:p w14:paraId="1DDBAE5B" w14:textId="5E9A8198" w:rsidR="004F34AE" w:rsidRPr="004F34AE" w:rsidRDefault="004F34AE" w:rsidP="008334E7">
      <w:pPr>
        <w:spacing w:after="0" w:line="360" w:lineRule="auto"/>
        <w:ind w:firstLine="709"/>
        <w:jc w:val="both"/>
        <w:rPr>
          <w:rFonts w:ascii="Times New Roman" w:hAnsi="Times New Roman" w:cs="Times New Roman"/>
          <w:sz w:val="28"/>
          <w:szCs w:val="28"/>
        </w:rPr>
      </w:pPr>
      <w:r w:rsidRPr="004F34AE">
        <w:rPr>
          <w:rFonts w:ascii="Times New Roman" w:hAnsi="Times New Roman" w:cs="Times New Roman"/>
          <w:sz w:val="28"/>
          <w:szCs w:val="28"/>
        </w:rPr>
        <w:t xml:space="preserve">Для досягнення мети та виконання завдань дослідження використовувались різні наукові </w:t>
      </w:r>
      <w:r w:rsidRPr="004F34AE">
        <w:rPr>
          <w:rFonts w:ascii="Times New Roman" w:hAnsi="Times New Roman" w:cs="Times New Roman"/>
          <w:b/>
          <w:bCs/>
          <w:sz w:val="28"/>
          <w:szCs w:val="28"/>
        </w:rPr>
        <w:t>методи</w:t>
      </w:r>
      <w:r w:rsidRPr="004F34AE">
        <w:rPr>
          <w:rFonts w:ascii="Times New Roman" w:hAnsi="Times New Roman" w:cs="Times New Roman"/>
          <w:sz w:val="28"/>
          <w:szCs w:val="28"/>
        </w:rPr>
        <w:t>, зокрема:</w:t>
      </w:r>
      <w:r w:rsidRPr="008334E7">
        <w:rPr>
          <w:rFonts w:ascii="Times New Roman" w:hAnsi="Times New Roman" w:cs="Times New Roman"/>
          <w:sz w:val="28"/>
          <w:szCs w:val="28"/>
        </w:rPr>
        <w:t xml:space="preserve"> </w:t>
      </w:r>
      <w:r w:rsidR="00AE2CF9" w:rsidRPr="00AE2CF9">
        <w:rPr>
          <w:rFonts w:ascii="Times New Roman" w:hAnsi="Times New Roman" w:cs="Times New Roman"/>
          <w:b/>
          <w:bCs/>
          <w:sz w:val="28"/>
          <w:szCs w:val="28"/>
        </w:rPr>
        <w:t>а</w:t>
      </w:r>
      <w:r w:rsidRPr="00AE2CF9">
        <w:rPr>
          <w:rFonts w:ascii="Times New Roman" w:hAnsi="Times New Roman" w:cs="Times New Roman"/>
          <w:b/>
          <w:bCs/>
          <w:sz w:val="28"/>
          <w:szCs w:val="28"/>
        </w:rPr>
        <w:t>наліз</w:t>
      </w:r>
      <w:r w:rsidRPr="004F34AE">
        <w:rPr>
          <w:rFonts w:ascii="Times New Roman" w:hAnsi="Times New Roman" w:cs="Times New Roman"/>
          <w:b/>
          <w:bCs/>
          <w:sz w:val="28"/>
          <w:szCs w:val="28"/>
        </w:rPr>
        <w:t xml:space="preserve"> статистичних даних</w:t>
      </w:r>
      <w:r w:rsidRPr="004F34AE">
        <w:rPr>
          <w:rFonts w:ascii="Times New Roman" w:hAnsi="Times New Roman" w:cs="Times New Roman"/>
          <w:sz w:val="28"/>
          <w:szCs w:val="28"/>
        </w:rPr>
        <w:t>: вивчення та обробка статистичних показників, наданих Міністерством економіки України, Державною агенцією розвитку туризму, Державною службою статистики України та іншими міжнародними організаціями</w:t>
      </w:r>
      <w:r w:rsidRPr="008334E7">
        <w:rPr>
          <w:rFonts w:ascii="Times New Roman" w:hAnsi="Times New Roman" w:cs="Times New Roman"/>
          <w:sz w:val="28"/>
          <w:szCs w:val="28"/>
        </w:rPr>
        <w:t>;</w:t>
      </w:r>
      <w:r w:rsidR="00D11C09" w:rsidRPr="00D11C09">
        <w:rPr>
          <w:rFonts w:ascii="Times New Roman" w:hAnsi="Times New Roman" w:cs="Times New Roman"/>
          <w:sz w:val="28"/>
          <w:szCs w:val="28"/>
        </w:rPr>
        <w:t xml:space="preserve"> </w:t>
      </w:r>
      <w:r w:rsidRPr="008334E7">
        <w:rPr>
          <w:rFonts w:ascii="Times New Roman" w:hAnsi="Times New Roman" w:cs="Times New Roman"/>
          <w:b/>
          <w:bCs/>
          <w:sz w:val="28"/>
          <w:szCs w:val="28"/>
        </w:rPr>
        <w:t>п</w:t>
      </w:r>
      <w:r w:rsidRPr="004F34AE">
        <w:rPr>
          <w:rFonts w:ascii="Times New Roman" w:hAnsi="Times New Roman" w:cs="Times New Roman"/>
          <w:b/>
          <w:bCs/>
          <w:sz w:val="28"/>
          <w:szCs w:val="28"/>
        </w:rPr>
        <w:t>орівняльний аналіз</w:t>
      </w:r>
      <w:r w:rsidRPr="004F34AE">
        <w:rPr>
          <w:rFonts w:ascii="Times New Roman" w:hAnsi="Times New Roman" w:cs="Times New Roman"/>
          <w:sz w:val="28"/>
          <w:szCs w:val="28"/>
        </w:rPr>
        <w:t>: зіставлення даних до та після початку воєнних дій для виявлення основних змін у туристичній галузі</w:t>
      </w:r>
      <w:r w:rsidRPr="008334E7">
        <w:rPr>
          <w:rFonts w:ascii="Times New Roman" w:hAnsi="Times New Roman" w:cs="Times New Roman"/>
          <w:sz w:val="28"/>
          <w:szCs w:val="28"/>
        </w:rPr>
        <w:t xml:space="preserve">; </w:t>
      </w:r>
      <w:r w:rsidRPr="004F34AE">
        <w:rPr>
          <w:rFonts w:ascii="Times New Roman" w:hAnsi="Times New Roman" w:cs="Times New Roman"/>
          <w:sz w:val="28"/>
          <w:szCs w:val="28"/>
        </w:rPr>
        <w:t>збір якісної інформації від фахівців у галузі туризму, які мають досвід роботи в умовах кризи</w:t>
      </w:r>
      <w:r w:rsidRPr="008334E7">
        <w:rPr>
          <w:rFonts w:ascii="Times New Roman" w:hAnsi="Times New Roman" w:cs="Times New Roman"/>
          <w:sz w:val="28"/>
          <w:szCs w:val="28"/>
        </w:rPr>
        <w:t>;</w:t>
      </w:r>
      <w:r w:rsidR="00D11C09" w:rsidRPr="00D11C09">
        <w:rPr>
          <w:rFonts w:ascii="Times New Roman" w:hAnsi="Times New Roman" w:cs="Times New Roman"/>
          <w:sz w:val="28"/>
          <w:szCs w:val="28"/>
        </w:rPr>
        <w:t xml:space="preserve"> </w:t>
      </w:r>
      <w:r w:rsidRPr="00AE2CF9">
        <w:rPr>
          <w:rFonts w:ascii="Times New Roman" w:hAnsi="Times New Roman" w:cs="Times New Roman"/>
          <w:b/>
          <w:bCs/>
          <w:sz w:val="28"/>
          <w:szCs w:val="28"/>
        </w:rPr>
        <w:t>аналіз</w:t>
      </w:r>
      <w:r w:rsidRPr="004F34AE">
        <w:rPr>
          <w:rFonts w:ascii="Times New Roman" w:hAnsi="Times New Roman" w:cs="Times New Roman"/>
          <w:b/>
          <w:bCs/>
          <w:sz w:val="28"/>
          <w:szCs w:val="28"/>
        </w:rPr>
        <w:t xml:space="preserve"> літературних джерел</w:t>
      </w:r>
      <w:r w:rsidRPr="004F34AE">
        <w:rPr>
          <w:rFonts w:ascii="Times New Roman" w:hAnsi="Times New Roman" w:cs="Times New Roman"/>
          <w:sz w:val="28"/>
          <w:szCs w:val="28"/>
        </w:rPr>
        <w:t xml:space="preserve">: </w:t>
      </w:r>
      <w:r w:rsidRPr="004F34AE">
        <w:rPr>
          <w:rFonts w:ascii="Times New Roman" w:hAnsi="Times New Roman" w:cs="Times New Roman"/>
          <w:sz w:val="28"/>
          <w:szCs w:val="28"/>
        </w:rPr>
        <w:lastRenderedPageBreak/>
        <w:t xml:space="preserve">вивчення наукових праць та досліджень з теми міжнародного туризму та впливу </w:t>
      </w:r>
      <w:r w:rsidR="00C615C2">
        <w:rPr>
          <w:rFonts w:ascii="Times New Roman" w:hAnsi="Times New Roman" w:cs="Times New Roman"/>
          <w:sz w:val="28"/>
          <w:szCs w:val="28"/>
        </w:rPr>
        <w:t>війн</w:t>
      </w:r>
      <w:r w:rsidRPr="004F34AE">
        <w:rPr>
          <w:rFonts w:ascii="Times New Roman" w:hAnsi="Times New Roman" w:cs="Times New Roman"/>
          <w:sz w:val="28"/>
          <w:szCs w:val="28"/>
        </w:rPr>
        <w:t xml:space="preserve"> на галузь.</w:t>
      </w:r>
    </w:p>
    <w:p w14:paraId="513CC05C" w14:textId="77777777" w:rsidR="004F34AE" w:rsidRPr="008334E7" w:rsidRDefault="004F34AE" w:rsidP="008334E7">
      <w:pPr>
        <w:spacing w:after="0" w:line="360" w:lineRule="auto"/>
        <w:ind w:firstLine="709"/>
        <w:jc w:val="both"/>
        <w:rPr>
          <w:rFonts w:ascii="Times New Roman" w:hAnsi="Times New Roman" w:cs="Times New Roman"/>
          <w:sz w:val="28"/>
          <w:szCs w:val="28"/>
        </w:rPr>
      </w:pPr>
      <w:r w:rsidRPr="004F34AE">
        <w:rPr>
          <w:rFonts w:ascii="Times New Roman" w:hAnsi="Times New Roman" w:cs="Times New Roman"/>
          <w:b/>
          <w:bCs/>
          <w:sz w:val="28"/>
          <w:szCs w:val="28"/>
        </w:rPr>
        <w:t>Теоретичну основу роботи</w:t>
      </w:r>
      <w:r w:rsidRPr="004F34AE">
        <w:rPr>
          <w:rFonts w:ascii="Times New Roman" w:hAnsi="Times New Roman" w:cs="Times New Roman"/>
          <w:sz w:val="28"/>
          <w:szCs w:val="28"/>
        </w:rPr>
        <w:t xml:space="preserve"> складають дослідження вітчизняних та зарубіжних науковців. При написанні кваліфікаційної роботи використовувались </w:t>
      </w:r>
      <w:bookmarkStart w:id="6" w:name="_Hlk169462717"/>
      <w:r w:rsidRPr="004F34AE">
        <w:rPr>
          <w:rFonts w:ascii="Times New Roman" w:hAnsi="Times New Roman" w:cs="Times New Roman"/>
          <w:sz w:val="28"/>
          <w:szCs w:val="28"/>
        </w:rPr>
        <w:t>нормативно-правові акти, законодавчі матеріали щодо регулювання галузі туризму, статистичні матеріали Міністерства економіки України, Державної агенції розвитку туризму, Державної служби статистики України, а також матеріали Конференції ООН з торгівлі та розвитку (ЮНКТАД), Світового банку (СБ), Всесвітньої туристичної організації, Всесвітнього економічного форуму, ICAO (</w:t>
      </w:r>
      <w:proofErr w:type="spellStart"/>
      <w:r w:rsidRPr="004F34AE">
        <w:rPr>
          <w:rFonts w:ascii="Times New Roman" w:hAnsi="Times New Roman" w:cs="Times New Roman"/>
          <w:sz w:val="28"/>
          <w:szCs w:val="28"/>
        </w:rPr>
        <w:t>Uniting</w:t>
      </w:r>
      <w:proofErr w:type="spellEnd"/>
      <w:r w:rsidRPr="004F34AE">
        <w:rPr>
          <w:rFonts w:ascii="Times New Roman" w:hAnsi="Times New Roman" w:cs="Times New Roman"/>
          <w:sz w:val="28"/>
          <w:szCs w:val="28"/>
        </w:rPr>
        <w:t xml:space="preserve"> </w:t>
      </w:r>
      <w:proofErr w:type="spellStart"/>
      <w:r w:rsidRPr="004F34AE">
        <w:rPr>
          <w:rFonts w:ascii="Times New Roman" w:hAnsi="Times New Roman" w:cs="Times New Roman"/>
          <w:sz w:val="28"/>
          <w:szCs w:val="28"/>
        </w:rPr>
        <w:t>Aviation</w:t>
      </w:r>
      <w:proofErr w:type="spellEnd"/>
      <w:r w:rsidRPr="004F34AE">
        <w:rPr>
          <w:rFonts w:ascii="Times New Roman" w:hAnsi="Times New Roman" w:cs="Times New Roman"/>
          <w:sz w:val="28"/>
          <w:szCs w:val="28"/>
        </w:rPr>
        <w:t xml:space="preserve">), </w:t>
      </w:r>
      <w:proofErr w:type="spellStart"/>
      <w:r w:rsidRPr="004F34AE">
        <w:rPr>
          <w:rFonts w:ascii="Times New Roman" w:hAnsi="Times New Roman" w:cs="Times New Roman"/>
          <w:sz w:val="28"/>
          <w:szCs w:val="28"/>
        </w:rPr>
        <w:t>Human</w:t>
      </w:r>
      <w:proofErr w:type="spellEnd"/>
      <w:r w:rsidRPr="004F34AE">
        <w:rPr>
          <w:rFonts w:ascii="Times New Roman" w:hAnsi="Times New Roman" w:cs="Times New Roman"/>
          <w:sz w:val="28"/>
          <w:szCs w:val="28"/>
        </w:rPr>
        <w:t xml:space="preserve"> </w:t>
      </w:r>
      <w:proofErr w:type="spellStart"/>
      <w:r w:rsidRPr="004F34AE">
        <w:rPr>
          <w:rFonts w:ascii="Times New Roman" w:hAnsi="Times New Roman" w:cs="Times New Roman"/>
          <w:sz w:val="28"/>
          <w:szCs w:val="28"/>
        </w:rPr>
        <w:t>Research</w:t>
      </w:r>
      <w:proofErr w:type="spellEnd"/>
      <w:r w:rsidRPr="004F34AE">
        <w:rPr>
          <w:rFonts w:ascii="Times New Roman" w:hAnsi="Times New Roman" w:cs="Times New Roman"/>
          <w:sz w:val="28"/>
          <w:szCs w:val="28"/>
        </w:rPr>
        <w:t xml:space="preserve">, компанії </w:t>
      </w:r>
      <w:proofErr w:type="spellStart"/>
      <w:r w:rsidRPr="004F34AE">
        <w:rPr>
          <w:rFonts w:ascii="Times New Roman" w:hAnsi="Times New Roman" w:cs="Times New Roman"/>
          <w:sz w:val="28"/>
          <w:szCs w:val="28"/>
        </w:rPr>
        <w:t>Statista</w:t>
      </w:r>
      <w:bookmarkEnd w:id="6"/>
      <w:proofErr w:type="spellEnd"/>
      <w:r w:rsidRPr="004F34AE">
        <w:rPr>
          <w:rFonts w:ascii="Times New Roman" w:hAnsi="Times New Roman" w:cs="Times New Roman"/>
          <w:sz w:val="28"/>
          <w:szCs w:val="28"/>
        </w:rPr>
        <w:t>.</w:t>
      </w:r>
    </w:p>
    <w:p w14:paraId="13208A13" w14:textId="77777777" w:rsidR="004F34AE" w:rsidRPr="004F34AE" w:rsidRDefault="004F34AE" w:rsidP="008334E7">
      <w:pPr>
        <w:spacing w:after="0" w:line="360" w:lineRule="auto"/>
        <w:ind w:firstLine="709"/>
        <w:jc w:val="both"/>
        <w:rPr>
          <w:rFonts w:ascii="Times New Roman" w:hAnsi="Times New Roman" w:cs="Times New Roman"/>
          <w:sz w:val="28"/>
          <w:szCs w:val="28"/>
        </w:rPr>
      </w:pPr>
      <w:r w:rsidRPr="004F34AE">
        <w:rPr>
          <w:rFonts w:ascii="Times New Roman" w:hAnsi="Times New Roman" w:cs="Times New Roman"/>
          <w:b/>
          <w:bCs/>
          <w:sz w:val="28"/>
          <w:szCs w:val="28"/>
        </w:rPr>
        <w:t>Практична значущість дослідження</w:t>
      </w:r>
      <w:r w:rsidRPr="004F34AE">
        <w:rPr>
          <w:rFonts w:ascii="Times New Roman" w:hAnsi="Times New Roman" w:cs="Times New Roman"/>
          <w:sz w:val="28"/>
          <w:szCs w:val="28"/>
        </w:rPr>
        <w:t xml:space="preserve"> полягає в розробці рекомендацій для адаптації та відновлення туристичного сектору в умовах війни та післявоєнного періоду. Це дозволить урядам, туристичним агенціям, операторам та іншим зацікавленим сторонам зрозуміти, як ефективно управляти ризиками, мінімізувати втрати та забезпечити стабільний розвиток галузі. Висновки дослідження можуть бути використані для розробки національних та міжнародних стратегій відновлення туризму, створення нових бізнес-моделей та підтримки сталого розвитку туристичного сектору.</w:t>
      </w:r>
    </w:p>
    <w:p w14:paraId="4D291354" w14:textId="7A242306" w:rsidR="004F34AE" w:rsidRPr="004F34AE" w:rsidRDefault="004F34AE" w:rsidP="008334E7">
      <w:pPr>
        <w:spacing w:after="0" w:line="360" w:lineRule="auto"/>
        <w:ind w:firstLine="709"/>
        <w:jc w:val="both"/>
        <w:rPr>
          <w:rFonts w:ascii="Times New Roman" w:hAnsi="Times New Roman" w:cs="Times New Roman"/>
          <w:sz w:val="28"/>
          <w:szCs w:val="28"/>
        </w:rPr>
      </w:pPr>
      <w:r w:rsidRPr="004F34AE">
        <w:rPr>
          <w:rFonts w:ascii="Times New Roman" w:hAnsi="Times New Roman" w:cs="Times New Roman"/>
          <w:b/>
          <w:bCs/>
          <w:sz w:val="28"/>
          <w:szCs w:val="28"/>
        </w:rPr>
        <w:t>Структура роботи</w:t>
      </w:r>
      <w:r w:rsidRPr="008334E7">
        <w:rPr>
          <w:rFonts w:ascii="Times New Roman" w:hAnsi="Times New Roman" w:cs="Times New Roman"/>
          <w:b/>
          <w:bCs/>
          <w:sz w:val="28"/>
          <w:szCs w:val="28"/>
        </w:rPr>
        <w:t xml:space="preserve">. </w:t>
      </w:r>
      <w:r w:rsidRPr="004F34AE">
        <w:rPr>
          <w:rFonts w:ascii="Times New Roman" w:hAnsi="Times New Roman" w:cs="Times New Roman"/>
          <w:sz w:val="28"/>
          <w:szCs w:val="28"/>
        </w:rPr>
        <w:t>Бакалаврська робота складається з трьох основних розділів. У першому розділі розглядаються теоретичні аспекти структури та особливостей функціонування міжнародного туризму у воєнний час, зокрема роль міжнародного туризму, вплив воєнного стану на правила подорожей та динаміка попиту і пропозиції на туристичні послуги. Другий розділ присвячений аналізу впливу війни на міжнародний туризм, включаючи стан туристичної індустрії у довоєнний період, вплив воєнного стану на подорожі з/до України та наслідки для українського туристичного сектору. У третьому розділі наводяться прогнози та стратегічне планування майбутнього розвитку міжнародного туризму після війни, включаючи сценарії відновлення та рекомендації щодо підтримки та розвитку галузі.</w:t>
      </w:r>
      <w:r w:rsidRPr="008334E7">
        <w:rPr>
          <w:rFonts w:ascii="Times New Roman" w:hAnsi="Times New Roman" w:cs="Times New Roman"/>
          <w:sz w:val="28"/>
          <w:szCs w:val="28"/>
        </w:rPr>
        <w:t xml:space="preserve"> Обсяг роботи – </w:t>
      </w:r>
      <w:r w:rsidR="00D11C09">
        <w:rPr>
          <w:rFonts w:ascii="Times New Roman" w:hAnsi="Times New Roman" w:cs="Times New Roman"/>
          <w:sz w:val="28"/>
          <w:szCs w:val="28"/>
          <w:lang w:val="ru-RU"/>
        </w:rPr>
        <w:t xml:space="preserve">71 </w:t>
      </w:r>
      <w:r w:rsidRPr="008334E7">
        <w:rPr>
          <w:rFonts w:ascii="Times New Roman" w:hAnsi="Times New Roman" w:cs="Times New Roman"/>
          <w:sz w:val="28"/>
          <w:szCs w:val="28"/>
        </w:rPr>
        <w:t>сторін</w:t>
      </w:r>
      <w:r w:rsidR="00D11C09">
        <w:rPr>
          <w:rFonts w:ascii="Times New Roman" w:hAnsi="Times New Roman" w:cs="Times New Roman"/>
          <w:sz w:val="28"/>
          <w:szCs w:val="28"/>
          <w:lang w:val="ru-RU"/>
        </w:rPr>
        <w:t>ка</w:t>
      </w:r>
      <w:r w:rsidRPr="008334E7">
        <w:rPr>
          <w:rFonts w:ascii="Times New Roman" w:hAnsi="Times New Roman" w:cs="Times New Roman"/>
          <w:sz w:val="28"/>
          <w:szCs w:val="28"/>
        </w:rPr>
        <w:t>.</w:t>
      </w:r>
    </w:p>
    <w:p w14:paraId="5CC12574" w14:textId="77777777" w:rsidR="004F34AE" w:rsidRPr="008334E7" w:rsidRDefault="004F34AE" w:rsidP="008334E7">
      <w:pPr>
        <w:spacing w:after="0" w:line="360" w:lineRule="auto"/>
        <w:ind w:firstLine="709"/>
        <w:jc w:val="both"/>
        <w:rPr>
          <w:rFonts w:ascii="Times New Roman" w:hAnsi="Times New Roman" w:cs="Times New Roman"/>
          <w:sz w:val="28"/>
          <w:szCs w:val="28"/>
        </w:rPr>
      </w:pPr>
    </w:p>
    <w:p w14:paraId="757F45F0" w14:textId="3ECB6263" w:rsidR="004565AC" w:rsidRPr="004568AA" w:rsidRDefault="004565AC" w:rsidP="00E37511">
      <w:pPr>
        <w:spacing w:after="0" w:line="360" w:lineRule="auto"/>
        <w:jc w:val="center"/>
        <w:rPr>
          <w:rFonts w:ascii="Times New Roman" w:hAnsi="Times New Roman" w:cs="Times New Roman"/>
          <w:sz w:val="28"/>
          <w:szCs w:val="28"/>
        </w:rPr>
      </w:pPr>
      <w:r w:rsidRPr="004568AA">
        <w:rPr>
          <w:rFonts w:ascii="Times New Roman" w:hAnsi="Times New Roman" w:cs="Times New Roman"/>
          <w:sz w:val="28"/>
          <w:szCs w:val="28"/>
        </w:rPr>
        <w:lastRenderedPageBreak/>
        <w:t xml:space="preserve">І. ТЕОРЕТИЧНІ АСПЕКТИ </w:t>
      </w:r>
      <w:r w:rsidR="002A554E">
        <w:rPr>
          <w:rFonts w:ascii="Times New Roman" w:hAnsi="Times New Roman" w:cs="Times New Roman"/>
          <w:sz w:val="28"/>
          <w:szCs w:val="28"/>
        </w:rPr>
        <w:t xml:space="preserve">ФОРМУВАННЯ </w:t>
      </w:r>
      <w:r w:rsidRPr="004568AA">
        <w:rPr>
          <w:rFonts w:ascii="Times New Roman" w:hAnsi="Times New Roman" w:cs="Times New Roman"/>
          <w:sz w:val="28"/>
          <w:szCs w:val="28"/>
        </w:rPr>
        <w:t>СТРУКТУРИ ТА ОСОБЛИВОСТЕЙ ФУНКЦІОНУВАННЯ МІЖНАРОДНОГО ТУРИЗМУ У ВОЄННИЙ ЧАС</w:t>
      </w:r>
    </w:p>
    <w:p w14:paraId="1DA90023" w14:textId="77777777" w:rsidR="004F7579" w:rsidRDefault="004F7579" w:rsidP="00C17662">
      <w:pPr>
        <w:spacing w:after="0" w:line="360" w:lineRule="auto"/>
        <w:ind w:firstLine="709"/>
        <w:jc w:val="both"/>
        <w:rPr>
          <w:rFonts w:ascii="Times New Roman" w:hAnsi="Times New Roman" w:cs="Times New Roman"/>
          <w:sz w:val="28"/>
          <w:szCs w:val="28"/>
        </w:rPr>
      </w:pPr>
    </w:p>
    <w:p w14:paraId="2EAAF68F" w14:textId="3B9EC2A7" w:rsidR="004565AC" w:rsidRPr="002A554E" w:rsidRDefault="004565AC" w:rsidP="00C17662">
      <w:pPr>
        <w:spacing w:after="0" w:line="360" w:lineRule="auto"/>
        <w:ind w:firstLine="709"/>
        <w:jc w:val="both"/>
        <w:rPr>
          <w:rFonts w:ascii="Times New Roman" w:hAnsi="Times New Roman" w:cs="Times New Roman"/>
          <w:b/>
          <w:bCs/>
          <w:sz w:val="28"/>
          <w:szCs w:val="28"/>
        </w:rPr>
      </w:pPr>
      <w:r w:rsidRPr="002A554E">
        <w:rPr>
          <w:rFonts w:ascii="Times New Roman" w:hAnsi="Times New Roman" w:cs="Times New Roman"/>
          <w:b/>
          <w:bCs/>
          <w:sz w:val="28"/>
          <w:szCs w:val="28"/>
        </w:rPr>
        <w:t xml:space="preserve">1.1. Роль міжнародного туризму в умовах </w:t>
      </w:r>
      <w:r w:rsidR="002A554E" w:rsidRPr="002A554E">
        <w:rPr>
          <w:rFonts w:ascii="Times New Roman" w:hAnsi="Times New Roman" w:cs="Times New Roman"/>
          <w:b/>
          <w:bCs/>
          <w:sz w:val="28"/>
          <w:szCs w:val="28"/>
        </w:rPr>
        <w:t xml:space="preserve">дії </w:t>
      </w:r>
      <w:r w:rsidRPr="002A554E">
        <w:rPr>
          <w:rFonts w:ascii="Times New Roman" w:hAnsi="Times New Roman" w:cs="Times New Roman"/>
          <w:b/>
          <w:bCs/>
          <w:sz w:val="28"/>
          <w:szCs w:val="28"/>
        </w:rPr>
        <w:t xml:space="preserve">воєнного стану </w:t>
      </w:r>
    </w:p>
    <w:p w14:paraId="2D498487" w14:textId="77777777" w:rsidR="004F7579" w:rsidRDefault="004F7579" w:rsidP="00C17662">
      <w:pPr>
        <w:spacing w:after="0" w:line="360" w:lineRule="auto"/>
        <w:ind w:firstLine="709"/>
        <w:jc w:val="both"/>
        <w:rPr>
          <w:rFonts w:ascii="Times New Roman" w:hAnsi="Times New Roman" w:cs="Times New Roman"/>
          <w:sz w:val="28"/>
          <w:szCs w:val="28"/>
        </w:rPr>
      </w:pPr>
    </w:p>
    <w:p w14:paraId="089E3134" w14:textId="53845C4F" w:rsidR="00F91C62" w:rsidRDefault="004568AA" w:rsidP="00C17662">
      <w:pPr>
        <w:spacing w:after="0" w:line="360" w:lineRule="auto"/>
        <w:ind w:firstLine="709"/>
        <w:jc w:val="both"/>
        <w:rPr>
          <w:rFonts w:ascii="Times New Roman" w:hAnsi="Times New Roman" w:cs="Times New Roman"/>
          <w:sz w:val="28"/>
          <w:szCs w:val="28"/>
        </w:rPr>
      </w:pPr>
      <w:r w:rsidRPr="004568AA">
        <w:rPr>
          <w:rFonts w:ascii="Times New Roman" w:hAnsi="Times New Roman" w:cs="Times New Roman"/>
          <w:sz w:val="28"/>
          <w:szCs w:val="28"/>
        </w:rPr>
        <w:t>Міжнародний туризм відіграє важливу роль у глобальній економіці, забезпечуючи значний внесок у ВВП багатьох країн, створюючи робочі місця та сприяючи культурному обміну</w:t>
      </w:r>
      <w:r w:rsidR="00EB25DD">
        <w:rPr>
          <w:rFonts w:ascii="Times New Roman" w:hAnsi="Times New Roman" w:cs="Times New Roman"/>
          <w:sz w:val="28"/>
          <w:szCs w:val="28"/>
        </w:rPr>
        <w:t xml:space="preserve"> (табл</w:t>
      </w:r>
      <w:r w:rsidRPr="004568AA">
        <w:rPr>
          <w:rFonts w:ascii="Times New Roman" w:hAnsi="Times New Roman" w:cs="Times New Roman"/>
          <w:sz w:val="28"/>
          <w:szCs w:val="28"/>
        </w:rPr>
        <w:t>.</w:t>
      </w:r>
      <w:r w:rsidR="00EB25DD">
        <w:rPr>
          <w:rFonts w:ascii="Times New Roman" w:hAnsi="Times New Roman" w:cs="Times New Roman"/>
          <w:sz w:val="28"/>
          <w:szCs w:val="28"/>
        </w:rPr>
        <w:t>1.1).</w:t>
      </w:r>
    </w:p>
    <w:p w14:paraId="08C87A0E" w14:textId="537B5BAF" w:rsidR="004568AA" w:rsidRPr="004F7579" w:rsidRDefault="004568AA" w:rsidP="00C17662">
      <w:pPr>
        <w:spacing w:after="0" w:line="360" w:lineRule="auto"/>
        <w:ind w:firstLine="709"/>
        <w:jc w:val="both"/>
        <w:rPr>
          <w:rFonts w:ascii="Times New Roman" w:hAnsi="Times New Roman" w:cs="Times New Roman"/>
          <w:sz w:val="28"/>
          <w:szCs w:val="28"/>
        </w:rPr>
      </w:pPr>
      <w:r w:rsidRPr="004568AA">
        <w:rPr>
          <w:rFonts w:ascii="Times New Roman" w:hAnsi="Times New Roman" w:cs="Times New Roman"/>
          <w:sz w:val="28"/>
          <w:szCs w:val="28"/>
        </w:rPr>
        <w:t>Згідно з визначенням Всесвітньої туристичної організації (UNWTO), туризм – це діяльність людей, які подорожують і перебувають у місцях за межами їхнього звичайного середовища не більше одного безперервного року з метою відпочинку, ділової або інших цілей</w:t>
      </w:r>
      <w:r w:rsidR="00F91C62" w:rsidRPr="00F91C62">
        <w:rPr>
          <w:rFonts w:ascii="Times New Roman" w:hAnsi="Times New Roman" w:cs="Times New Roman"/>
          <w:sz w:val="28"/>
          <w:szCs w:val="28"/>
        </w:rPr>
        <w:t>[15, с.34].</w:t>
      </w:r>
      <w:r w:rsidRPr="004568AA">
        <w:rPr>
          <w:rFonts w:ascii="Times New Roman" w:hAnsi="Times New Roman" w:cs="Times New Roman"/>
          <w:sz w:val="28"/>
          <w:szCs w:val="28"/>
        </w:rPr>
        <w:t xml:space="preserve"> Це визначення охоплює широкий спектр діяльності, включаючи відпочинок, відвідування родичів та друзів, бізнес, релігійні паломництва та медичний туризм. Туризм має велике економічне значення для країн, особливо тих, що розвиваються, де він може складати значну частину національного доходу. Наприклад, у 2019 році дохід від міжнародного туризму становив 1.5 трильйона доларів США, що дорівнює приблизно 10% світового ВВП</w:t>
      </w:r>
      <w:r w:rsidR="00F91C62" w:rsidRPr="00F91C62">
        <w:rPr>
          <w:rFonts w:ascii="Times New Roman" w:hAnsi="Times New Roman" w:cs="Times New Roman"/>
          <w:sz w:val="28"/>
          <w:szCs w:val="28"/>
        </w:rPr>
        <w:t xml:space="preserve"> [</w:t>
      </w:r>
      <w:r w:rsidR="00F91C62">
        <w:rPr>
          <w:rFonts w:ascii="Times New Roman" w:hAnsi="Times New Roman" w:cs="Times New Roman"/>
          <w:sz w:val="28"/>
          <w:szCs w:val="28"/>
          <w:lang w:val="ru-RU"/>
        </w:rPr>
        <w:t>24, с.73</w:t>
      </w:r>
      <w:r w:rsidR="00F91C62" w:rsidRPr="00F91C62">
        <w:rPr>
          <w:rFonts w:ascii="Times New Roman" w:hAnsi="Times New Roman" w:cs="Times New Roman"/>
          <w:sz w:val="28"/>
          <w:szCs w:val="28"/>
        </w:rPr>
        <w:t>].</w:t>
      </w:r>
      <w:r w:rsidR="00F91C62" w:rsidRPr="004568AA">
        <w:rPr>
          <w:rFonts w:ascii="Times New Roman" w:hAnsi="Times New Roman" w:cs="Times New Roman"/>
          <w:sz w:val="28"/>
          <w:szCs w:val="28"/>
        </w:rPr>
        <w:t xml:space="preserve"> </w:t>
      </w:r>
      <w:r w:rsidRPr="004568AA">
        <w:rPr>
          <w:rFonts w:ascii="Times New Roman" w:hAnsi="Times New Roman" w:cs="Times New Roman"/>
          <w:sz w:val="28"/>
          <w:szCs w:val="28"/>
        </w:rPr>
        <w:t xml:space="preserve">Вплив туризму на економіку можна пояснити через теорію мультиплікатора туризму, яка стверджує, що витрати </w:t>
      </w:r>
      <w:r w:rsidRPr="004F7579">
        <w:rPr>
          <w:rFonts w:ascii="Times New Roman" w:hAnsi="Times New Roman" w:cs="Times New Roman"/>
          <w:sz w:val="28"/>
          <w:szCs w:val="28"/>
        </w:rPr>
        <w:t>туристів мають значний вплив на економіку через створення додаткових доходів і робочих місць. Кожен долар, витрачений туристом, генерує декілька доларів додаткових доходів у національній економіці.</w:t>
      </w:r>
    </w:p>
    <w:p w14:paraId="0DFF29A8" w14:textId="77777777" w:rsidR="004568AA" w:rsidRPr="004F7579" w:rsidRDefault="004568AA" w:rsidP="00C17662">
      <w:pPr>
        <w:spacing w:after="0" w:line="360" w:lineRule="auto"/>
        <w:ind w:firstLine="709"/>
        <w:jc w:val="both"/>
        <w:rPr>
          <w:rFonts w:ascii="Times New Roman" w:hAnsi="Times New Roman" w:cs="Times New Roman"/>
          <w:sz w:val="28"/>
          <w:szCs w:val="28"/>
        </w:rPr>
      </w:pPr>
      <w:r w:rsidRPr="004F7579">
        <w:rPr>
          <w:rFonts w:ascii="Times New Roman" w:hAnsi="Times New Roman" w:cs="Times New Roman"/>
          <w:sz w:val="28"/>
          <w:szCs w:val="28"/>
        </w:rPr>
        <w:t>Крім економічних аспектів, туризм має важливе соціальне значення. Він сприяє міжкультурному діалогу, покращуючи розуміння та толерантність між народами. Доходи від туризму часто використовуються для збереження культурних та природних об'єктів, що сприяє сталому розвитку. Наприклад, багато історичних пам'яток та природних парків фінансуються за рахунок туристичних зборів, що дозволяє зберігати їх у належному стані для майбутніх поколінь.</w:t>
      </w:r>
    </w:p>
    <w:p w14:paraId="0AD913C2" w14:textId="2EDAA4C2" w:rsidR="004568AA" w:rsidRPr="00F91C62" w:rsidRDefault="00C615C2" w:rsidP="00C1766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Війни</w:t>
      </w:r>
      <w:r w:rsidR="004568AA" w:rsidRPr="004F7579">
        <w:rPr>
          <w:rFonts w:ascii="Times New Roman" w:hAnsi="Times New Roman" w:cs="Times New Roman"/>
          <w:sz w:val="28"/>
          <w:szCs w:val="28"/>
        </w:rPr>
        <w:t xml:space="preserve"> суттєво впливають на міжнародний туризм. Вони призводять до різкого зниження туристичних потоків, оскільки туристи уникають поїздок до зон конфліктів через загрозу безпеці. Це зниження туристичних потоків безпосередньо впливає на доходи від туризму. Війна також призводить до руйнування туристичної інфраструктури, включаючи готелі, ресторани, аеропорти та інші об'єкти, що створює додаткові труднощі для відновлення туризму після закінчення конфлікту. Наприклад, у Лівані після громадянської війни 1975-1990 років відновлення туристичної інфраструктури зайняло більше десяти років.</w:t>
      </w:r>
      <w:r w:rsidR="00F91C62">
        <w:rPr>
          <w:rFonts w:ascii="Times New Roman" w:hAnsi="Times New Roman" w:cs="Times New Roman"/>
          <w:sz w:val="28"/>
          <w:szCs w:val="28"/>
          <w:lang w:val="ru-RU"/>
        </w:rPr>
        <w:t xml:space="preserve"> </w:t>
      </w:r>
      <w:r w:rsidR="004568AA" w:rsidRPr="004F7579">
        <w:rPr>
          <w:rFonts w:ascii="Times New Roman" w:hAnsi="Times New Roman" w:cs="Times New Roman"/>
          <w:sz w:val="28"/>
          <w:szCs w:val="28"/>
        </w:rPr>
        <w:t>Міжнародні організації, такі як Всесвітня туристична організація (UNWTO), Міжнародна асоціація наукових експертів у туризмі (AIEST) та Міжнародна рада з туризму (ICTC), відіграють важливу роль у дослідженні, розвитку політики та обміні найкращими практиками у галузі туризму. Вони сприяють координації зусиль між країнами, розробці стандартів та рекомендацій для підтримки сталого розвитку туризму, а також надають технічну та фінансову допомогу країнам, що постраждали від військових конфліктів</w:t>
      </w:r>
      <w:r w:rsidR="00F91C62" w:rsidRPr="00F91C62">
        <w:rPr>
          <w:rFonts w:ascii="Times New Roman" w:hAnsi="Times New Roman" w:cs="Times New Roman"/>
          <w:sz w:val="28"/>
          <w:szCs w:val="28"/>
        </w:rPr>
        <w:t xml:space="preserve"> [15, с.35].</w:t>
      </w:r>
    </w:p>
    <w:p w14:paraId="54A603CC" w14:textId="77777777" w:rsidR="00D76DE5" w:rsidRPr="004F7579" w:rsidRDefault="00D76DE5" w:rsidP="00C17662">
      <w:pPr>
        <w:spacing w:after="0" w:line="360" w:lineRule="auto"/>
        <w:ind w:firstLine="709"/>
        <w:jc w:val="both"/>
        <w:rPr>
          <w:rFonts w:ascii="Times New Roman" w:hAnsi="Times New Roman" w:cs="Times New Roman"/>
          <w:b/>
          <w:bCs/>
          <w:sz w:val="28"/>
          <w:szCs w:val="28"/>
        </w:rPr>
      </w:pPr>
    </w:p>
    <w:p w14:paraId="2AFB55AC" w14:textId="794E8735" w:rsidR="000163A4" w:rsidRPr="004F7579" w:rsidRDefault="000163A4" w:rsidP="004F7579">
      <w:pPr>
        <w:spacing w:after="0" w:line="360" w:lineRule="auto"/>
        <w:ind w:firstLine="709"/>
        <w:jc w:val="center"/>
        <w:rPr>
          <w:rFonts w:ascii="Times New Roman" w:hAnsi="Times New Roman" w:cs="Times New Roman"/>
          <w:sz w:val="28"/>
          <w:szCs w:val="28"/>
        </w:rPr>
      </w:pPr>
      <w:r w:rsidRPr="004F7579">
        <w:rPr>
          <w:rFonts w:ascii="Times New Roman" w:hAnsi="Times New Roman" w:cs="Times New Roman"/>
          <w:sz w:val="28"/>
          <w:szCs w:val="28"/>
        </w:rPr>
        <w:t>Таблиця 1.</w:t>
      </w:r>
      <w:r w:rsidR="00D76DE5" w:rsidRPr="004F7579">
        <w:rPr>
          <w:rFonts w:ascii="Times New Roman" w:hAnsi="Times New Roman" w:cs="Times New Roman"/>
          <w:sz w:val="28"/>
          <w:szCs w:val="28"/>
        </w:rPr>
        <w:t xml:space="preserve">1 - </w:t>
      </w:r>
      <w:r w:rsidRPr="004F7579">
        <w:rPr>
          <w:rFonts w:ascii="Times New Roman" w:hAnsi="Times New Roman" w:cs="Times New Roman"/>
          <w:sz w:val="28"/>
          <w:szCs w:val="28"/>
        </w:rPr>
        <w:t xml:space="preserve"> Внесок міжнародного туризму в ВВП різних країн у період 2020-2022 років</w:t>
      </w:r>
    </w:p>
    <w:p w14:paraId="06F2C474" w14:textId="77777777" w:rsidR="004F7579" w:rsidRPr="004F7579" w:rsidRDefault="004F7579" w:rsidP="004F7579">
      <w:pPr>
        <w:spacing w:after="0" w:line="360" w:lineRule="auto"/>
        <w:ind w:firstLine="709"/>
        <w:jc w:val="center"/>
        <w:rPr>
          <w:rFonts w:ascii="Times New Roman" w:hAnsi="Times New Roman" w:cs="Times New Roman"/>
          <w:sz w:val="28"/>
          <w:szCs w:val="28"/>
        </w:rPr>
      </w:pPr>
    </w:p>
    <w:tbl>
      <w:tblPr>
        <w:tblStyle w:val="af1"/>
        <w:tblW w:w="0" w:type="auto"/>
        <w:tblLook w:val="04A0" w:firstRow="1" w:lastRow="0" w:firstColumn="1" w:lastColumn="0" w:noHBand="0" w:noVBand="1"/>
      </w:tblPr>
      <w:tblGrid>
        <w:gridCol w:w="2407"/>
        <w:gridCol w:w="2407"/>
        <w:gridCol w:w="2407"/>
        <w:gridCol w:w="2407"/>
      </w:tblGrid>
      <w:tr w:rsidR="00D76DE5" w:rsidRPr="004F7579" w14:paraId="67EFE4F9" w14:textId="77777777" w:rsidTr="005629B4">
        <w:tc>
          <w:tcPr>
            <w:tcW w:w="2407" w:type="dxa"/>
            <w:vAlign w:val="bottom"/>
          </w:tcPr>
          <w:p w14:paraId="7328EC6C" w14:textId="0AE20A0E" w:rsidR="00D76DE5" w:rsidRPr="004F7579" w:rsidRDefault="00D76DE5" w:rsidP="001936A7">
            <w:pPr>
              <w:jc w:val="both"/>
              <w:rPr>
                <w:rFonts w:ascii="Times New Roman" w:hAnsi="Times New Roman" w:cs="Times New Roman"/>
                <w:b/>
                <w:bCs/>
                <w:sz w:val="28"/>
                <w:szCs w:val="28"/>
              </w:rPr>
            </w:pPr>
            <w:r w:rsidRPr="004F7579">
              <w:rPr>
                <w:rFonts w:ascii="Times New Roman" w:hAnsi="Times New Roman" w:cs="Times New Roman"/>
                <w:b/>
                <w:bCs/>
                <w:sz w:val="28"/>
                <w:szCs w:val="28"/>
              </w:rPr>
              <w:t>Країна</w:t>
            </w:r>
          </w:p>
        </w:tc>
        <w:tc>
          <w:tcPr>
            <w:tcW w:w="2407" w:type="dxa"/>
            <w:vAlign w:val="bottom"/>
          </w:tcPr>
          <w:p w14:paraId="0402DACF" w14:textId="1CA879E1" w:rsidR="00D76DE5" w:rsidRPr="004F7579" w:rsidRDefault="00D76DE5" w:rsidP="001936A7">
            <w:pPr>
              <w:jc w:val="both"/>
              <w:rPr>
                <w:rFonts w:ascii="Times New Roman" w:hAnsi="Times New Roman" w:cs="Times New Roman"/>
                <w:b/>
                <w:bCs/>
                <w:sz w:val="28"/>
                <w:szCs w:val="28"/>
              </w:rPr>
            </w:pPr>
            <w:r w:rsidRPr="004F7579">
              <w:rPr>
                <w:rFonts w:ascii="Times New Roman" w:hAnsi="Times New Roman" w:cs="Times New Roman"/>
                <w:b/>
                <w:bCs/>
                <w:sz w:val="28"/>
                <w:szCs w:val="28"/>
              </w:rPr>
              <w:t>Внесок у ВВП 2020 (млрд $)</w:t>
            </w:r>
          </w:p>
        </w:tc>
        <w:tc>
          <w:tcPr>
            <w:tcW w:w="2407" w:type="dxa"/>
            <w:vAlign w:val="bottom"/>
          </w:tcPr>
          <w:p w14:paraId="7C90E1AE" w14:textId="06586876" w:rsidR="00D76DE5" w:rsidRPr="004F7579" w:rsidRDefault="00D76DE5" w:rsidP="001936A7">
            <w:pPr>
              <w:jc w:val="both"/>
              <w:rPr>
                <w:rFonts w:ascii="Times New Roman" w:hAnsi="Times New Roman" w:cs="Times New Roman"/>
                <w:b/>
                <w:bCs/>
                <w:sz w:val="28"/>
                <w:szCs w:val="28"/>
              </w:rPr>
            </w:pPr>
            <w:r w:rsidRPr="004F7579">
              <w:rPr>
                <w:rFonts w:ascii="Times New Roman" w:hAnsi="Times New Roman" w:cs="Times New Roman"/>
                <w:b/>
                <w:bCs/>
                <w:sz w:val="28"/>
                <w:szCs w:val="28"/>
              </w:rPr>
              <w:t>Внесок у ВВП 2021 (млрд $)</w:t>
            </w:r>
          </w:p>
        </w:tc>
        <w:tc>
          <w:tcPr>
            <w:tcW w:w="2407" w:type="dxa"/>
            <w:vAlign w:val="bottom"/>
          </w:tcPr>
          <w:p w14:paraId="5D2ED00A" w14:textId="08AC216E" w:rsidR="00D76DE5" w:rsidRPr="004F7579" w:rsidRDefault="00D76DE5" w:rsidP="001936A7">
            <w:pPr>
              <w:jc w:val="both"/>
              <w:rPr>
                <w:rFonts w:ascii="Times New Roman" w:hAnsi="Times New Roman" w:cs="Times New Roman"/>
                <w:b/>
                <w:bCs/>
                <w:sz w:val="28"/>
                <w:szCs w:val="28"/>
              </w:rPr>
            </w:pPr>
            <w:r w:rsidRPr="004F7579">
              <w:rPr>
                <w:rFonts w:ascii="Times New Roman" w:hAnsi="Times New Roman" w:cs="Times New Roman"/>
                <w:b/>
                <w:bCs/>
                <w:sz w:val="28"/>
                <w:szCs w:val="28"/>
              </w:rPr>
              <w:t>Внесок у ВВП 2022 (млрд $)</w:t>
            </w:r>
          </w:p>
        </w:tc>
      </w:tr>
      <w:tr w:rsidR="00D76DE5" w:rsidRPr="004F7579" w14:paraId="2578B188" w14:textId="77777777" w:rsidTr="005629B4">
        <w:tc>
          <w:tcPr>
            <w:tcW w:w="2407" w:type="dxa"/>
            <w:vAlign w:val="bottom"/>
          </w:tcPr>
          <w:p w14:paraId="79302063" w14:textId="4E8B3308" w:rsidR="00D76DE5" w:rsidRPr="004F7579" w:rsidRDefault="00D76DE5" w:rsidP="001936A7">
            <w:pPr>
              <w:jc w:val="both"/>
              <w:rPr>
                <w:rFonts w:ascii="Times New Roman" w:hAnsi="Times New Roman" w:cs="Times New Roman"/>
                <w:b/>
                <w:bCs/>
                <w:sz w:val="28"/>
                <w:szCs w:val="28"/>
              </w:rPr>
            </w:pPr>
            <w:r w:rsidRPr="004F7579">
              <w:rPr>
                <w:rFonts w:ascii="Times New Roman" w:hAnsi="Times New Roman" w:cs="Times New Roman"/>
                <w:sz w:val="28"/>
                <w:szCs w:val="28"/>
              </w:rPr>
              <w:t>Франція</w:t>
            </w:r>
          </w:p>
        </w:tc>
        <w:tc>
          <w:tcPr>
            <w:tcW w:w="2407" w:type="dxa"/>
            <w:vAlign w:val="bottom"/>
          </w:tcPr>
          <w:p w14:paraId="46576070" w14:textId="4D318AFA" w:rsidR="00D76DE5" w:rsidRPr="004F7579" w:rsidRDefault="00D76DE5" w:rsidP="001936A7">
            <w:pPr>
              <w:jc w:val="both"/>
              <w:rPr>
                <w:rFonts w:ascii="Times New Roman" w:hAnsi="Times New Roman" w:cs="Times New Roman"/>
                <w:b/>
                <w:bCs/>
                <w:sz w:val="28"/>
                <w:szCs w:val="28"/>
              </w:rPr>
            </w:pPr>
            <w:r w:rsidRPr="004F7579">
              <w:rPr>
                <w:rFonts w:ascii="Times New Roman" w:hAnsi="Times New Roman" w:cs="Times New Roman"/>
                <w:sz w:val="28"/>
                <w:szCs w:val="28"/>
              </w:rPr>
              <w:t>82.3</w:t>
            </w:r>
          </w:p>
        </w:tc>
        <w:tc>
          <w:tcPr>
            <w:tcW w:w="2407" w:type="dxa"/>
            <w:vAlign w:val="bottom"/>
          </w:tcPr>
          <w:p w14:paraId="211B86E0" w14:textId="00AD8732" w:rsidR="00D76DE5" w:rsidRPr="004F7579" w:rsidRDefault="00D76DE5" w:rsidP="001936A7">
            <w:pPr>
              <w:jc w:val="both"/>
              <w:rPr>
                <w:rFonts w:ascii="Times New Roman" w:hAnsi="Times New Roman" w:cs="Times New Roman"/>
                <w:b/>
                <w:bCs/>
                <w:sz w:val="28"/>
                <w:szCs w:val="28"/>
              </w:rPr>
            </w:pPr>
            <w:r w:rsidRPr="004F7579">
              <w:rPr>
                <w:rFonts w:ascii="Times New Roman" w:hAnsi="Times New Roman" w:cs="Times New Roman"/>
                <w:sz w:val="28"/>
                <w:szCs w:val="28"/>
              </w:rPr>
              <w:t>88.1</w:t>
            </w:r>
          </w:p>
        </w:tc>
        <w:tc>
          <w:tcPr>
            <w:tcW w:w="2407" w:type="dxa"/>
            <w:vAlign w:val="bottom"/>
          </w:tcPr>
          <w:p w14:paraId="3811FF37" w14:textId="1C282BA2" w:rsidR="00D76DE5" w:rsidRPr="004F7579" w:rsidRDefault="00D76DE5" w:rsidP="001936A7">
            <w:pPr>
              <w:jc w:val="both"/>
              <w:rPr>
                <w:rFonts w:ascii="Times New Roman" w:hAnsi="Times New Roman" w:cs="Times New Roman"/>
                <w:b/>
                <w:bCs/>
                <w:sz w:val="28"/>
                <w:szCs w:val="28"/>
              </w:rPr>
            </w:pPr>
            <w:r w:rsidRPr="004F7579">
              <w:rPr>
                <w:rFonts w:ascii="Times New Roman" w:hAnsi="Times New Roman" w:cs="Times New Roman"/>
                <w:sz w:val="28"/>
                <w:szCs w:val="28"/>
              </w:rPr>
              <w:t>95.6</w:t>
            </w:r>
          </w:p>
        </w:tc>
      </w:tr>
      <w:tr w:rsidR="00D76DE5" w:rsidRPr="004F7579" w14:paraId="7286B904" w14:textId="77777777" w:rsidTr="005629B4">
        <w:tc>
          <w:tcPr>
            <w:tcW w:w="2407" w:type="dxa"/>
            <w:vAlign w:val="bottom"/>
          </w:tcPr>
          <w:p w14:paraId="223F6C00" w14:textId="4C1EAE9C" w:rsidR="00D76DE5" w:rsidRPr="004F7579" w:rsidRDefault="00D76DE5" w:rsidP="001936A7">
            <w:pPr>
              <w:jc w:val="both"/>
              <w:rPr>
                <w:rFonts w:ascii="Times New Roman" w:hAnsi="Times New Roman" w:cs="Times New Roman"/>
                <w:b/>
                <w:bCs/>
                <w:sz w:val="28"/>
                <w:szCs w:val="28"/>
              </w:rPr>
            </w:pPr>
            <w:r w:rsidRPr="004F7579">
              <w:rPr>
                <w:rFonts w:ascii="Times New Roman" w:hAnsi="Times New Roman" w:cs="Times New Roman"/>
                <w:sz w:val="28"/>
                <w:szCs w:val="28"/>
              </w:rPr>
              <w:t>Іспанія</w:t>
            </w:r>
          </w:p>
        </w:tc>
        <w:tc>
          <w:tcPr>
            <w:tcW w:w="2407" w:type="dxa"/>
            <w:vAlign w:val="bottom"/>
          </w:tcPr>
          <w:p w14:paraId="761EFB50" w14:textId="501D63F6" w:rsidR="00D76DE5" w:rsidRPr="004F7579" w:rsidRDefault="00D76DE5" w:rsidP="001936A7">
            <w:pPr>
              <w:jc w:val="both"/>
              <w:rPr>
                <w:rFonts w:ascii="Times New Roman" w:hAnsi="Times New Roman" w:cs="Times New Roman"/>
                <w:b/>
                <w:bCs/>
                <w:sz w:val="28"/>
                <w:szCs w:val="28"/>
              </w:rPr>
            </w:pPr>
            <w:r w:rsidRPr="004F7579">
              <w:rPr>
                <w:rFonts w:ascii="Times New Roman" w:hAnsi="Times New Roman" w:cs="Times New Roman"/>
                <w:sz w:val="28"/>
                <w:szCs w:val="28"/>
              </w:rPr>
              <w:t>63.4</w:t>
            </w:r>
          </w:p>
        </w:tc>
        <w:tc>
          <w:tcPr>
            <w:tcW w:w="2407" w:type="dxa"/>
            <w:vAlign w:val="bottom"/>
          </w:tcPr>
          <w:p w14:paraId="1D9C1890" w14:textId="1290A8E4" w:rsidR="00D76DE5" w:rsidRPr="004F7579" w:rsidRDefault="00D76DE5" w:rsidP="001936A7">
            <w:pPr>
              <w:jc w:val="both"/>
              <w:rPr>
                <w:rFonts w:ascii="Times New Roman" w:hAnsi="Times New Roman" w:cs="Times New Roman"/>
                <w:b/>
                <w:bCs/>
                <w:sz w:val="28"/>
                <w:szCs w:val="28"/>
              </w:rPr>
            </w:pPr>
            <w:r w:rsidRPr="004F7579">
              <w:rPr>
                <w:rFonts w:ascii="Times New Roman" w:hAnsi="Times New Roman" w:cs="Times New Roman"/>
                <w:sz w:val="28"/>
                <w:szCs w:val="28"/>
              </w:rPr>
              <w:t>70.2</w:t>
            </w:r>
          </w:p>
        </w:tc>
        <w:tc>
          <w:tcPr>
            <w:tcW w:w="2407" w:type="dxa"/>
            <w:vAlign w:val="bottom"/>
          </w:tcPr>
          <w:p w14:paraId="08670064" w14:textId="52ABE21B" w:rsidR="00D76DE5" w:rsidRPr="004F7579" w:rsidRDefault="00D76DE5" w:rsidP="001936A7">
            <w:pPr>
              <w:jc w:val="both"/>
              <w:rPr>
                <w:rFonts w:ascii="Times New Roman" w:hAnsi="Times New Roman" w:cs="Times New Roman"/>
                <w:b/>
                <w:bCs/>
                <w:sz w:val="28"/>
                <w:szCs w:val="28"/>
              </w:rPr>
            </w:pPr>
            <w:r w:rsidRPr="004F7579">
              <w:rPr>
                <w:rFonts w:ascii="Times New Roman" w:hAnsi="Times New Roman" w:cs="Times New Roman"/>
                <w:sz w:val="28"/>
                <w:szCs w:val="28"/>
              </w:rPr>
              <w:t>76.8</w:t>
            </w:r>
          </w:p>
        </w:tc>
      </w:tr>
      <w:tr w:rsidR="00D76DE5" w:rsidRPr="004F7579" w14:paraId="659A747C" w14:textId="77777777" w:rsidTr="005629B4">
        <w:tc>
          <w:tcPr>
            <w:tcW w:w="2407" w:type="dxa"/>
            <w:vAlign w:val="bottom"/>
          </w:tcPr>
          <w:p w14:paraId="3574D39A" w14:textId="270E1740" w:rsidR="00D76DE5" w:rsidRPr="004F7579" w:rsidRDefault="00D76DE5" w:rsidP="001936A7">
            <w:pPr>
              <w:jc w:val="both"/>
              <w:rPr>
                <w:rFonts w:ascii="Times New Roman" w:hAnsi="Times New Roman" w:cs="Times New Roman"/>
                <w:b/>
                <w:bCs/>
                <w:sz w:val="28"/>
                <w:szCs w:val="28"/>
              </w:rPr>
            </w:pPr>
            <w:r w:rsidRPr="004F7579">
              <w:rPr>
                <w:rFonts w:ascii="Times New Roman" w:hAnsi="Times New Roman" w:cs="Times New Roman"/>
                <w:sz w:val="28"/>
                <w:szCs w:val="28"/>
              </w:rPr>
              <w:t>Італія</w:t>
            </w:r>
          </w:p>
        </w:tc>
        <w:tc>
          <w:tcPr>
            <w:tcW w:w="2407" w:type="dxa"/>
            <w:vAlign w:val="bottom"/>
          </w:tcPr>
          <w:p w14:paraId="5DE68C3E" w14:textId="629ECC3D" w:rsidR="00D76DE5" w:rsidRPr="004F7579" w:rsidRDefault="00D76DE5" w:rsidP="001936A7">
            <w:pPr>
              <w:jc w:val="both"/>
              <w:rPr>
                <w:rFonts w:ascii="Times New Roman" w:hAnsi="Times New Roman" w:cs="Times New Roman"/>
                <w:b/>
                <w:bCs/>
                <w:sz w:val="28"/>
                <w:szCs w:val="28"/>
              </w:rPr>
            </w:pPr>
            <w:r w:rsidRPr="004F7579">
              <w:rPr>
                <w:rFonts w:ascii="Times New Roman" w:hAnsi="Times New Roman" w:cs="Times New Roman"/>
                <w:sz w:val="28"/>
                <w:szCs w:val="28"/>
              </w:rPr>
              <w:t>52.9</w:t>
            </w:r>
          </w:p>
        </w:tc>
        <w:tc>
          <w:tcPr>
            <w:tcW w:w="2407" w:type="dxa"/>
            <w:vAlign w:val="bottom"/>
          </w:tcPr>
          <w:p w14:paraId="709F036F" w14:textId="010E1FC6" w:rsidR="00D76DE5" w:rsidRPr="004F7579" w:rsidRDefault="00D76DE5" w:rsidP="001936A7">
            <w:pPr>
              <w:jc w:val="both"/>
              <w:rPr>
                <w:rFonts w:ascii="Times New Roman" w:hAnsi="Times New Roman" w:cs="Times New Roman"/>
                <w:b/>
                <w:bCs/>
                <w:sz w:val="28"/>
                <w:szCs w:val="28"/>
              </w:rPr>
            </w:pPr>
            <w:r w:rsidRPr="004F7579">
              <w:rPr>
                <w:rFonts w:ascii="Times New Roman" w:hAnsi="Times New Roman" w:cs="Times New Roman"/>
                <w:sz w:val="28"/>
                <w:szCs w:val="28"/>
              </w:rPr>
              <w:t>57.6</w:t>
            </w:r>
          </w:p>
        </w:tc>
        <w:tc>
          <w:tcPr>
            <w:tcW w:w="2407" w:type="dxa"/>
            <w:vAlign w:val="bottom"/>
          </w:tcPr>
          <w:p w14:paraId="1F539C28" w14:textId="15E599B7" w:rsidR="00D76DE5" w:rsidRPr="004F7579" w:rsidRDefault="00D76DE5" w:rsidP="001936A7">
            <w:pPr>
              <w:jc w:val="both"/>
              <w:rPr>
                <w:rFonts w:ascii="Times New Roman" w:hAnsi="Times New Roman" w:cs="Times New Roman"/>
                <w:b/>
                <w:bCs/>
                <w:sz w:val="28"/>
                <w:szCs w:val="28"/>
              </w:rPr>
            </w:pPr>
            <w:r w:rsidRPr="004F7579">
              <w:rPr>
                <w:rFonts w:ascii="Times New Roman" w:hAnsi="Times New Roman" w:cs="Times New Roman"/>
                <w:sz w:val="28"/>
                <w:szCs w:val="28"/>
              </w:rPr>
              <w:t>63.1</w:t>
            </w:r>
          </w:p>
        </w:tc>
      </w:tr>
      <w:tr w:rsidR="00D76DE5" w:rsidRPr="004F7579" w14:paraId="77CA268C" w14:textId="77777777" w:rsidTr="005629B4">
        <w:tc>
          <w:tcPr>
            <w:tcW w:w="2407" w:type="dxa"/>
            <w:vAlign w:val="bottom"/>
          </w:tcPr>
          <w:p w14:paraId="71739D99" w14:textId="2446D075" w:rsidR="00D76DE5" w:rsidRPr="004F7579" w:rsidRDefault="00D76DE5" w:rsidP="001936A7">
            <w:pPr>
              <w:jc w:val="both"/>
              <w:rPr>
                <w:rFonts w:ascii="Times New Roman" w:hAnsi="Times New Roman" w:cs="Times New Roman"/>
                <w:b/>
                <w:bCs/>
                <w:sz w:val="28"/>
                <w:szCs w:val="28"/>
              </w:rPr>
            </w:pPr>
            <w:r w:rsidRPr="004F7579">
              <w:rPr>
                <w:rFonts w:ascii="Times New Roman" w:hAnsi="Times New Roman" w:cs="Times New Roman"/>
                <w:sz w:val="28"/>
                <w:szCs w:val="28"/>
              </w:rPr>
              <w:t>Туреччина</w:t>
            </w:r>
          </w:p>
        </w:tc>
        <w:tc>
          <w:tcPr>
            <w:tcW w:w="2407" w:type="dxa"/>
            <w:vAlign w:val="bottom"/>
          </w:tcPr>
          <w:p w14:paraId="7B71EDA4" w14:textId="4BB7E8B7" w:rsidR="00D76DE5" w:rsidRPr="004F7579" w:rsidRDefault="00D76DE5" w:rsidP="001936A7">
            <w:pPr>
              <w:jc w:val="both"/>
              <w:rPr>
                <w:rFonts w:ascii="Times New Roman" w:hAnsi="Times New Roman" w:cs="Times New Roman"/>
                <w:b/>
                <w:bCs/>
                <w:sz w:val="28"/>
                <w:szCs w:val="28"/>
              </w:rPr>
            </w:pPr>
            <w:r w:rsidRPr="004F7579">
              <w:rPr>
                <w:rFonts w:ascii="Times New Roman" w:hAnsi="Times New Roman" w:cs="Times New Roman"/>
                <w:sz w:val="28"/>
                <w:szCs w:val="28"/>
              </w:rPr>
              <w:t>30.9</w:t>
            </w:r>
          </w:p>
        </w:tc>
        <w:tc>
          <w:tcPr>
            <w:tcW w:w="2407" w:type="dxa"/>
            <w:vAlign w:val="bottom"/>
          </w:tcPr>
          <w:p w14:paraId="5CB69E8B" w14:textId="69678C42" w:rsidR="00D76DE5" w:rsidRPr="004F7579" w:rsidRDefault="00D76DE5" w:rsidP="001936A7">
            <w:pPr>
              <w:jc w:val="both"/>
              <w:rPr>
                <w:rFonts w:ascii="Times New Roman" w:hAnsi="Times New Roman" w:cs="Times New Roman"/>
                <w:b/>
                <w:bCs/>
                <w:sz w:val="28"/>
                <w:szCs w:val="28"/>
              </w:rPr>
            </w:pPr>
            <w:r w:rsidRPr="004F7579">
              <w:rPr>
                <w:rFonts w:ascii="Times New Roman" w:hAnsi="Times New Roman" w:cs="Times New Roman"/>
                <w:sz w:val="28"/>
                <w:szCs w:val="28"/>
              </w:rPr>
              <w:t>34.7</w:t>
            </w:r>
          </w:p>
        </w:tc>
        <w:tc>
          <w:tcPr>
            <w:tcW w:w="2407" w:type="dxa"/>
            <w:vAlign w:val="bottom"/>
          </w:tcPr>
          <w:p w14:paraId="64ED1EF9" w14:textId="447CA4FB" w:rsidR="00D76DE5" w:rsidRPr="004F7579" w:rsidRDefault="00D76DE5" w:rsidP="001936A7">
            <w:pPr>
              <w:jc w:val="both"/>
              <w:rPr>
                <w:rFonts w:ascii="Times New Roman" w:hAnsi="Times New Roman" w:cs="Times New Roman"/>
                <w:b/>
                <w:bCs/>
                <w:sz w:val="28"/>
                <w:szCs w:val="28"/>
              </w:rPr>
            </w:pPr>
            <w:r w:rsidRPr="004F7579">
              <w:rPr>
                <w:rFonts w:ascii="Times New Roman" w:hAnsi="Times New Roman" w:cs="Times New Roman"/>
                <w:sz w:val="28"/>
                <w:szCs w:val="28"/>
              </w:rPr>
              <w:t>39.2</w:t>
            </w:r>
          </w:p>
        </w:tc>
      </w:tr>
      <w:tr w:rsidR="00D76DE5" w:rsidRPr="004F7579" w14:paraId="08FCCAC9" w14:textId="77777777" w:rsidTr="005629B4">
        <w:tc>
          <w:tcPr>
            <w:tcW w:w="2407" w:type="dxa"/>
            <w:vAlign w:val="bottom"/>
          </w:tcPr>
          <w:p w14:paraId="2135BEE0" w14:textId="7CD20553" w:rsidR="00D76DE5" w:rsidRPr="004F7579" w:rsidRDefault="00D76DE5" w:rsidP="001936A7">
            <w:pPr>
              <w:jc w:val="both"/>
              <w:rPr>
                <w:rFonts w:ascii="Times New Roman" w:hAnsi="Times New Roman" w:cs="Times New Roman"/>
                <w:b/>
                <w:bCs/>
                <w:sz w:val="28"/>
                <w:szCs w:val="28"/>
              </w:rPr>
            </w:pPr>
            <w:r w:rsidRPr="004F7579">
              <w:rPr>
                <w:rFonts w:ascii="Times New Roman" w:hAnsi="Times New Roman" w:cs="Times New Roman"/>
                <w:sz w:val="28"/>
                <w:szCs w:val="28"/>
              </w:rPr>
              <w:t>Таїланд</w:t>
            </w:r>
          </w:p>
        </w:tc>
        <w:tc>
          <w:tcPr>
            <w:tcW w:w="2407" w:type="dxa"/>
            <w:vAlign w:val="bottom"/>
          </w:tcPr>
          <w:p w14:paraId="25E84E26" w14:textId="202340AF" w:rsidR="00D76DE5" w:rsidRPr="004F7579" w:rsidRDefault="00D76DE5" w:rsidP="001936A7">
            <w:pPr>
              <w:jc w:val="both"/>
              <w:rPr>
                <w:rFonts w:ascii="Times New Roman" w:hAnsi="Times New Roman" w:cs="Times New Roman"/>
                <w:b/>
                <w:bCs/>
                <w:sz w:val="28"/>
                <w:szCs w:val="28"/>
              </w:rPr>
            </w:pPr>
            <w:r w:rsidRPr="004F7579">
              <w:rPr>
                <w:rFonts w:ascii="Times New Roman" w:hAnsi="Times New Roman" w:cs="Times New Roman"/>
                <w:sz w:val="28"/>
                <w:szCs w:val="28"/>
              </w:rPr>
              <w:t>29.8</w:t>
            </w:r>
          </w:p>
        </w:tc>
        <w:tc>
          <w:tcPr>
            <w:tcW w:w="2407" w:type="dxa"/>
            <w:vAlign w:val="bottom"/>
          </w:tcPr>
          <w:p w14:paraId="5C0AD92D" w14:textId="0375330C" w:rsidR="00D76DE5" w:rsidRPr="004F7579" w:rsidRDefault="00D76DE5" w:rsidP="001936A7">
            <w:pPr>
              <w:jc w:val="both"/>
              <w:rPr>
                <w:rFonts w:ascii="Times New Roman" w:hAnsi="Times New Roman" w:cs="Times New Roman"/>
                <w:b/>
                <w:bCs/>
                <w:sz w:val="28"/>
                <w:szCs w:val="28"/>
              </w:rPr>
            </w:pPr>
            <w:r w:rsidRPr="004F7579">
              <w:rPr>
                <w:rFonts w:ascii="Times New Roman" w:hAnsi="Times New Roman" w:cs="Times New Roman"/>
                <w:sz w:val="28"/>
                <w:szCs w:val="28"/>
              </w:rPr>
              <w:t>33.5</w:t>
            </w:r>
          </w:p>
        </w:tc>
        <w:tc>
          <w:tcPr>
            <w:tcW w:w="2407" w:type="dxa"/>
            <w:vAlign w:val="bottom"/>
          </w:tcPr>
          <w:p w14:paraId="273A773B" w14:textId="4234130C" w:rsidR="00D76DE5" w:rsidRPr="004F7579" w:rsidRDefault="00D76DE5" w:rsidP="001936A7">
            <w:pPr>
              <w:jc w:val="both"/>
              <w:rPr>
                <w:rFonts w:ascii="Times New Roman" w:hAnsi="Times New Roman" w:cs="Times New Roman"/>
                <w:b/>
                <w:bCs/>
                <w:sz w:val="28"/>
                <w:szCs w:val="28"/>
              </w:rPr>
            </w:pPr>
            <w:r w:rsidRPr="004F7579">
              <w:rPr>
                <w:rFonts w:ascii="Times New Roman" w:hAnsi="Times New Roman" w:cs="Times New Roman"/>
                <w:sz w:val="28"/>
                <w:szCs w:val="28"/>
              </w:rPr>
              <w:t>37.9</w:t>
            </w:r>
          </w:p>
        </w:tc>
      </w:tr>
    </w:tbl>
    <w:p w14:paraId="32CC8EE5" w14:textId="056FF789" w:rsidR="00D76DE5" w:rsidRPr="00F91C62" w:rsidRDefault="00F91C62" w:rsidP="00C17662">
      <w:pPr>
        <w:spacing w:after="0" w:line="360" w:lineRule="auto"/>
        <w:ind w:firstLine="709"/>
        <w:jc w:val="both"/>
        <w:rPr>
          <w:rFonts w:ascii="Times New Roman" w:hAnsi="Times New Roman" w:cs="Times New Roman"/>
          <w:i/>
          <w:iCs/>
          <w:sz w:val="24"/>
          <w:szCs w:val="24"/>
        </w:rPr>
      </w:pPr>
      <w:r w:rsidRPr="00F91C62">
        <w:rPr>
          <w:rFonts w:ascii="Times New Roman" w:hAnsi="Times New Roman" w:cs="Times New Roman"/>
          <w:i/>
          <w:iCs/>
          <w:sz w:val="24"/>
          <w:szCs w:val="24"/>
          <w:lang w:val="ru-RU"/>
        </w:rPr>
        <w:t xml:space="preserve">Джерело: </w:t>
      </w:r>
      <w:r>
        <w:rPr>
          <w:rFonts w:ascii="Times New Roman" w:hAnsi="Times New Roman" w:cs="Times New Roman"/>
          <w:i/>
          <w:iCs/>
          <w:sz w:val="24"/>
          <w:szCs w:val="24"/>
          <w:lang w:val="ru-RU"/>
        </w:rPr>
        <w:t>складено на основ</w:t>
      </w:r>
      <w:r>
        <w:rPr>
          <w:rFonts w:ascii="Times New Roman" w:hAnsi="Times New Roman" w:cs="Times New Roman"/>
          <w:i/>
          <w:iCs/>
          <w:sz w:val="24"/>
          <w:szCs w:val="24"/>
        </w:rPr>
        <w:t xml:space="preserve">і статистичних даних </w:t>
      </w:r>
      <w:r w:rsidRPr="00F91C62">
        <w:rPr>
          <w:rFonts w:ascii="Times New Roman" w:hAnsi="Times New Roman" w:cs="Times New Roman"/>
          <w:i/>
          <w:iCs/>
          <w:sz w:val="24"/>
          <w:szCs w:val="24"/>
        </w:rPr>
        <w:t>UNECE</w:t>
      </w:r>
      <w:r>
        <w:rPr>
          <w:rFonts w:ascii="Times New Roman" w:hAnsi="Times New Roman" w:cs="Times New Roman"/>
          <w:i/>
          <w:iCs/>
          <w:sz w:val="24"/>
          <w:szCs w:val="24"/>
        </w:rPr>
        <w:t>.</w:t>
      </w:r>
    </w:p>
    <w:p w14:paraId="0D735EF9" w14:textId="77777777" w:rsidR="00F91C62" w:rsidRPr="00F91C62" w:rsidRDefault="00F91C62" w:rsidP="00C17662">
      <w:pPr>
        <w:spacing w:after="0" w:line="360" w:lineRule="auto"/>
        <w:ind w:firstLine="709"/>
        <w:jc w:val="both"/>
        <w:rPr>
          <w:rFonts w:ascii="Times New Roman" w:hAnsi="Times New Roman" w:cs="Times New Roman"/>
          <w:b/>
          <w:bCs/>
          <w:sz w:val="28"/>
          <w:szCs w:val="28"/>
          <w:lang w:val="ru-RU"/>
        </w:rPr>
      </w:pPr>
    </w:p>
    <w:p w14:paraId="2666582D" w14:textId="1AA68ECD" w:rsidR="00932088" w:rsidRPr="004F7579" w:rsidRDefault="000163A4" w:rsidP="00932088">
      <w:pPr>
        <w:spacing w:after="0" w:line="360" w:lineRule="auto"/>
        <w:ind w:firstLine="709"/>
        <w:jc w:val="both"/>
        <w:rPr>
          <w:rFonts w:ascii="Times New Roman" w:hAnsi="Times New Roman" w:cs="Times New Roman"/>
          <w:sz w:val="28"/>
          <w:szCs w:val="28"/>
        </w:rPr>
      </w:pPr>
      <w:r w:rsidRPr="004F7579">
        <w:rPr>
          <w:rFonts w:ascii="Times New Roman" w:hAnsi="Times New Roman" w:cs="Times New Roman"/>
          <w:sz w:val="28"/>
          <w:szCs w:val="28"/>
        </w:rPr>
        <w:t xml:space="preserve">Міжнародний туризм є важливою складовою глобальної економіки, яка значно страждає під час військових конфліктів. Війна призводить до зменшення туристичних потоків, руйнування інфраструктури та зміни туристичних маршрутів. Відновлення туристичного сектору після війни вимагає значних </w:t>
      </w:r>
      <w:r w:rsidRPr="004F7579">
        <w:rPr>
          <w:rFonts w:ascii="Times New Roman" w:hAnsi="Times New Roman" w:cs="Times New Roman"/>
          <w:sz w:val="28"/>
          <w:szCs w:val="28"/>
        </w:rPr>
        <w:lastRenderedPageBreak/>
        <w:t>зусиль та часу, проте роль туризму у відновленні економіки та соціальному розвитку країн залишається незаперечною.</w:t>
      </w:r>
      <w:r w:rsidR="00932088" w:rsidRPr="004F7579">
        <w:rPr>
          <w:rFonts w:ascii="Times New Roman" w:eastAsia="Times New Roman" w:hAnsi="Times New Roman" w:cs="Times New Roman"/>
          <w:color w:val="0D0D0D"/>
          <w:kern w:val="0"/>
          <w:sz w:val="24"/>
          <w:szCs w:val="24"/>
          <w:lang w:eastAsia="uk-UA"/>
          <w14:ligatures w14:val="none"/>
        </w:rPr>
        <w:t xml:space="preserve"> </w:t>
      </w:r>
      <w:r w:rsidR="00932088" w:rsidRPr="004F7579">
        <w:rPr>
          <w:rFonts w:ascii="Times New Roman" w:hAnsi="Times New Roman" w:cs="Times New Roman"/>
          <w:sz w:val="28"/>
          <w:szCs w:val="28"/>
        </w:rPr>
        <w:t>Крім того, воєнний стан негативно впливає на імідж країни на міжнародній арені. Збройні конфлікти можуть суттєво погіршити сприйняття країни як туристичного напряму, що знижує її привабливість для потенційних відвідувачів. Погіршення іміджу країни ускладнює відновлення туристичних потоків після завершення конфлікту, оскільки вимагає значних зусиль та ресурсів для відновлення довіри міжнародних туристів.</w:t>
      </w:r>
    </w:p>
    <w:p w14:paraId="3F51713E" w14:textId="4B5D6600" w:rsidR="00932088" w:rsidRPr="00932088" w:rsidRDefault="00932088" w:rsidP="00932088">
      <w:pPr>
        <w:spacing w:after="0" w:line="360" w:lineRule="auto"/>
        <w:ind w:firstLine="709"/>
        <w:jc w:val="both"/>
        <w:rPr>
          <w:rFonts w:ascii="Times New Roman" w:hAnsi="Times New Roman" w:cs="Times New Roman"/>
          <w:sz w:val="28"/>
          <w:szCs w:val="28"/>
        </w:rPr>
      </w:pPr>
      <w:r w:rsidRPr="00932088">
        <w:rPr>
          <w:rFonts w:ascii="Times New Roman" w:hAnsi="Times New Roman" w:cs="Times New Roman"/>
          <w:sz w:val="28"/>
          <w:szCs w:val="28"/>
        </w:rPr>
        <w:t>Економічний вплив воєнного стану на міжнародний туризм є значним. Туризм є важливим джерелом валютних надходжень для багатьох країн, і його скорочення під час війни може призвести до серйозних економічних проблем. Втрата доходів від туризму може негативно вплинути на національний бюджет, спричинити скорочення робочих місць у туристичній галузі та суміжних секторах, а також знизити рівень життя населення. У період воєнного стану зростає навантаження на соціальні та економічні системи країни, що потребує додаткових ресурсів для підтримки стабільності</w:t>
      </w:r>
      <w:r w:rsidR="00DB5DF8">
        <w:rPr>
          <w:rFonts w:ascii="Times New Roman" w:hAnsi="Times New Roman" w:cs="Times New Roman"/>
          <w:sz w:val="28"/>
          <w:szCs w:val="28"/>
        </w:rPr>
        <w:t xml:space="preserve"> </w:t>
      </w:r>
      <w:r w:rsidR="00DB5DF8" w:rsidRPr="00F91C62">
        <w:rPr>
          <w:rFonts w:ascii="Times New Roman" w:hAnsi="Times New Roman" w:cs="Times New Roman"/>
          <w:sz w:val="28"/>
          <w:szCs w:val="28"/>
        </w:rPr>
        <w:t>[</w:t>
      </w:r>
      <w:r w:rsidR="00DB5DF8">
        <w:rPr>
          <w:rFonts w:ascii="Times New Roman" w:hAnsi="Times New Roman" w:cs="Times New Roman"/>
          <w:sz w:val="28"/>
          <w:szCs w:val="28"/>
        </w:rPr>
        <w:t>26, с.136</w:t>
      </w:r>
      <w:r w:rsidR="00DB5DF8" w:rsidRPr="00F91C62">
        <w:rPr>
          <w:rFonts w:ascii="Times New Roman" w:hAnsi="Times New Roman" w:cs="Times New Roman"/>
          <w:sz w:val="28"/>
          <w:szCs w:val="28"/>
        </w:rPr>
        <w:t>].</w:t>
      </w:r>
    </w:p>
    <w:p w14:paraId="32722886" w14:textId="03DC1A77" w:rsidR="00932088" w:rsidRPr="00932088" w:rsidRDefault="00932088" w:rsidP="00932088">
      <w:pPr>
        <w:spacing w:after="0" w:line="360" w:lineRule="auto"/>
        <w:ind w:firstLine="709"/>
        <w:jc w:val="both"/>
        <w:rPr>
          <w:rFonts w:ascii="Times New Roman" w:hAnsi="Times New Roman" w:cs="Times New Roman"/>
          <w:sz w:val="28"/>
          <w:szCs w:val="28"/>
        </w:rPr>
      </w:pPr>
      <w:r w:rsidRPr="00932088">
        <w:rPr>
          <w:rFonts w:ascii="Times New Roman" w:hAnsi="Times New Roman" w:cs="Times New Roman"/>
          <w:sz w:val="28"/>
          <w:szCs w:val="28"/>
        </w:rPr>
        <w:t>Незважаючи на негативні наслідки, міжнародний туризм може відігравати позитивну роль навіть у воєнний час. Зокрема, туризм може сприяти залученню гуманітарної допомоги та підтримки від міжнародних організацій та країн-партнерів. Туристичні компанії та організації можуть використовувати свої ресурси та зв'язки для підтримки місцевих громад, надання допомоги внутрішньо переміщеним особам та сприяння відновленню постраждалих регіонів. Крім того, туризм може виступати важливим інструментом культурної дипломатії, допомагаючи зберігати та просувати культурну спадщину країни, підвищуючи міжнародну обізнаність про ситуацію в регіоні та сприяючи розбудові довгострокових міжнародних відносин</w:t>
      </w:r>
      <w:r w:rsidR="00DB5DF8">
        <w:rPr>
          <w:rFonts w:ascii="Times New Roman" w:hAnsi="Times New Roman" w:cs="Times New Roman"/>
          <w:sz w:val="28"/>
          <w:szCs w:val="28"/>
        </w:rPr>
        <w:t xml:space="preserve"> </w:t>
      </w:r>
      <w:r w:rsidR="00DB5DF8" w:rsidRPr="00F91C62">
        <w:rPr>
          <w:rFonts w:ascii="Times New Roman" w:hAnsi="Times New Roman" w:cs="Times New Roman"/>
          <w:sz w:val="28"/>
          <w:szCs w:val="28"/>
        </w:rPr>
        <w:t>[</w:t>
      </w:r>
      <w:r w:rsidR="00DB5DF8">
        <w:rPr>
          <w:rFonts w:ascii="Times New Roman" w:hAnsi="Times New Roman" w:cs="Times New Roman"/>
          <w:sz w:val="28"/>
          <w:szCs w:val="28"/>
        </w:rPr>
        <w:t>26, с.136</w:t>
      </w:r>
      <w:r w:rsidR="00DB5DF8" w:rsidRPr="00F91C62">
        <w:rPr>
          <w:rFonts w:ascii="Times New Roman" w:hAnsi="Times New Roman" w:cs="Times New Roman"/>
          <w:sz w:val="28"/>
          <w:szCs w:val="28"/>
        </w:rPr>
        <w:t>].</w:t>
      </w:r>
    </w:p>
    <w:p w14:paraId="60895DB7" w14:textId="77777777" w:rsidR="00932088" w:rsidRPr="00932088" w:rsidRDefault="00932088" w:rsidP="00932088">
      <w:pPr>
        <w:spacing w:after="0" w:line="360" w:lineRule="auto"/>
        <w:ind w:firstLine="709"/>
        <w:jc w:val="both"/>
        <w:rPr>
          <w:rFonts w:ascii="Times New Roman" w:hAnsi="Times New Roman" w:cs="Times New Roman"/>
          <w:sz w:val="28"/>
          <w:szCs w:val="28"/>
        </w:rPr>
      </w:pPr>
      <w:r w:rsidRPr="00932088">
        <w:rPr>
          <w:rFonts w:ascii="Times New Roman" w:hAnsi="Times New Roman" w:cs="Times New Roman"/>
          <w:sz w:val="28"/>
          <w:szCs w:val="28"/>
        </w:rPr>
        <w:t xml:space="preserve">Теоретичні дослідження показують, що міжнародний туризм має значний потенціал для відновлення економіки після завершення воєнних дій. Після закінчення конфліктів туристичний сектор може стати одним із ключових елементів стимулювання економічного зростання, залучення інвестицій та </w:t>
      </w:r>
      <w:r w:rsidRPr="00932088">
        <w:rPr>
          <w:rFonts w:ascii="Times New Roman" w:hAnsi="Times New Roman" w:cs="Times New Roman"/>
          <w:sz w:val="28"/>
          <w:szCs w:val="28"/>
        </w:rPr>
        <w:lastRenderedPageBreak/>
        <w:t>створення робочих місць. Важливою складовою успішного відновлення є розробка стратегій, спрямованих на покращення безпеки, відновлення інфраструктури та зміцнення іміджу країни як туристичного напряму.</w:t>
      </w:r>
    </w:p>
    <w:p w14:paraId="10DD28CC" w14:textId="7FAE4A6C" w:rsidR="00932088" w:rsidRPr="00932088" w:rsidRDefault="00932088" w:rsidP="00932088">
      <w:pPr>
        <w:spacing w:after="0" w:line="360" w:lineRule="auto"/>
        <w:ind w:firstLine="709"/>
        <w:jc w:val="both"/>
        <w:rPr>
          <w:rFonts w:ascii="Times New Roman" w:hAnsi="Times New Roman" w:cs="Times New Roman"/>
          <w:sz w:val="28"/>
          <w:szCs w:val="28"/>
        </w:rPr>
      </w:pPr>
      <w:r w:rsidRPr="00932088">
        <w:rPr>
          <w:rFonts w:ascii="Times New Roman" w:hAnsi="Times New Roman" w:cs="Times New Roman"/>
          <w:sz w:val="28"/>
          <w:szCs w:val="28"/>
        </w:rPr>
        <w:t xml:space="preserve">Таким чином, роль міжнародного туризму в умовах </w:t>
      </w:r>
      <w:r w:rsidR="002A554E">
        <w:rPr>
          <w:rFonts w:ascii="Times New Roman" w:hAnsi="Times New Roman" w:cs="Times New Roman"/>
          <w:sz w:val="28"/>
          <w:szCs w:val="28"/>
        </w:rPr>
        <w:t xml:space="preserve">дії </w:t>
      </w:r>
      <w:r w:rsidRPr="00932088">
        <w:rPr>
          <w:rFonts w:ascii="Times New Roman" w:hAnsi="Times New Roman" w:cs="Times New Roman"/>
          <w:sz w:val="28"/>
          <w:szCs w:val="28"/>
        </w:rPr>
        <w:t>воєнного стану є багатогранною і включає як негативні, так і позитивні аспекти. Незважаючи на серйозні виклики та ризики, туризм може сприяти економічному, соціальному та культурному відновленню країн, постраждалих від війни. Розуміння та аналіз цих аспектів є важливим для розробки ефективних стратегій адаптації та відновлення туристичної галузі в умовах кризи та післявоєнного періоду.</w:t>
      </w:r>
    </w:p>
    <w:p w14:paraId="4162B971" w14:textId="77777777" w:rsidR="000163A4" w:rsidRPr="004F7579" w:rsidRDefault="000163A4" w:rsidP="00C17662">
      <w:pPr>
        <w:spacing w:after="0" w:line="360" w:lineRule="auto"/>
        <w:ind w:firstLine="709"/>
        <w:jc w:val="both"/>
        <w:rPr>
          <w:rFonts w:ascii="Times New Roman" w:hAnsi="Times New Roman" w:cs="Times New Roman"/>
          <w:sz w:val="28"/>
          <w:szCs w:val="28"/>
        </w:rPr>
      </w:pPr>
    </w:p>
    <w:p w14:paraId="6FC194DA" w14:textId="74072372" w:rsidR="004565AC" w:rsidRPr="004F7579" w:rsidRDefault="004565AC" w:rsidP="00C17662">
      <w:pPr>
        <w:spacing w:after="0" w:line="360" w:lineRule="auto"/>
        <w:ind w:firstLine="709"/>
        <w:jc w:val="both"/>
        <w:rPr>
          <w:rFonts w:ascii="Times New Roman" w:hAnsi="Times New Roman" w:cs="Times New Roman"/>
          <w:b/>
          <w:bCs/>
          <w:sz w:val="28"/>
          <w:szCs w:val="28"/>
          <w:lang w:val="ru-RU"/>
        </w:rPr>
      </w:pPr>
      <w:r w:rsidRPr="004F7579">
        <w:rPr>
          <w:rFonts w:ascii="Times New Roman" w:hAnsi="Times New Roman" w:cs="Times New Roman"/>
          <w:b/>
          <w:bCs/>
          <w:sz w:val="28"/>
          <w:szCs w:val="28"/>
        </w:rPr>
        <w:t xml:space="preserve">1.2. Вплив воєнного стану на </w:t>
      </w:r>
      <w:r w:rsidR="002A554E">
        <w:rPr>
          <w:rFonts w:ascii="Times New Roman" w:hAnsi="Times New Roman" w:cs="Times New Roman"/>
          <w:b/>
          <w:bCs/>
          <w:sz w:val="28"/>
          <w:szCs w:val="28"/>
        </w:rPr>
        <w:t xml:space="preserve">зміни у </w:t>
      </w:r>
      <w:r w:rsidRPr="004F7579">
        <w:rPr>
          <w:rFonts w:ascii="Times New Roman" w:hAnsi="Times New Roman" w:cs="Times New Roman"/>
          <w:b/>
          <w:bCs/>
          <w:sz w:val="28"/>
          <w:szCs w:val="28"/>
        </w:rPr>
        <w:t>правила</w:t>
      </w:r>
      <w:r w:rsidR="002A554E">
        <w:rPr>
          <w:rFonts w:ascii="Times New Roman" w:hAnsi="Times New Roman" w:cs="Times New Roman"/>
          <w:b/>
          <w:bCs/>
          <w:sz w:val="28"/>
          <w:szCs w:val="28"/>
        </w:rPr>
        <w:t>х</w:t>
      </w:r>
      <w:r w:rsidRPr="004F7579">
        <w:rPr>
          <w:rFonts w:ascii="Times New Roman" w:hAnsi="Times New Roman" w:cs="Times New Roman"/>
          <w:b/>
          <w:bCs/>
          <w:sz w:val="28"/>
          <w:szCs w:val="28"/>
        </w:rPr>
        <w:t xml:space="preserve"> та умов</w:t>
      </w:r>
      <w:r w:rsidR="002A554E">
        <w:rPr>
          <w:rFonts w:ascii="Times New Roman" w:hAnsi="Times New Roman" w:cs="Times New Roman"/>
          <w:b/>
          <w:bCs/>
          <w:sz w:val="28"/>
          <w:szCs w:val="28"/>
        </w:rPr>
        <w:t>ах організації</w:t>
      </w:r>
      <w:r w:rsidRPr="004F7579">
        <w:rPr>
          <w:rFonts w:ascii="Times New Roman" w:hAnsi="Times New Roman" w:cs="Times New Roman"/>
          <w:b/>
          <w:bCs/>
          <w:sz w:val="28"/>
          <w:szCs w:val="28"/>
        </w:rPr>
        <w:t xml:space="preserve"> міжнародних подорожей</w:t>
      </w:r>
    </w:p>
    <w:p w14:paraId="2F583592" w14:textId="77777777" w:rsidR="00792498" w:rsidRPr="004F7579" w:rsidRDefault="00792498" w:rsidP="00792498">
      <w:pPr>
        <w:spacing w:after="0" w:line="360" w:lineRule="auto"/>
        <w:jc w:val="both"/>
        <w:rPr>
          <w:rFonts w:ascii="Times New Roman" w:hAnsi="Times New Roman" w:cs="Times New Roman"/>
          <w:sz w:val="28"/>
          <w:szCs w:val="28"/>
          <w:lang w:val="ru-RU"/>
        </w:rPr>
      </w:pPr>
    </w:p>
    <w:p w14:paraId="1348178F" w14:textId="77777777" w:rsidR="00792498" w:rsidRPr="004F7579" w:rsidRDefault="00792498" w:rsidP="00C615C2">
      <w:pPr>
        <w:spacing w:after="0" w:line="360" w:lineRule="auto"/>
        <w:ind w:firstLine="709"/>
        <w:jc w:val="both"/>
        <w:rPr>
          <w:rFonts w:ascii="Times New Roman" w:hAnsi="Times New Roman" w:cs="Times New Roman"/>
          <w:sz w:val="28"/>
          <w:szCs w:val="28"/>
        </w:rPr>
      </w:pPr>
      <w:r w:rsidRPr="004F7579">
        <w:rPr>
          <w:rFonts w:ascii="Times New Roman" w:hAnsi="Times New Roman" w:cs="Times New Roman"/>
          <w:sz w:val="28"/>
          <w:szCs w:val="28"/>
        </w:rPr>
        <w:t>Воєнний стан суттєво змінює правила та умови міжнародних подорожей, впливаючи на візову політику, прикордонний контроль, пересування і заходи безпеки. У цей період уряди багатьох країн запроваджують суворі обмеження, щоб забезпечити національну безпеку та захистити своїх громадян.</w:t>
      </w:r>
    </w:p>
    <w:p w14:paraId="4FBC7708" w14:textId="6736F997" w:rsidR="00792498" w:rsidRPr="004F7579" w:rsidRDefault="00792498" w:rsidP="00C615C2">
      <w:pPr>
        <w:spacing w:after="0" w:line="360" w:lineRule="auto"/>
        <w:ind w:firstLine="709"/>
        <w:jc w:val="both"/>
        <w:rPr>
          <w:rFonts w:ascii="Times New Roman" w:hAnsi="Times New Roman" w:cs="Times New Roman"/>
          <w:sz w:val="28"/>
          <w:szCs w:val="28"/>
        </w:rPr>
      </w:pPr>
      <w:r w:rsidRPr="004F7579">
        <w:rPr>
          <w:rFonts w:ascii="Times New Roman" w:hAnsi="Times New Roman" w:cs="Times New Roman"/>
          <w:sz w:val="28"/>
          <w:szCs w:val="28"/>
        </w:rPr>
        <w:t>Воєнний стан призводить до значних змін у візовій політиці багатьох країн. Видача віз може бути припинена або значно обмежена для громадян країн, що беруть участь у конфлікті. Наприклад, під час війни в Україні багато країн тимчасово припинили видачу віз для українців або ввели додаткові вимоги для отримання візи, такі як підтвердження фінансової спроможності або наявність запрошення. Це впливає на здатність громадян подорожувати і перешкоджає нормальному туристичному обміну. Уряди країн також можуть ввести нові категорії віз, наприклад, для біженців або для гуманітарних місій, що сприяє наданню допомоги постраждалим</w:t>
      </w:r>
      <w:r w:rsidR="00DB5DF8">
        <w:rPr>
          <w:rFonts w:ascii="Times New Roman" w:hAnsi="Times New Roman" w:cs="Times New Roman"/>
          <w:sz w:val="28"/>
          <w:szCs w:val="28"/>
        </w:rPr>
        <w:t xml:space="preserve"> </w:t>
      </w:r>
      <w:r w:rsidR="00DB5DF8" w:rsidRPr="00F91C62">
        <w:rPr>
          <w:rFonts w:ascii="Times New Roman" w:hAnsi="Times New Roman" w:cs="Times New Roman"/>
          <w:sz w:val="28"/>
          <w:szCs w:val="28"/>
        </w:rPr>
        <w:t>[</w:t>
      </w:r>
      <w:r w:rsidR="00DB5DF8">
        <w:rPr>
          <w:rFonts w:ascii="Times New Roman" w:hAnsi="Times New Roman" w:cs="Times New Roman"/>
          <w:sz w:val="28"/>
          <w:szCs w:val="28"/>
        </w:rPr>
        <w:t>20, с.95</w:t>
      </w:r>
      <w:r w:rsidR="00DB5DF8" w:rsidRPr="00F91C62">
        <w:rPr>
          <w:rFonts w:ascii="Times New Roman" w:hAnsi="Times New Roman" w:cs="Times New Roman"/>
          <w:sz w:val="28"/>
          <w:szCs w:val="28"/>
        </w:rPr>
        <w:t>].</w:t>
      </w:r>
    </w:p>
    <w:p w14:paraId="0C2F3C96" w14:textId="52D9D36D" w:rsidR="00792498" w:rsidRPr="004F7579" w:rsidRDefault="00792498" w:rsidP="00C615C2">
      <w:pPr>
        <w:spacing w:after="0" w:line="360" w:lineRule="auto"/>
        <w:ind w:firstLine="709"/>
        <w:jc w:val="both"/>
        <w:rPr>
          <w:rFonts w:ascii="Times New Roman" w:hAnsi="Times New Roman" w:cs="Times New Roman"/>
          <w:sz w:val="28"/>
          <w:szCs w:val="28"/>
        </w:rPr>
      </w:pPr>
      <w:r w:rsidRPr="004F7579">
        <w:rPr>
          <w:rFonts w:ascii="Times New Roman" w:hAnsi="Times New Roman" w:cs="Times New Roman"/>
          <w:sz w:val="28"/>
          <w:szCs w:val="28"/>
        </w:rPr>
        <w:t xml:space="preserve">Прикордонний контроль під час воєнного стану стає значно суворішим. Закриття кордонів, посилення контролю на пунктах пропуску, введення нових процедур для в'їзду та виїзду з країни стають звичними заходами. Це включає посилені перевірки документів, додаткові огляди багажу та транспортних </w:t>
      </w:r>
      <w:r w:rsidRPr="004F7579">
        <w:rPr>
          <w:rFonts w:ascii="Times New Roman" w:hAnsi="Times New Roman" w:cs="Times New Roman"/>
          <w:sz w:val="28"/>
          <w:szCs w:val="28"/>
        </w:rPr>
        <w:lastRenderedPageBreak/>
        <w:t>засобів, а також обов'язкові медичні огляди для виявлення можливих загроз. Наприклад, під час конфліктів у Сирії та Афганістані на прикордонних пунктах пропуску були введені додаткові перевірки для запобігання в'їзду терористів та інших небезпечних осіб. Це призводить до збільшення часу проходження кордону та створює додаткові незручності для туристів</w:t>
      </w:r>
      <w:r w:rsidR="00DB5DF8">
        <w:rPr>
          <w:rFonts w:ascii="Times New Roman" w:hAnsi="Times New Roman" w:cs="Times New Roman"/>
          <w:sz w:val="28"/>
          <w:szCs w:val="28"/>
        </w:rPr>
        <w:t xml:space="preserve"> </w:t>
      </w:r>
      <w:r w:rsidR="00DB5DF8" w:rsidRPr="00F91C62">
        <w:rPr>
          <w:rFonts w:ascii="Times New Roman" w:hAnsi="Times New Roman" w:cs="Times New Roman"/>
          <w:sz w:val="28"/>
          <w:szCs w:val="28"/>
        </w:rPr>
        <w:t>[</w:t>
      </w:r>
      <w:r w:rsidR="00DB5DF8">
        <w:rPr>
          <w:rFonts w:ascii="Times New Roman" w:hAnsi="Times New Roman" w:cs="Times New Roman"/>
          <w:sz w:val="28"/>
          <w:szCs w:val="28"/>
        </w:rPr>
        <w:t>26, с.136</w:t>
      </w:r>
      <w:r w:rsidR="00DB5DF8" w:rsidRPr="00F91C62">
        <w:rPr>
          <w:rFonts w:ascii="Times New Roman" w:hAnsi="Times New Roman" w:cs="Times New Roman"/>
          <w:sz w:val="28"/>
          <w:szCs w:val="28"/>
        </w:rPr>
        <w:t>].</w:t>
      </w:r>
    </w:p>
    <w:p w14:paraId="0B33EF55" w14:textId="77777777" w:rsidR="00792498" w:rsidRPr="00792498" w:rsidRDefault="00792498" w:rsidP="00C615C2">
      <w:pPr>
        <w:spacing w:after="0" w:line="360" w:lineRule="auto"/>
        <w:ind w:firstLine="709"/>
        <w:jc w:val="both"/>
        <w:rPr>
          <w:rFonts w:ascii="Times New Roman" w:hAnsi="Times New Roman" w:cs="Times New Roman"/>
          <w:sz w:val="28"/>
          <w:szCs w:val="28"/>
        </w:rPr>
      </w:pPr>
      <w:r w:rsidRPr="004F7579">
        <w:rPr>
          <w:rFonts w:ascii="Times New Roman" w:hAnsi="Times New Roman" w:cs="Times New Roman"/>
          <w:sz w:val="28"/>
          <w:szCs w:val="28"/>
        </w:rPr>
        <w:t>Обмеження на пересування та заходи безпеки також стають важливим аспектом у період воєнного стану. Уряди можуть вводити комендантські години, обмежувати пересування громадян, забороняти зібрання та масові заходи, що значно ускладнює роботу туристичної індустрії. Наприклад, під час війни в Лівії були введені суворі обмеження на пересування по країні, що ускладнило роботу туристичних агентств та готелів. Туристи можуть опинитися у небезпечних умовах або не мати можливості вільно пересуватися по країні, що знижує</w:t>
      </w:r>
      <w:r w:rsidRPr="00792498">
        <w:rPr>
          <w:rFonts w:ascii="Times New Roman" w:hAnsi="Times New Roman" w:cs="Times New Roman"/>
          <w:sz w:val="28"/>
          <w:szCs w:val="28"/>
        </w:rPr>
        <w:t xml:space="preserve"> привабливість країни як туристичного напрямку.</w:t>
      </w:r>
    </w:p>
    <w:p w14:paraId="62714321" w14:textId="682A76AD" w:rsidR="00792498" w:rsidRPr="00792498" w:rsidRDefault="00792498" w:rsidP="00C615C2">
      <w:pPr>
        <w:spacing w:after="0" w:line="360" w:lineRule="auto"/>
        <w:ind w:firstLine="709"/>
        <w:jc w:val="both"/>
        <w:rPr>
          <w:rFonts w:ascii="Times New Roman" w:hAnsi="Times New Roman" w:cs="Times New Roman"/>
          <w:sz w:val="28"/>
          <w:szCs w:val="28"/>
        </w:rPr>
      </w:pPr>
      <w:r w:rsidRPr="00792498">
        <w:rPr>
          <w:rFonts w:ascii="Times New Roman" w:hAnsi="Times New Roman" w:cs="Times New Roman"/>
          <w:sz w:val="28"/>
          <w:szCs w:val="28"/>
        </w:rPr>
        <w:t>Заходи безпеки, які вводяться під час воєнного стану, спрямовані на захист населення та туристів від можливих загроз. Це включає підвищену присутність правоохоронних органів у громадських місцях, перевірки особистих речей та багажу, а також посилені заходи контролю на транспортних вузлах, таких як аеропорти та залізничні станції. Наприклад, під час конфліктів у Іраку та Афганістані були введені суворі заходи безпеки в аеропортах, включаючи додаткові перевірки пасажирів і багажу, щоб запобігти можливим терористичним атакам</w:t>
      </w:r>
      <w:r w:rsidR="00DB5DF8">
        <w:rPr>
          <w:rFonts w:ascii="Times New Roman" w:hAnsi="Times New Roman" w:cs="Times New Roman"/>
          <w:sz w:val="28"/>
          <w:szCs w:val="28"/>
        </w:rPr>
        <w:t xml:space="preserve"> </w:t>
      </w:r>
      <w:r w:rsidR="00DB5DF8" w:rsidRPr="00F91C62">
        <w:rPr>
          <w:rFonts w:ascii="Times New Roman" w:hAnsi="Times New Roman" w:cs="Times New Roman"/>
          <w:sz w:val="28"/>
          <w:szCs w:val="28"/>
        </w:rPr>
        <w:t>[</w:t>
      </w:r>
      <w:r w:rsidR="00DB5DF8">
        <w:rPr>
          <w:rFonts w:ascii="Times New Roman" w:hAnsi="Times New Roman" w:cs="Times New Roman"/>
          <w:sz w:val="28"/>
          <w:szCs w:val="28"/>
        </w:rPr>
        <w:t>26, с.136</w:t>
      </w:r>
      <w:r w:rsidR="00DB5DF8" w:rsidRPr="00F91C62">
        <w:rPr>
          <w:rFonts w:ascii="Times New Roman" w:hAnsi="Times New Roman" w:cs="Times New Roman"/>
          <w:sz w:val="28"/>
          <w:szCs w:val="28"/>
        </w:rPr>
        <w:t>].</w:t>
      </w:r>
    </w:p>
    <w:p w14:paraId="2E292C1F" w14:textId="77777777" w:rsidR="00792498" w:rsidRDefault="00792498" w:rsidP="00C615C2">
      <w:pPr>
        <w:spacing w:after="0" w:line="360" w:lineRule="auto"/>
        <w:ind w:firstLine="709"/>
        <w:jc w:val="both"/>
        <w:rPr>
          <w:rFonts w:ascii="Times New Roman" w:hAnsi="Times New Roman" w:cs="Times New Roman"/>
          <w:sz w:val="28"/>
          <w:szCs w:val="28"/>
          <w:lang w:val="ru-RU"/>
        </w:rPr>
      </w:pPr>
      <w:r w:rsidRPr="00792498">
        <w:rPr>
          <w:rFonts w:ascii="Times New Roman" w:hAnsi="Times New Roman" w:cs="Times New Roman"/>
          <w:sz w:val="28"/>
          <w:szCs w:val="28"/>
        </w:rPr>
        <w:t>Таким чином, воєнний стан значно впливає на правила та умови міжнародних подорожей, створюючи нові виклики та обмеження для туристів та туристичної індустрії. Зміни у візовій політиці, посилення прикордонного контролю, обмеження на пересування та нові заходи безпеки є необхідними заходами для захисту національної безпеки та забезпечення безпеки громадян. Однак ці заходи також створюють додаткові труднощі для подорожуючих, що може призводити до зниження туристичних потоків та втрат для економіки країн, залежних від туризму.</w:t>
      </w:r>
    </w:p>
    <w:p w14:paraId="32C7E8D0" w14:textId="27932878" w:rsidR="00792498" w:rsidRPr="00792498" w:rsidRDefault="00792498" w:rsidP="00C615C2">
      <w:pPr>
        <w:spacing w:after="0" w:line="360" w:lineRule="auto"/>
        <w:ind w:firstLine="709"/>
        <w:jc w:val="both"/>
        <w:rPr>
          <w:rFonts w:ascii="Times New Roman" w:hAnsi="Times New Roman" w:cs="Times New Roman"/>
          <w:sz w:val="28"/>
          <w:szCs w:val="28"/>
        </w:rPr>
      </w:pPr>
      <w:r w:rsidRPr="00792498">
        <w:rPr>
          <w:rFonts w:ascii="Times New Roman" w:hAnsi="Times New Roman" w:cs="Times New Roman"/>
          <w:sz w:val="28"/>
          <w:szCs w:val="28"/>
        </w:rPr>
        <w:lastRenderedPageBreak/>
        <w:t>Нові правила та рекомендації для туристів також є важливою складовою під час воєнного стану</w:t>
      </w:r>
      <w:r w:rsidR="00EB25DD">
        <w:rPr>
          <w:rFonts w:ascii="Times New Roman" w:hAnsi="Times New Roman" w:cs="Times New Roman"/>
          <w:sz w:val="28"/>
          <w:szCs w:val="28"/>
        </w:rPr>
        <w:t xml:space="preserve"> (табл</w:t>
      </w:r>
      <w:r w:rsidRPr="00792498">
        <w:rPr>
          <w:rFonts w:ascii="Times New Roman" w:hAnsi="Times New Roman" w:cs="Times New Roman"/>
          <w:sz w:val="28"/>
          <w:szCs w:val="28"/>
        </w:rPr>
        <w:t>.</w:t>
      </w:r>
      <w:r w:rsidR="00EB25DD">
        <w:rPr>
          <w:rFonts w:ascii="Times New Roman" w:hAnsi="Times New Roman" w:cs="Times New Roman"/>
          <w:sz w:val="28"/>
          <w:szCs w:val="28"/>
        </w:rPr>
        <w:t>1.2).</w:t>
      </w:r>
      <w:r w:rsidRPr="00792498">
        <w:rPr>
          <w:rFonts w:ascii="Times New Roman" w:hAnsi="Times New Roman" w:cs="Times New Roman"/>
          <w:sz w:val="28"/>
          <w:szCs w:val="28"/>
        </w:rPr>
        <w:t xml:space="preserve"> Уряди та міжнародні організації видають спеціальні рекомендації, які включають поради щодо безпечних маршрутів, рекомендації щодо уникнення певних регіонів, а також інформацію про контакти з посольствами та консульствами у разі надзвичайної ситуації. Наприклад, під час </w:t>
      </w:r>
      <w:r w:rsidR="00C615C2">
        <w:rPr>
          <w:rFonts w:ascii="Times New Roman" w:hAnsi="Times New Roman" w:cs="Times New Roman"/>
          <w:sz w:val="28"/>
          <w:szCs w:val="28"/>
        </w:rPr>
        <w:t>війни</w:t>
      </w:r>
      <w:r w:rsidRPr="00792498">
        <w:rPr>
          <w:rFonts w:ascii="Times New Roman" w:hAnsi="Times New Roman" w:cs="Times New Roman"/>
          <w:sz w:val="28"/>
          <w:szCs w:val="28"/>
        </w:rPr>
        <w:t xml:space="preserve"> в Україні Міністерство закордонних справ багатьох країн рекомендувало своїм громадянам утриматися від поїздок до регіонів, де ведуться бойові дії, та надавало інформацію про безпечні маршрути евакуації</w:t>
      </w:r>
      <w:r w:rsidR="00DB5DF8">
        <w:rPr>
          <w:rFonts w:ascii="Times New Roman" w:hAnsi="Times New Roman" w:cs="Times New Roman"/>
          <w:sz w:val="28"/>
          <w:szCs w:val="28"/>
        </w:rPr>
        <w:t xml:space="preserve"> </w:t>
      </w:r>
      <w:r w:rsidR="00DB5DF8" w:rsidRPr="00F91C62">
        <w:rPr>
          <w:rFonts w:ascii="Times New Roman" w:hAnsi="Times New Roman" w:cs="Times New Roman"/>
          <w:sz w:val="28"/>
          <w:szCs w:val="28"/>
        </w:rPr>
        <w:t>[</w:t>
      </w:r>
      <w:r w:rsidR="00DB5DF8">
        <w:rPr>
          <w:rFonts w:ascii="Times New Roman" w:hAnsi="Times New Roman" w:cs="Times New Roman"/>
          <w:sz w:val="28"/>
          <w:szCs w:val="28"/>
        </w:rPr>
        <w:t>2, с.178</w:t>
      </w:r>
      <w:r w:rsidR="00DB5DF8" w:rsidRPr="00F91C62">
        <w:rPr>
          <w:rFonts w:ascii="Times New Roman" w:hAnsi="Times New Roman" w:cs="Times New Roman"/>
          <w:sz w:val="28"/>
          <w:szCs w:val="28"/>
        </w:rPr>
        <w:t>].</w:t>
      </w:r>
    </w:p>
    <w:p w14:paraId="3A3B3FD7" w14:textId="5C29A27B" w:rsidR="00792498" w:rsidRDefault="00792498" w:rsidP="00C615C2">
      <w:pPr>
        <w:spacing w:after="0" w:line="360" w:lineRule="auto"/>
        <w:ind w:firstLine="709"/>
        <w:jc w:val="both"/>
        <w:rPr>
          <w:rFonts w:ascii="Times New Roman" w:hAnsi="Times New Roman" w:cs="Times New Roman"/>
          <w:sz w:val="28"/>
          <w:szCs w:val="28"/>
        </w:rPr>
      </w:pPr>
      <w:r w:rsidRPr="00792498">
        <w:rPr>
          <w:rFonts w:ascii="Times New Roman" w:hAnsi="Times New Roman" w:cs="Times New Roman"/>
          <w:sz w:val="28"/>
          <w:szCs w:val="28"/>
        </w:rPr>
        <w:t>Нові правила також можуть включати вимоги до туристів мати при собі додаткові документи, такі як підтвердження бронювання готелю, медичне страхування, а також інформацію про контактні особи в країні перебування. Це допомагає забезпечити безпеку туристів та полегшити їхню евакуацію у разі необхідності.</w:t>
      </w:r>
    </w:p>
    <w:p w14:paraId="36F078B0" w14:textId="77777777" w:rsidR="00715804" w:rsidRPr="00792498" w:rsidRDefault="00715804" w:rsidP="00792498">
      <w:pPr>
        <w:spacing w:after="0" w:line="360" w:lineRule="auto"/>
        <w:jc w:val="both"/>
        <w:rPr>
          <w:rFonts w:ascii="Times New Roman" w:hAnsi="Times New Roman" w:cs="Times New Roman"/>
          <w:sz w:val="28"/>
          <w:szCs w:val="28"/>
        </w:rPr>
      </w:pPr>
    </w:p>
    <w:p w14:paraId="0E0CF180" w14:textId="4150515C" w:rsidR="00792498" w:rsidRDefault="00792498" w:rsidP="004F7579">
      <w:pPr>
        <w:spacing w:after="0" w:line="360" w:lineRule="auto"/>
        <w:jc w:val="center"/>
        <w:rPr>
          <w:rFonts w:ascii="Times New Roman" w:hAnsi="Times New Roman" w:cs="Times New Roman"/>
          <w:sz w:val="28"/>
          <w:szCs w:val="28"/>
        </w:rPr>
      </w:pPr>
      <w:r w:rsidRPr="004F7579">
        <w:rPr>
          <w:rFonts w:ascii="Times New Roman" w:hAnsi="Times New Roman" w:cs="Times New Roman"/>
          <w:sz w:val="28"/>
          <w:szCs w:val="28"/>
        </w:rPr>
        <w:t xml:space="preserve">Таблиця </w:t>
      </w:r>
      <w:r w:rsidR="00715804" w:rsidRPr="004F7579">
        <w:rPr>
          <w:rFonts w:ascii="Times New Roman" w:hAnsi="Times New Roman" w:cs="Times New Roman"/>
          <w:sz w:val="28"/>
          <w:szCs w:val="28"/>
        </w:rPr>
        <w:t>1.</w:t>
      </w:r>
      <w:r w:rsidRPr="004F7579">
        <w:rPr>
          <w:rFonts w:ascii="Times New Roman" w:hAnsi="Times New Roman" w:cs="Times New Roman"/>
          <w:sz w:val="28"/>
          <w:szCs w:val="28"/>
        </w:rPr>
        <w:t>2</w:t>
      </w:r>
      <w:r w:rsidR="00715804" w:rsidRPr="004F7579">
        <w:rPr>
          <w:rFonts w:ascii="Times New Roman" w:hAnsi="Times New Roman" w:cs="Times New Roman"/>
          <w:sz w:val="28"/>
          <w:szCs w:val="28"/>
        </w:rPr>
        <w:t xml:space="preserve"> -</w:t>
      </w:r>
      <w:r w:rsidR="0058021F">
        <w:rPr>
          <w:rFonts w:ascii="Times New Roman" w:hAnsi="Times New Roman" w:cs="Times New Roman"/>
          <w:sz w:val="28"/>
          <w:szCs w:val="28"/>
          <w:lang w:val="ru-RU"/>
        </w:rPr>
        <w:t xml:space="preserve"> </w:t>
      </w:r>
      <w:r w:rsidRPr="004F7579">
        <w:rPr>
          <w:rFonts w:ascii="Times New Roman" w:hAnsi="Times New Roman" w:cs="Times New Roman"/>
          <w:sz w:val="28"/>
          <w:szCs w:val="28"/>
        </w:rPr>
        <w:t>Нові вимоги та обмеження для подорожей під час воєнного стану</w:t>
      </w:r>
    </w:p>
    <w:p w14:paraId="2DDEC904" w14:textId="77777777" w:rsidR="004F7579" w:rsidRPr="004F7579" w:rsidRDefault="004F7579" w:rsidP="004F7579">
      <w:pPr>
        <w:spacing w:after="0" w:line="360" w:lineRule="auto"/>
        <w:jc w:val="center"/>
        <w:rPr>
          <w:rFonts w:ascii="Times New Roman" w:hAnsi="Times New Roman" w:cs="Times New Roman"/>
          <w:sz w:val="28"/>
          <w:szCs w:val="28"/>
        </w:rPr>
      </w:pPr>
    </w:p>
    <w:tbl>
      <w:tblPr>
        <w:tblStyle w:val="af1"/>
        <w:tblW w:w="0" w:type="auto"/>
        <w:tblLook w:val="04A0" w:firstRow="1" w:lastRow="0" w:firstColumn="1" w:lastColumn="0" w:noHBand="0" w:noVBand="1"/>
      </w:tblPr>
      <w:tblGrid>
        <w:gridCol w:w="2689"/>
        <w:gridCol w:w="6939"/>
      </w:tblGrid>
      <w:tr w:rsidR="00715804" w14:paraId="0BBE4A26" w14:textId="77777777" w:rsidTr="00715804">
        <w:tc>
          <w:tcPr>
            <w:tcW w:w="2689" w:type="dxa"/>
            <w:vAlign w:val="bottom"/>
          </w:tcPr>
          <w:p w14:paraId="43217186" w14:textId="5D13524A" w:rsidR="00715804" w:rsidRDefault="00715804" w:rsidP="00DB5DF8">
            <w:pPr>
              <w:jc w:val="center"/>
              <w:rPr>
                <w:rFonts w:ascii="Times New Roman" w:hAnsi="Times New Roman" w:cs="Times New Roman"/>
                <w:b/>
                <w:bCs/>
                <w:sz w:val="28"/>
                <w:szCs w:val="28"/>
              </w:rPr>
            </w:pPr>
            <w:r w:rsidRPr="00792498">
              <w:rPr>
                <w:rFonts w:ascii="Times New Roman" w:hAnsi="Times New Roman" w:cs="Times New Roman"/>
                <w:b/>
                <w:bCs/>
                <w:sz w:val="28"/>
                <w:szCs w:val="28"/>
              </w:rPr>
              <w:t>Категорія</w:t>
            </w:r>
          </w:p>
        </w:tc>
        <w:tc>
          <w:tcPr>
            <w:tcW w:w="6939" w:type="dxa"/>
            <w:vAlign w:val="bottom"/>
          </w:tcPr>
          <w:p w14:paraId="750CEBC8" w14:textId="008714A9" w:rsidR="00715804" w:rsidRDefault="00715804" w:rsidP="00DB5DF8">
            <w:pPr>
              <w:jc w:val="center"/>
              <w:rPr>
                <w:rFonts w:ascii="Times New Roman" w:hAnsi="Times New Roman" w:cs="Times New Roman"/>
                <w:b/>
                <w:bCs/>
                <w:sz w:val="28"/>
                <w:szCs w:val="28"/>
              </w:rPr>
            </w:pPr>
            <w:r w:rsidRPr="00792498">
              <w:rPr>
                <w:rFonts w:ascii="Times New Roman" w:hAnsi="Times New Roman" w:cs="Times New Roman"/>
                <w:b/>
                <w:bCs/>
                <w:sz w:val="28"/>
                <w:szCs w:val="28"/>
              </w:rPr>
              <w:t>Вимоги</w:t>
            </w:r>
            <w:r w:rsidR="00DB5DF8">
              <w:rPr>
                <w:rFonts w:ascii="Times New Roman" w:hAnsi="Times New Roman" w:cs="Times New Roman"/>
                <w:b/>
                <w:bCs/>
                <w:sz w:val="28"/>
                <w:szCs w:val="28"/>
              </w:rPr>
              <w:t xml:space="preserve"> або о</w:t>
            </w:r>
            <w:r w:rsidRPr="00792498">
              <w:rPr>
                <w:rFonts w:ascii="Times New Roman" w:hAnsi="Times New Roman" w:cs="Times New Roman"/>
                <w:b/>
                <w:bCs/>
                <w:sz w:val="28"/>
                <w:szCs w:val="28"/>
              </w:rPr>
              <w:t>бмеження</w:t>
            </w:r>
          </w:p>
        </w:tc>
      </w:tr>
      <w:tr w:rsidR="00715804" w14:paraId="244F7DCB" w14:textId="77777777" w:rsidTr="00715804">
        <w:tc>
          <w:tcPr>
            <w:tcW w:w="2689" w:type="dxa"/>
            <w:vAlign w:val="bottom"/>
          </w:tcPr>
          <w:p w14:paraId="1E2F5C43" w14:textId="07976CB8" w:rsidR="00715804" w:rsidRDefault="00715804" w:rsidP="001936A7">
            <w:pPr>
              <w:jc w:val="both"/>
              <w:rPr>
                <w:rFonts w:ascii="Times New Roman" w:hAnsi="Times New Roman" w:cs="Times New Roman"/>
                <w:b/>
                <w:bCs/>
                <w:sz w:val="28"/>
                <w:szCs w:val="28"/>
              </w:rPr>
            </w:pPr>
            <w:r w:rsidRPr="00792498">
              <w:rPr>
                <w:rFonts w:ascii="Times New Roman" w:hAnsi="Times New Roman" w:cs="Times New Roman"/>
                <w:sz w:val="28"/>
                <w:szCs w:val="28"/>
              </w:rPr>
              <w:t>Візова політика</w:t>
            </w:r>
          </w:p>
        </w:tc>
        <w:tc>
          <w:tcPr>
            <w:tcW w:w="6939" w:type="dxa"/>
            <w:vAlign w:val="bottom"/>
          </w:tcPr>
          <w:p w14:paraId="19F3429F" w14:textId="57327176" w:rsidR="00715804" w:rsidRDefault="00715804" w:rsidP="001936A7">
            <w:pPr>
              <w:jc w:val="both"/>
              <w:rPr>
                <w:rFonts w:ascii="Times New Roman" w:hAnsi="Times New Roman" w:cs="Times New Roman"/>
                <w:b/>
                <w:bCs/>
                <w:sz w:val="28"/>
                <w:szCs w:val="28"/>
              </w:rPr>
            </w:pPr>
            <w:r w:rsidRPr="00792498">
              <w:rPr>
                <w:rFonts w:ascii="Times New Roman" w:hAnsi="Times New Roman" w:cs="Times New Roman"/>
                <w:sz w:val="28"/>
                <w:szCs w:val="28"/>
              </w:rPr>
              <w:t>Припинення видачі віз, додаткові вимоги (фінансова спроможність, запрошення)</w:t>
            </w:r>
          </w:p>
        </w:tc>
      </w:tr>
      <w:tr w:rsidR="00715804" w14:paraId="72430076" w14:textId="77777777" w:rsidTr="00715804">
        <w:tc>
          <w:tcPr>
            <w:tcW w:w="2689" w:type="dxa"/>
            <w:vAlign w:val="bottom"/>
          </w:tcPr>
          <w:p w14:paraId="189998C9" w14:textId="4537928F" w:rsidR="00715804" w:rsidRDefault="00715804" w:rsidP="001936A7">
            <w:pPr>
              <w:jc w:val="both"/>
              <w:rPr>
                <w:rFonts w:ascii="Times New Roman" w:hAnsi="Times New Roman" w:cs="Times New Roman"/>
                <w:b/>
                <w:bCs/>
                <w:sz w:val="28"/>
                <w:szCs w:val="28"/>
              </w:rPr>
            </w:pPr>
            <w:r w:rsidRPr="00792498">
              <w:rPr>
                <w:rFonts w:ascii="Times New Roman" w:hAnsi="Times New Roman" w:cs="Times New Roman"/>
                <w:sz w:val="28"/>
                <w:szCs w:val="28"/>
              </w:rPr>
              <w:t>Прикордонний контроль</w:t>
            </w:r>
          </w:p>
        </w:tc>
        <w:tc>
          <w:tcPr>
            <w:tcW w:w="6939" w:type="dxa"/>
            <w:vAlign w:val="bottom"/>
          </w:tcPr>
          <w:p w14:paraId="578707CC" w14:textId="7FFE57DB" w:rsidR="00715804" w:rsidRDefault="00715804" w:rsidP="001936A7">
            <w:pPr>
              <w:jc w:val="both"/>
              <w:rPr>
                <w:rFonts w:ascii="Times New Roman" w:hAnsi="Times New Roman" w:cs="Times New Roman"/>
                <w:b/>
                <w:bCs/>
                <w:sz w:val="28"/>
                <w:szCs w:val="28"/>
              </w:rPr>
            </w:pPr>
            <w:r w:rsidRPr="00792498">
              <w:rPr>
                <w:rFonts w:ascii="Times New Roman" w:hAnsi="Times New Roman" w:cs="Times New Roman"/>
                <w:sz w:val="28"/>
                <w:szCs w:val="28"/>
              </w:rPr>
              <w:t>Посилені перевірки документів, огляди багажу та транспортних засобів, медичні огляди</w:t>
            </w:r>
          </w:p>
        </w:tc>
      </w:tr>
      <w:tr w:rsidR="00715804" w14:paraId="73918FF7" w14:textId="77777777" w:rsidTr="00715804">
        <w:tc>
          <w:tcPr>
            <w:tcW w:w="2689" w:type="dxa"/>
            <w:vAlign w:val="bottom"/>
          </w:tcPr>
          <w:p w14:paraId="0F75A987" w14:textId="5B7D5994" w:rsidR="00715804" w:rsidRDefault="00715804" w:rsidP="001936A7">
            <w:pPr>
              <w:jc w:val="both"/>
              <w:rPr>
                <w:rFonts w:ascii="Times New Roman" w:hAnsi="Times New Roman" w:cs="Times New Roman"/>
                <w:b/>
                <w:bCs/>
                <w:sz w:val="28"/>
                <w:szCs w:val="28"/>
              </w:rPr>
            </w:pPr>
            <w:r w:rsidRPr="00792498">
              <w:rPr>
                <w:rFonts w:ascii="Times New Roman" w:hAnsi="Times New Roman" w:cs="Times New Roman"/>
                <w:sz w:val="28"/>
                <w:szCs w:val="28"/>
              </w:rPr>
              <w:t>Пересування</w:t>
            </w:r>
          </w:p>
        </w:tc>
        <w:tc>
          <w:tcPr>
            <w:tcW w:w="6939" w:type="dxa"/>
            <w:vAlign w:val="bottom"/>
          </w:tcPr>
          <w:p w14:paraId="2FF560DB" w14:textId="72E267B1" w:rsidR="00715804" w:rsidRDefault="00715804" w:rsidP="001936A7">
            <w:pPr>
              <w:jc w:val="both"/>
              <w:rPr>
                <w:rFonts w:ascii="Times New Roman" w:hAnsi="Times New Roman" w:cs="Times New Roman"/>
                <w:b/>
                <w:bCs/>
                <w:sz w:val="28"/>
                <w:szCs w:val="28"/>
              </w:rPr>
            </w:pPr>
            <w:r w:rsidRPr="00792498">
              <w:rPr>
                <w:rFonts w:ascii="Times New Roman" w:hAnsi="Times New Roman" w:cs="Times New Roman"/>
                <w:sz w:val="28"/>
                <w:szCs w:val="28"/>
              </w:rPr>
              <w:t>Комендантські години, обмеження на пересування, заборона масових заходів</w:t>
            </w:r>
          </w:p>
        </w:tc>
      </w:tr>
      <w:tr w:rsidR="00715804" w14:paraId="4330A0D5" w14:textId="77777777" w:rsidTr="00715804">
        <w:tc>
          <w:tcPr>
            <w:tcW w:w="2689" w:type="dxa"/>
            <w:vAlign w:val="bottom"/>
          </w:tcPr>
          <w:p w14:paraId="324CF1D7" w14:textId="72B0E4D6" w:rsidR="00715804" w:rsidRDefault="00715804" w:rsidP="001936A7">
            <w:pPr>
              <w:jc w:val="both"/>
              <w:rPr>
                <w:rFonts w:ascii="Times New Roman" w:hAnsi="Times New Roman" w:cs="Times New Roman"/>
                <w:b/>
                <w:bCs/>
                <w:sz w:val="28"/>
                <w:szCs w:val="28"/>
              </w:rPr>
            </w:pPr>
            <w:r w:rsidRPr="00792498">
              <w:rPr>
                <w:rFonts w:ascii="Times New Roman" w:hAnsi="Times New Roman" w:cs="Times New Roman"/>
                <w:sz w:val="28"/>
                <w:szCs w:val="28"/>
              </w:rPr>
              <w:t>Заходи безпеки</w:t>
            </w:r>
          </w:p>
        </w:tc>
        <w:tc>
          <w:tcPr>
            <w:tcW w:w="6939" w:type="dxa"/>
            <w:vAlign w:val="bottom"/>
          </w:tcPr>
          <w:p w14:paraId="4CE6895D" w14:textId="0747E98B" w:rsidR="00715804" w:rsidRDefault="00715804" w:rsidP="001936A7">
            <w:pPr>
              <w:jc w:val="both"/>
              <w:rPr>
                <w:rFonts w:ascii="Times New Roman" w:hAnsi="Times New Roman" w:cs="Times New Roman"/>
                <w:b/>
                <w:bCs/>
                <w:sz w:val="28"/>
                <w:szCs w:val="28"/>
              </w:rPr>
            </w:pPr>
            <w:r w:rsidRPr="00792498">
              <w:rPr>
                <w:rFonts w:ascii="Times New Roman" w:hAnsi="Times New Roman" w:cs="Times New Roman"/>
                <w:sz w:val="28"/>
                <w:szCs w:val="28"/>
              </w:rPr>
              <w:t>Підвищена присутність правоохоронних органів, перевірки особистих речей та багажу</w:t>
            </w:r>
          </w:p>
        </w:tc>
      </w:tr>
      <w:tr w:rsidR="00715804" w14:paraId="44DD25FF" w14:textId="77777777" w:rsidTr="00715804">
        <w:tc>
          <w:tcPr>
            <w:tcW w:w="2689" w:type="dxa"/>
            <w:vAlign w:val="bottom"/>
          </w:tcPr>
          <w:p w14:paraId="3B96E25F" w14:textId="6CD74073" w:rsidR="00715804" w:rsidRDefault="00715804" w:rsidP="001936A7">
            <w:pPr>
              <w:jc w:val="both"/>
              <w:rPr>
                <w:rFonts w:ascii="Times New Roman" w:hAnsi="Times New Roman" w:cs="Times New Roman"/>
                <w:b/>
                <w:bCs/>
                <w:sz w:val="28"/>
                <w:szCs w:val="28"/>
              </w:rPr>
            </w:pPr>
            <w:r w:rsidRPr="00792498">
              <w:rPr>
                <w:rFonts w:ascii="Times New Roman" w:hAnsi="Times New Roman" w:cs="Times New Roman"/>
                <w:sz w:val="28"/>
                <w:szCs w:val="28"/>
              </w:rPr>
              <w:t>Рекомендації для туристів</w:t>
            </w:r>
          </w:p>
        </w:tc>
        <w:tc>
          <w:tcPr>
            <w:tcW w:w="6939" w:type="dxa"/>
            <w:vAlign w:val="bottom"/>
          </w:tcPr>
          <w:p w14:paraId="26772BEF" w14:textId="18D07C82" w:rsidR="00715804" w:rsidRDefault="00715804" w:rsidP="001936A7">
            <w:pPr>
              <w:jc w:val="both"/>
              <w:rPr>
                <w:rFonts w:ascii="Times New Roman" w:hAnsi="Times New Roman" w:cs="Times New Roman"/>
                <w:b/>
                <w:bCs/>
                <w:sz w:val="28"/>
                <w:szCs w:val="28"/>
              </w:rPr>
            </w:pPr>
            <w:r w:rsidRPr="00792498">
              <w:rPr>
                <w:rFonts w:ascii="Times New Roman" w:hAnsi="Times New Roman" w:cs="Times New Roman"/>
                <w:sz w:val="28"/>
                <w:szCs w:val="28"/>
              </w:rPr>
              <w:t>Уникнення певних регіонів, інформація про безпечні маршрути, контактні дані посольств і консульств</w:t>
            </w:r>
          </w:p>
        </w:tc>
      </w:tr>
      <w:tr w:rsidR="00715804" w14:paraId="1D455B7B" w14:textId="77777777" w:rsidTr="00715804">
        <w:tc>
          <w:tcPr>
            <w:tcW w:w="2689" w:type="dxa"/>
            <w:vAlign w:val="bottom"/>
          </w:tcPr>
          <w:p w14:paraId="73078DFC" w14:textId="11453D1A" w:rsidR="00715804" w:rsidRDefault="00715804" w:rsidP="001936A7">
            <w:pPr>
              <w:jc w:val="both"/>
              <w:rPr>
                <w:rFonts w:ascii="Times New Roman" w:hAnsi="Times New Roman" w:cs="Times New Roman"/>
                <w:b/>
                <w:bCs/>
                <w:sz w:val="28"/>
                <w:szCs w:val="28"/>
              </w:rPr>
            </w:pPr>
            <w:r w:rsidRPr="00792498">
              <w:rPr>
                <w:rFonts w:ascii="Times New Roman" w:hAnsi="Times New Roman" w:cs="Times New Roman"/>
                <w:sz w:val="28"/>
                <w:szCs w:val="28"/>
              </w:rPr>
              <w:t>Додаткові документи</w:t>
            </w:r>
          </w:p>
        </w:tc>
        <w:tc>
          <w:tcPr>
            <w:tcW w:w="6939" w:type="dxa"/>
            <w:vAlign w:val="bottom"/>
          </w:tcPr>
          <w:p w14:paraId="03DF0166" w14:textId="2845D8ED" w:rsidR="00715804" w:rsidRDefault="00715804" w:rsidP="001936A7">
            <w:pPr>
              <w:jc w:val="both"/>
              <w:rPr>
                <w:rFonts w:ascii="Times New Roman" w:hAnsi="Times New Roman" w:cs="Times New Roman"/>
                <w:b/>
                <w:bCs/>
                <w:sz w:val="28"/>
                <w:szCs w:val="28"/>
              </w:rPr>
            </w:pPr>
            <w:r w:rsidRPr="00792498">
              <w:rPr>
                <w:rFonts w:ascii="Times New Roman" w:hAnsi="Times New Roman" w:cs="Times New Roman"/>
                <w:sz w:val="28"/>
                <w:szCs w:val="28"/>
              </w:rPr>
              <w:t>Підтвердження бронювання готелю, медичне страхування, контактні особи в країні перебування</w:t>
            </w:r>
          </w:p>
        </w:tc>
      </w:tr>
    </w:tbl>
    <w:p w14:paraId="7A27A06D" w14:textId="53B7B793" w:rsidR="00715804" w:rsidRPr="00DB5DF8" w:rsidRDefault="00DB5DF8" w:rsidP="00792498">
      <w:pPr>
        <w:spacing w:after="0" w:line="360" w:lineRule="auto"/>
        <w:jc w:val="both"/>
        <w:rPr>
          <w:rFonts w:ascii="Times New Roman" w:hAnsi="Times New Roman" w:cs="Times New Roman"/>
          <w:i/>
          <w:iCs/>
          <w:sz w:val="28"/>
          <w:szCs w:val="28"/>
        </w:rPr>
      </w:pPr>
      <w:r w:rsidRPr="00DB5DF8">
        <w:rPr>
          <w:rFonts w:ascii="Times New Roman" w:hAnsi="Times New Roman" w:cs="Times New Roman"/>
          <w:i/>
          <w:iCs/>
          <w:sz w:val="24"/>
          <w:szCs w:val="24"/>
        </w:rPr>
        <w:t xml:space="preserve">Джерело: складено </w:t>
      </w:r>
      <w:r w:rsidR="0095181E">
        <w:rPr>
          <w:rFonts w:ascii="Times New Roman" w:hAnsi="Times New Roman" w:cs="Times New Roman"/>
          <w:i/>
          <w:iCs/>
          <w:sz w:val="24"/>
          <w:szCs w:val="24"/>
        </w:rPr>
        <w:t>самостійно автором.</w:t>
      </w:r>
    </w:p>
    <w:p w14:paraId="36468700" w14:textId="77777777" w:rsidR="00DB5DF8" w:rsidRDefault="00DB5DF8" w:rsidP="00792498">
      <w:pPr>
        <w:spacing w:after="0" w:line="360" w:lineRule="auto"/>
        <w:jc w:val="both"/>
        <w:rPr>
          <w:rFonts w:ascii="Times New Roman" w:hAnsi="Times New Roman" w:cs="Times New Roman"/>
          <w:b/>
          <w:bCs/>
          <w:sz w:val="28"/>
          <w:szCs w:val="28"/>
        </w:rPr>
      </w:pPr>
    </w:p>
    <w:p w14:paraId="2666F6E9" w14:textId="77777777" w:rsidR="00792498" w:rsidRPr="00792498" w:rsidRDefault="00792498" w:rsidP="00C615C2">
      <w:pPr>
        <w:spacing w:after="0" w:line="360" w:lineRule="auto"/>
        <w:ind w:firstLine="708"/>
        <w:jc w:val="both"/>
        <w:rPr>
          <w:rFonts w:ascii="Times New Roman" w:hAnsi="Times New Roman" w:cs="Times New Roman"/>
          <w:sz w:val="28"/>
          <w:szCs w:val="28"/>
        </w:rPr>
      </w:pPr>
      <w:r w:rsidRPr="00792498">
        <w:rPr>
          <w:rFonts w:ascii="Times New Roman" w:hAnsi="Times New Roman" w:cs="Times New Roman"/>
          <w:sz w:val="28"/>
          <w:szCs w:val="28"/>
        </w:rPr>
        <w:t xml:space="preserve">Таким чином, воєнний стан значно впливає на правила та умови міжнародних подорожей, створюючи нові виклики та обмеження для туристів та туристичної індустрії. Зміни у візовій політиці, посилення прикордонного </w:t>
      </w:r>
      <w:r w:rsidRPr="00792498">
        <w:rPr>
          <w:rFonts w:ascii="Times New Roman" w:hAnsi="Times New Roman" w:cs="Times New Roman"/>
          <w:sz w:val="28"/>
          <w:szCs w:val="28"/>
        </w:rPr>
        <w:lastRenderedPageBreak/>
        <w:t>контролю, обмеження на пересування та нові заходи безпеки є необхідними заходами для захисту національної безпеки та забезпечення безпеки громадян. Однак ці заходи також створюють додаткові труднощі для подорожуючих, що може призводити до зниження туристичних потоків та втрат для економіки країн, залежних від туризму.</w:t>
      </w:r>
    </w:p>
    <w:p w14:paraId="0994A7DE" w14:textId="77777777" w:rsidR="00792498" w:rsidRPr="00792498" w:rsidRDefault="00792498" w:rsidP="00792498">
      <w:pPr>
        <w:spacing w:after="0" w:line="360" w:lineRule="auto"/>
        <w:jc w:val="both"/>
        <w:rPr>
          <w:rFonts w:ascii="Times New Roman" w:hAnsi="Times New Roman" w:cs="Times New Roman"/>
          <w:sz w:val="28"/>
          <w:szCs w:val="28"/>
        </w:rPr>
      </w:pPr>
    </w:p>
    <w:p w14:paraId="70786548" w14:textId="436B6A30" w:rsidR="004565AC" w:rsidRPr="00715804" w:rsidRDefault="004565AC" w:rsidP="00C17662">
      <w:pPr>
        <w:spacing w:after="0" w:line="360" w:lineRule="auto"/>
        <w:ind w:firstLine="709"/>
        <w:jc w:val="both"/>
        <w:rPr>
          <w:rFonts w:ascii="Times New Roman" w:hAnsi="Times New Roman" w:cs="Times New Roman"/>
          <w:b/>
          <w:bCs/>
          <w:sz w:val="28"/>
          <w:szCs w:val="28"/>
          <w:lang w:val="ru-RU"/>
        </w:rPr>
      </w:pPr>
      <w:r w:rsidRPr="00715804">
        <w:rPr>
          <w:rFonts w:ascii="Times New Roman" w:hAnsi="Times New Roman" w:cs="Times New Roman"/>
          <w:b/>
          <w:bCs/>
          <w:sz w:val="28"/>
          <w:szCs w:val="28"/>
        </w:rPr>
        <w:t xml:space="preserve">1.3. </w:t>
      </w:r>
      <w:r w:rsidR="002A554E">
        <w:rPr>
          <w:rFonts w:ascii="Times New Roman" w:hAnsi="Times New Roman" w:cs="Times New Roman"/>
          <w:b/>
          <w:bCs/>
          <w:sz w:val="28"/>
          <w:szCs w:val="28"/>
        </w:rPr>
        <w:t>Оцінка д</w:t>
      </w:r>
      <w:r w:rsidRPr="00715804">
        <w:rPr>
          <w:rFonts w:ascii="Times New Roman" w:hAnsi="Times New Roman" w:cs="Times New Roman"/>
          <w:b/>
          <w:bCs/>
          <w:sz w:val="28"/>
          <w:szCs w:val="28"/>
        </w:rPr>
        <w:t>инамік</w:t>
      </w:r>
      <w:r w:rsidR="002A554E">
        <w:rPr>
          <w:rFonts w:ascii="Times New Roman" w:hAnsi="Times New Roman" w:cs="Times New Roman"/>
          <w:b/>
          <w:bCs/>
          <w:sz w:val="28"/>
          <w:szCs w:val="28"/>
        </w:rPr>
        <w:t>и</w:t>
      </w:r>
      <w:r w:rsidRPr="00715804">
        <w:rPr>
          <w:rFonts w:ascii="Times New Roman" w:hAnsi="Times New Roman" w:cs="Times New Roman"/>
          <w:b/>
          <w:bCs/>
          <w:sz w:val="28"/>
          <w:szCs w:val="28"/>
        </w:rPr>
        <w:t xml:space="preserve"> попиту та пропозиції на туристичні послуги до та після війни</w:t>
      </w:r>
    </w:p>
    <w:p w14:paraId="4C38C405" w14:textId="77777777" w:rsidR="004565AC" w:rsidRPr="000C2E8B" w:rsidRDefault="004565AC" w:rsidP="00C17662">
      <w:pPr>
        <w:spacing w:after="0" w:line="360" w:lineRule="auto"/>
        <w:ind w:firstLine="709"/>
        <w:jc w:val="both"/>
        <w:rPr>
          <w:rFonts w:ascii="Times New Roman" w:hAnsi="Times New Roman" w:cs="Times New Roman"/>
          <w:sz w:val="28"/>
          <w:szCs w:val="28"/>
          <w:lang w:val="ru-RU"/>
        </w:rPr>
      </w:pPr>
    </w:p>
    <w:p w14:paraId="0F4F9026" w14:textId="7857F985" w:rsidR="002123F3" w:rsidRPr="002123F3" w:rsidRDefault="002123F3" w:rsidP="002123F3">
      <w:pPr>
        <w:spacing w:after="0" w:line="360" w:lineRule="auto"/>
        <w:ind w:firstLine="709"/>
        <w:jc w:val="both"/>
        <w:rPr>
          <w:rFonts w:ascii="Times New Roman" w:hAnsi="Times New Roman" w:cs="Times New Roman"/>
          <w:sz w:val="28"/>
          <w:szCs w:val="28"/>
        </w:rPr>
      </w:pPr>
      <w:r w:rsidRPr="002123F3">
        <w:rPr>
          <w:rFonts w:ascii="Times New Roman" w:hAnsi="Times New Roman" w:cs="Times New Roman"/>
          <w:sz w:val="28"/>
          <w:szCs w:val="28"/>
        </w:rPr>
        <w:t>У довоєнний період попит на туристичні послуги в багатьох країнах характеризувався стабільним зростанням завдяки глобалізації, зростанню доходів населення та розвитку транспортної інфраструктури. Наприклад, у 2019 році Франція прийняла понад 90 мільйонів туристів, Іспанія – понад 83 мільйони, а Італія – близько 65 мільйонів. Відвідувачів приваблювали культурні та історичні пам'ятки, гастрономія, а також розвинена інфраструктура. Туристичний сектор забезпечував значний внесок у ВВП цих країн: у Франції – близько 8%, в Іспанії – близько 12%, в Італії – близько 13%. Попит на туристичні послуги був високим завдяки зростаючій мобільності населення, розширенню бюджетних авіаперевізників та збільшенню кількості міжнародних туристичних угод</w:t>
      </w:r>
      <w:r w:rsidR="0095181E">
        <w:rPr>
          <w:rFonts w:ascii="Times New Roman" w:hAnsi="Times New Roman" w:cs="Times New Roman"/>
          <w:sz w:val="28"/>
          <w:szCs w:val="28"/>
        </w:rPr>
        <w:t xml:space="preserve"> </w:t>
      </w:r>
      <w:r w:rsidR="0095181E" w:rsidRPr="00F91C62">
        <w:rPr>
          <w:rFonts w:ascii="Times New Roman" w:hAnsi="Times New Roman" w:cs="Times New Roman"/>
          <w:sz w:val="28"/>
          <w:szCs w:val="28"/>
        </w:rPr>
        <w:t>[</w:t>
      </w:r>
      <w:r w:rsidR="0095181E">
        <w:rPr>
          <w:rFonts w:ascii="Times New Roman" w:hAnsi="Times New Roman" w:cs="Times New Roman"/>
          <w:sz w:val="28"/>
          <w:szCs w:val="28"/>
        </w:rPr>
        <w:t>16</w:t>
      </w:r>
      <w:r w:rsidR="0095181E" w:rsidRPr="00F91C62">
        <w:rPr>
          <w:rFonts w:ascii="Times New Roman" w:hAnsi="Times New Roman" w:cs="Times New Roman"/>
          <w:sz w:val="28"/>
          <w:szCs w:val="28"/>
        </w:rPr>
        <w:t>].</w:t>
      </w:r>
    </w:p>
    <w:p w14:paraId="623572AB" w14:textId="2651B4D5" w:rsidR="002123F3" w:rsidRPr="002123F3" w:rsidRDefault="002123F3" w:rsidP="002123F3">
      <w:pPr>
        <w:spacing w:after="0" w:line="360" w:lineRule="auto"/>
        <w:ind w:firstLine="709"/>
        <w:jc w:val="both"/>
        <w:rPr>
          <w:rFonts w:ascii="Times New Roman" w:hAnsi="Times New Roman" w:cs="Times New Roman"/>
          <w:sz w:val="28"/>
          <w:szCs w:val="28"/>
        </w:rPr>
      </w:pPr>
      <w:r w:rsidRPr="002123F3">
        <w:rPr>
          <w:rFonts w:ascii="Times New Roman" w:hAnsi="Times New Roman" w:cs="Times New Roman"/>
          <w:sz w:val="28"/>
          <w:szCs w:val="28"/>
        </w:rPr>
        <w:t>Початок воєнних дій у різних країнах кардинально змінив ситуацію на ринку туристичних послуг</w:t>
      </w:r>
      <w:r w:rsidR="00B9612E">
        <w:rPr>
          <w:rFonts w:ascii="Times New Roman" w:hAnsi="Times New Roman" w:cs="Times New Roman"/>
          <w:sz w:val="28"/>
          <w:szCs w:val="28"/>
        </w:rPr>
        <w:t xml:space="preserve"> (табл</w:t>
      </w:r>
      <w:r w:rsidRPr="002123F3">
        <w:rPr>
          <w:rFonts w:ascii="Times New Roman" w:hAnsi="Times New Roman" w:cs="Times New Roman"/>
          <w:sz w:val="28"/>
          <w:szCs w:val="28"/>
        </w:rPr>
        <w:t>.</w:t>
      </w:r>
      <w:r w:rsidR="00B9612E">
        <w:rPr>
          <w:rFonts w:ascii="Times New Roman" w:hAnsi="Times New Roman" w:cs="Times New Roman"/>
          <w:sz w:val="28"/>
          <w:szCs w:val="28"/>
        </w:rPr>
        <w:t>1.3).</w:t>
      </w:r>
      <w:r w:rsidRPr="002123F3">
        <w:rPr>
          <w:rFonts w:ascii="Times New Roman" w:hAnsi="Times New Roman" w:cs="Times New Roman"/>
          <w:sz w:val="28"/>
          <w:szCs w:val="28"/>
        </w:rPr>
        <w:t xml:space="preserve"> У багатьох випадках туристичні агентства, готелі та інші підприємства в цій сфері зупинили свою діяльність або працювали з обмеженнями. Наприклад, під час війни в Сирії кількість міжнародних туристів знизилася з 8.5 мільйонів у 2010 році до майже нуля у 2012 році. Туристичні об'єкти були зруйновані, а інфраструктура серйозно пошкоджена, що призвело до значних економічних втрат. У період активних бойових дій у Лівії після 2011 року туристична індустрія практично зупинилася, а туристичні компанії були змушені переорієнтуватися на організацію евакуаційних рейсів та гуманітарних місій. У Ємені, через конфлікт, що триває з 2015 року, туристичний сектор скоротився </w:t>
      </w:r>
      <w:r w:rsidRPr="002123F3">
        <w:rPr>
          <w:rFonts w:ascii="Times New Roman" w:hAnsi="Times New Roman" w:cs="Times New Roman"/>
          <w:sz w:val="28"/>
          <w:szCs w:val="28"/>
        </w:rPr>
        <w:lastRenderedPageBreak/>
        <w:t>більш ніж на 80%, багато готелів та туристичних об'єктів зазнали руйнувань або були закриті</w:t>
      </w:r>
      <w:r w:rsidR="0095181E">
        <w:rPr>
          <w:rFonts w:ascii="Times New Roman" w:hAnsi="Times New Roman" w:cs="Times New Roman"/>
          <w:sz w:val="28"/>
          <w:szCs w:val="28"/>
        </w:rPr>
        <w:t xml:space="preserve"> </w:t>
      </w:r>
      <w:r w:rsidR="0095181E" w:rsidRPr="00F91C62">
        <w:rPr>
          <w:rFonts w:ascii="Times New Roman" w:hAnsi="Times New Roman" w:cs="Times New Roman"/>
          <w:sz w:val="28"/>
          <w:szCs w:val="28"/>
        </w:rPr>
        <w:t>[</w:t>
      </w:r>
      <w:r w:rsidR="0095181E">
        <w:rPr>
          <w:rFonts w:ascii="Times New Roman" w:hAnsi="Times New Roman" w:cs="Times New Roman"/>
          <w:sz w:val="28"/>
          <w:szCs w:val="28"/>
        </w:rPr>
        <w:t>16</w:t>
      </w:r>
      <w:r w:rsidR="0095181E" w:rsidRPr="00F91C62">
        <w:rPr>
          <w:rFonts w:ascii="Times New Roman" w:hAnsi="Times New Roman" w:cs="Times New Roman"/>
          <w:sz w:val="28"/>
          <w:szCs w:val="28"/>
        </w:rPr>
        <w:t>].</w:t>
      </w:r>
    </w:p>
    <w:p w14:paraId="4D14281C" w14:textId="7A412E54" w:rsidR="002123F3" w:rsidRDefault="002123F3" w:rsidP="002123F3">
      <w:pPr>
        <w:spacing w:after="0" w:line="360" w:lineRule="auto"/>
        <w:ind w:firstLine="709"/>
        <w:jc w:val="both"/>
        <w:rPr>
          <w:rFonts w:ascii="Times New Roman" w:hAnsi="Times New Roman" w:cs="Times New Roman"/>
          <w:sz w:val="28"/>
          <w:szCs w:val="28"/>
        </w:rPr>
      </w:pPr>
      <w:r w:rsidRPr="002123F3">
        <w:rPr>
          <w:rFonts w:ascii="Times New Roman" w:hAnsi="Times New Roman" w:cs="Times New Roman"/>
          <w:sz w:val="28"/>
          <w:szCs w:val="28"/>
        </w:rPr>
        <w:t xml:space="preserve">Після закінчення воєнних дій процес відновлення туристичного сектору залежить від багатьох факторів, включаючи політичну стабілізацію, відновлення інфраструктури та ефективність маркетингових зусиль. </w:t>
      </w:r>
    </w:p>
    <w:p w14:paraId="0E155389" w14:textId="77777777" w:rsidR="00715804" w:rsidRPr="002123F3" w:rsidRDefault="00715804" w:rsidP="002123F3">
      <w:pPr>
        <w:spacing w:after="0" w:line="360" w:lineRule="auto"/>
        <w:ind w:firstLine="709"/>
        <w:jc w:val="both"/>
        <w:rPr>
          <w:rFonts w:ascii="Times New Roman" w:hAnsi="Times New Roman" w:cs="Times New Roman"/>
          <w:sz w:val="28"/>
          <w:szCs w:val="28"/>
        </w:rPr>
      </w:pPr>
    </w:p>
    <w:p w14:paraId="195388C6" w14:textId="059D885F" w:rsidR="002123F3" w:rsidRDefault="002123F3" w:rsidP="004F7579">
      <w:pPr>
        <w:spacing w:after="0" w:line="360" w:lineRule="auto"/>
        <w:ind w:firstLine="709"/>
        <w:jc w:val="center"/>
        <w:rPr>
          <w:rFonts w:ascii="Times New Roman" w:hAnsi="Times New Roman" w:cs="Times New Roman"/>
          <w:sz w:val="28"/>
          <w:szCs w:val="28"/>
        </w:rPr>
      </w:pPr>
      <w:r w:rsidRPr="004F7579">
        <w:rPr>
          <w:rFonts w:ascii="Times New Roman" w:hAnsi="Times New Roman" w:cs="Times New Roman"/>
          <w:sz w:val="28"/>
          <w:szCs w:val="28"/>
        </w:rPr>
        <w:t xml:space="preserve">Таблиця </w:t>
      </w:r>
      <w:r w:rsidR="00715804" w:rsidRPr="004F7579">
        <w:rPr>
          <w:rFonts w:ascii="Times New Roman" w:hAnsi="Times New Roman" w:cs="Times New Roman"/>
          <w:sz w:val="28"/>
          <w:szCs w:val="28"/>
        </w:rPr>
        <w:t>1.</w:t>
      </w:r>
      <w:r w:rsidRPr="004F7579">
        <w:rPr>
          <w:rFonts w:ascii="Times New Roman" w:hAnsi="Times New Roman" w:cs="Times New Roman"/>
          <w:sz w:val="28"/>
          <w:szCs w:val="28"/>
        </w:rPr>
        <w:t>3</w:t>
      </w:r>
      <w:r w:rsidR="00715804" w:rsidRPr="004F7579">
        <w:rPr>
          <w:rFonts w:ascii="Times New Roman" w:hAnsi="Times New Roman" w:cs="Times New Roman"/>
          <w:sz w:val="28"/>
          <w:szCs w:val="28"/>
        </w:rPr>
        <w:t xml:space="preserve"> -</w:t>
      </w:r>
      <w:r w:rsidRPr="004F7579">
        <w:rPr>
          <w:rFonts w:ascii="Times New Roman" w:hAnsi="Times New Roman" w:cs="Times New Roman"/>
          <w:sz w:val="28"/>
          <w:szCs w:val="28"/>
        </w:rPr>
        <w:t xml:space="preserve"> Динаміка туристичних потоків до та після війни</w:t>
      </w:r>
      <w:r w:rsidR="003B1B30">
        <w:rPr>
          <w:rFonts w:ascii="Times New Roman" w:hAnsi="Times New Roman" w:cs="Times New Roman"/>
          <w:sz w:val="28"/>
          <w:szCs w:val="28"/>
        </w:rPr>
        <w:t xml:space="preserve"> у країнах, де відбувались воєнні дії</w:t>
      </w:r>
    </w:p>
    <w:p w14:paraId="3BBF835F" w14:textId="77777777" w:rsidR="004F7579" w:rsidRPr="004F7579" w:rsidRDefault="004F7579" w:rsidP="004F7579">
      <w:pPr>
        <w:spacing w:after="0" w:line="360" w:lineRule="auto"/>
        <w:ind w:firstLine="709"/>
        <w:jc w:val="both"/>
        <w:rPr>
          <w:rFonts w:ascii="Times New Roman" w:hAnsi="Times New Roman" w:cs="Times New Roman"/>
          <w:sz w:val="28"/>
          <w:szCs w:val="28"/>
        </w:rPr>
      </w:pPr>
    </w:p>
    <w:tbl>
      <w:tblPr>
        <w:tblStyle w:val="af1"/>
        <w:tblW w:w="0" w:type="auto"/>
        <w:tblLook w:val="04A0" w:firstRow="1" w:lastRow="0" w:firstColumn="1" w:lastColumn="0" w:noHBand="0" w:noVBand="1"/>
      </w:tblPr>
      <w:tblGrid>
        <w:gridCol w:w="3209"/>
        <w:gridCol w:w="3209"/>
        <w:gridCol w:w="3210"/>
      </w:tblGrid>
      <w:tr w:rsidR="00715804" w14:paraId="0C7FD630" w14:textId="77777777" w:rsidTr="00D81067">
        <w:tc>
          <w:tcPr>
            <w:tcW w:w="3209" w:type="dxa"/>
            <w:vAlign w:val="bottom"/>
          </w:tcPr>
          <w:p w14:paraId="0D0C8B6D" w14:textId="61B4886F" w:rsidR="00715804" w:rsidRDefault="00715804" w:rsidP="004F7579">
            <w:pPr>
              <w:spacing w:line="360" w:lineRule="auto"/>
              <w:jc w:val="both"/>
              <w:rPr>
                <w:rFonts w:ascii="Times New Roman" w:hAnsi="Times New Roman" w:cs="Times New Roman"/>
                <w:b/>
                <w:bCs/>
                <w:sz w:val="28"/>
                <w:szCs w:val="28"/>
              </w:rPr>
            </w:pPr>
            <w:r w:rsidRPr="002123F3">
              <w:rPr>
                <w:rFonts w:ascii="Times New Roman" w:hAnsi="Times New Roman" w:cs="Times New Roman"/>
                <w:b/>
                <w:bCs/>
                <w:sz w:val="28"/>
                <w:szCs w:val="28"/>
              </w:rPr>
              <w:t>Країна</w:t>
            </w:r>
          </w:p>
        </w:tc>
        <w:tc>
          <w:tcPr>
            <w:tcW w:w="3209" w:type="dxa"/>
            <w:vAlign w:val="bottom"/>
          </w:tcPr>
          <w:p w14:paraId="354D9929" w14:textId="65E2E656" w:rsidR="00715804" w:rsidRDefault="00715804" w:rsidP="004F7579">
            <w:pPr>
              <w:spacing w:line="360" w:lineRule="auto"/>
              <w:jc w:val="both"/>
              <w:rPr>
                <w:rFonts w:ascii="Times New Roman" w:hAnsi="Times New Roman" w:cs="Times New Roman"/>
                <w:b/>
                <w:bCs/>
                <w:sz w:val="28"/>
                <w:szCs w:val="28"/>
              </w:rPr>
            </w:pPr>
            <w:r w:rsidRPr="002123F3">
              <w:rPr>
                <w:rFonts w:ascii="Times New Roman" w:hAnsi="Times New Roman" w:cs="Times New Roman"/>
                <w:b/>
                <w:bCs/>
                <w:sz w:val="28"/>
                <w:szCs w:val="28"/>
              </w:rPr>
              <w:t>Рік</w:t>
            </w:r>
          </w:p>
        </w:tc>
        <w:tc>
          <w:tcPr>
            <w:tcW w:w="3210" w:type="dxa"/>
            <w:vAlign w:val="bottom"/>
          </w:tcPr>
          <w:p w14:paraId="7CF98C14" w14:textId="4CAB4D2E" w:rsidR="00715804" w:rsidRDefault="00715804" w:rsidP="004F7579">
            <w:pPr>
              <w:spacing w:line="360" w:lineRule="auto"/>
              <w:jc w:val="both"/>
              <w:rPr>
                <w:rFonts w:ascii="Times New Roman" w:hAnsi="Times New Roman" w:cs="Times New Roman"/>
                <w:b/>
                <w:bCs/>
                <w:sz w:val="28"/>
                <w:szCs w:val="28"/>
              </w:rPr>
            </w:pPr>
            <w:r w:rsidRPr="002123F3">
              <w:rPr>
                <w:rFonts w:ascii="Times New Roman" w:hAnsi="Times New Roman" w:cs="Times New Roman"/>
                <w:b/>
                <w:bCs/>
                <w:sz w:val="28"/>
                <w:szCs w:val="28"/>
              </w:rPr>
              <w:t>Міжнародні туристичні прибуття (млн)</w:t>
            </w:r>
          </w:p>
        </w:tc>
      </w:tr>
      <w:tr w:rsidR="00715804" w14:paraId="22AAEC75" w14:textId="77777777" w:rsidTr="00D81067">
        <w:tc>
          <w:tcPr>
            <w:tcW w:w="3209" w:type="dxa"/>
            <w:vAlign w:val="bottom"/>
          </w:tcPr>
          <w:p w14:paraId="1F48B57F" w14:textId="62BCB2AE" w:rsidR="00715804" w:rsidRDefault="00715804" w:rsidP="004F7579">
            <w:pPr>
              <w:spacing w:line="360" w:lineRule="auto"/>
              <w:jc w:val="both"/>
              <w:rPr>
                <w:rFonts w:ascii="Times New Roman" w:hAnsi="Times New Roman" w:cs="Times New Roman"/>
                <w:b/>
                <w:bCs/>
                <w:sz w:val="28"/>
                <w:szCs w:val="28"/>
              </w:rPr>
            </w:pPr>
            <w:r w:rsidRPr="002123F3">
              <w:rPr>
                <w:rFonts w:ascii="Times New Roman" w:hAnsi="Times New Roman" w:cs="Times New Roman"/>
                <w:sz w:val="28"/>
                <w:szCs w:val="28"/>
              </w:rPr>
              <w:t>Сирія</w:t>
            </w:r>
          </w:p>
        </w:tc>
        <w:tc>
          <w:tcPr>
            <w:tcW w:w="3209" w:type="dxa"/>
            <w:vAlign w:val="bottom"/>
          </w:tcPr>
          <w:p w14:paraId="43679C9B" w14:textId="7C1F964C" w:rsidR="00715804" w:rsidRDefault="00715804" w:rsidP="004F7579">
            <w:pPr>
              <w:spacing w:line="360" w:lineRule="auto"/>
              <w:jc w:val="both"/>
              <w:rPr>
                <w:rFonts w:ascii="Times New Roman" w:hAnsi="Times New Roman" w:cs="Times New Roman"/>
                <w:b/>
                <w:bCs/>
                <w:sz w:val="28"/>
                <w:szCs w:val="28"/>
              </w:rPr>
            </w:pPr>
            <w:r w:rsidRPr="002123F3">
              <w:rPr>
                <w:rFonts w:ascii="Times New Roman" w:hAnsi="Times New Roman" w:cs="Times New Roman"/>
                <w:sz w:val="28"/>
                <w:szCs w:val="28"/>
              </w:rPr>
              <w:t>2010</w:t>
            </w:r>
          </w:p>
        </w:tc>
        <w:tc>
          <w:tcPr>
            <w:tcW w:w="3210" w:type="dxa"/>
            <w:vAlign w:val="bottom"/>
          </w:tcPr>
          <w:p w14:paraId="78EFCD7B" w14:textId="62D5E0B0" w:rsidR="00715804" w:rsidRDefault="00715804" w:rsidP="004F7579">
            <w:pPr>
              <w:spacing w:line="360" w:lineRule="auto"/>
              <w:jc w:val="both"/>
              <w:rPr>
                <w:rFonts w:ascii="Times New Roman" w:hAnsi="Times New Roman" w:cs="Times New Roman"/>
                <w:b/>
                <w:bCs/>
                <w:sz w:val="28"/>
                <w:szCs w:val="28"/>
              </w:rPr>
            </w:pPr>
            <w:r w:rsidRPr="002123F3">
              <w:rPr>
                <w:rFonts w:ascii="Times New Roman" w:hAnsi="Times New Roman" w:cs="Times New Roman"/>
                <w:sz w:val="28"/>
                <w:szCs w:val="28"/>
              </w:rPr>
              <w:t>8.5</w:t>
            </w:r>
          </w:p>
        </w:tc>
      </w:tr>
      <w:tr w:rsidR="00715804" w14:paraId="7B5B459A" w14:textId="77777777" w:rsidTr="00D81067">
        <w:tc>
          <w:tcPr>
            <w:tcW w:w="3209" w:type="dxa"/>
            <w:vAlign w:val="bottom"/>
          </w:tcPr>
          <w:p w14:paraId="123E1940" w14:textId="42199C2D" w:rsidR="00715804" w:rsidRDefault="00715804" w:rsidP="004F7579">
            <w:pPr>
              <w:spacing w:line="360" w:lineRule="auto"/>
              <w:jc w:val="both"/>
              <w:rPr>
                <w:rFonts w:ascii="Times New Roman" w:hAnsi="Times New Roman" w:cs="Times New Roman"/>
                <w:b/>
                <w:bCs/>
                <w:sz w:val="28"/>
                <w:szCs w:val="28"/>
              </w:rPr>
            </w:pPr>
            <w:r w:rsidRPr="002123F3">
              <w:rPr>
                <w:rFonts w:ascii="Times New Roman" w:hAnsi="Times New Roman" w:cs="Times New Roman"/>
                <w:sz w:val="28"/>
                <w:szCs w:val="28"/>
              </w:rPr>
              <w:t>Сирія</w:t>
            </w:r>
          </w:p>
        </w:tc>
        <w:tc>
          <w:tcPr>
            <w:tcW w:w="3209" w:type="dxa"/>
            <w:vAlign w:val="bottom"/>
          </w:tcPr>
          <w:p w14:paraId="735B706F" w14:textId="6B8934D3" w:rsidR="00715804" w:rsidRDefault="00715804" w:rsidP="004F7579">
            <w:pPr>
              <w:spacing w:line="360" w:lineRule="auto"/>
              <w:jc w:val="both"/>
              <w:rPr>
                <w:rFonts w:ascii="Times New Roman" w:hAnsi="Times New Roman" w:cs="Times New Roman"/>
                <w:b/>
                <w:bCs/>
                <w:sz w:val="28"/>
                <w:szCs w:val="28"/>
              </w:rPr>
            </w:pPr>
            <w:r w:rsidRPr="002123F3">
              <w:rPr>
                <w:rFonts w:ascii="Times New Roman" w:hAnsi="Times New Roman" w:cs="Times New Roman"/>
                <w:sz w:val="28"/>
                <w:szCs w:val="28"/>
              </w:rPr>
              <w:t>2012</w:t>
            </w:r>
          </w:p>
        </w:tc>
        <w:tc>
          <w:tcPr>
            <w:tcW w:w="3210" w:type="dxa"/>
            <w:vAlign w:val="bottom"/>
          </w:tcPr>
          <w:p w14:paraId="15F53768" w14:textId="09BC71A0" w:rsidR="00715804" w:rsidRDefault="00715804" w:rsidP="004F7579">
            <w:pPr>
              <w:spacing w:line="360" w:lineRule="auto"/>
              <w:jc w:val="both"/>
              <w:rPr>
                <w:rFonts w:ascii="Times New Roman" w:hAnsi="Times New Roman" w:cs="Times New Roman"/>
                <w:b/>
                <w:bCs/>
                <w:sz w:val="28"/>
                <w:szCs w:val="28"/>
              </w:rPr>
            </w:pPr>
            <w:r w:rsidRPr="002123F3">
              <w:rPr>
                <w:rFonts w:ascii="Times New Roman" w:hAnsi="Times New Roman" w:cs="Times New Roman"/>
                <w:sz w:val="28"/>
                <w:szCs w:val="28"/>
              </w:rPr>
              <w:t>0.1</w:t>
            </w:r>
          </w:p>
        </w:tc>
      </w:tr>
      <w:tr w:rsidR="00715804" w14:paraId="5EDF9B17" w14:textId="77777777" w:rsidTr="00D81067">
        <w:tc>
          <w:tcPr>
            <w:tcW w:w="3209" w:type="dxa"/>
            <w:vAlign w:val="bottom"/>
          </w:tcPr>
          <w:p w14:paraId="778A2751" w14:textId="1D5FBB0E" w:rsidR="00715804" w:rsidRDefault="00715804" w:rsidP="004F7579">
            <w:pPr>
              <w:spacing w:line="360" w:lineRule="auto"/>
              <w:jc w:val="both"/>
              <w:rPr>
                <w:rFonts w:ascii="Times New Roman" w:hAnsi="Times New Roman" w:cs="Times New Roman"/>
                <w:b/>
                <w:bCs/>
                <w:sz w:val="28"/>
                <w:szCs w:val="28"/>
              </w:rPr>
            </w:pPr>
            <w:r w:rsidRPr="002123F3">
              <w:rPr>
                <w:rFonts w:ascii="Times New Roman" w:hAnsi="Times New Roman" w:cs="Times New Roman"/>
                <w:sz w:val="28"/>
                <w:szCs w:val="28"/>
              </w:rPr>
              <w:t>Лівія</w:t>
            </w:r>
          </w:p>
        </w:tc>
        <w:tc>
          <w:tcPr>
            <w:tcW w:w="3209" w:type="dxa"/>
            <w:vAlign w:val="bottom"/>
          </w:tcPr>
          <w:p w14:paraId="0A1350BB" w14:textId="7C97B6D6" w:rsidR="00715804" w:rsidRDefault="00715804" w:rsidP="004F7579">
            <w:pPr>
              <w:spacing w:line="360" w:lineRule="auto"/>
              <w:jc w:val="both"/>
              <w:rPr>
                <w:rFonts w:ascii="Times New Roman" w:hAnsi="Times New Roman" w:cs="Times New Roman"/>
                <w:b/>
                <w:bCs/>
                <w:sz w:val="28"/>
                <w:szCs w:val="28"/>
              </w:rPr>
            </w:pPr>
            <w:r w:rsidRPr="002123F3">
              <w:rPr>
                <w:rFonts w:ascii="Times New Roman" w:hAnsi="Times New Roman" w:cs="Times New Roman"/>
                <w:sz w:val="28"/>
                <w:szCs w:val="28"/>
              </w:rPr>
              <w:t>2010</w:t>
            </w:r>
          </w:p>
        </w:tc>
        <w:tc>
          <w:tcPr>
            <w:tcW w:w="3210" w:type="dxa"/>
            <w:vAlign w:val="bottom"/>
          </w:tcPr>
          <w:p w14:paraId="220CC49E" w14:textId="634E3D21" w:rsidR="00715804" w:rsidRDefault="00715804" w:rsidP="004F7579">
            <w:pPr>
              <w:spacing w:line="360" w:lineRule="auto"/>
              <w:jc w:val="both"/>
              <w:rPr>
                <w:rFonts w:ascii="Times New Roman" w:hAnsi="Times New Roman" w:cs="Times New Roman"/>
                <w:b/>
                <w:bCs/>
                <w:sz w:val="28"/>
                <w:szCs w:val="28"/>
              </w:rPr>
            </w:pPr>
            <w:r w:rsidRPr="002123F3">
              <w:rPr>
                <w:rFonts w:ascii="Times New Roman" w:hAnsi="Times New Roman" w:cs="Times New Roman"/>
                <w:sz w:val="28"/>
                <w:szCs w:val="28"/>
              </w:rPr>
              <w:t>1.5</w:t>
            </w:r>
          </w:p>
        </w:tc>
      </w:tr>
      <w:tr w:rsidR="00715804" w14:paraId="3BE8CD33" w14:textId="77777777" w:rsidTr="00D81067">
        <w:tc>
          <w:tcPr>
            <w:tcW w:w="3209" w:type="dxa"/>
            <w:vAlign w:val="bottom"/>
          </w:tcPr>
          <w:p w14:paraId="434DBC50" w14:textId="4B8C11E6" w:rsidR="00715804" w:rsidRDefault="00715804" w:rsidP="004F7579">
            <w:pPr>
              <w:spacing w:line="360" w:lineRule="auto"/>
              <w:jc w:val="both"/>
              <w:rPr>
                <w:rFonts w:ascii="Times New Roman" w:hAnsi="Times New Roman" w:cs="Times New Roman"/>
                <w:b/>
                <w:bCs/>
                <w:sz w:val="28"/>
                <w:szCs w:val="28"/>
              </w:rPr>
            </w:pPr>
            <w:r w:rsidRPr="002123F3">
              <w:rPr>
                <w:rFonts w:ascii="Times New Roman" w:hAnsi="Times New Roman" w:cs="Times New Roman"/>
                <w:sz w:val="28"/>
                <w:szCs w:val="28"/>
              </w:rPr>
              <w:t>Лівія</w:t>
            </w:r>
          </w:p>
        </w:tc>
        <w:tc>
          <w:tcPr>
            <w:tcW w:w="3209" w:type="dxa"/>
            <w:vAlign w:val="bottom"/>
          </w:tcPr>
          <w:p w14:paraId="183E25AD" w14:textId="57978882" w:rsidR="00715804" w:rsidRDefault="00715804" w:rsidP="004F7579">
            <w:pPr>
              <w:spacing w:line="360" w:lineRule="auto"/>
              <w:jc w:val="both"/>
              <w:rPr>
                <w:rFonts w:ascii="Times New Roman" w:hAnsi="Times New Roman" w:cs="Times New Roman"/>
                <w:b/>
                <w:bCs/>
                <w:sz w:val="28"/>
                <w:szCs w:val="28"/>
              </w:rPr>
            </w:pPr>
            <w:r w:rsidRPr="002123F3">
              <w:rPr>
                <w:rFonts w:ascii="Times New Roman" w:hAnsi="Times New Roman" w:cs="Times New Roman"/>
                <w:sz w:val="28"/>
                <w:szCs w:val="28"/>
              </w:rPr>
              <w:t>2012</w:t>
            </w:r>
          </w:p>
        </w:tc>
        <w:tc>
          <w:tcPr>
            <w:tcW w:w="3210" w:type="dxa"/>
            <w:vAlign w:val="bottom"/>
          </w:tcPr>
          <w:p w14:paraId="233824CF" w14:textId="6B5CC8E7" w:rsidR="00715804" w:rsidRDefault="00715804" w:rsidP="004F7579">
            <w:pPr>
              <w:spacing w:line="360" w:lineRule="auto"/>
              <w:jc w:val="both"/>
              <w:rPr>
                <w:rFonts w:ascii="Times New Roman" w:hAnsi="Times New Roman" w:cs="Times New Roman"/>
                <w:b/>
                <w:bCs/>
                <w:sz w:val="28"/>
                <w:szCs w:val="28"/>
              </w:rPr>
            </w:pPr>
            <w:r w:rsidRPr="002123F3">
              <w:rPr>
                <w:rFonts w:ascii="Times New Roman" w:hAnsi="Times New Roman" w:cs="Times New Roman"/>
                <w:sz w:val="28"/>
                <w:szCs w:val="28"/>
              </w:rPr>
              <w:t>0.2</w:t>
            </w:r>
          </w:p>
        </w:tc>
      </w:tr>
      <w:tr w:rsidR="00715804" w14:paraId="0642E686" w14:textId="77777777" w:rsidTr="00D81067">
        <w:tc>
          <w:tcPr>
            <w:tcW w:w="3209" w:type="dxa"/>
            <w:vAlign w:val="bottom"/>
          </w:tcPr>
          <w:p w14:paraId="6D14F99D" w14:textId="6194326A" w:rsidR="00715804" w:rsidRDefault="00715804" w:rsidP="004F7579">
            <w:pPr>
              <w:spacing w:line="360" w:lineRule="auto"/>
              <w:jc w:val="both"/>
              <w:rPr>
                <w:rFonts w:ascii="Times New Roman" w:hAnsi="Times New Roman" w:cs="Times New Roman"/>
                <w:b/>
                <w:bCs/>
                <w:sz w:val="28"/>
                <w:szCs w:val="28"/>
              </w:rPr>
            </w:pPr>
            <w:r w:rsidRPr="002123F3">
              <w:rPr>
                <w:rFonts w:ascii="Times New Roman" w:hAnsi="Times New Roman" w:cs="Times New Roman"/>
                <w:sz w:val="28"/>
                <w:szCs w:val="28"/>
              </w:rPr>
              <w:t>Хорватія</w:t>
            </w:r>
          </w:p>
        </w:tc>
        <w:tc>
          <w:tcPr>
            <w:tcW w:w="3209" w:type="dxa"/>
            <w:vAlign w:val="bottom"/>
          </w:tcPr>
          <w:p w14:paraId="58B8DEF0" w14:textId="0D5EE6F3" w:rsidR="00715804" w:rsidRDefault="00715804" w:rsidP="004F7579">
            <w:pPr>
              <w:spacing w:line="360" w:lineRule="auto"/>
              <w:jc w:val="both"/>
              <w:rPr>
                <w:rFonts w:ascii="Times New Roman" w:hAnsi="Times New Roman" w:cs="Times New Roman"/>
                <w:b/>
                <w:bCs/>
                <w:sz w:val="28"/>
                <w:szCs w:val="28"/>
              </w:rPr>
            </w:pPr>
            <w:r w:rsidRPr="002123F3">
              <w:rPr>
                <w:rFonts w:ascii="Times New Roman" w:hAnsi="Times New Roman" w:cs="Times New Roman"/>
                <w:sz w:val="28"/>
                <w:szCs w:val="28"/>
              </w:rPr>
              <w:t>1995</w:t>
            </w:r>
          </w:p>
        </w:tc>
        <w:tc>
          <w:tcPr>
            <w:tcW w:w="3210" w:type="dxa"/>
            <w:vAlign w:val="bottom"/>
          </w:tcPr>
          <w:p w14:paraId="474D9466" w14:textId="0CCEB4F9" w:rsidR="00715804" w:rsidRDefault="00715804" w:rsidP="004F7579">
            <w:pPr>
              <w:spacing w:line="360" w:lineRule="auto"/>
              <w:jc w:val="both"/>
              <w:rPr>
                <w:rFonts w:ascii="Times New Roman" w:hAnsi="Times New Roman" w:cs="Times New Roman"/>
                <w:b/>
                <w:bCs/>
                <w:sz w:val="28"/>
                <w:szCs w:val="28"/>
              </w:rPr>
            </w:pPr>
            <w:r w:rsidRPr="002123F3">
              <w:rPr>
                <w:rFonts w:ascii="Times New Roman" w:hAnsi="Times New Roman" w:cs="Times New Roman"/>
                <w:sz w:val="28"/>
                <w:szCs w:val="28"/>
              </w:rPr>
              <w:t>2.2</w:t>
            </w:r>
          </w:p>
        </w:tc>
      </w:tr>
      <w:tr w:rsidR="00715804" w14:paraId="4DD4BDCF" w14:textId="77777777" w:rsidTr="00D81067">
        <w:tc>
          <w:tcPr>
            <w:tcW w:w="3209" w:type="dxa"/>
            <w:vAlign w:val="bottom"/>
          </w:tcPr>
          <w:p w14:paraId="4F925182" w14:textId="71016CE0" w:rsidR="00715804" w:rsidRDefault="00715804" w:rsidP="004F7579">
            <w:pPr>
              <w:spacing w:line="360" w:lineRule="auto"/>
              <w:jc w:val="both"/>
              <w:rPr>
                <w:rFonts w:ascii="Times New Roman" w:hAnsi="Times New Roman" w:cs="Times New Roman"/>
                <w:b/>
                <w:bCs/>
                <w:sz w:val="28"/>
                <w:szCs w:val="28"/>
              </w:rPr>
            </w:pPr>
            <w:r w:rsidRPr="002123F3">
              <w:rPr>
                <w:rFonts w:ascii="Times New Roman" w:hAnsi="Times New Roman" w:cs="Times New Roman"/>
                <w:sz w:val="28"/>
                <w:szCs w:val="28"/>
              </w:rPr>
              <w:t>Хорватія</w:t>
            </w:r>
          </w:p>
        </w:tc>
        <w:tc>
          <w:tcPr>
            <w:tcW w:w="3209" w:type="dxa"/>
            <w:vAlign w:val="bottom"/>
          </w:tcPr>
          <w:p w14:paraId="3B4DD639" w14:textId="5EBAC4F6" w:rsidR="00715804" w:rsidRDefault="00715804" w:rsidP="004F7579">
            <w:pPr>
              <w:spacing w:line="360" w:lineRule="auto"/>
              <w:jc w:val="both"/>
              <w:rPr>
                <w:rFonts w:ascii="Times New Roman" w:hAnsi="Times New Roman" w:cs="Times New Roman"/>
                <w:b/>
                <w:bCs/>
                <w:sz w:val="28"/>
                <w:szCs w:val="28"/>
              </w:rPr>
            </w:pPr>
            <w:r w:rsidRPr="002123F3">
              <w:rPr>
                <w:rFonts w:ascii="Times New Roman" w:hAnsi="Times New Roman" w:cs="Times New Roman"/>
                <w:sz w:val="28"/>
                <w:szCs w:val="28"/>
              </w:rPr>
              <w:t>2000</w:t>
            </w:r>
          </w:p>
        </w:tc>
        <w:tc>
          <w:tcPr>
            <w:tcW w:w="3210" w:type="dxa"/>
            <w:vAlign w:val="bottom"/>
          </w:tcPr>
          <w:p w14:paraId="3420150F" w14:textId="3E22E74F" w:rsidR="00715804" w:rsidRDefault="00715804" w:rsidP="004F7579">
            <w:pPr>
              <w:spacing w:line="360" w:lineRule="auto"/>
              <w:jc w:val="both"/>
              <w:rPr>
                <w:rFonts w:ascii="Times New Roman" w:hAnsi="Times New Roman" w:cs="Times New Roman"/>
                <w:b/>
                <w:bCs/>
                <w:sz w:val="28"/>
                <w:szCs w:val="28"/>
              </w:rPr>
            </w:pPr>
            <w:r w:rsidRPr="002123F3">
              <w:rPr>
                <w:rFonts w:ascii="Times New Roman" w:hAnsi="Times New Roman" w:cs="Times New Roman"/>
                <w:sz w:val="28"/>
                <w:szCs w:val="28"/>
              </w:rPr>
              <w:t>5.3</w:t>
            </w:r>
          </w:p>
        </w:tc>
      </w:tr>
      <w:tr w:rsidR="00715804" w14:paraId="57BBB574" w14:textId="77777777" w:rsidTr="00D81067">
        <w:tc>
          <w:tcPr>
            <w:tcW w:w="3209" w:type="dxa"/>
            <w:vAlign w:val="bottom"/>
          </w:tcPr>
          <w:p w14:paraId="75829479" w14:textId="5C10A8A6" w:rsidR="00715804" w:rsidRDefault="00715804" w:rsidP="004F7579">
            <w:pPr>
              <w:spacing w:line="360" w:lineRule="auto"/>
              <w:jc w:val="both"/>
              <w:rPr>
                <w:rFonts w:ascii="Times New Roman" w:hAnsi="Times New Roman" w:cs="Times New Roman"/>
                <w:b/>
                <w:bCs/>
                <w:sz w:val="28"/>
                <w:szCs w:val="28"/>
              </w:rPr>
            </w:pPr>
            <w:r w:rsidRPr="002123F3">
              <w:rPr>
                <w:rFonts w:ascii="Times New Roman" w:hAnsi="Times New Roman" w:cs="Times New Roman"/>
                <w:sz w:val="28"/>
                <w:szCs w:val="28"/>
              </w:rPr>
              <w:t>Камбоджа</w:t>
            </w:r>
          </w:p>
        </w:tc>
        <w:tc>
          <w:tcPr>
            <w:tcW w:w="3209" w:type="dxa"/>
            <w:vAlign w:val="bottom"/>
          </w:tcPr>
          <w:p w14:paraId="2D86E3D7" w14:textId="0622D82D" w:rsidR="00715804" w:rsidRDefault="00715804" w:rsidP="004F7579">
            <w:pPr>
              <w:spacing w:line="360" w:lineRule="auto"/>
              <w:jc w:val="both"/>
              <w:rPr>
                <w:rFonts w:ascii="Times New Roman" w:hAnsi="Times New Roman" w:cs="Times New Roman"/>
                <w:b/>
                <w:bCs/>
                <w:sz w:val="28"/>
                <w:szCs w:val="28"/>
              </w:rPr>
            </w:pPr>
            <w:r w:rsidRPr="002123F3">
              <w:rPr>
                <w:rFonts w:ascii="Times New Roman" w:hAnsi="Times New Roman" w:cs="Times New Roman"/>
                <w:sz w:val="28"/>
                <w:szCs w:val="28"/>
              </w:rPr>
              <w:t>1999</w:t>
            </w:r>
          </w:p>
        </w:tc>
        <w:tc>
          <w:tcPr>
            <w:tcW w:w="3210" w:type="dxa"/>
            <w:vAlign w:val="bottom"/>
          </w:tcPr>
          <w:p w14:paraId="2ADF6894" w14:textId="01CBF118" w:rsidR="00715804" w:rsidRDefault="00715804" w:rsidP="004F7579">
            <w:pPr>
              <w:spacing w:line="360" w:lineRule="auto"/>
              <w:jc w:val="both"/>
              <w:rPr>
                <w:rFonts w:ascii="Times New Roman" w:hAnsi="Times New Roman" w:cs="Times New Roman"/>
                <w:b/>
                <w:bCs/>
                <w:sz w:val="28"/>
                <w:szCs w:val="28"/>
              </w:rPr>
            </w:pPr>
            <w:r w:rsidRPr="002123F3">
              <w:rPr>
                <w:rFonts w:ascii="Times New Roman" w:hAnsi="Times New Roman" w:cs="Times New Roman"/>
                <w:sz w:val="28"/>
                <w:szCs w:val="28"/>
              </w:rPr>
              <w:t>0.118</w:t>
            </w:r>
          </w:p>
        </w:tc>
      </w:tr>
      <w:tr w:rsidR="00715804" w14:paraId="76069C0A" w14:textId="77777777" w:rsidTr="00D81067">
        <w:tc>
          <w:tcPr>
            <w:tcW w:w="3209" w:type="dxa"/>
            <w:vAlign w:val="bottom"/>
          </w:tcPr>
          <w:p w14:paraId="7407E1A0" w14:textId="2508F897" w:rsidR="00715804" w:rsidRPr="002123F3" w:rsidRDefault="00715804" w:rsidP="004F7579">
            <w:pPr>
              <w:spacing w:line="360" w:lineRule="auto"/>
              <w:jc w:val="both"/>
              <w:rPr>
                <w:rFonts w:ascii="Times New Roman" w:hAnsi="Times New Roman" w:cs="Times New Roman"/>
                <w:sz w:val="28"/>
                <w:szCs w:val="28"/>
              </w:rPr>
            </w:pPr>
            <w:r w:rsidRPr="002123F3">
              <w:rPr>
                <w:rFonts w:ascii="Times New Roman" w:hAnsi="Times New Roman" w:cs="Times New Roman"/>
                <w:sz w:val="28"/>
                <w:szCs w:val="28"/>
              </w:rPr>
              <w:t>В'єтнам</w:t>
            </w:r>
          </w:p>
        </w:tc>
        <w:tc>
          <w:tcPr>
            <w:tcW w:w="3209" w:type="dxa"/>
            <w:vAlign w:val="bottom"/>
          </w:tcPr>
          <w:p w14:paraId="6D679D1A" w14:textId="643590D2" w:rsidR="00715804" w:rsidRPr="002123F3" w:rsidRDefault="00715804" w:rsidP="004F7579">
            <w:pPr>
              <w:spacing w:line="360" w:lineRule="auto"/>
              <w:jc w:val="both"/>
              <w:rPr>
                <w:rFonts w:ascii="Times New Roman" w:hAnsi="Times New Roman" w:cs="Times New Roman"/>
                <w:sz w:val="28"/>
                <w:szCs w:val="28"/>
              </w:rPr>
            </w:pPr>
            <w:r w:rsidRPr="002123F3">
              <w:rPr>
                <w:rFonts w:ascii="Times New Roman" w:hAnsi="Times New Roman" w:cs="Times New Roman"/>
                <w:sz w:val="28"/>
                <w:szCs w:val="28"/>
              </w:rPr>
              <w:t>1990</w:t>
            </w:r>
          </w:p>
        </w:tc>
        <w:tc>
          <w:tcPr>
            <w:tcW w:w="3210" w:type="dxa"/>
            <w:vAlign w:val="bottom"/>
          </w:tcPr>
          <w:p w14:paraId="3B02D087" w14:textId="7601AB91" w:rsidR="00715804" w:rsidRPr="002123F3" w:rsidRDefault="00715804" w:rsidP="004F7579">
            <w:pPr>
              <w:spacing w:line="360" w:lineRule="auto"/>
              <w:jc w:val="both"/>
              <w:rPr>
                <w:rFonts w:ascii="Times New Roman" w:hAnsi="Times New Roman" w:cs="Times New Roman"/>
                <w:sz w:val="28"/>
                <w:szCs w:val="28"/>
              </w:rPr>
            </w:pPr>
            <w:r w:rsidRPr="002123F3">
              <w:rPr>
                <w:rFonts w:ascii="Times New Roman" w:hAnsi="Times New Roman" w:cs="Times New Roman"/>
                <w:sz w:val="28"/>
                <w:szCs w:val="28"/>
              </w:rPr>
              <w:t>0.5</w:t>
            </w:r>
          </w:p>
        </w:tc>
      </w:tr>
      <w:tr w:rsidR="00715804" w14:paraId="24643959" w14:textId="77777777" w:rsidTr="00D81067">
        <w:tc>
          <w:tcPr>
            <w:tcW w:w="3209" w:type="dxa"/>
            <w:vAlign w:val="bottom"/>
          </w:tcPr>
          <w:p w14:paraId="5A8DB1CF" w14:textId="391FCD5E" w:rsidR="00715804" w:rsidRPr="002123F3" w:rsidRDefault="00715804" w:rsidP="004F7579">
            <w:pPr>
              <w:spacing w:line="360" w:lineRule="auto"/>
              <w:jc w:val="both"/>
              <w:rPr>
                <w:rFonts w:ascii="Times New Roman" w:hAnsi="Times New Roman" w:cs="Times New Roman"/>
                <w:sz w:val="28"/>
                <w:szCs w:val="28"/>
              </w:rPr>
            </w:pPr>
            <w:r w:rsidRPr="002123F3">
              <w:rPr>
                <w:rFonts w:ascii="Times New Roman" w:hAnsi="Times New Roman" w:cs="Times New Roman"/>
                <w:sz w:val="28"/>
                <w:szCs w:val="28"/>
              </w:rPr>
              <w:t>В'єтнам</w:t>
            </w:r>
          </w:p>
        </w:tc>
        <w:tc>
          <w:tcPr>
            <w:tcW w:w="3209" w:type="dxa"/>
            <w:vAlign w:val="bottom"/>
          </w:tcPr>
          <w:p w14:paraId="08EB418C" w14:textId="14165403" w:rsidR="00715804" w:rsidRPr="002123F3" w:rsidRDefault="00715804" w:rsidP="004F7579">
            <w:pPr>
              <w:spacing w:line="360" w:lineRule="auto"/>
              <w:jc w:val="both"/>
              <w:rPr>
                <w:rFonts w:ascii="Times New Roman" w:hAnsi="Times New Roman" w:cs="Times New Roman"/>
                <w:sz w:val="28"/>
                <w:szCs w:val="28"/>
              </w:rPr>
            </w:pPr>
            <w:r w:rsidRPr="002123F3">
              <w:rPr>
                <w:rFonts w:ascii="Times New Roman" w:hAnsi="Times New Roman" w:cs="Times New Roman"/>
                <w:sz w:val="28"/>
                <w:szCs w:val="28"/>
              </w:rPr>
              <w:t>2019</w:t>
            </w:r>
          </w:p>
        </w:tc>
        <w:tc>
          <w:tcPr>
            <w:tcW w:w="3210" w:type="dxa"/>
            <w:vAlign w:val="bottom"/>
          </w:tcPr>
          <w:p w14:paraId="443E4830" w14:textId="37A1A7CB" w:rsidR="00715804" w:rsidRPr="002123F3" w:rsidRDefault="00715804" w:rsidP="004F7579">
            <w:pPr>
              <w:spacing w:line="360" w:lineRule="auto"/>
              <w:jc w:val="both"/>
              <w:rPr>
                <w:rFonts w:ascii="Times New Roman" w:hAnsi="Times New Roman" w:cs="Times New Roman"/>
                <w:sz w:val="28"/>
                <w:szCs w:val="28"/>
              </w:rPr>
            </w:pPr>
            <w:r w:rsidRPr="002123F3">
              <w:rPr>
                <w:rFonts w:ascii="Times New Roman" w:hAnsi="Times New Roman" w:cs="Times New Roman"/>
                <w:sz w:val="28"/>
                <w:szCs w:val="28"/>
              </w:rPr>
              <w:t>18.0</w:t>
            </w:r>
          </w:p>
        </w:tc>
      </w:tr>
    </w:tbl>
    <w:p w14:paraId="1DC3EE53" w14:textId="77777777" w:rsidR="0095181E" w:rsidRPr="00F91C62" w:rsidRDefault="0095181E" w:rsidP="0095181E">
      <w:pPr>
        <w:spacing w:after="0" w:line="360" w:lineRule="auto"/>
        <w:ind w:firstLine="709"/>
        <w:jc w:val="both"/>
        <w:rPr>
          <w:rFonts w:ascii="Times New Roman" w:hAnsi="Times New Roman" w:cs="Times New Roman"/>
          <w:i/>
          <w:iCs/>
          <w:sz w:val="24"/>
          <w:szCs w:val="24"/>
        </w:rPr>
      </w:pPr>
      <w:r w:rsidRPr="00F91C62">
        <w:rPr>
          <w:rFonts w:ascii="Times New Roman" w:hAnsi="Times New Roman" w:cs="Times New Roman"/>
          <w:i/>
          <w:iCs/>
          <w:sz w:val="24"/>
          <w:szCs w:val="24"/>
          <w:lang w:val="ru-RU"/>
        </w:rPr>
        <w:t xml:space="preserve">Джерело: </w:t>
      </w:r>
      <w:r>
        <w:rPr>
          <w:rFonts w:ascii="Times New Roman" w:hAnsi="Times New Roman" w:cs="Times New Roman"/>
          <w:i/>
          <w:iCs/>
          <w:sz w:val="24"/>
          <w:szCs w:val="24"/>
          <w:lang w:val="ru-RU"/>
        </w:rPr>
        <w:t>складено на основ</w:t>
      </w:r>
      <w:r>
        <w:rPr>
          <w:rFonts w:ascii="Times New Roman" w:hAnsi="Times New Roman" w:cs="Times New Roman"/>
          <w:i/>
          <w:iCs/>
          <w:sz w:val="24"/>
          <w:szCs w:val="24"/>
        </w:rPr>
        <w:t xml:space="preserve">і статистичних даних </w:t>
      </w:r>
      <w:r w:rsidRPr="00F91C62">
        <w:rPr>
          <w:rFonts w:ascii="Times New Roman" w:hAnsi="Times New Roman" w:cs="Times New Roman"/>
          <w:i/>
          <w:iCs/>
          <w:sz w:val="24"/>
          <w:szCs w:val="24"/>
        </w:rPr>
        <w:t>UNECE</w:t>
      </w:r>
      <w:r>
        <w:rPr>
          <w:rFonts w:ascii="Times New Roman" w:hAnsi="Times New Roman" w:cs="Times New Roman"/>
          <w:i/>
          <w:iCs/>
          <w:sz w:val="24"/>
          <w:szCs w:val="24"/>
        </w:rPr>
        <w:t>.</w:t>
      </w:r>
    </w:p>
    <w:p w14:paraId="73D7EFCA" w14:textId="77777777" w:rsidR="0095181E" w:rsidRDefault="0095181E" w:rsidP="004F7579">
      <w:pPr>
        <w:spacing w:after="0" w:line="360" w:lineRule="auto"/>
        <w:ind w:firstLine="709"/>
        <w:jc w:val="both"/>
        <w:rPr>
          <w:rFonts w:ascii="Times New Roman" w:hAnsi="Times New Roman" w:cs="Times New Roman"/>
          <w:b/>
          <w:bCs/>
          <w:sz w:val="28"/>
          <w:szCs w:val="28"/>
        </w:rPr>
      </w:pPr>
    </w:p>
    <w:p w14:paraId="3C081072" w14:textId="1099B596" w:rsidR="004F7579" w:rsidRDefault="004F7579" w:rsidP="004F7579">
      <w:pPr>
        <w:spacing w:after="0" w:line="360" w:lineRule="auto"/>
        <w:ind w:firstLine="709"/>
        <w:jc w:val="both"/>
        <w:rPr>
          <w:rFonts w:ascii="Times New Roman" w:hAnsi="Times New Roman" w:cs="Times New Roman"/>
          <w:sz w:val="28"/>
          <w:szCs w:val="28"/>
        </w:rPr>
      </w:pPr>
      <w:r w:rsidRPr="002123F3">
        <w:rPr>
          <w:rFonts w:ascii="Times New Roman" w:hAnsi="Times New Roman" w:cs="Times New Roman"/>
          <w:sz w:val="28"/>
          <w:szCs w:val="28"/>
        </w:rPr>
        <w:t>Наприклад, після завершення війни в Хорватії у 1995 році туристична індустрія почала поступово відновлюватися. Завдяки активній державній підтримці, інвестиціям у відновлення інфраструктури та рекламним кампаніям для залучення туристів, до 2000 року Хорватія вже приймала понад 5 мільйонів туристів на рік. У Камбоджі, після завершення громадянської війни в 1999 році, туристичний сектор почав стрімко зростати.</w:t>
      </w:r>
    </w:p>
    <w:p w14:paraId="57859B91" w14:textId="2B2B6D2D" w:rsidR="00715804" w:rsidRDefault="004F7579" w:rsidP="002123F3">
      <w:pPr>
        <w:spacing w:after="0" w:line="360" w:lineRule="auto"/>
        <w:ind w:firstLine="709"/>
        <w:jc w:val="both"/>
        <w:rPr>
          <w:rFonts w:ascii="Times New Roman" w:hAnsi="Times New Roman" w:cs="Times New Roman"/>
          <w:sz w:val="28"/>
          <w:szCs w:val="28"/>
        </w:rPr>
      </w:pPr>
      <w:r w:rsidRPr="002123F3">
        <w:rPr>
          <w:rFonts w:ascii="Times New Roman" w:hAnsi="Times New Roman" w:cs="Times New Roman"/>
          <w:sz w:val="28"/>
          <w:szCs w:val="28"/>
        </w:rPr>
        <w:t xml:space="preserve"> Завдяки міжнародній допомозі та зусиллям з відновлення культурної спадщини, кількість туристів зросла з 118 тисяч у 1999 році до понад 5 мільйонів </w:t>
      </w:r>
      <w:r w:rsidRPr="002123F3">
        <w:rPr>
          <w:rFonts w:ascii="Times New Roman" w:hAnsi="Times New Roman" w:cs="Times New Roman"/>
          <w:sz w:val="28"/>
          <w:szCs w:val="28"/>
        </w:rPr>
        <w:lastRenderedPageBreak/>
        <w:t>у 2018 році. У В'єтнамі після закінчення війни у 1975 році та подальшої стабілізації кількість туристів зросла з менш ніж 500 тисяч у 1990 році до понад 18 мільйонів у 2019 році.</w:t>
      </w:r>
    </w:p>
    <w:p w14:paraId="6A702794" w14:textId="77777777" w:rsidR="004F7579" w:rsidRDefault="004F7579" w:rsidP="002123F3">
      <w:pPr>
        <w:spacing w:after="0" w:line="360" w:lineRule="auto"/>
        <w:ind w:firstLine="709"/>
        <w:jc w:val="both"/>
        <w:rPr>
          <w:rFonts w:ascii="Times New Roman" w:hAnsi="Times New Roman" w:cs="Times New Roman"/>
          <w:b/>
          <w:bCs/>
          <w:sz w:val="28"/>
          <w:szCs w:val="28"/>
        </w:rPr>
      </w:pPr>
    </w:p>
    <w:p w14:paraId="0E123161" w14:textId="31AD6C66" w:rsidR="002123F3" w:rsidRDefault="002123F3" w:rsidP="004F7579">
      <w:pPr>
        <w:spacing w:after="0" w:line="360" w:lineRule="auto"/>
        <w:ind w:firstLine="709"/>
        <w:jc w:val="center"/>
        <w:rPr>
          <w:rFonts w:ascii="Times New Roman" w:hAnsi="Times New Roman" w:cs="Times New Roman"/>
          <w:sz w:val="28"/>
          <w:szCs w:val="28"/>
        </w:rPr>
      </w:pPr>
      <w:r w:rsidRPr="004F7579">
        <w:rPr>
          <w:rFonts w:ascii="Times New Roman" w:hAnsi="Times New Roman" w:cs="Times New Roman"/>
          <w:sz w:val="28"/>
          <w:szCs w:val="28"/>
        </w:rPr>
        <w:t xml:space="preserve">Таблиця </w:t>
      </w:r>
      <w:r w:rsidR="00715804" w:rsidRPr="004F7579">
        <w:rPr>
          <w:rFonts w:ascii="Times New Roman" w:hAnsi="Times New Roman" w:cs="Times New Roman"/>
          <w:sz w:val="28"/>
          <w:szCs w:val="28"/>
        </w:rPr>
        <w:t>1</w:t>
      </w:r>
      <w:r w:rsidRPr="004F7579">
        <w:rPr>
          <w:rFonts w:ascii="Times New Roman" w:hAnsi="Times New Roman" w:cs="Times New Roman"/>
          <w:sz w:val="28"/>
          <w:szCs w:val="28"/>
        </w:rPr>
        <w:t>.</w:t>
      </w:r>
      <w:r w:rsidR="00715804" w:rsidRPr="004F7579">
        <w:rPr>
          <w:rFonts w:ascii="Times New Roman" w:hAnsi="Times New Roman" w:cs="Times New Roman"/>
          <w:sz w:val="28"/>
          <w:szCs w:val="28"/>
        </w:rPr>
        <w:t>4 -</w:t>
      </w:r>
      <w:r w:rsidRPr="004F7579">
        <w:rPr>
          <w:rFonts w:ascii="Times New Roman" w:hAnsi="Times New Roman" w:cs="Times New Roman"/>
          <w:sz w:val="28"/>
          <w:szCs w:val="28"/>
        </w:rPr>
        <w:t xml:space="preserve"> Зміни у структурі туристичних послуг</w:t>
      </w:r>
      <w:r w:rsidR="003B1B30">
        <w:rPr>
          <w:rFonts w:ascii="Times New Roman" w:hAnsi="Times New Roman" w:cs="Times New Roman"/>
          <w:sz w:val="28"/>
          <w:szCs w:val="28"/>
        </w:rPr>
        <w:t xml:space="preserve"> у країнах, де відбувались воєнні дії</w:t>
      </w:r>
    </w:p>
    <w:p w14:paraId="254D8D1E" w14:textId="77777777" w:rsidR="004F7579" w:rsidRPr="004F7579" w:rsidRDefault="004F7579" w:rsidP="004F7579">
      <w:pPr>
        <w:spacing w:after="0" w:line="360" w:lineRule="auto"/>
        <w:ind w:firstLine="709"/>
        <w:jc w:val="center"/>
        <w:rPr>
          <w:rFonts w:ascii="Times New Roman" w:hAnsi="Times New Roman" w:cs="Times New Roman"/>
          <w:sz w:val="28"/>
          <w:szCs w:val="28"/>
        </w:rPr>
      </w:pPr>
    </w:p>
    <w:tbl>
      <w:tblPr>
        <w:tblStyle w:val="af1"/>
        <w:tblW w:w="0" w:type="auto"/>
        <w:tblLook w:val="04A0" w:firstRow="1" w:lastRow="0" w:firstColumn="1" w:lastColumn="0" w:noHBand="0" w:noVBand="1"/>
      </w:tblPr>
      <w:tblGrid>
        <w:gridCol w:w="1436"/>
        <w:gridCol w:w="2686"/>
        <w:gridCol w:w="2547"/>
        <w:gridCol w:w="2959"/>
      </w:tblGrid>
      <w:tr w:rsidR="00595276" w:rsidRPr="001936A7" w14:paraId="12A7104B" w14:textId="77777777" w:rsidTr="0095181E">
        <w:tc>
          <w:tcPr>
            <w:tcW w:w="1436" w:type="dxa"/>
            <w:vAlign w:val="bottom"/>
          </w:tcPr>
          <w:p w14:paraId="5F1FAFD5" w14:textId="06F214F9" w:rsidR="00595276" w:rsidRPr="001936A7" w:rsidRDefault="00595276" w:rsidP="001936A7">
            <w:pPr>
              <w:jc w:val="both"/>
              <w:rPr>
                <w:rFonts w:ascii="Times New Roman" w:hAnsi="Times New Roman" w:cs="Times New Roman"/>
                <w:b/>
                <w:bCs/>
                <w:sz w:val="28"/>
                <w:szCs w:val="28"/>
              </w:rPr>
            </w:pPr>
            <w:r w:rsidRPr="001936A7">
              <w:rPr>
                <w:rFonts w:ascii="Times New Roman" w:hAnsi="Times New Roman" w:cs="Times New Roman"/>
                <w:b/>
                <w:bCs/>
                <w:sz w:val="28"/>
                <w:szCs w:val="28"/>
              </w:rPr>
              <w:t>Країна</w:t>
            </w:r>
          </w:p>
        </w:tc>
        <w:tc>
          <w:tcPr>
            <w:tcW w:w="2686" w:type="dxa"/>
            <w:vAlign w:val="bottom"/>
          </w:tcPr>
          <w:p w14:paraId="5DA96853" w14:textId="101B46BD" w:rsidR="00595276" w:rsidRPr="001936A7" w:rsidRDefault="00595276" w:rsidP="001936A7">
            <w:pPr>
              <w:jc w:val="both"/>
              <w:rPr>
                <w:rFonts w:ascii="Times New Roman" w:hAnsi="Times New Roman" w:cs="Times New Roman"/>
                <w:b/>
                <w:bCs/>
                <w:sz w:val="28"/>
                <w:szCs w:val="28"/>
              </w:rPr>
            </w:pPr>
            <w:r w:rsidRPr="001936A7">
              <w:rPr>
                <w:rFonts w:ascii="Times New Roman" w:hAnsi="Times New Roman" w:cs="Times New Roman"/>
                <w:b/>
                <w:bCs/>
                <w:sz w:val="28"/>
                <w:szCs w:val="28"/>
              </w:rPr>
              <w:t>До війни</w:t>
            </w:r>
          </w:p>
        </w:tc>
        <w:tc>
          <w:tcPr>
            <w:tcW w:w="2547" w:type="dxa"/>
            <w:vAlign w:val="bottom"/>
          </w:tcPr>
          <w:p w14:paraId="47143236" w14:textId="01756F92" w:rsidR="00595276" w:rsidRPr="001936A7" w:rsidRDefault="00595276" w:rsidP="001936A7">
            <w:pPr>
              <w:jc w:val="both"/>
              <w:rPr>
                <w:rFonts w:ascii="Times New Roman" w:hAnsi="Times New Roman" w:cs="Times New Roman"/>
                <w:b/>
                <w:bCs/>
                <w:sz w:val="28"/>
                <w:szCs w:val="28"/>
              </w:rPr>
            </w:pPr>
            <w:r w:rsidRPr="001936A7">
              <w:rPr>
                <w:rFonts w:ascii="Times New Roman" w:hAnsi="Times New Roman" w:cs="Times New Roman"/>
                <w:b/>
                <w:bCs/>
                <w:sz w:val="28"/>
                <w:szCs w:val="28"/>
              </w:rPr>
              <w:t>Під час війни</w:t>
            </w:r>
          </w:p>
        </w:tc>
        <w:tc>
          <w:tcPr>
            <w:tcW w:w="2959" w:type="dxa"/>
            <w:vAlign w:val="bottom"/>
          </w:tcPr>
          <w:p w14:paraId="6CD71755" w14:textId="1145DC47" w:rsidR="00595276" w:rsidRPr="001936A7" w:rsidRDefault="00595276" w:rsidP="001936A7">
            <w:pPr>
              <w:jc w:val="both"/>
              <w:rPr>
                <w:rFonts w:ascii="Times New Roman" w:hAnsi="Times New Roman" w:cs="Times New Roman"/>
                <w:b/>
                <w:bCs/>
                <w:sz w:val="28"/>
                <w:szCs w:val="28"/>
              </w:rPr>
            </w:pPr>
            <w:r w:rsidRPr="001936A7">
              <w:rPr>
                <w:rFonts w:ascii="Times New Roman" w:hAnsi="Times New Roman" w:cs="Times New Roman"/>
                <w:b/>
                <w:bCs/>
                <w:sz w:val="28"/>
                <w:szCs w:val="28"/>
              </w:rPr>
              <w:t>Після війни (очікуване)</w:t>
            </w:r>
          </w:p>
        </w:tc>
      </w:tr>
      <w:tr w:rsidR="00595276" w:rsidRPr="001936A7" w14:paraId="281B356B" w14:textId="77777777" w:rsidTr="0095181E">
        <w:tc>
          <w:tcPr>
            <w:tcW w:w="1436" w:type="dxa"/>
            <w:vAlign w:val="bottom"/>
          </w:tcPr>
          <w:p w14:paraId="2E28BCD4" w14:textId="40205806" w:rsidR="00595276" w:rsidRPr="001936A7" w:rsidRDefault="00595276" w:rsidP="001936A7">
            <w:pPr>
              <w:jc w:val="both"/>
              <w:rPr>
                <w:rFonts w:ascii="Times New Roman" w:hAnsi="Times New Roman" w:cs="Times New Roman"/>
                <w:b/>
                <w:bCs/>
                <w:sz w:val="28"/>
                <w:szCs w:val="28"/>
              </w:rPr>
            </w:pPr>
            <w:r w:rsidRPr="001936A7">
              <w:rPr>
                <w:rFonts w:ascii="Times New Roman" w:hAnsi="Times New Roman" w:cs="Times New Roman"/>
                <w:sz w:val="28"/>
                <w:szCs w:val="28"/>
              </w:rPr>
              <w:t>Сирія</w:t>
            </w:r>
          </w:p>
        </w:tc>
        <w:tc>
          <w:tcPr>
            <w:tcW w:w="2686" w:type="dxa"/>
            <w:vAlign w:val="bottom"/>
          </w:tcPr>
          <w:p w14:paraId="6BE0D19A" w14:textId="33DDC76B" w:rsidR="00595276" w:rsidRPr="001936A7" w:rsidRDefault="00595276" w:rsidP="001936A7">
            <w:pPr>
              <w:jc w:val="both"/>
              <w:rPr>
                <w:rFonts w:ascii="Times New Roman" w:hAnsi="Times New Roman" w:cs="Times New Roman"/>
                <w:b/>
                <w:bCs/>
                <w:sz w:val="28"/>
                <w:szCs w:val="28"/>
              </w:rPr>
            </w:pPr>
            <w:r w:rsidRPr="001936A7">
              <w:rPr>
                <w:rFonts w:ascii="Times New Roman" w:hAnsi="Times New Roman" w:cs="Times New Roman"/>
                <w:sz w:val="28"/>
                <w:szCs w:val="28"/>
              </w:rPr>
              <w:t>Розвинена інфраструктура, історичні та культурні тури</w:t>
            </w:r>
          </w:p>
        </w:tc>
        <w:tc>
          <w:tcPr>
            <w:tcW w:w="2547" w:type="dxa"/>
            <w:vAlign w:val="bottom"/>
          </w:tcPr>
          <w:p w14:paraId="2AD5F0D1" w14:textId="5E381EF3" w:rsidR="00595276" w:rsidRPr="001936A7" w:rsidRDefault="00595276" w:rsidP="001936A7">
            <w:pPr>
              <w:jc w:val="both"/>
              <w:rPr>
                <w:rFonts w:ascii="Times New Roman" w:hAnsi="Times New Roman" w:cs="Times New Roman"/>
                <w:b/>
                <w:bCs/>
                <w:sz w:val="28"/>
                <w:szCs w:val="28"/>
              </w:rPr>
            </w:pPr>
            <w:r w:rsidRPr="001936A7">
              <w:rPr>
                <w:rFonts w:ascii="Times New Roman" w:hAnsi="Times New Roman" w:cs="Times New Roman"/>
                <w:sz w:val="28"/>
                <w:szCs w:val="28"/>
              </w:rPr>
              <w:t>Руйнування інфраструктури, зупинка туризму</w:t>
            </w:r>
          </w:p>
        </w:tc>
        <w:tc>
          <w:tcPr>
            <w:tcW w:w="2959" w:type="dxa"/>
            <w:vAlign w:val="bottom"/>
          </w:tcPr>
          <w:p w14:paraId="6C843CBE" w14:textId="2A082A45" w:rsidR="00595276" w:rsidRPr="001936A7" w:rsidRDefault="00595276" w:rsidP="001936A7">
            <w:pPr>
              <w:jc w:val="both"/>
              <w:rPr>
                <w:rFonts w:ascii="Times New Roman" w:hAnsi="Times New Roman" w:cs="Times New Roman"/>
                <w:b/>
                <w:bCs/>
                <w:sz w:val="28"/>
                <w:szCs w:val="28"/>
              </w:rPr>
            </w:pPr>
            <w:r w:rsidRPr="001936A7">
              <w:rPr>
                <w:rFonts w:ascii="Times New Roman" w:hAnsi="Times New Roman" w:cs="Times New Roman"/>
                <w:sz w:val="28"/>
                <w:szCs w:val="28"/>
              </w:rPr>
              <w:t>Відновлення історичних пам'яток, розвиток нових туристичних маршрутів</w:t>
            </w:r>
          </w:p>
        </w:tc>
      </w:tr>
      <w:tr w:rsidR="00595276" w:rsidRPr="001936A7" w14:paraId="20947E71" w14:textId="77777777" w:rsidTr="0095181E">
        <w:tc>
          <w:tcPr>
            <w:tcW w:w="1436" w:type="dxa"/>
            <w:vAlign w:val="bottom"/>
          </w:tcPr>
          <w:p w14:paraId="36DD0F08" w14:textId="164A5251" w:rsidR="00595276" w:rsidRPr="001936A7" w:rsidRDefault="00595276" w:rsidP="001936A7">
            <w:pPr>
              <w:jc w:val="both"/>
              <w:rPr>
                <w:rFonts w:ascii="Times New Roman" w:hAnsi="Times New Roman" w:cs="Times New Roman"/>
                <w:b/>
                <w:bCs/>
                <w:sz w:val="28"/>
                <w:szCs w:val="28"/>
              </w:rPr>
            </w:pPr>
            <w:r w:rsidRPr="001936A7">
              <w:rPr>
                <w:rFonts w:ascii="Times New Roman" w:hAnsi="Times New Roman" w:cs="Times New Roman"/>
                <w:sz w:val="28"/>
                <w:szCs w:val="28"/>
              </w:rPr>
              <w:t>Лівія</w:t>
            </w:r>
          </w:p>
        </w:tc>
        <w:tc>
          <w:tcPr>
            <w:tcW w:w="2686" w:type="dxa"/>
            <w:vAlign w:val="bottom"/>
          </w:tcPr>
          <w:p w14:paraId="5996727B" w14:textId="3C449836" w:rsidR="00595276" w:rsidRPr="001936A7" w:rsidRDefault="00595276" w:rsidP="001936A7">
            <w:pPr>
              <w:jc w:val="both"/>
              <w:rPr>
                <w:rFonts w:ascii="Times New Roman" w:hAnsi="Times New Roman" w:cs="Times New Roman"/>
                <w:b/>
                <w:bCs/>
                <w:sz w:val="28"/>
                <w:szCs w:val="28"/>
              </w:rPr>
            </w:pPr>
            <w:r w:rsidRPr="001936A7">
              <w:rPr>
                <w:rFonts w:ascii="Times New Roman" w:hAnsi="Times New Roman" w:cs="Times New Roman"/>
                <w:sz w:val="28"/>
                <w:szCs w:val="28"/>
              </w:rPr>
              <w:t>Культурні та пригодницькі тури</w:t>
            </w:r>
          </w:p>
        </w:tc>
        <w:tc>
          <w:tcPr>
            <w:tcW w:w="2547" w:type="dxa"/>
            <w:vAlign w:val="bottom"/>
          </w:tcPr>
          <w:p w14:paraId="7BB2CAF2" w14:textId="2E901E98" w:rsidR="00595276" w:rsidRPr="001936A7" w:rsidRDefault="00595276" w:rsidP="001936A7">
            <w:pPr>
              <w:jc w:val="both"/>
              <w:rPr>
                <w:rFonts w:ascii="Times New Roman" w:hAnsi="Times New Roman" w:cs="Times New Roman"/>
                <w:b/>
                <w:bCs/>
                <w:sz w:val="28"/>
                <w:szCs w:val="28"/>
              </w:rPr>
            </w:pPr>
            <w:r w:rsidRPr="001936A7">
              <w:rPr>
                <w:rFonts w:ascii="Times New Roman" w:hAnsi="Times New Roman" w:cs="Times New Roman"/>
                <w:sz w:val="28"/>
                <w:szCs w:val="28"/>
              </w:rPr>
              <w:t>Зупинка туризму, евакуаційні місії</w:t>
            </w:r>
          </w:p>
        </w:tc>
        <w:tc>
          <w:tcPr>
            <w:tcW w:w="2959" w:type="dxa"/>
            <w:vAlign w:val="bottom"/>
          </w:tcPr>
          <w:p w14:paraId="1520A632" w14:textId="69F271ED" w:rsidR="00595276" w:rsidRPr="001936A7" w:rsidRDefault="00595276" w:rsidP="001936A7">
            <w:pPr>
              <w:jc w:val="both"/>
              <w:rPr>
                <w:rFonts w:ascii="Times New Roman" w:hAnsi="Times New Roman" w:cs="Times New Roman"/>
                <w:b/>
                <w:bCs/>
                <w:sz w:val="28"/>
                <w:szCs w:val="28"/>
              </w:rPr>
            </w:pPr>
            <w:r w:rsidRPr="001936A7">
              <w:rPr>
                <w:rFonts w:ascii="Times New Roman" w:hAnsi="Times New Roman" w:cs="Times New Roman"/>
                <w:sz w:val="28"/>
                <w:szCs w:val="28"/>
              </w:rPr>
              <w:t>Відновлення інфраструктури, нові туристичні проекти</w:t>
            </w:r>
          </w:p>
        </w:tc>
      </w:tr>
      <w:tr w:rsidR="00595276" w:rsidRPr="001936A7" w14:paraId="61ECCB38" w14:textId="77777777" w:rsidTr="0095181E">
        <w:tc>
          <w:tcPr>
            <w:tcW w:w="1436" w:type="dxa"/>
            <w:vAlign w:val="bottom"/>
          </w:tcPr>
          <w:p w14:paraId="7BC38A51" w14:textId="15098098" w:rsidR="00595276" w:rsidRPr="001936A7" w:rsidRDefault="00595276" w:rsidP="001936A7">
            <w:pPr>
              <w:jc w:val="both"/>
              <w:rPr>
                <w:rFonts w:ascii="Times New Roman" w:hAnsi="Times New Roman" w:cs="Times New Roman"/>
                <w:b/>
                <w:bCs/>
                <w:sz w:val="28"/>
                <w:szCs w:val="28"/>
              </w:rPr>
            </w:pPr>
            <w:r w:rsidRPr="001936A7">
              <w:rPr>
                <w:rFonts w:ascii="Times New Roman" w:hAnsi="Times New Roman" w:cs="Times New Roman"/>
                <w:sz w:val="28"/>
                <w:szCs w:val="28"/>
              </w:rPr>
              <w:t>Хорватія</w:t>
            </w:r>
          </w:p>
        </w:tc>
        <w:tc>
          <w:tcPr>
            <w:tcW w:w="2686" w:type="dxa"/>
            <w:vAlign w:val="bottom"/>
          </w:tcPr>
          <w:p w14:paraId="179E3A64" w14:textId="2897057C" w:rsidR="00595276" w:rsidRPr="001936A7" w:rsidRDefault="00595276" w:rsidP="001936A7">
            <w:pPr>
              <w:jc w:val="both"/>
              <w:rPr>
                <w:rFonts w:ascii="Times New Roman" w:hAnsi="Times New Roman" w:cs="Times New Roman"/>
                <w:b/>
                <w:bCs/>
                <w:sz w:val="28"/>
                <w:szCs w:val="28"/>
              </w:rPr>
            </w:pPr>
            <w:r w:rsidRPr="001936A7">
              <w:rPr>
                <w:rFonts w:ascii="Times New Roman" w:hAnsi="Times New Roman" w:cs="Times New Roman"/>
                <w:sz w:val="28"/>
                <w:szCs w:val="28"/>
              </w:rPr>
              <w:t>Культурний та пляжний туризм</w:t>
            </w:r>
          </w:p>
        </w:tc>
        <w:tc>
          <w:tcPr>
            <w:tcW w:w="2547" w:type="dxa"/>
            <w:vAlign w:val="bottom"/>
          </w:tcPr>
          <w:p w14:paraId="2C32D6A3" w14:textId="44BA3DB7" w:rsidR="00595276" w:rsidRPr="001936A7" w:rsidRDefault="00595276" w:rsidP="001936A7">
            <w:pPr>
              <w:jc w:val="both"/>
              <w:rPr>
                <w:rFonts w:ascii="Times New Roman" w:hAnsi="Times New Roman" w:cs="Times New Roman"/>
                <w:b/>
                <w:bCs/>
                <w:sz w:val="28"/>
                <w:szCs w:val="28"/>
              </w:rPr>
            </w:pPr>
            <w:r w:rsidRPr="001936A7">
              <w:rPr>
                <w:rFonts w:ascii="Times New Roman" w:hAnsi="Times New Roman" w:cs="Times New Roman"/>
                <w:sz w:val="28"/>
                <w:szCs w:val="28"/>
              </w:rPr>
              <w:t>Скорочення туризму, відновлення економіки</w:t>
            </w:r>
          </w:p>
        </w:tc>
        <w:tc>
          <w:tcPr>
            <w:tcW w:w="2959" w:type="dxa"/>
            <w:vAlign w:val="bottom"/>
          </w:tcPr>
          <w:p w14:paraId="3560E98E" w14:textId="37DE5CE3" w:rsidR="00595276" w:rsidRPr="001936A7" w:rsidRDefault="00595276" w:rsidP="001936A7">
            <w:pPr>
              <w:jc w:val="both"/>
              <w:rPr>
                <w:rFonts w:ascii="Times New Roman" w:hAnsi="Times New Roman" w:cs="Times New Roman"/>
                <w:b/>
                <w:bCs/>
                <w:sz w:val="28"/>
                <w:szCs w:val="28"/>
              </w:rPr>
            </w:pPr>
            <w:r w:rsidRPr="001936A7">
              <w:rPr>
                <w:rFonts w:ascii="Times New Roman" w:hAnsi="Times New Roman" w:cs="Times New Roman"/>
                <w:sz w:val="28"/>
                <w:szCs w:val="28"/>
              </w:rPr>
              <w:t>Розвиток нових туристичних напрямків, рекламні кампанії</w:t>
            </w:r>
          </w:p>
        </w:tc>
      </w:tr>
      <w:tr w:rsidR="00595276" w:rsidRPr="001936A7" w14:paraId="0BEE6DEE" w14:textId="77777777" w:rsidTr="0095181E">
        <w:tc>
          <w:tcPr>
            <w:tcW w:w="1436" w:type="dxa"/>
            <w:vAlign w:val="bottom"/>
          </w:tcPr>
          <w:p w14:paraId="543D0CFE" w14:textId="689E4E46" w:rsidR="00595276" w:rsidRPr="001936A7" w:rsidRDefault="00595276" w:rsidP="001936A7">
            <w:pPr>
              <w:jc w:val="both"/>
              <w:rPr>
                <w:rFonts w:ascii="Times New Roman" w:hAnsi="Times New Roman" w:cs="Times New Roman"/>
                <w:b/>
                <w:bCs/>
                <w:sz w:val="28"/>
                <w:szCs w:val="28"/>
              </w:rPr>
            </w:pPr>
            <w:r w:rsidRPr="001936A7">
              <w:rPr>
                <w:rFonts w:ascii="Times New Roman" w:hAnsi="Times New Roman" w:cs="Times New Roman"/>
                <w:sz w:val="28"/>
                <w:szCs w:val="28"/>
              </w:rPr>
              <w:t>Камбоджа</w:t>
            </w:r>
          </w:p>
        </w:tc>
        <w:tc>
          <w:tcPr>
            <w:tcW w:w="2686" w:type="dxa"/>
            <w:vAlign w:val="bottom"/>
          </w:tcPr>
          <w:p w14:paraId="45284A75" w14:textId="1C2DBD28" w:rsidR="00595276" w:rsidRPr="001936A7" w:rsidRDefault="00595276" w:rsidP="001936A7">
            <w:pPr>
              <w:jc w:val="both"/>
              <w:rPr>
                <w:rFonts w:ascii="Times New Roman" w:hAnsi="Times New Roman" w:cs="Times New Roman"/>
                <w:b/>
                <w:bCs/>
                <w:sz w:val="28"/>
                <w:szCs w:val="28"/>
              </w:rPr>
            </w:pPr>
            <w:r w:rsidRPr="001936A7">
              <w:rPr>
                <w:rFonts w:ascii="Times New Roman" w:hAnsi="Times New Roman" w:cs="Times New Roman"/>
                <w:sz w:val="28"/>
                <w:szCs w:val="28"/>
              </w:rPr>
              <w:t>Історичні пам'ятки, культурний туризм</w:t>
            </w:r>
          </w:p>
        </w:tc>
        <w:tc>
          <w:tcPr>
            <w:tcW w:w="2547" w:type="dxa"/>
            <w:vAlign w:val="bottom"/>
          </w:tcPr>
          <w:p w14:paraId="35BD50B5" w14:textId="21BE6653" w:rsidR="00595276" w:rsidRPr="001936A7" w:rsidRDefault="00595276" w:rsidP="001936A7">
            <w:pPr>
              <w:jc w:val="both"/>
              <w:rPr>
                <w:rFonts w:ascii="Times New Roman" w:hAnsi="Times New Roman" w:cs="Times New Roman"/>
                <w:b/>
                <w:bCs/>
                <w:sz w:val="28"/>
                <w:szCs w:val="28"/>
              </w:rPr>
            </w:pPr>
            <w:r w:rsidRPr="001936A7">
              <w:rPr>
                <w:rFonts w:ascii="Times New Roman" w:hAnsi="Times New Roman" w:cs="Times New Roman"/>
                <w:sz w:val="28"/>
                <w:szCs w:val="28"/>
              </w:rPr>
              <w:t>Зупинка туризму, руйнування інфраструктури</w:t>
            </w:r>
          </w:p>
        </w:tc>
        <w:tc>
          <w:tcPr>
            <w:tcW w:w="2959" w:type="dxa"/>
            <w:vAlign w:val="bottom"/>
          </w:tcPr>
          <w:p w14:paraId="3ACE004D" w14:textId="206839DF" w:rsidR="00595276" w:rsidRPr="001936A7" w:rsidRDefault="00595276" w:rsidP="001936A7">
            <w:pPr>
              <w:jc w:val="both"/>
              <w:rPr>
                <w:rFonts w:ascii="Times New Roman" w:hAnsi="Times New Roman" w:cs="Times New Roman"/>
                <w:b/>
                <w:bCs/>
                <w:sz w:val="28"/>
                <w:szCs w:val="28"/>
              </w:rPr>
            </w:pPr>
            <w:r w:rsidRPr="001936A7">
              <w:rPr>
                <w:rFonts w:ascii="Times New Roman" w:hAnsi="Times New Roman" w:cs="Times New Roman"/>
                <w:sz w:val="28"/>
                <w:szCs w:val="28"/>
              </w:rPr>
              <w:t>Відновлення культурної спадщини, міжнародна допомога</w:t>
            </w:r>
          </w:p>
        </w:tc>
      </w:tr>
      <w:tr w:rsidR="00595276" w:rsidRPr="001936A7" w14:paraId="4FA864F0" w14:textId="77777777" w:rsidTr="0095181E">
        <w:tc>
          <w:tcPr>
            <w:tcW w:w="1436" w:type="dxa"/>
            <w:vAlign w:val="bottom"/>
          </w:tcPr>
          <w:p w14:paraId="54FC02C6" w14:textId="5980F0EF" w:rsidR="00595276" w:rsidRPr="001936A7" w:rsidRDefault="00595276" w:rsidP="001936A7">
            <w:pPr>
              <w:jc w:val="both"/>
              <w:rPr>
                <w:rFonts w:ascii="Times New Roman" w:hAnsi="Times New Roman" w:cs="Times New Roman"/>
                <w:b/>
                <w:bCs/>
                <w:sz w:val="28"/>
                <w:szCs w:val="28"/>
              </w:rPr>
            </w:pPr>
            <w:r w:rsidRPr="001936A7">
              <w:rPr>
                <w:rFonts w:ascii="Times New Roman" w:hAnsi="Times New Roman" w:cs="Times New Roman"/>
                <w:sz w:val="28"/>
                <w:szCs w:val="28"/>
              </w:rPr>
              <w:t>В'єтнам</w:t>
            </w:r>
          </w:p>
        </w:tc>
        <w:tc>
          <w:tcPr>
            <w:tcW w:w="2686" w:type="dxa"/>
            <w:vAlign w:val="bottom"/>
          </w:tcPr>
          <w:p w14:paraId="6303526D" w14:textId="42A7E142" w:rsidR="00595276" w:rsidRPr="001936A7" w:rsidRDefault="00595276" w:rsidP="001936A7">
            <w:pPr>
              <w:jc w:val="both"/>
              <w:rPr>
                <w:rFonts w:ascii="Times New Roman" w:hAnsi="Times New Roman" w:cs="Times New Roman"/>
                <w:b/>
                <w:bCs/>
                <w:sz w:val="28"/>
                <w:szCs w:val="28"/>
              </w:rPr>
            </w:pPr>
            <w:r w:rsidRPr="001936A7">
              <w:rPr>
                <w:rFonts w:ascii="Times New Roman" w:hAnsi="Times New Roman" w:cs="Times New Roman"/>
                <w:sz w:val="28"/>
                <w:szCs w:val="28"/>
              </w:rPr>
              <w:t>Культурний туризм, пляжний туризм</w:t>
            </w:r>
          </w:p>
        </w:tc>
        <w:tc>
          <w:tcPr>
            <w:tcW w:w="2547" w:type="dxa"/>
            <w:vAlign w:val="bottom"/>
          </w:tcPr>
          <w:p w14:paraId="117DFA0A" w14:textId="3D79720D" w:rsidR="00595276" w:rsidRPr="001936A7" w:rsidRDefault="00595276" w:rsidP="001936A7">
            <w:pPr>
              <w:jc w:val="both"/>
              <w:rPr>
                <w:rFonts w:ascii="Times New Roman" w:hAnsi="Times New Roman" w:cs="Times New Roman"/>
                <w:b/>
                <w:bCs/>
                <w:sz w:val="28"/>
                <w:szCs w:val="28"/>
              </w:rPr>
            </w:pPr>
            <w:r w:rsidRPr="001936A7">
              <w:rPr>
                <w:rFonts w:ascii="Times New Roman" w:hAnsi="Times New Roman" w:cs="Times New Roman"/>
                <w:sz w:val="28"/>
                <w:szCs w:val="28"/>
              </w:rPr>
              <w:t>Економічні труднощі, зниження туризму</w:t>
            </w:r>
          </w:p>
        </w:tc>
        <w:tc>
          <w:tcPr>
            <w:tcW w:w="2959" w:type="dxa"/>
            <w:vAlign w:val="bottom"/>
          </w:tcPr>
          <w:p w14:paraId="28EE0E54" w14:textId="771924BA" w:rsidR="00595276" w:rsidRPr="001936A7" w:rsidRDefault="00595276" w:rsidP="001936A7">
            <w:pPr>
              <w:jc w:val="both"/>
              <w:rPr>
                <w:rFonts w:ascii="Times New Roman" w:hAnsi="Times New Roman" w:cs="Times New Roman"/>
                <w:b/>
                <w:bCs/>
                <w:sz w:val="28"/>
                <w:szCs w:val="28"/>
              </w:rPr>
            </w:pPr>
            <w:r w:rsidRPr="001936A7">
              <w:rPr>
                <w:rFonts w:ascii="Times New Roman" w:hAnsi="Times New Roman" w:cs="Times New Roman"/>
                <w:sz w:val="28"/>
                <w:szCs w:val="28"/>
              </w:rPr>
              <w:t>Розвиток туристичних програм, нові інвестиції</w:t>
            </w:r>
          </w:p>
        </w:tc>
      </w:tr>
    </w:tbl>
    <w:p w14:paraId="4ADB6F6C" w14:textId="77777777" w:rsidR="0095181E" w:rsidRPr="00DB5DF8" w:rsidRDefault="0095181E" w:rsidP="0095181E">
      <w:pPr>
        <w:spacing w:after="0" w:line="360" w:lineRule="auto"/>
        <w:jc w:val="both"/>
        <w:rPr>
          <w:rFonts w:ascii="Times New Roman" w:hAnsi="Times New Roman" w:cs="Times New Roman"/>
          <w:i/>
          <w:iCs/>
          <w:sz w:val="28"/>
          <w:szCs w:val="28"/>
        </w:rPr>
      </w:pPr>
      <w:r w:rsidRPr="00DB5DF8">
        <w:rPr>
          <w:rFonts w:ascii="Times New Roman" w:hAnsi="Times New Roman" w:cs="Times New Roman"/>
          <w:i/>
          <w:iCs/>
          <w:sz w:val="24"/>
          <w:szCs w:val="24"/>
        </w:rPr>
        <w:t xml:space="preserve">Джерело: складено </w:t>
      </w:r>
      <w:r>
        <w:rPr>
          <w:rFonts w:ascii="Times New Roman" w:hAnsi="Times New Roman" w:cs="Times New Roman"/>
          <w:i/>
          <w:iCs/>
          <w:sz w:val="24"/>
          <w:szCs w:val="24"/>
        </w:rPr>
        <w:t>самостійно автором.</w:t>
      </w:r>
    </w:p>
    <w:p w14:paraId="5171447F" w14:textId="77777777" w:rsidR="00715804" w:rsidRPr="001936A7" w:rsidRDefault="00715804" w:rsidP="002123F3">
      <w:pPr>
        <w:spacing w:after="0" w:line="360" w:lineRule="auto"/>
        <w:ind w:firstLine="709"/>
        <w:jc w:val="both"/>
        <w:rPr>
          <w:rFonts w:ascii="Times New Roman" w:hAnsi="Times New Roman" w:cs="Times New Roman"/>
          <w:b/>
          <w:bCs/>
          <w:sz w:val="28"/>
          <w:szCs w:val="28"/>
        </w:rPr>
      </w:pPr>
    </w:p>
    <w:p w14:paraId="2A6430D3" w14:textId="26690781" w:rsidR="002123F3" w:rsidRPr="001936A7" w:rsidRDefault="002123F3" w:rsidP="002123F3">
      <w:pPr>
        <w:spacing w:after="0" w:line="360" w:lineRule="auto"/>
        <w:ind w:firstLine="709"/>
        <w:jc w:val="both"/>
        <w:rPr>
          <w:rFonts w:ascii="Times New Roman" w:hAnsi="Times New Roman" w:cs="Times New Roman"/>
          <w:sz w:val="28"/>
          <w:szCs w:val="28"/>
        </w:rPr>
      </w:pPr>
      <w:r w:rsidRPr="001936A7">
        <w:rPr>
          <w:rFonts w:ascii="Times New Roman" w:hAnsi="Times New Roman" w:cs="Times New Roman"/>
          <w:sz w:val="28"/>
          <w:szCs w:val="28"/>
        </w:rPr>
        <w:t>Підсумовуючи, динаміка попиту та пропозиції на туристичні послуги до, під час та після війни зазнає значних змін. У довоєнний період туризм характеризувався стабільним зростанням, проте війна кардинально змінила цю ситуацію, спричинивши зниження туристичних потоків та зміну структури пропозиції. Після закінчення воєнних дій починається процес відновлення туристичної галузі, який залежить від багатьох факторів і потребує значних зусиль з боку держави, бізнесу та міжнародної спільноти</w:t>
      </w:r>
      <w:r w:rsidR="00824755">
        <w:rPr>
          <w:rFonts w:ascii="Times New Roman" w:hAnsi="Times New Roman" w:cs="Times New Roman"/>
          <w:sz w:val="28"/>
          <w:szCs w:val="28"/>
        </w:rPr>
        <w:t xml:space="preserve"> (табл</w:t>
      </w:r>
      <w:r w:rsidRPr="001936A7">
        <w:rPr>
          <w:rFonts w:ascii="Times New Roman" w:hAnsi="Times New Roman" w:cs="Times New Roman"/>
          <w:sz w:val="28"/>
          <w:szCs w:val="28"/>
        </w:rPr>
        <w:t>.</w:t>
      </w:r>
      <w:r w:rsidR="00824755">
        <w:rPr>
          <w:rFonts w:ascii="Times New Roman" w:hAnsi="Times New Roman" w:cs="Times New Roman"/>
          <w:sz w:val="28"/>
          <w:szCs w:val="28"/>
        </w:rPr>
        <w:t>1.4).</w:t>
      </w:r>
    </w:p>
    <w:p w14:paraId="740A2C38" w14:textId="369D477D" w:rsidR="00F269BE" w:rsidRPr="00F269BE" w:rsidRDefault="001936A7" w:rsidP="001936A7">
      <w:pPr>
        <w:spacing w:after="0" w:line="360" w:lineRule="auto"/>
        <w:ind w:firstLine="709"/>
        <w:jc w:val="both"/>
        <w:rPr>
          <w:rFonts w:ascii="Times New Roman" w:hAnsi="Times New Roman" w:cs="Times New Roman"/>
          <w:sz w:val="28"/>
          <w:szCs w:val="28"/>
        </w:rPr>
      </w:pPr>
      <w:r w:rsidRPr="001936A7">
        <w:rPr>
          <w:rFonts w:ascii="Times New Roman" w:hAnsi="Times New Roman" w:cs="Times New Roman"/>
          <w:sz w:val="28"/>
          <w:szCs w:val="28"/>
        </w:rPr>
        <w:lastRenderedPageBreak/>
        <w:t>Таким чином, в</w:t>
      </w:r>
      <w:r w:rsidR="00F269BE" w:rsidRPr="001936A7">
        <w:rPr>
          <w:rFonts w:ascii="Times New Roman" w:hAnsi="Times New Roman" w:cs="Times New Roman"/>
          <w:sz w:val="28"/>
          <w:szCs w:val="28"/>
        </w:rPr>
        <w:t xml:space="preserve">оєнний стан суттєво змінює правила та умови міжнародних подорожей. Ці зміни стосуються візової політики, прикордонного контролю, заходів безпеки та рекомендацій для туристів. У період воєнних дій уряди країн часто вводять суворі обмеження для захисту національної безпеки та забезпечення безпеки громадян. Це включає закриття кордонів, посилення контролю на пунктах пропуску, а також введення нових процедур для в'їзду та виїзду з країни. Видача віз може бути припинена або значно обмежена для громадян країн, що беруть участь у </w:t>
      </w:r>
      <w:r w:rsidR="00C615C2">
        <w:rPr>
          <w:rFonts w:ascii="Times New Roman" w:hAnsi="Times New Roman" w:cs="Times New Roman"/>
          <w:sz w:val="28"/>
          <w:szCs w:val="28"/>
        </w:rPr>
        <w:t>війні.</w:t>
      </w:r>
      <w:r w:rsidR="00F269BE" w:rsidRPr="001936A7">
        <w:rPr>
          <w:rFonts w:ascii="Times New Roman" w:hAnsi="Times New Roman" w:cs="Times New Roman"/>
          <w:sz w:val="28"/>
          <w:szCs w:val="28"/>
        </w:rPr>
        <w:t xml:space="preserve"> Наприклад, під час війни в Україні багато країн тимчасово припинили видачу віз для українців або ввели додаткові вимоги для отримання візи, такі як підтвердження фінансової с</w:t>
      </w:r>
      <w:r w:rsidR="00F269BE" w:rsidRPr="00F269BE">
        <w:rPr>
          <w:rFonts w:ascii="Times New Roman" w:hAnsi="Times New Roman" w:cs="Times New Roman"/>
          <w:sz w:val="28"/>
          <w:szCs w:val="28"/>
        </w:rPr>
        <w:t>проможності або наявність запрошення. Окрім цього, країни можуть ввести нові категорії віз, наприклад, для біженців або для гуманітарних місій.</w:t>
      </w:r>
    </w:p>
    <w:p w14:paraId="454F4F17" w14:textId="0D417194" w:rsidR="00F269BE" w:rsidRPr="0095181E" w:rsidRDefault="00F269BE" w:rsidP="00F269BE">
      <w:pPr>
        <w:spacing w:after="0" w:line="360" w:lineRule="auto"/>
        <w:ind w:firstLine="709"/>
        <w:jc w:val="both"/>
        <w:rPr>
          <w:rFonts w:ascii="Times New Roman" w:hAnsi="Times New Roman" w:cs="Times New Roman"/>
          <w:sz w:val="28"/>
          <w:szCs w:val="28"/>
        </w:rPr>
      </w:pPr>
      <w:r w:rsidRPr="00F269BE">
        <w:rPr>
          <w:rFonts w:ascii="Times New Roman" w:hAnsi="Times New Roman" w:cs="Times New Roman"/>
          <w:sz w:val="28"/>
          <w:szCs w:val="28"/>
        </w:rPr>
        <w:t>Прикордонний контроль також стає більш суворим під час воєнного стану. Пункти пропуску можуть бути закриті, а ті, що залишаються відкритими, працюють з підвищеними заходами безпеки. Це включає посилені перевірки документів, додаткові огляди багажу та транспортних засобів, а також обов'язкові медичні огляди для виявлення можливих загроз. Наприклад, під час конфліктів у Сирії та Афганістані на прикордонних пунктах пропуску були введені додаткові перевірки для запобігання в'їзду терористів та інших небезпечних осіб</w:t>
      </w:r>
      <w:r w:rsidR="0095181E">
        <w:rPr>
          <w:rFonts w:ascii="Times New Roman" w:hAnsi="Times New Roman" w:cs="Times New Roman"/>
          <w:sz w:val="28"/>
          <w:szCs w:val="28"/>
        </w:rPr>
        <w:t xml:space="preserve"> </w:t>
      </w:r>
      <w:r w:rsidR="0095181E" w:rsidRPr="0095181E">
        <w:rPr>
          <w:rFonts w:ascii="Times New Roman" w:hAnsi="Times New Roman" w:cs="Times New Roman"/>
          <w:sz w:val="28"/>
          <w:szCs w:val="28"/>
        </w:rPr>
        <w:t>[18, с.55].</w:t>
      </w:r>
    </w:p>
    <w:p w14:paraId="0E99F90E" w14:textId="1C71F5A2" w:rsidR="00F269BE" w:rsidRPr="0095181E" w:rsidRDefault="00F269BE" w:rsidP="00F269BE">
      <w:pPr>
        <w:spacing w:after="0" w:line="360" w:lineRule="auto"/>
        <w:ind w:firstLine="709"/>
        <w:jc w:val="both"/>
        <w:rPr>
          <w:rFonts w:ascii="Times New Roman" w:hAnsi="Times New Roman" w:cs="Times New Roman"/>
          <w:sz w:val="28"/>
          <w:szCs w:val="28"/>
          <w:lang w:val="ru-RU"/>
        </w:rPr>
      </w:pPr>
      <w:r w:rsidRPr="00F269BE">
        <w:rPr>
          <w:rFonts w:ascii="Times New Roman" w:hAnsi="Times New Roman" w:cs="Times New Roman"/>
          <w:sz w:val="28"/>
          <w:szCs w:val="28"/>
        </w:rPr>
        <w:t>Зміни у правилах безпеки стосуються не лише прикордонного контролю, але й внутрішніх заходів безпеки в країнах, що постраждали від війни. Уряди можуть вводити комендантські години, обмежувати пересування громадян, а також забороняти зібрання та масові заходи. Це створює додаткові труднощі для туристів, які можуть опинитися у небезпечних умовах або не мати можливості вільно пересуватися по країні. Наприклад, під час війни в Лівії були введені суворі обмеження на пересування по країні, що ускладнило роботу туристичних агентств та готелів</w:t>
      </w:r>
      <w:r w:rsidR="0095181E">
        <w:rPr>
          <w:rFonts w:ascii="Times New Roman" w:hAnsi="Times New Roman" w:cs="Times New Roman"/>
          <w:sz w:val="28"/>
          <w:szCs w:val="28"/>
          <w:lang w:val="ru-RU"/>
        </w:rPr>
        <w:t xml:space="preserve"> </w:t>
      </w:r>
      <w:r w:rsidR="0095181E" w:rsidRPr="0095181E">
        <w:rPr>
          <w:rFonts w:ascii="Times New Roman" w:hAnsi="Times New Roman" w:cs="Times New Roman"/>
          <w:sz w:val="28"/>
          <w:szCs w:val="28"/>
        </w:rPr>
        <w:t>[18, с.55].</w:t>
      </w:r>
    </w:p>
    <w:p w14:paraId="43F43D71" w14:textId="414E015A" w:rsidR="00F269BE" w:rsidRPr="00F269BE" w:rsidRDefault="00F269BE" w:rsidP="00F269BE">
      <w:pPr>
        <w:spacing w:after="0" w:line="360" w:lineRule="auto"/>
        <w:ind w:firstLine="709"/>
        <w:jc w:val="both"/>
        <w:rPr>
          <w:rFonts w:ascii="Times New Roman" w:hAnsi="Times New Roman" w:cs="Times New Roman"/>
          <w:sz w:val="28"/>
          <w:szCs w:val="28"/>
        </w:rPr>
      </w:pPr>
      <w:r w:rsidRPr="00F269BE">
        <w:rPr>
          <w:rFonts w:ascii="Times New Roman" w:hAnsi="Times New Roman" w:cs="Times New Roman"/>
          <w:sz w:val="28"/>
          <w:szCs w:val="28"/>
        </w:rPr>
        <w:t xml:space="preserve">Окрім того, уряди та міжнародні організації видають нові рекомендації для туристів під час воєнного стану. Ці рекомендації можуть включати поради щодо безпечних маршрутів, рекомендації щодо уникнення певних регіонів, а також </w:t>
      </w:r>
      <w:r w:rsidRPr="00F269BE">
        <w:rPr>
          <w:rFonts w:ascii="Times New Roman" w:hAnsi="Times New Roman" w:cs="Times New Roman"/>
          <w:sz w:val="28"/>
          <w:szCs w:val="28"/>
        </w:rPr>
        <w:lastRenderedPageBreak/>
        <w:t xml:space="preserve">інформацію про контакти з посольствами та консульствами у разі надзвичайної ситуації. Наприклад, під </w:t>
      </w:r>
      <w:r w:rsidR="00C615C2">
        <w:rPr>
          <w:rFonts w:ascii="Times New Roman" w:hAnsi="Times New Roman" w:cs="Times New Roman"/>
          <w:sz w:val="28"/>
          <w:szCs w:val="28"/>
        </w:rPr>
        <w:t>час війни</w:t>
      </w:r>
      <w:r w:rsidRPr="00F269BE">
        <w:rPr>
          <w:rFonts w:ascii="Times New Roman" w:hAnsi="Times New Roman" w:cs="Times New Roman"/>
          <w:sz w:val="28"/>
          <w:szCs w:val="28"/>
        </w:rPr>
        <w:t xml:space="preserve"> в Україні Міністерство закордонних справ багатьох країн рекомендувало своїм громадянам утриматися від поїздок до регіонів, де ведуться бойові дії, та надавало інформацію про безпечні маршрути евакуації.</w:t>
      </w:r>
    </w:p>
    <w:p w14:paraId="1175C843" w14:textId="1E6BE243" w:rsidR="00F269BE" w:rsidRPr="00F269BE" w:rsidRDefault="001936A7" w:rsidP="001936A7">
      <w:pPr>
        <w:spacing w:after="0" w:line="360" w:lineRule="auto"/>
        <w:ind w:firstLine="709"/>
        <w:jc w:val="both"/>
        <w:rPr>
          <w:rFonts w:ascii="Times New Roman" w:hAnsi="Times New Roman" w:cs="Times New Roman"/>
          <w:b/>
          <w:bCs/>
          <w:sz w:val="28"/>
          <w:szCs w:val="28"/>
        </w:rPr>
      </w:pPr>
      <w:r>
        <w:rPr>
          <w:rFonts w:ascii="Times New Roman" w:hAnsi="Times New Roman" w:cs="Times New Roman"/>
          <w:sz w:val="28"/>
          <w:szCs w:val="28"/>
        </w:rPr>
        <w:t>Війна</w:t>
      </w:r>
      <w:r w:rsidR="00F269BE" w:rsidRPr="00F269BE">
        <w:rPr>
          <w:rFonts w:ascii="Times New Roman" w:hAnsi="Times New Roman" w:cs="Times New Roman"/>
          <w:sz w:val="28"/>
          <w:szCs w:val="28"/>
        </w:rPr>
        <w:t xml:space="preserve"> значно впливає на правила та умови міжнародних подорожей, створюючи нові виклики та обмеження для туристів та туристичної індустрії. Зміни у візовій політиці, посилення прикордонного контролю, нові заходи безпеки та рекомендації для туристів є необхідними заходами для захисту національної безпеки та забезпечення безпеки громадян. Однак ці заходи також створюють додаткові труднощі для подорожуючих, що може призводити до зниження туристичних потоків та втрат для економіки країн, залежних від туризму</w:t>
      </w:r>
      <w:r w:rsidR="0095181E">
        <w:rPr>
          <w:rFonts w:ascii="Times New Roman" w:hAnsi="Times New Roman" w:cs="Times New Roman"/>
          <w:sz w:val="28"/>
          <w:szCs w:val="28"/>
        </w:rPr>
        <w:t xml:space="preserve"> </w:t>
      </w:r>
      <w:r w:rsidR="0095181E" w:rsidRPr="0095181E">
        <w:rPr>
          <w:rFonts w:ascii="Times New Roman" w:hAnsi="Times New Roman" w:cs="Times New Roman"/>
          <w:sz w:val="28"/>
          <w:szCs w:val="28"/>
        </w:rPr>
        <w:t>[18, с.55].</w:t>
      </w:r>
    </w:p>
    <w:p w14:paraId="6E907FF7" w14:textId="77777777" w:rsidR="00F269BE" w:rsidRPr="00F269BE" w:rsidRDefault="00F269BE" w:rsidP="00F269BE">
      <w:pPr>
        <w:spacing w:after="0" w:line="360" w:lineRule="auto"/>
        <w:ind w:firstLine="709"/>
        <w:jc w:val="both"/>
        <w:rPr>
          <w:rFonts w:ascii="Times New Roman" w:hAnsi="Times New Roman" w:cs="Times New Roman"/>
          <w:sz w:val="28"/>
          <w:szCs w:val="28"/>
        </w:rPr>
      </w:pPr>
      <w:r w:rsidRPr="00F269BE">
        <w:rPr>
          <w:rFonts w:ascii="Times New Roman" w:hAnsi="Times New Roman" w:cs="Times New Roman"/>
          <w:sz w:val="28"/>
          <w:szCs w:val="28"/>
        </w:rPr>
        <w:t>Міжнародний туризм відіграє важливу роль у глобальній економіці, забезпечуючи значний внесок у ВВП багатьох країн, створюючи робочі місця та сприяючи культурному обміну. Туризм включає широкий спектр діяльності, від відпочинку до бізнес-подорожей, що забезпечує сталість доходів для багатьох секторів економіки, таких як транспорт, гостинність, харчування та розваги. Всесвітня туристична організація (UNWTO) підкреслює, що туризм є одним з найбільших і найшвидше зростаючих секторів світової економіки, який генерує значні валютні надходження і сприяє створенню мільйонів робочих місць.</w:t>
      </w:r>
    </w:p>
    <w:p w14:paraId="388A0777" w14:textId="77777777" w:rsidR="00F269BE" w:rsidRPr="00F269BE" w:rsidRDefault="00F269BE" w:rsidP="00F269BE">
      <w:pPr>
        <w:spacing w:after="0" w:line="360" w:lineRule="auto"/>
        <w:ind w:firstLine="709"/>
        <w:jc w:val="both"/>
        <w:rPr>
          <w:rFonts w:ascii="Times New Roman" w:hAnsi="Times New Roman" w:cs="Times New Roman"/>
          <w:sz w:val="28"/>
          <w:szCs w:val="28"/>
        </w:rPr>
      </w:pPr>
      <w:r w:rsidRPr="00F269BE">
        <w:rPr>
          <w:rFonts w:ascii="Times New Roman" w:hAnsi="Times New Roman" w:cs="Times New Roman"/>
          <w:sz w:val="28"/>
          <w:szCs w:val="28"/>
        </w:rPr>
        <w:t>Туризм також сприяє економічному розвитку через мультиплікативний ефект, коли витрати туристів стимулюють зростання в суміжних галузях економіки. Наприклад, кожен долар, витрачений туристом на проживання в готелі, може призводити до зростання доходів у місцевих ресторанах, магазинах, туристичних агентствах та інших підприємствах. Це створює додатковий економічний стимул для розвитку інфраструктури та покращення послуг, що у свою чергу приваблює ще більше туристів.</w:t>
      </w:r>
    </w:p>
    <w:p w14:paraId="04D9B752" w14:textId="77777777" w:rsidR="00F269BE" w:rsidRPr="00F269BE" w:rsidRDefault="00F269BE" w:rsidP="00F269BE">
      <w:pPr>
        <w:spacing w:after="0" w:line="360" w:lineRule="auto"/>
        <w:ind w:firstLine="709"/>
        <w:jc w:val="both"/>
        <w:rPr>
          <w:rFonts w:ascii="Times New Roman" w:hAnsi="Times New Roman" w:cs="Times New Roman"/>
          <w:sz w:val="28"/>
          <w:szCs w:val="28"/>
        </w:rPr>
      </w:pPr>
      <w:r w:rsidRPr="00F269BE">
        <w:rPr>
          <w:rFonts w:ascii="Times New Roman" w:hAnsi="Times New Roman" w:cs="Times New Roman"/>
          <w:sz w:val="28"/>
          <w:szCs w:val="28"/>
        </w:rPr>
        <w:t xml:space="preserve">Туризм має важливе економічне та соціальне значення для країн, особливо для тих, що розвиваються. Він забезпечує стабільний потік доходів, який може </w:t>
      </w:r>
      <w:r w:rsidRPr="00F269BE">
        <w:rPr>
          <w:rFonts w:ascii="Times New Roman" w:hAnsi="Times New Roman" w:cs="Times New Roman"/>
          <w:sz w:val="28"/>
          <w:szCs w:val="28"/>
        </w:rPr>
        <w:lastRenderedPageBreak/>
        <w:t xml:space="preserve">використовуватися для розвитку інфраструктури, освіти та охорони здоров'я. У багатьох країнах туризм є головним джерелом валютних надходжень, що допомагає підтримувати платіжний баланс та сприяє економічній стабільності. Крім того, туризм створює робочі місця в різних секторах економіки, від </w:t>
      </w:r>
      <w:proofErr w:type="spellStart"/>
      <w:r w:rsidRPr="00F269BE">
        <w:rPr>
          <w:rFonts w:ascii="Times New Roman" w:hAnsi="Times New Roman" w:cs="Times New Roman"/>
          <w:sz w:val="28"/>
          <w:szCs w:val="28"/>
        </w:rPr>
        <w:t>низькокваліфікованих</w:t>
      </w:r>
      <w:proofErr w:type="spellEnd"/>
      <w:r w:rsidRPr="00F269BE">
        <w:rPr>
          <w:rFonts w:ascii="Times New Roman" w:hAnsi="Times New Roman" w:cs="Times New Roman"/>
          <w:sz w:val="28"/>
          <w:szCs w:val="28"/>
        </w:rPr>
        <w:t xml:space="preserve"> працівників у сфері обслуговування до високооплачуваних професіоналів у туристичних агентствах та менеджменті.</w:t>
      </w:r>
    </w:p>
    <w:p w14:paraId="2F5A8B00" w14:textId="77777777" w:rsidR="00F269BE" w:rsidRPr="00F269BE" w:rsidRDefault="00F269BE" w:rsidP="00F269BE">
      <w:pPr>
        <w:spacing w:after="0" w:line="360" w:lineRule="auto"/>
        <w:ind w:firstLine="709"/>
        <w:jc w:val="both"/>
        <w:rPr>
          <w:rFonts w:ascii="Times New Roman" w:hAnsi="Times New Roman" w:cs="Times New Roman"/>
          <w:sz w:val="28"/>
          <w:szCs w:val="28"/>
        </w:rPr>
      </w:pPr>
      <w:r w:rsidRPr="00F269BE">
        <w:rPr>
          <w:rFonts w:ascii="Times New Roman" w:hAnsi="Times New Roman" w:cs="Times New Roman"/>
          <w:sz w:val="28"/>
          <w:szCs w:val="28"/>
        </w:rPr>
        <w:t>Соціальні аспекти туризму включають сприяння культурному обміну та міжкультурному діалогу. Туризм дозволяє людям з різних країн знайомитися з культурами, традиціями та звичаями один одного, що сприяє розвитку толерантності та взаєморозуміння. Він також стимулює збереження культурної спадщини, оскільки доходи від туризму часто використовуються для підтримки та реставрації історичних пам'яток, музеїв та інших культурних об'єктів.</w:t>
      </w:r>
    </w:p>
    <w:p w14:paraId="0E2696EF" w14:textId="6896A5BF" w:rsidR="00F269BE" w:rsidRDefault="00F269BE" w:rsidP="00F269BE">
      <w:pPr>
        <w:spacing w:after="0" w:line="360" w:lineRule="auto"/>
        <w:ind w:firstLine="709"/>
        <w:jc w:val="both"/>
        <w:rPr>
          <w:rFonts w:ascii="Times New Roman" w:hAnsi="Times New Roman" w:cs="Times New Roman"/>
          <w:sz w:val="28"/>
          <w:szCs w:val="28"/>
        </w:rPr>
      </w:pPr>
      <w:r w:rsidRPr="00F269BE">
        <w:rPr>
          <w:rFonts w:ascii="Times New Roman" w:hAnsi="Times New Roman" w:cs="Times New Roman"/>
          <w:sz w:val="28"/>
          <w:szCs w:val="28"/>
        </w:rPr>
        <w:t>Крім того, туризм може сприяти соціальній згуртованості та зменшенню бідності, оскільки він забезпечує робочі місця та доходи для місцевих громад, включаючи віддалені та сільські райони. Наприклад, розвиток екотуризму в багатьох країнах Африки та Латинської Америки сприяє покращенню умов життя місцевих громад, збереженню природних ресурсів та зменшенню соціальної нерівності.</w:t>
      </w:r>
      <w:r w:rsidR="0058021F" w:rsidRPr="0058021F">
        <w:rPr>
          <w:rFonts w:ascii="Times New Roman" w:hAnsi="Times New Roman" w:cs="Times New Roman"/>
          <w:sz w:val="28"/>
          <w:szCs w:val="28"/>
        </w:rPr>
        <w:t xml:space="preserve"> </w:t>
      </w:r>
      <w:r w:rsidR="001936A7">
        <w:rPr>
          <w:rFonts w:ascii="Times New Roman" w:hAnsi="Times New Roman" w:cs="Times New Roman"/>
          <w:sz w:val="28"/>
          <w:szCs w:val="28"/>
        </w:rPr>
        <w:t>Отже</w:t>
      </w:r>
      <w:r w:rsidRPr="00F269BE">
        <w:rPr>
          <w:rFonts w:ascii="Times New Roman" w:hAnsi="Times New Roman" w:cs="Times New Roman"/>
          <w:sz w:val="28"/>
          <w:szCs w:val="28"/>
        </w:rPr>
        <w:t xml:space="preserve">, туризм є потужним інструментом економічного та соціального розвитку, який сприяє зростанню добробуту, створенню робочих місць та розвитку культурних </w:t>
      </w:r>
      <w:proofErr w:type="spellStart"/>
      <w:r w:rsidRPr="00F269BE">
        <w:rPr>
          <w:rFonts w:ascii="Times New Roman" w:hAnsi="Times New Roman" w:cs="Times New Roman"/>
          <w:sz w:val="28"/>
          <w:szCs w:val="28"/>
        </w:rPr>
        <w:t>зв'язків</w:t>
      </w:r>
      <w:proofErr w:type="spellEnd"/>
      <w:r w:rsidRPr="00F269BE">
        <w:rPr>
          <w:rFonts w:ascii="Times New Roman" w:hAnsi="Times New Roman" w:cs="Times New Roman"/>
          <w:sz w:val="28"/>
          <w:szCs w:val="28"/>
        </w:rPr>
        <w:t xml:space="preserve"> між народами</w:t>
      </w:r>
      <w:r w:rsidR="0095181E">
        <w:rPr>
          <w:rFonts w:ascii="Times New Roman" w:hAnsi="Times New Roman" w:cs="Times New Roman"/>
          <w:sz w:val="28"/>
          <w:szCs w:val="28"/>
        </w:rPr>
        <w:t xml:space="preserve"> </w:t>
      </w:r>
      <w:r w:rsidR="0095181E" w:rsidRPr="0095181E">
        <w:rPr>
          <w:rFonts w:ascii="Times New Roman" w:hAnsi="Times New Roman" w:cs="Times New Roman"/>
          <w:sz w:val="28"/>
          <w:szCs w:val="28"/>
        </w:rPr>
        <w:t>[18, с.55].</w:t>
      </w:r>
    </w:p>
    <w:p w14:paraId="4EA91A46" w14:textId="06813C28" w:rsidR="00045F9A" w:rsidRPr="00045F9A" w:rsidRDefault="0095181E" w:rsidP="00045F9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у</w:t>
      </w:r>
      <w:r w:rsidR="00045F9A" w:rsidRPr="00045F9A">
        <w:rPr>
          <w:rFonts w:ascii="Times New Roman" w:hAnsi="Times New Roman" w:cs="Times New Roman"/>
          <w:sz w:val="28"/>
          <w:szCs w:val="28"/>
        </w:rPr>
        <w:t xml:space="preserve"> першому розділі роботи було розглянуто теоретичні аспекти функціонування міжнародного туризму в умовах </w:t>
      </w:r>
      <w:r w:rsidR="002A554E">
        <w:rPr>
          <w:rFonts w:ascii="Times New Roman" w:hAnsi="Times New Roman" w:cs="Times New Roman"/>
          <w:sz w:val="28"/>
          <w:szCs w:val="28"/>
        </w:rPr>
        <w:t xml:space="preserve">дії </w:t>
      </w:r>
      <w:r w:rsidR="00045F9A" w:rsidRPr="00045F9A">
        <w:rPr>
          <w:rFonts w:ascii="Times New Roman" w:hAnsi="Times New Roman" w:cs="Times New Roman"/>
          <w:sz w:val="28"/>
          <w:szCs w:val="28"/>
        </w:rPr>
        <w:t xml:space="preserve">воєнного стану, зокрема аналіз ролі туризму, впливу воєнного стану на </w:t>
      </w:r>
      <w:r w:rsidR="002A554E">
        <w:rPr>
          <w:rFonts w:ascii="Times New Roman" w:hAnsi="Times New Roman" w:cs="Times New Roman"/>
          <w:sz w:val="28"/>
          <w:szCs w:val="28"/>
        </w:rPr>
        <w:t xml:space="preserve">зміни у </w:t>
      </w:r>
      <w:r w:rsidR="00045F9A" w:rsidRPr="00045F9A">
        <w:rPr>
          <w:rFonts w:ascii="Times New Roman" w:hAnsi="Times New Roman" w:cs="Times New Roman"/>
          <w:sz w:val="28"/>
          <w:szCs w:val="28"/>
        </w:rPr>
        <w:t>правила</w:t>
      </w:r>
      <w:r w:rsidR="002A554E">
        <w:rPr>
          <w:rFonts w:ascii="Times New Roman" w:hAnsi="Times New Roman" w:cs="Times New Roman"/>
          <w:sz w:val="28"/>
          <w:szCs w:val="28"/>
        </w:rPr>
        <w:t>х</w:t>
      </w:r>
      <w:r w:rsidR="00045F9A" w:rsidRPr="00045F9A">
        <w:rPr>
          <w:rFonts w:ascii="Times New Roman" w:hAnsi="Times New Roman" w:cs="Times New Roman"/>
          <w:sz w:val="28"/>
          <w:szCs w:val="28"/>
        </w:rPr>
        <w:t xml:space="preserve"> та умов</w:t>
      </w:r>
      <w:r w:rsidR="002A554E">
        <w:rPr>
          <w:rFonts w:ascii="Times New Roman" w:hAnsi="Times New Roman" w:cs="Times New Roman"/>
          <w:sz w:val="28"/>
          <w:szCs w:val="28"/>
        </w:rPr>
        <w:t>ах</w:t>
      </w:r>
      <w:r w:rsidR="00045F9A" w:rsidRPr="00045F9A">
        <w:rPr>
          <w:rFonts w:ascii="Times New Roman" w:hAnsi="Times New Roman" w:cs="Times New Roman"/>
          <w:sz w:val="28"/>
          <w:szCs w:val="28"/>
        </w:rPr>
        <w:t xml:space="preserve"> </w:t>
      </w:r>
      <w:r w:rsidR="002A554E">
        <w:rPr>
          <w:rFonts w:ascii="Times New Roman" w:hAnsi="Times New Roman" w:cs="Times New Roman"/>
          <w:sz w:val="28"/>
          <w:szCs w:val="28"/>
        </w:rPr>
        <w:t xml:space="preserve">організації </w:t>
      </w:r>
      <w:r w:rsidR="00045F9A" w:rsidRPr="00045F9A">
        <w:rPr>
          <w:rFonts w:ascii="Times New Roman" w:hAnsi="Times New Roman" w:cs="Times New Roman"/>
          <w:sz w:val="28"/>
          <w:szCs w:val="28"/>
        </w:rPr>
        <w:t xml:space="preserve">міжнародних подорожей, а також </w:t>
      </w:r>
      <w:r w:rsidR="002A554E">
        <w:rPr>
          <w:rFonts w:ascii="Times New Roman" w:hAnsi="Times New Roman" w:cs="Times New Roman"/>
          <w:sz w:val="28"/>
          <w:szCs w:val="28"/>
        </w:rPr>
        <w:t xml:space="preserve">оцінка </w:t>
      </w:r>
      <w:r w:rsidR="00045F9A" w:rsidRPr="00045F9A">
        <w:rPr>
          <w:rFonts w:ascii="Times New Roman" w:hAnsi="Times New Roman" w:cs="Times New Roman"/>
          <w:sz w:val="28"/>
          <w:szCs w:val="28"/>
        </w:rPr>
        <w:t xml:space="preserve">динаміки попиту та пропозиції на туристичні послуги до та після війни. З'ясовано, що міжнародний туризм є важливою складовою глобальної економіки, яка сприяє економічному розвитку, культурному обміну та створенню робочих місць. В умовах воєнного стану туристична галузь зазнає значних змін, включаючи зниження туристичних потоків, втрати доходів та руйнування інфраструктури. Однак туризм може відігравати позитивну роль навіть під час війни, сприяючи залученню </w:t>
      </w:r>
      <w:r w:rsidR="00045F9A" w:rsidRPr="00045F9A">
        <w:rPr>
          <w:rFonts w:ascii="Times New Roman" w:hAnsi="Times New Roman" w:cs="Times New Roman"/>
          <w:sz w:val="28"/>
          <w:szCs w:val="28"/>
        </w:rPr>
        <w:lastRenderedPageBreak/>
        <w:t>гуманітарної допомоги, підтримці місцевих громад та використанню культурної дипломатії.</w:t>
      </w:r>
      <w:r>
        <w:rPr>
          <w:rFonts w:ascii="Times New Roman" w:hAnsi="Times New Roman" w:cs="Times New Roman"/>
          <w:sz w:val="28"/>
          <w:szCs w:val="28"/>
        </w:rPr>
        <w:t xml:space="preserve"> </w:t>
      </w:r>
      <w:r w:rsidR="00045F9A" w:rsidRPr="00045F9A">
        <w:rPr>
          <w:rFonts w:ascii="Times New Roman" w:hAnsi="Times New Roman" w:cs="Times New Roman"/>
          <w:sz w:val="28"/>
          <w:szCs w:val="28"/>
        </w:rPr>
        <w:t>Воєнний стан суттєво впливає на правила та умови міжнародних подорожей, включаючи введення нових вимог до безпеки, обмежень на поїздки та зміну візових режимів. Уряди країн часто запроваджують додаткові заходи безпеки, що можуть включати посилення контролю на кордонах, обмеження на виїзд та в'їзд, а також введення карантинних заходів. Ці зміни можуть негативно вплинути на туристичні потоки, створюючи додаткові перешкоди для мандрівників та туристичних операторів, що ускладнює функціонування туристичної галузі в умовах кризи.</w:t>
      </w:r>
      <w:r>
        <w:rPr>
          <w:rFonts w:ascii="Times New Roman" w:hAnsi="Times New Roman" w:cs="Times New Roman"/>
          <w:sz w:val="28"/>
          <w:szCs w:val="28"/>
        </w:rPr>
        <w:t xml:space="preserve"> </w:t>
      </w:r>
      <w:r w:rsidR="00045F9A" w:rsidRPr="00045F9A">
        <w:rPr>
          <w:rFonts w:ascii="Times New Roman" w:hAnsi="Times New Roman" w:cs="Times New Roman"/>
          <w:sz w:val="28"/>
          <w:szCs w:val="28"/>
        </w:rPr>
        <w:t>Динаміка попиту та пропозиції на туристичні послуги значно змінюється під час війни. У мирний час попит на туристичні послуги є стабільним та зростаючим, але під час війни він суттєво знижується через безпекові ризики та економічну нестабільність. Пропозиція туристичних послуг також зазнає змін, оскільки багато туристичних об'єктів можуть бути закриті або пошкоджені, а туристичні компанії змушені адаптуватися до нових умов або припиняти свою діяльність. Після завершення війни можливе поступове відновлення попиту та пропозиції на туристичні послуги, однак це вимагає значних зусиль з боку урядів та приватного сектора для відновлення довіри туристів, відновлення інфраструктури та забезпечення безпеки.</w:t>
      </w:r>
    </w:p>
    <w:p w14:paraId="0655E331" w14:textId="77777777" w:rsidR="00045F9A" w:rsidRPr="00F269BE" w:rsidRDefault="00045F9A" w:rsidP="00F269BE">
      <w:pPr>
        <w:spacing w:after="0" w:line="360" w:lineRule="auto"/>
        <w:ind w:firstLine="709"/>
        <w:jc w:val="both"/>
        <w:rPr>
          <w:rFonts w:ascii="Times New Roman" w:hAnsi="Times New Roman" w:cs="Times New Roman"/>
          <w:sz w:val="28"/>
          <w:szCs w:val="28"/>
        </w:rPr>
      </w:pPr>
    </w:p>
    <w:p w14:paraId="01873377" w14:textId="77777777" w:rsidR="0017099E" w:rsidRPr="001936A7" w:rsidRDefault="0017099E" w:rsidP="00C17662">
      <w:pPr>
        <w:spacing w:after="0" w:line="360" w:lineRule="auto"/>
        <w:ind w:firstLine="709"/>
        <w:jc w:val="both"/>
        <w:rPr>
          <w:rFonts w:ascii="Times New Roman" w:hAnsi="Times New Roman" w:cs="Times New Roman"/>
          <w:sz w:val="28"/>
          <w:szCs w:val="28"/>
        </w:rPr>
      </w:pPr>
    </w:p>
    <w:p w14:paraId="72D8A344" w14:textId="77777777" w:rsidR="004565AC" w:rsidRPr="001936A7" w:rsidRDefault="004565AC" w:rsidP="00C17662">
      <w:pPr>
        <w:spacing w:after="0" w:line="360" w:lineRule="auto"/>
        <w:ind w:firstLine="709"/>
        <w:jc w:val="both"/>
        <w:rPr>
          <w:rFonts w:ascii="Times New Roman" w:hAnsi="Times New Roman" w:cs="Times New Roman"/>
          <w:sz w:val="28"/>
          <w:szCs w:val="28"/>
        </w:rPr>
      </w:pPr>
    </w:p>
    <w:p w14:paraId="55C7B254" w14:textId="77777777" w:rsidR="00D73039" w:rsidRDefault="00D73039">
      <w:pPr>
        <w:rPr>
          <w:rFonts w:ascii="Times New Roman" w:hAnsi="Times New Roman" w:cs="Times New Roman"/>
          <w:sz w:val="28"/>
          <w:szCs w:val="28"/>
        </w:rPr>
      </w:pPr>
      <w:r>
        <w:rPr>
          <w:rFonts w:ascii="Times New Roman" w:hAnsi="Times New Roman" w:cs="Times New Roman"/>
          <w:sz w:val="28"/>
          <w:szCs w:val="28"/>
        </w:rPr>
        <w:br w:type="page"/>
      </w:r>
    </w:p>
    <w:p w14:paraId="55D25F2F" w14:textId="39080949" w:rsidR="004565AC" w:rsidRPr="00B5587B" w:rsidRDefault="004565AC" w:rsidP="004F7579">
      <w:pPr>
        <w:spacing w:after="0" w:line="360" w:lineRule="auto"/>
        <w:ind w:firstLine="709"/>
        <w:jc w:val="center"/>
        <w:rPr>
          <w:rFonts w:ascii="Times New Roman" w:hAnsi="Times New Roman" w:cs="Times New Roman"/>
          <w:sz w:val="28"/>
          <w:szCs w:val="28"/>
        </w:rPr>
      </w:pPr>
      <w:r w:rsidRPr="00B5587B">
        <w:rPr>
          <w:rFonts w:ascii="Times New Roman" w:hAnsi="Times New Roman" w:cs="Times New Roman"/>
          <w:sz w:val="28"/>
          <w:szCs w:val="28"/>
        </w:rPr>
        <w:lastRenderedPageBreak/>
        <w:t>ІІ.ДОСЛІДЖЕННЯ ВПЛИВУ ВІЙНИ НА МІЖНАРОДНИЙ ТУРИЗМ</w:t>
      </w:r>
    </w:p>
    <w:p w14:paraId="60BC7602" w14:textId="77777777" w:rsidR="004F7579" w:rsidRDefault="004F7579" w:rsidP="00B5587B">
      <w:pPr>
        <w:spacing w:after="0" w:line="360" w:lineRule="auto"/>
        <w:ind w:firstLine="709"/>
        <w:jc w:val="both"/>
        <w:rPr>
          <w:rFonts w:ascii="Times New Roman" w:hAnsi="Times New Roman" w:cs="Times New Roman"/>
          <w:sz w:val="28"/>
          <w:szCs w:val="28"/>
        </w:rPr>
      </w:pPr>
    </w:p>
    <w:p w14:paraId="029A7ACD" w14:textId="1DDA74B8" w:rsidR="004565AC" w:rsidRPr="002A554E" w:rsidRDefault="004565AC" w:rsidP="00B5587B">
      <w:pPr>
        <w:spacing w:after="0" w:line="360" w:lineRule="auto"/>
        <w:ind w:firstLine="709"/>
        <w:jc w:val="both"/>
        <w:rPr>
          <w:rFonts w:ascii="Times New Roman" w:hAnsi="Times New Roman" w:cs="Times New Roman"/>
          <w:b/>
          <w:bCs/>
          <w:sz w:val="28"/>
          <w:szCs w:val="28"/>
        </w:rPr>
      </w:pPr>
      <w:r w:rsidRPr="002A554E">
        <w:rPr>
          <w:rFonts w:ascii="Times New Roman" w:hAnsi="Times New Roman" w:cs="Times New Roman"/>
          <w:b/>
          <w:bCs/>
          <w:sz w:val="28"/>
          <w:szCs w:val="28"/>
        </w:rPr>
        <w:t>2.1. Аналіз стану туристичної індустрії у довоєнний період</w:t>
      </w:r>
    </w:p>
    <w:p w14:paraId="53B09E40" w14:textId="77777777" w:rsidR="00D73039" w:rsidRDefault="00D73039" w:rsidP="00B5587B">
      <w:pPr>
        <w:spacing w:after="0" w:line="360" w:lineRule="auto"/>
        <w:ind w:firstLine="709"/>
        <w:jc w:val="both"/>
        <w:rPr>
          <w:rFonts w:ascii="Times New Roman" w:hAnsi="Times New Roman" w:cs="Times New Roman"/>
          <w:sz w:val="28"/>
          <w:szCs w:val="28"/>
        </w:rPr>
      </w:pPr>
    </w:p>
    <w:p w14:paraId="613E7BC0" w14:textId="0846C9A2" w:rsidR="00740227" w:rsidRPr="00740227" w:rsidRDefault="00740227" w:rsidP="00740227">
      <w:pPr>
        <w:spacing w:after="0" w:line="360" w:lineRule="auto"/>
        <w:ind w:firstLine="709"/>
        <w:jc w:val="both"/>
        <w:rPr>
          <w:rFonts w:ascii="Times New Roman" w:hAnsi="Times New Roman" w:cs="Times New Roman"/>
          <w:sz w:val="28"/>
          <w:szCs w:val="28"/>
        </w:rPr>
      </w:pPr>
      <w:r w:rsidRPr="00740227">
        <w:rPr>
          <w:rFonts w:ascii="Times New Roman" w:hAnsi="Times New Roman" w:cs="Times New Roman"/>
          <w:sz w:val="28"/>
          <w:szCs w:val="28"/>
        </w:rPr>
        <w:t xml:space="preserve">У період до початку війни туристична індустрія України демонструвала стабільне зростання, стаючи дедалі важливішою складовою національної економіки. Відбувався активний розвиток внутрішнього та в'їзного туризму, що супроводжувалося зростанням кількості іноземних туристів, які відвідували Україну з метою ознайомлення з її культурною спадщиною, природними красотами та історичними пам'ятками. Туристичний сектор забезпечував значний внесок у ВВП країни, створював робочі місця та сприяв розвитку супутніх галузей економіки. Проте, попри ці позитивні тенденції, галузь стикалася з низкою викликів, серед яких недостатній рівень розвитку інфраструктури, низька якість обслуговування в окремих сегментах та обмежена підтримка з боку держави. </w:t>
      </w:r>
    </w:p>
    <w:p w14:paraId="33F5CDA7" w14:textId="7F97692C" w:rsidR="00265CA7" w:rsidRDefault="00265CA7" w:rsidP="00265CA7">
      <w:pPr>
        <w:spacing w:after="0" w:line="360" w:lineRule="auto"/>
        <w:ind w:firstLine="709"/>
        <w:jc w:val="both"/>
        <w:rPr>
          <w:rFonts w:ascii="Times New Roman" w:hAnsi="Times New Roman" w:cs="Times New Roman"/>
          <w:sz w:val="28"/>
          <w:szCs w:val="28"/>
        </w:rPr>
      </w:pPr>
      <w:r w:rsidRPr="00265CA7">
        <w:rPr>
          <w:rFonts w:ascii="Times New Roman" w:hAnsi="Times New Roman" w:cs="Times New Roman"/>
          <w:sz w:val="28"/>
          <w:szCs w:val="28"/>
        </w:rPr>
        <w:t>У довоєнний період, зокрема протягом 2020-2021 років, міжнародний туризм зазнав значних змін під впливом різноманітних глобальних чинників, серед яких варто виділити пандемію COVID-19. Враховуючи зазначені фактори, аналіз показників туристичної індустрії за цей період є надзвичайно важливим для розуміння тенденцій та перспектив подальшого розвитку</w:t>
      </w:r>
      <w:r>
        <w:rPr>
          <w:rFonts w:ascii="Times New Roman" w:hAnsi="Times New Roman" w:cs="Times New Roman"/>
          <w:sz w:val="28"/>
          <w:szCs w:val="28"/>
        </w:rPr>
        <w:t xml:space="preserve"> (табл.2.1.)</w:t>
      </w:r>
    </w:p>
    <w:p w14:paraId="0438EC39" w14:textId="77777777" w:rsidR="00265CA7" w:rsidRPr="00B5587B" w:rsidRDefault="00265CA7" w:rsidP="00265CA7">
      <w:pPr>
        <w:spacing w:after="0" w:line="360" w:lineRule="auto"/>
        <w:ind w:firstLine="709"/>
        <w:jc w:val="both"/>
        <w:rPr>
          <w:rFonts w:ascii="Times New Roman" w:hAnsi="Times New Roman" w:cs="Times New Roman"/>
          <w:sz w:val="28"/>
          <w:szCs w:val="28"/>
        </w:rPr>
      </w:pPr>
    </w:p>
    <w:p w14:paraId="16CAE97A" w14:textId="77777777" w:rsidR="00265CA7" w:rsidRDefault="00265CA7" w:rsidP="004F7579">
      <w:pPr>
        <w:spacing w:after="0" w:line="360" w:lineRule="auto"/>
        <w:ind w:firstLine="709"/>
        <w:jc w:val="center"/>
        <w:rPr>
          <w:rFonts w:ascii="Times New Roman" w:hAnsi="Times New Roman" w:cs="Times New Roman"/>
          <w:sz w:val="28"/>
          <w:szCs w:val="28"/>
        </w:rPr>
      </w:pPr>
      <w:r w:rsidRPr="00476680">
        <w:rPr>
          <w:rFonts w:ascii="Times New Roman" w:hAnsi="Times New Roman" w:cs="Times New Roman"/>
          <w:sz w:val="28"/>
          <w:szCs w:val="28"/>
        </w:rPr>
        <w:t>Таблиця</w:t>
      </w:r>
      <w:r w:rsidRPr="004F7579">
        <w:rPr>
          <w:rFonts w:ascii="Times New Roman" w:hAnsi="Times New Roman" w:cs="Times New Roman"/>
          <w:sz w:val="28"/>
          <w:szCs w:val="28"/>
        </w:rPr>
        <w:t xml:space="preserve"> 2.1. -</w:t>
      </w:r>
      <w:r w:rsidRPr="00476680">
        <w:rPr>
          <w:rFonts w:ascii="Times New Roman" w:hAnsi="Times New Roman" w:cs="Times New Roman"/>
          <w:sz w:val="28"/>
          <w:szCs w:val="28"/>
        </w:rPr>
        <w:t xml:space="preserve"> Загальні показники міжнародного туризму у довоєнний період (2020-2021)</w:t>
      </w:r>
    </w:p>
    <w:p w14:paraId="69023ED5" w14:textId="77777777" w:rsidR="004F7579" w:rsidRPr="004F7579" w:rsidRDefault="004F7579" w:rsidP="004F7579">
      <w:pPr>
        <w:spacing w:after="0" w:line="360" w:lineRule="auto"/>
        <w:ind w:firstLine="709"/>
        <w:jc w:val="center"/>
        <w:rPr>
          <w:rFonts w:ascii="Times New Roman" w:hAnsi="Times New Roman" w:cs="Times New Roman"/>
          <w:sz w:val="28"/>
          <w:szCs w:val="28"/>
        </w:rPr>
      </w:pPr>
    </w:p>
    <w:tbl>
      <w:tblPr>
        <w:tblStyle w:val="af1"/>
        <w:tblW w:w="0" w:type="auto"/>
        <w:tblLook w:val="04A0" w:firstRow="1" w:lastRow="0" w:firstColumn="1" w:lastColumn="0" w:noHBand="0" w:noVBand="1"/>
      </w:tblPr>
      <w:tblGrid>
        <w:gridCol w:w="3964"/>
        <w:gridCol w:w="2454"/>
        <w:gridCol w:w="3210"/>
      </w:tblGrid>
      <w:tr w:rsidR="00265CA7" w14:paraId="65F7E848" w14:textId="77777777" w:rsidTr="00740227">
        <w:tc>
          <w:tcPr>
            <w:tcW w:w="3964" w:type="dxa"/>
            <w:vAlign w:val="bottom"/>
          </w:tcPr>
          <w:p w14:paraId="016BAB97" w14:textId="77777777" w:rsidR="00265CA7" w:rsidRDefault="00265CA7" w:rsidP="001936A7">
            <w:pPr>
              <w:jc w:val="both"/>
              <w:rPr>
                <w:rFonts w:ascii="Times New Roman" w:hAnsi="Times New Roman" w:cs="Times New Roman"/>
                <w:b/>
                <w:bCs/>
                <w:sz w:val="28"/>
                <w:szCs w:val="28"/>
              </w:rPr>
            </w:pPr>
            <w:r w:rsidRPr="00476680">
              <w:rPr>
                <w:rFonts w:ascii="Times New Roman" w:hAnsi="Times New Roman" w:cs="Times New Roman"/>
                <w:b/>
                <w:bCs/>
                <w:sz w:val="28"/>
                <w:szCs w:val="28"/>
              </w:rPr>
              <w:t>Показник</w:t>
            </w:r>
          </w:p>
        </w:tc>
        <w:tc>
          <w:tcPr>
            <w:tcW w:w="2454" w:type="dxa"/>
            <w:vAlign w:val="bottom"/>
          </w:tcPr>
          <w:p w14:paraId="1AA27129" w14:textId="77777777" w:rsidR="00265CA7" w:rsidRDefault="00265CA7" w:rsidP="001936A7">
            <w:pPr>
              <w:jc w:val="both"/>
              <w:rPr>
                <w:rFonts w:ascii="Times New Roman" w:hAnsi="Times New Roman" w:cs="Times New Roman"/>
                <w:b/>
                <w:bCs/>
                <w:sz w:val="28"/>
                <w:szCs w:val="28"/>
              </w:rPr>
            </w:pPr>
            <w:r w:rsidRPr="00476680">
              <w:rPr>
                <w:rFonts w:ascii="Times New Roman" w:hAnsi="Times New Roman" w:cs="Times New Roman"/>
                <w:b/>
                <w:bCs/>
                <w:sz w:val="28"/>
                <w:szCs w:val="28"/>
              </w:rPr>
              <w:t>2020</w:t>
            </w:r>
          </w:p>
        </w:tc>
        <w:tc>
          <w:tcPr>
            <w:tcW w:w="3210" w:type="dxa"/>
            <w:vAlign w:val="bottom"/>
          </w:tcPr>
          <w:p w14:paraId="64DBF94D" w14:textId="77777777" w:rsidR="00265CA7" w:rsidRDefault="00265CA7" w:rsidP="001936A7">
            <w:pPr>
              <w:jc w:val="both"/>
              <w:rPr>
                <w:rFonts w:ascii="Times New Roman" w:hAnsi="Times New Roman" w:cs="Times New Roman"/>
                <w:b/>
                <w:bCs/>
                <w:sz w:val="28"/>
                <w:szCs w:val="28"/>
              </w:rPr>
            </w:pPr>
            <w:r w:rsidRPr="00476680">
              <w:rPr>
                <w:rFonts w:ascii="Times New Roman" w:hAnsi="Times New Roman" w:cs="Times New Roman"/>
                <w:b/>
                <w:bCs/>
                <w:sz w:val="28"/>
                <w:szCs w:val="28"/>
              </w:rPr>
              <w:t>2021</w:t>
            </w:r>
          </w:p>
        </w:tc>
      </w:tr>
      <w:tr w:rsidR="00265CA7" w14:paraId="310271FA" w14:textId="77777777" w:rsidTr="00740227">
        <w:tc>
          <w:tcPr>
            <w:tcW w:w="3964" w:type="dxa"/>
            <w:vAlign w:val="bottom"/>
          </w:tcPr>
          <w:p w14:paraId="72970A7D" w14:textId="77777777" w:rsidR="00265CA7" w:rsidRDefault="00265CA7" w:rsidP="001936A7">
            <w:pPr>
              <w:jc w:val="both"/>
              <w:rPr>
                <w:rFonts w:ascii="Times New Roman" w:hAnsi="Times New Roman" w:cs="Times New Roman"/>
                <w:b/>
                <w:bCs/>
                <w:sz w:val="28"/>
                <w:szCs w:val="28"/>
              </w:rPr>
            </w:pPr>
            <w:r w:rsidRPr="00476680">
              <w:rPr>
                <w:rFonts w:ascii="Times New Roman" w:hAnsi="Times New Roman" w:cs="Times New Roman"/>
                <w:sz w:val="28"/>
                <w:szCs w:val="28"/>
              </w:rPr>
              <w:t>Кількість туристів (млн)</w:t>
            </w:r>
          </w:p>
        </w:tc>
        <w:tc>
          <w:tcPr>
            <w:tcW w:w="2454" w:type="dxa"/>
            <w:vAlign w:val="bottom"/>
          </w:tcPr>
          <w:p w14:paraId="277A52AD" w14:textId="77777777" w:rsidR="00265CA7" w:rsidRDefault="00265CA7" w:rsidP="001936A7">
            <w:pPr>
              <w:jc w:val="both"/>
              <w:rPr>
                <w:rFonts w:ascii="Times New Roman" w:hAnsi="Times New Roman" w:cs="Times New Roman"/>
                <w:b/>
                <w:bCs/>
                <w:sz w:val="28"/>
                <w:szCs w:val="28"/>
              </w:rPr>
            </w:pPr>
            <w:r w:rsidRPr="00476680">
              <w:rPr>
                <w:rFonts w:ascii="Times New Roman" w:hAnsi="Times New Roman" w:cs="Times New Roman"/>
                <w:sz w:val="28"/>
                <w:szCs w:val="28"/>
              </w:rPr>
              <w:t>0.8</w:t>
            </w:r>
          </w:p>
        </w:tc>
        <w:tc>
          <w:tcPr>
            <w:tcW w:w="3210" w:type="dxa"/>
            <w:vAlign w:val="bottom"/>
          </w:tcPr>
          <w:p w14:paraId="1AC274AB" w14:textId="77777777" w:rsidR="00265CA7" w:rsidRDefault="00265CA7" w:rsidP="001936A7">
            <w:pPr>
              <w:jc w:val="both"/>
              <w:rPr>
                <w:rFonts w:ascii="Times New Roman" w:hAnsi="Times New Roman" w:cs="Times New Roman"/>
                <w:b/>
                <w:bCs/>
                <w:sz w:val="28"/>
                <w:szCs w:val="28"/>
              </w:rPr>
            </w:pPr>
            <w:r w:rsidRPr="00476680">
              <w:rPr>
                <w:rFonts w:ascii="Times New Roman" w:hAnsi="Times New Roman" w:cs="Times New Roman"/>
                <w:sz w:val="28"/>
                <w:szCs w:val="28"/>
              </w:rPr>
              <w:t>1.1</w:t>
            </w:r>
          </w:p>
        </w:tc>
      </w:tr>
      <w:tr w:rsidR="00265CA7" w14:paraId="47F768EF" w14:textId="77777777" w:rsidTr="00740227">
        <w:tc>
          <w:tcPr>
            <w:tcW w:w="3964" w:type="dxa"/>
            <w:vAlign w:val="bottom"/>
          </w:tcPr>
          <w:p w14:paraId="45DB63F4" w14:textId="77777777" w:rsidR="00265CA7" w:rsidRDefault="00265CA7" w:rsidP="001936A7">
            <w:pPr>
              <w:jc w:val="both"/>
              <w:rPr>
                <w:rFonts w:ascii="Times New Roman" w:hAnsi="Times New Roman" w:cs="Times New Roman"/>
                <w:b/>
                <w:bCs/>
                <w:sz w:val="28"/>
                <w:szCs w:val="28"/>
              </w:rPr>
            </w:pPr>
            <w:r w:rsidRPr="00476680">
              <w:rPr>
                <w:rFonts w:ascii="Times New Roman" w:hAnsi="Times New Roman" w:cs="Times New Roman"/>
                <w:sz w:val="28"/>
                <w:szCs w:val="28"/>
              </w:rPr>
              <w:t>Дохід від туризму (млрд $)</w:t>
            </w:r>
          </w:p>
        </w:tc>
        <w:tc>
          <w:tcPr>
            <w:tcW w:w="2454" w:type="dxa"/>
            <w:vAlign w:val="bottom"/>
          </w:tcPr>
          <w:p w14:paraId="0C966335" w14:textId="77777777" w:rsidR="00265CA7" w:rsidRDefault="00265CA7" w:rsidP="001936A7">
            <w:pPr>
              <w:jc w:val="both"/>
              <w:rPr>
                <w:rFonts w:ascii="Times New Roman" w:hAnsi="Times New Roman" w:cs="Times New Roman"/>
                <w:b/>
                <w:bCs/>
                <w:sz w:val="28"/>
                <w:szCs w:val="28"/>
              </w:rPr>
            </w:pPr>
            <w:r w:rsidRPr="00476680">
              <w:rPr>
                <w:rFonts w:ascii="Times New Roman" w:hAnsi="Times New Roman" w:cs="Times New Roman"/>
                <w:sz w:val="28"/>
                <w:szCs w:val="28"/>
              </w:rPr>
              <w:t>10.5</w:t>
            </w:r>
          </w:p>
        </w:tc>
        <w:tc>
          <w:tcPr>
            <w:tcW w:w="3210" w:type="dxa"/>
            <w:vAlign w:val="bottom"/>
          </w:tcPr>
          <w:p w14:paraId="00689A63" w14:textId="77777777" w:rsidR="00265CA7" w:rsidRDefault="00265CA7" w:rsidP="001936A7">
            <w:pPr>
              <w:jc w:val="both"/>
              <w:rPr>
                <w:rFonts w:ascii="Times New Roman" w:hAnsi="Times New Roman" w:cs="Times New Roman"/>
                <w:b/>
                <w:bCs/>
                <w:sz w:val="28"/>
                <w:szCs w:val="28"/>
              </w:rPr>
            </w:pPr>
            <w:r w:rsidRPr="00476680">
              <w:rPr>
                <w:rFonts w:ascii="Times New Roman" w:hAnsi="Times New Roman" w:cs="Times New Roman"/>
                <w:sz w:val="28"/>
                <w:szCs w:val="28"/>
              </w:rPr>
              <w:t>15.3</w:t>
            </w:r>
          </w:p>
        </w:tc>
      </w:tr>
      <w:tr w:rsidR="00265CA7" w14:paraId="024FEBA3" w14:textId="77777777" w:rsidTr="00740227">
        <w:tc>
          <w:tcPr>
            <w:tcW w:w="3964" w:type="dxa"/>
            <w:vAlign w:val="bottom"/>
          </w:tcPr>
          <w:p w14:paraId="79816FAA" w14:textId="77777777" w:rsidR="00265CA7" w:rsidRDefault="00265CA7" w:rsidP="001936A7">
            <w:pPr>
              <w:jc w:val="both"/>
              <w:rPr>
                <w:rFonts w:ascii="Times New Roman" w:hAnsi="Times New Roman" w:cs="Times New Roman"/>
                <w:b/>
                <w:bCs/>
                <w:sz w:val="28"/>
                <w:szCs w:val="28"/>
              </w:rPr>
            </w:pPr>
            <w:r w:rsidRPr="00476680">
              <w:rPr>
                <w:rFonts w:ascii="Times New Roman" w:hAnsi="Times New Roman" w:cs="Times New Roman"/>
                <w:sz w:val="28"/>
                <w:szCs w:val="28"/>
              </w:rPr>
              <w:t>Основні країни відвідування</w:t>
            </w:r>
          </w:p>
        </w:tc>
        <w:tc>
          <w:tcPr>
            <w:tcW w:w="2454" w:type="dxa"/>
            <w:vAlign w:val="bottom"/>
          </w:tcPr>
          <w:p w14:paraId="75A5C8FC" w14:textId="77777777" w:rsidR="00265CA7" w:rsidRDefault="00265CA7" w:rsidP="001936A7">
            <w:pPr>
              <w:jc w:val="both"/>
              <w:rPr>
                <w:rFonts w:ascii="Times New Roman" w:hAnsi="Times New Roman" w:cs="Times New Roman"/>
                <w:b/>
                <w:bCs/>
                <w:sz w:val="28"/>
                <w:szCs w:val="28"/>
              </w:rPr>
            </w:pPr>
            <w:r w:rsidRPr="00476680">
              <w:rPr>
                <w:rFonts w:ascii="Times New Roman" w:hAnsi="Times New Roman" w:cs="Times New Roman"/>
                <w:sz w:val="28"/>
                <w:szCs w:val="28"/>
              </w:rPr>
              <w:t>Франція, Іспанія, США</w:t>
            </w:r>
          </w:p>
        </w:tc>
        <w:tc>
          <w:tcPr>
            <w:tcW w:w="3210" w:type="dxa"/>
            <w:vAlign w:val="bottom"/>
          </w:tcPr>
          <w:p w14:paraId="741C720A" w14:textId="77777777" w:rsidR="00265CA7" w:rsidRDefault="00265CA7" w:rsidP="001936A7">
            <w:pPr>
              <w:jc w:val="both"/>
              <w:rPr>
                <w:rFonts w:ascii="Times New Roman" w:hAnsi="Times New Roman" w:cs="Times New Roman"/>
                <w:b/>
                <w:bCs/>
                <w:sz w:val="28"/>
                <w:szCs w:val="28"/>
              </w:rPr>
            </w:pPr>
            <w:r w:rsidRPr="00476680">
              <w:rPr>
                <w:rFonts w:ascii="Times New Roman" w:hAnsi="Times New Roman" w:cs="Times New Roman"/>
                <w:sz w:val="28"/>
                <w:szCs w:val="28"/>
              </w:rPr>
              <w:t>Франція, Іспанія, США</w:t>
            </w:r>
          </w:p>
        </w:tc>
      </w:tr>
      <w:tr w:rsidR="00265CA7" w14:paraId="063A49C5" w14:textId="77777777" w:rsidTr="00740227">
        <w:tc>
          <w:tcPr>
            <w:tcW w:w="3964" w:type="dxa"/>
            <w:vAlign w:val="bottom"/>
          </w:tcPr>
          <w:p w14:paraId="4F0F8562" w14:textId="77777777" w:rsidR="00265CA7" w:rsidRDefault="00265CA7" w:rsidP="001936A7">
            <w:pPr>
              <w:jc w:val="both"/>
              <w:rPr>
                <w:rFonts w:ascii="Times New Roman" w:hAnsi="Times New Roman" w:cs="Times New Roman"/>
                <w:b/>
                <w:bCs/>
                <w:sz w:val="28"/>
                <w:szCs w:val="28"/>
              </w:rPr>
            </w:pPr>
            <w:r w:rsidRPr="00476680">
              <w:rPr>
                <w:rFonts w:ascii="Times New Roman" w:hAnsi="Times New Roman" w:cs="Times New Roman"/>
                <w:sz w:val="28"/>
                <w:szCs w:val="28"/>
              </w:rPr>
              <w:t>Середня тривалість подорожі (днів)</w:t>
            </w:r>
          </w:p>
        </w:tc>
        <w:tc>
          <w:tcPr>
            <w:tcW w:w="2454" w:type="dxa"/>
            <w:vAlign w:val="bottom"/>
          </w:tcPr>
          <w:p w14:paraId="217CF126" w14:textId="77777777" w:rsidR="00265CA7" w:rsidRDefault="00265CA7" w:rsidP="001936A7">
            <w:pPr>
              <w:jc w:val="both"/>
              <w:rPr>
                <w:rFonts w:ascii="Times New Roman" w:hAnsi="Times New Roman" w:cs="Times New Roman"/>
                <w:b/>
                <w:bCs/>
                <w:sz w:val="28"/>
                <w:szCs w:val="28"/>
              </w:rPr>
            </w:pPr>
            <w:r w:rsidRPr="00476680">
              <w:rPr>
                <w:rFonts w:ascii="Times New Roman" w:hAnsi="Times New Roman" w:cs="Times New Roman"/>
                <w:sz w:val="28"/>
                <w:szCs w:val="28"/>
              </w:rPr>
              <w:t>7</w:t>
            </w:r>
          </w:p>
        </w:tc>
        <w:tc>
          <w:tcPr>
            <w:tcW w:w="3210" w:type="dxa"/>
            <w:vAlign w:val="bottom"/>
          </w:tcPr>
          <w:p w14:paraId="513C028A" w14:textId="77777777" w:rsidR="00265CA7" w:rsidRDefault="00265CA7" w:rsidP="001936A7">
            <w:pPr>
              <w:jc w:val="both"/>
              <w:rPr>
                <w:rFonts w:ascii="Times New Roman" w:hAnsi="Times New Roman" w:cs="Times New Roman"/>
                <w:b/>
                <w:bCs/>
                <w:sz w:val="28"/>
                <w:szCs w:val="28"/>
              </w:rPr>
            </w:pPr>
            <w:r w:rsidRPr="00476680">
              <w:rPr>
                <w:rFonts w:ascii="Times New Roman" w:hAnsi="Times New Roman" w:cs="Times New Roman"/>
                <w:sz w:val="28"/>
                <w:szCs w:val="28"/>
              </w:rPr>
              <w:t>7.5</w:t>
            </w:r>
          </w:p>
        </w:tc>
      </w:tr>
    </w:tbl>
    <w:p w14:paraId="052CB1AF" w14:textId="0A6BA0CF" w:rsidR="00265CA7" w:rsidRPr="00265CA7" w:rsidRDefault="00265CA7" w:rsidP="00265CA7">
      <w:pPr>
        <w:spacing w:after="0" w:line="360" w:lineRule="auto"/>
        <w:ind w:firstLine="709"/>
        <w:jc w:val="both"/>
        <w:rPr>
          <w:rFonts w:ascii="Times New Roman" w:hAnsi="Times New Roman" w:cs="Times New Roman"/>
          <w:i/>
          <w:iCs/>
          <w:sz w:val="24"/>
          <w:szCs w:val="24"/>
        </w:rPr>
      </w:pPr>
      <w:r w:rsidRPr="00265CA7">
        <w:rPr>
          <w:rFonts w:ascii="Times New Roman" w:hAnsi="Times New Roman" w:cs="Times New Roman"/>
          <w:i/>
          <w:iCs/>
          <w:sz w:val="24"/>
          <w:szCs w:val="24"/>
        </w:rPr>
        <w:t>Джерело:</w:t>
      </w:r>
      <w:r w:rsidR="0095181E">
        <w:rPr>
          <w:rFonts w:ascii="Times New Roman" w:hAnsi="Times New Roman" w:cs="Times New Roman"/>
          <w:i/>
          <w:iCs/>
          <w:sz w:val="24"/>
          <w:szCs w:val="24"/>
        </w:rPr>
        <w:t xml:space="preserve"> складено на основі джерела </w:t>
      </w:r>
      <w:r w:rsidR="0095181E" w:rsidRPr="0095181E">
        <w:rPr>
          <w:rFonts w:ascii="Times New Roman" w:hAnsi="Times New Roman" w:cs="Times New Roman"/>
          <w:i/>
          <w:iCs/>
          <w:sz w:val="24"/>
          <w:szCs w:val="24"/>
        </w:rPr>
        <w:t>[</w:t>
      </w:r>
      <w:r w:rsidR="0095181E">
        <w:rPr>
          <w:rFonts w:ascii="Times New Roman" w:hAnsi="Times New Roman" w:cs="Times New Roman"/>
          <w:i/>
          <w:iCs/>
          <w:sz w:val="24"/>
          <w:szCs w:val="24"/>
        </w:rPr>
        <w:t>4;19</w:t>
      </w:r>
      <w:r w:rsidR="0095181E" w:rsidRPr="0095181E">
        <w:rPr>
          <w:rFonts w:ascii="Times New Roman" w:hAnsi="Times New Roman" w:cs="Times New Roman"/>
          <w:i/>
          <w:iCs/>
          <w:sz w:val="24"/>
          <w:szCs w:val="24"/>
        </w:rPr>
        <w:t>].</w:t>
      </w:r>
    </w:p>
    <w:p w14:paraId="77DF4E0A" w14:textId="3BC715FC" w:rsidR="00265CA7" w:rsidRPr="00265CA7" w:rsidRDefault="00E317CE" w:rsidP="00265CA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У </w:t>
      </w:r>
      <w:r w:rsidR="00265CA7" w:rsidRPr="00265CA7">
        <w:rPr>
          <w:rFonts w:ascii="Times New Roman" w:hAnsi="Times New Roman" w:cs="Times New Roman"/>
          <w:sz w:val="28"/>
          <w:szCs w:val="28"/>
        </w:rPr>
        <w:t>2020 році кількість міжнародних туристів знизилася до 0.8 мільйонів, що було значним спадом порівняно з попередніми роками. Це зниження пояснюється насамперед суворими обмеженнями на поїздки, запровадженими внаслідок пандемії, а також загальним зниженням мобільності населення. У 2021 році спостерігалося певне відновлення, що відобразилося в збільшенні кількості туристів до 1.1 мільйонів. Це збільшення стало можливим завдяки поступовому зняттю обмежень на поїздки, запровадженню програм вакцинації та адаптації туристичної індустрії до нових умов.</w:t>
      </w:r>
    </w:p>
    <w:p w14:paraId="4CC1D5AF" w14:textId="63827285" w:rsidR="00265CA7" w:rsidRPr="00265CA7" w:rsidRDefault="00265CA7" w:rsidP="00265CA7">
      <w:pPr>
        <w:spacing w:after="0" w:line="360" w:lineRule="auto"/>
        <w:ind w:firstLine="709"/>
        <w:jc w:val="both"/>
        <w:rPr>
          <w:rFonts w:ascii="Times New Roman" w:hAnsi="Times New Roman" w:cs="Times New Roman"/>
          <w:sz w:val="28"/>
          <w:szCs w:val="28"/>
        </w:rPr>
      </w:pPr>
      <w:r w:rsidRPr="00265CA7">
        <w:rPr>
          <w:rFonts w:ascii="Times New Roman" w:hAnsi="Times New Roman" w:cs="Times New Roman"/>
          <w:sz w:val="28"/>
          <w:szCs w:val="28"/>
        </w:rPr>
        <w:t>Дохід від туризму у 2020 році становив 10.5 мільярдів доларів США, що також було значним зниженням порівняно з попередніми роками. Зниження доходів було зумовлене не тільки скороченням кількості туристів, але й зменшенням середніх витрат на подорожі. У 2021 році дохід від туризму зріс до 15.3 мільярдів доларів США, що свідчить про початок відновлення галузі. Це збільшення можна пояснити відновленням попиту на подорожі та поступовим поверненням туристів до звичних маршрутів</w:t>
      </w:r>
      <w:r w:rsidR="00EF4105">
        <w:rPr>
          <w:rFonts w:ascii="Times New Roman" w:hAnsi="Times New Roman" w:cs="Times New Roman"/>
          <w:sz w:val="28"/>
          <w:szCs w:val="28"/>
        </w:rPr>
        <w:t xml:space="preserve"> </w:t>
      </w:r>
      <w:r w:rsidR="00EF4105" w:rsidRPr="00F91C62">
        <w:rPr>
          <w:rFonts w:ascii="Times New Roman" w:hAnsi="Times New Roman" w:cs="Times New Roman"/>
          <w:sz w:val="28"/>
          <w:szCs w:val="28"/>
        </w:rPr>
        <w:t>[</w:t>
      </w:r>
      <w:r w:rsidR="00EF4105">
        <w:rPr>
          <w:rFonts w:ascii="Times New Roman" w:hAnsi="Times New Roman" w:cs="Times New Roman"/>
          <w:sz w:val="28"/>
          <w:szCs w:val="28"/>
        </w:rPr>
        <w:t>4</w:t>
      </w:r>
      <w:r w:rsidR="00EF4105" w:rsidRPr="00F91C62">
        <w:rPr>
          <w:rFonts w:ascii="Times New Roman" w:hAnsi="Times New Roman" w:cs="Times New Roman"/>
          <w:sz w:val="28"/>
          <w:szCs w:val="28"/>
        </w:rPr>
        <w:t>].</w:t>
      </w:r>
    </w:p>
    <w:p w14:paraId="432F84BF" w14:textId="77777777" w:rsidR="00265CA7" w:rsidRPr="00265CA7" w:rsidRDefault="00265CA7" w:rsidP="00265CA7">
      <w:pPr>
        <w:spacing w:after="0" w:line="360" w:lineRule="auto"/>
        <w:ind w:firstLine="709"/>
        <w:jc w:val="both"/>
        <w:rPr>
          <w:rFonts w:ascii="Times New Roman" w:hAnsi="Times New Roman" w:cs="Times New Roman"/>
          <w:sz w:val="28"/>
          <w:szCs w:val="28"/>
        </w:rPr>
      </w:pPr>
      <w:r w:rsidRPr="00265CA7">
        <w:rPr>
          <w:rFonts w:ascii="Times New Roman" w:hAnsi="Times New Roman" w:cs="Times New Roman"/>
          <w:sz w:val="28"/>
          <w:szCs w:val="28"/>
        </w:rPr>
        <w:t>Основні країни відвідування залишалися незмінними протягом обох років: Франція, Іспанія та США. Ці країни традиційно приваблювали значну кількість туристів завдяки своїм культурним, історичним та природним ресурсам. У 2020 році, незважаючи на загальне зниження кількості туристів, Франція, Іспанія та США продовжували утримувати свої позиції як основні туристичні напрямки. У 2021 році ці країни залишалися популярними, що свідчить про їхню стійкість та здатність адаптуватися до змінних умов ринку.</w:t>
      </w:r>
    </w:p>
    <w:p w14:paraId="11047BFD" w14:textId="77777777" w:rsidR="00265CA7" w:rsidRPr="00265CA7" w:rsidRDefault="00265CA7" w:rsidP="00265CA7">
      <w:pPr>
        <w:spacing w:after="0" w:line="360" w:lineRule="auto"/>
        <w:ind w:firstLine="709"/>
        <w:jc w:val="both"/>
        <w:rPr>
          <w:rFonts w:ascii="Times New Roman" w:hAnsi="Times New Roman" w:cs="Times New Roman"/>
          <w:sz w:val="28"/>
          <w:szCs w:val="28"/>
        </w:rPr>
      </w:pPr>
      <w:r w:rsidRPr="00265CA7">
        <w:rPr>
          <w:rFonts w:ascii="Times New Roman" w:hAnsi="Times New Roman" w:cs="Times New Roman"/>
          <w:sz w:val="28"/>
          <w:szCs w:val="28"/>
        </w:rPr>
        <w:t>Середня тривалість подорожі у 2020 році становила 7 днів, що було зумовлено переважно короткостроковими поїздками, обмеженими умовами пандемії. У 2021 році середня тривалість подорожі зросла до 7.5 днів. Це зростання можна пояснити бажанням туристів компенсувати пропущені подорожі, а також покращенням умов для довготривалих поїздок завдяки зниженню ризику зараження та впровадженню нових санітарних протоколів.</w:t>
      </w:r>
    </w:p>
    <w:p w14:paraId="74156243" w14:textId="77777777" w:rsidR="00265CA7" w:rsidRDefault="00265CA7" w:rsidP="00265CA7">
      <w:pPr>
        <w:spacing w:after="0" w:line="360" w:lineRule="auto"/>
        <w:ind w:firstLine="709"/>
        <w:jc w:val="both"/>
        <w:rPr>
          <w:rFonts w:ascii="Times New Roman" w:hAnsi="Times New Roman" w:cs="Times New Roman"/>
          <w:sz w:val="28"/>
          <w:szCs w:val="28"/>
        </w:rPr>
      </w:pPr>
      <w:r w:rsidRPr="00265CA7">
        <w:rPr>
          <w:rFonts w:ascii="Times New Roman" w:hAnsi="Times New Roman" w:cs="Times New Roman"/>
          <w:sz w:val="28"/>
          <w:szCs w:val="28"/>
        </w:rPr>
        <w:t xml:space="preserve">Пандемія COVID-19 значно вплинула на туристичну індустрію, викликавши безпрецедентне зниження туристичних потоків та доходів. Однак, </w:t>
      </w:r>
      <w:r w:rsidRPr="00265CA7">
        <w:rPr>
          <w:rFonts w:ascii="Times New Roman" w:hAnsi="Times New Roman" w:cs="Times New Roman"/>
          <w:sz w:val="28"/>
          <w:szCs w:val="28"/>
        </w:rPr>
        <w:lastRenderedPageBreak/>
        <w:t>спостереження за показниками 2021 року свідчать про поступове відновлення галузі. Збільшення кількості туристів та доходів від туризму у 2021 році демонструє адаптацію галузі до нових умов та готовність до подальшого зростання.</w:t>
      </w:r>
    </w:p>
    <w:p w14:paraId="445BC343" w14:textId="1B33DDD6" w:rsidR="00265CA7" w:rsidRDefault="00544DD3" w:rsidP="00B5587B">
      <w:pPr>
        <w:spacing w:after="0" w:line="360" w:lineRule="auto"/>
        <w:ind w:firstLine="709"/>
        <w:jc w:val="both"/>
        <w:rPr>
          <w:rFonts w:ascii="Times New Roman" w:hAnsi="Times New Roman" w:cs="Times New Roman"/>
          <w:sz w:val="28"/>
          <w:szCs w:val="28"/>
        </w:rPr>
      </w:pPr>
      <w:r w:rsidRPr="00544DD3">
        <w:rPr>
          <w:rFonts w:ascii="Times New Roman" w:hAnsi="Times New Roman" w:cs="Times New Roman"/>
          <w:sz w:val="28"/>
          <w:szCs w:val="28"/>
        </w:rPr>
        <w:t>Аналіз туристичних потоків до України у довоєнний період, зокрема у 2020-2021 роках, свідчить про значний вплив пандемії COVID-19 на мобільність населення. Незважаючи на складні умови, деякі країни залишалися основними джерелами туристичного потоку до України, що демонструє стабільність та привабливість України як туристичного напрямку для громадян цих країн</w:t>
      </w:r>
      <w:r>
        <w:rPr>
          <w:rFonts w:ascii="Times New Roman" w:hAnsi="Times New Roman" w:cs="Times New Roman"/>
          <w:sz w:val="28"/>
          <w:szCs w:val="28"/>
        </w:rPr>
        <w:t xml:space="preserve"> (табл. 2.2.)</w:t>
      </w:r>
    </w:p>
    <w:p w14:paraId="2A6C7584" w14:textId="77777777" w:rsidR="00544DD3" w:rsidRDefault="00544DD3" w:rsidP="00B5587B">
      <w:pPr>
        <w:spacing w:after="0" w:line="360" w:lineRule="auto"/>
        <w:ind w:firstLine="709"/>
        <w:jc w:val="both"/>
        <w:rPr>
          <w:rFonts w:ascii="Times New Roman" w:hAnsi="Times New Roman" w:cs="Times New Roman"/>
          <w:b/>
          <w:bCs/>
          <w:sz w:val="28"/>
          <w:szCs w:val="28"/>
        </w:rPr>
      </w:pPr>
    </w:p>
    <w:p w14:paraId="163C3BD6" w14:textId="540D16CD" w:rsidR="00476680" w:rsidRDefault="00476680" w:rsidP="004F7579">
      <w:pPr>
        <w:spacing w:after="0" w:line="360" w:lineRule="auto"/>
        <w:ind w:firstLine="709"/>
        <w:jc w:val="center"/>
        <w:rPr>
          <w:rFonts w:ascii="Times New Roman" w:hAnsi="Times New Roman" w:cs="Times New Roman"/>
          <w:sz w:val="28"/>
          <w:szCs w:val="28"/>
        </w:rPr>
      </w:pPr>
      <w:r w:rsidRPr="00476680">
        <w:rPr>
          <w:rFonts w:ascii="Times New Roman" w:hAnsi="Times New Roman" w:cs="Times New Roman"/>
          <w:sz w:val="28"/>
          <w:szCs w:val="28"/>
        </w:rPr>
        <w:t>Таблиця 2</w:t>
      </w:r>
      <w:r w:rsidR="00265CA7" w:rsidRPr="004F7579">
        <w:rPr>
          <w:rFonts w:ascii="Times New Roman" w:hAnsi="Times New Roman" w:cs="Times New Roman"/>
          <w:sz w:val="28"/>
          <w:szCs w:val="28"/>
        </w:rPr>
        <w:t>.2 -</w:t>
      </w:r>
      <w:r w:rsidRPr="00476680">
        <w:rPr>
          <w:rFonts w:ascii="Times New Roman" w:hAnsi="Times New Roman" w:cs="Times New Roman"/>
          <w:sz w:val="28"/>
          <w:szCs w:val="28"/>
        </w:rPr>
        <w:t xml:space="preserve"> Топ-5 країн з найбільшим потоком туристів до України (2020-2021)</w:t>
      </w:r>
    </w:p>
    <w:p w14:paraId="7DEB6052" w14:textId="77777777" w:rsidR="004F7579" w:rsidRPr="004F7579" w:rsidRDefault="004F7579" w:rsidP="004F7579">
      <w:pPr>
        <w:spacing w:after="0" w:line="360" w:lineRule="auto"/>
        <w:ind w:firstLine="709"/>
        <w:jc w:val="center"/>
        <w:rPr>
          <w:rFonts w:ascii="Times New Roman" w:hAnsi="Times New Roman" w:cs="Times New Roman"/>
          <w:sz w:val="28"/>
          <w:szCs w:val="28"/>
        </w:rPr>
      </w:pPr>
    </w:p>
    <w:tbl>
      <w:tblPr>
        <w:tblStyle w:val="af1"/>
        <w:tblW w:w="0" w:type="auto"/>
        <w:tblLook w:val="04A0" w:firstRow="1" w:lastRow="0" w:firstColumn="1" w:lastColumn="0" w:noHBand="0" w:noVBand="1"/>
      </w:tblPr>
      <w:tblGrid>
        <w:gridCol w:w="3209"/>
        <w:gridCol w:w="3209"/>
        <w:gridCol w:w="3210"/>
      </w:tblGrid>
      <w:tr w:rsidR="00544DD3" w14:paraId="557B69A3" w14:textId="77777777" w:rsidTr="004B546C">
        <w:tc>
          <w:tcPr>
            <w:tcW w:w="3209" w:type="dxa"/>
            <w:vAlign w:val="bottom"/>
          </w:tcPr>
          <w:p w14:paraId="269B9145" w14:textId="6BEF3FC4" w:rsidR="00544DD3" w:rsidRDefault="00544DD3" w:rsidP="001936A7">
            <w:pPr>
              <w:jc w:val="both"/>
              <w:rPr>
                <w:rFonts w:ascii="Times New Roman" w:hAnsi="Times New Roman" w:cs="Times New Roman"/>
                <w:b/>
                <w:bCs/>
                <w:sz w:val="28"/>
                <w:szCs w:val="28"/>
              </w:rPr>
            </w:pPr>
            <w:r w:rsidRPr="00476680">
              <w:rPr>
                <w:rFonts w:ascii="Times New Roman" w:hAnsi="Times New Roman" w:cs="Times New Roman"/>
                <w:b/>
                <w:bCs/>
                <w:sz w:val="28"/>
                <w:szCs w:val="28"/>
              </w:rPr>
              <w:t>Країна</w:t>
            </w:r>
          </w:p>
        </w:tc>
        <w:tc>
          <w:tcPr>
            <w:tcW w:w="3209" w:type="dxa"/>
            <w:vAlign w:val="bottom"/>
          </w:tcPr>
          <w:p w14:paraId="3920DB6F" w14:textId="546E40E8" w:rsidR="00544DD3" w:rsidRDefault="00544DD3" w:rsidP="001936A7">
            <w:pPr>
              <w:jc w:val="both"/>
              <w:rPr>
                <w:rFonts w:ascii="Times New Roman" w:hAnsi="Times New Roman" w:cs="Times New Roman"/>
                <w:b/>
                <w:bCs/>
                <w:sz w:val="28"/>
                <w:szCs w:val="28"/>
              </w:rPr>
            </w:pPr>
            <w:r w:rsidRPr="00476680">
              <w:rPr>
                <w:rFonts w:ascii="Times New Roman" w:hAnsi="Times New Roman" w:cs="Times New Roman"/>
                <w:b/>
                <w:bCs/>
                <w:sz w:val="28"/>
                <w:szCs w:val="28"/>
              </w:rPr>
              <w:t>2020</w:t>
            </w:r>
          </w:p>
        </w:tc>
        <w:tc>
          <w:tcPr>
            <w:tcW w:w="3210" w:type="dxa"/>
            <w:vAlign w:val="bottom"/>
          </w:tcPr>
          <w:p w14:paraId="3C8F0339" w14:textId="24BCE41E" w:rsidR="00544DD3" w:rsidRDefault="00544DD3" w:rsidP="001936A7">
            <w:pPr>
              <w:jc w:val="both"/>
              <w:rPr>
                <w:rFonts w:ascii="Times New Roman" w:hAnsi="Times New Roman" w:cs="Times New Roman"/>
                <w:b/>
                <w:bCs/>
                <w:sz w:val="28"/>
                <w:szCs w:val="28"/>
              </w:rPr>
            </w:pPr>
            <w:r w:rsidRPr="00476680">
              <w:rPr>
                <w:rFonts w:ascii="Times New Roman" w:hAnsi="Times New Roman" w:cs="Times New Roman"/>
                <w:b/>
                <w:bCs/>
                <w:sz w:val="28"/>
                <w:szCs w:val="28"/>
              </w:rPr>
              <w:t>2021</w:t>
            </w:r>
          </w:p>
        </w:tc>
      </w:tr>
      <w:tr w:rsidR="00544DD3" w14:paraId="40362E8C" w14:textId="77777777" w:rsidTr="004B546C">
        <w:tc>
          <w:tcPr>
            <w:tcW w:w="3209" w:type="dxa"/>
            <w:vAlign w:val="bottom"/>
          </w:tcPr>
          <w:p w14:paraId="7A907A70" w14:textId="7D881296" w:rsidR="00544DD3" w:rsidRDefault="00544DD3" w:rsidP="001936A7">
            <w:pPr>
              <w:jc w:val="both"/>
              <w:rPr>
                <w:rFonts w:ascii="Times New Roman" w:hAnsi="Times New Roman" w:cs="Times New Roman"/>
                <w:b/>
                <w:bCs/>
                <w:sz w:val="28"/>
                <w:szCs w:val="28"/>
              </w:rPr>
            </w:pPr>
            <w:r w:rsidRPr="00476680">
              <w:rPr>
                <w:rFonts w:ascii="Times New Roman" w:hAnsi="Times New Roman" w:cs="Times New Roman"/>
                <w:sz w:val="28"/>
                <w:szCs w:val="28"/>
              </w:rPr>
              <w:t>Польща</w:t>
            </w:r>
          </w:p>
        </w:tc>
        <w:tc>
          <w:tcPr>
            <w:tcW w:w="3209" w:type="dxa"/>
            <w:vAlign w:val="bottom"/>
          </w:tcPr>
          <w:p w14:paraId="13B60DEE" w14:textId="683DED77" w:rsidR="00544DD3" w:rsidRDefault="00544DD3" w:rsidP="001936A7">
            <w:pPr>
              <w:jc w:val="both"/>
              <w:rPr>
                <w:rFonts w:ascii="Times New Roman" w:hAnsi="Times New Roman" w:cs="Times New Roman"/>
                <w:b/>
                <w:bCs/>
                <w:sz w:val="28"/>
                <w:szCs w:val="28"/>
              </w:rPr>
            </w:pPr>
            <w:r w:rsidRPr="00476680">
              <w:rPr>
                <w:rFonts w:ascii="Times New Roman" w:hAnsi="Times New Roman" w:cs="Times New Roman"/>
                <w:sz w:val="28"/>
                <w:szCs w:val="28"/>
              </w:rPr>
              <w:t>1.2 млн</w:t>
            </w:r>
          </w:p>
        </w:tc>
        <w:tc>
          <w:tcPr>
            <w:tcW w:w="3210" w:type="dxa"/>
            <w:vAlign w:val="bottom"/>
          </w:tcPr>
          <w:p w14:paraId="4A412506" w14:textId="2ACBDA81" w:rsidR="00544DD3" w:rsidRDefault="00544DD3" w:rsidP="001936A7">
            <w:pPr>
              <w:jc w:val="both"/>
              <w:rPr>
                <w:rFonts w:ascii="Times New Roman" w:hAnsi="Times New Roman" w:cs="Times New Roman"/>
                <w:b/>
                <w:bCs/>
                <w:sz w:val="28"/>
                <w:szCs w:val="28"/>
              </w:rPr>
            </w:pPr>
            <w:r w:rsidRPr="00476680">
              <w:rPr>
                <w:rFonts w:ascii="Times New Roman" w:hAnsi="Times New Roman" w:cs="Times New Roman"/>
                <w:sz w:val="28"/>
                <w:szCs w:val="28"/>
              </w:rPr>
              <w:t>1.5 млн</w:t>
            </w:r>
          </w:p>
        </w:tc>
      </w:tr>
      <w:tr w:rsidR="00544DD3" w14:paraId="0B3F313E" w14:textId="77777777" w:rsidTr="004B546C">
        <w:tc>
          <w:tcPr>
            <w:tcW w:w="3209" w:type="dxa"/>
            <w:vAlign w:val="bottom"/>
          </w:tcPr>
          <w:p w14:paraId="5CBE62B8" w14:textId="2800D851" w:rsidR="00544DD3" w:rsidRDefault="00544DD3" w:rsidP="001936A7">
            <w:pPr>
              <w:jc w:val="both"/>
              <w:rPr>
                <w:rFonts w:ascii="Times New Roman" w:hAnsi="Times New Roman" w:cs="Times New Roman"/>
                <w:b/>
                <w:bCs/>
                <w:sz w:val="28"/>
                <w:szCs w:val="28"/>
              </w:rPr>
            </w:pPr>
            <w:r w:rsidRPr="00476680">
              <w:rPr>
                <w:rFonts w:ascii="Times New Roman" w:hAnsi="Times New Roman" w:cs="Times New Roman"/>
                <w:sz w:val="28"/>
                <w:szCs w:val="28"/>
              </w:rPr>
              <w:t>Білорусь</w:t>
            </w:r>
          </w:p>
        </w:tc>
        <w:tc>
          <w:tcPr>
            <w:tcW w:w="3209" w:type="dxa"/>
            <w:vAlign w:val="bottom"/>
          </w:tcPr>
          <w:p w14:paraId="0EDE1CA4" w14:textId="43777065" w:rsidR="00544DD3" w:rsidRDefault="00544DD3" w:rsidP="001936A7">
            <w:pPr>
              <w:jc w:val="both"/>
              <w:rPr>
                <w:rFonts w:ascii="Times New Roman" w:hAnsi="Times New Roman" w:cs="Times New Roman"/>
                <w:b/>
                <w:bCs/>
                <w:sz w:val="28"/>
                <w:szCs w:val="28"/>
              </w:rPr>
            </w:pPr>
            <w:r w:rsidRPr="00476680">
              <w:rPr>
                <w:rFonts w:ascii="Times New Roman" w:hAnsi="Times New Roman" w:cs="Times New Roman"/>
                <w:sz w:val="28"/>
                <w:szCs w:val="28"/>
              </w:rPr>
              <w:t>0.5 млн</w:t>
            </w:r>
          </w:p>
        </w:tc>
        <w:tc>
          <w:tcPr>
            <w:tcW w:w="3210" w:type="dxa"/>
            <w:vAlign w:val="bottom"/>
          </w:tcPr>
          <w:p w14:paraId="79FD735A" w14:textId="581FABC8" w:rsidR="00544DD3" w:rsidRDefault="00544DD3" w:rsidP="001936A7">
            <w:pPr>
              <w:jc w:val="both"/>
              <w:rPr>
                <w:rFonts w:ascii="Times New Roman" w:hAnsi="Times New Roman" w:cs="Times New Roman"/>
                <w:b/>
                <w:bCs/>
                <w:sz w:val="28"/>
                <w:szCs w:val="28"/>
              </w:rPr>
            </w:pPr>
            <w:r w:rsidRPr="00476680">
              <w:rPr>
                <w:rFonts w:ascii="Times New Roman" w:hAnsi="Times New Roman" w:cs="Times New Roman"/>
                <w:sz w:val="28"/>
                <w:szCs w:val="28"/>
              </w:rPr>
              <w:t>0.7 млн</w:t>
            </w:r>
          </w:p>
        </w:tc>
      </w:tr>
      <w:tr w:rsidR="00544DD3" w14:paraId="57336CFF" w14:textId="77777777" w:rsidTr="004B546C">
        <w:tc>
          <w:tcPr>
            <w:tcW w:w="3209" w:type="dxa"/>
            <w:vAlign w:val="bottom"/>
          </w:tcPr>
          <w:p w14:paraId="1250E095" w14:textId="520DF05F" w:rsidR="00544DD3" w:rsidRDefault="00544DD3" w:rsidP="001936A7">
            <w:pPr>
              <w:jc w:val="both"/>
              <w:rPr>
                <w:rFonts w:ascii="Times New Roman" w:hAnsi="Times New Roman" w:cs="Times New Roman"/>
                <w:b/>
                <w:bCs/>
                <w:sz w:val="28"/>
                <w:szCs w:val="28"/>
              </w:rPr>
            </w:pPr>
            <w:r w:rsidRPr="00476680">
              <w:rPr>
                <w:rFonts w:ascii="Times New Roman" w:hAnsi="Times New Roman" w:cs="Times New Roman"/>
                <w:sz w:val="28"/>
                <w:szCs w:val="28"/>
              </w:rPr>
              <w:t>Німеччина</w:t>
            </w:r>
          </w:p>
        </w:tc>
        <w:tc>
          <w:tcPr>
            <w:tcW w:w="3209" w:type="dxa"/>
            <w:vAlign w:val="bottom"/>
          </w:tcPr>
          <w:p w14:paraId="43C46B6D" w14:textId="7BCB48BF" w:rsidR="00544DD3" w:rsidRDefault="00544DD3" w:rsidP="001936A7">
            <w:pPr>
              <w:jc w:val="both"/>
              <w:rPr>
                <w:rFonts w:ascii="Times New Roman" w:hAnsi="Times New Roman" w:cs="Times New Roman"/>
                <w:b/>
                <w:bCs/>
                <w:sz w:val="28"/>
                <w:szCs w:val="28"/>
              </w:rPr>
            </w:pPr>
            <w:r w:rsidRPr="00476680">
              <w:rPr>
                <w:rFonts w:ascii="Times New Roman" w:hAnsi="Times New Roman" w:cs="Times New Roman"/>
                <w:sz w:val="28"/>
                <w:szCs w:val="28"/>
              </w:rPr>
              <w:t>0.4 млн</w:t>
            </w:r>
          </w:p>
        </w:tc>
        <w:tc>
          <w:tcPr>
            <w:tcW w:w="3210" w:type="dxa"/>
            <w:vAlign w:val="bottom"/>
          </w:tcPr>
          <w:p w14:paraId="615A1062" w14:textId="40B2B83B" w:rsidR="00544DD3" w:rsidRDefault="00544DD3" w:rsidP="001936A7">
            <w:pPr>
              <w:jc w:val="both"/>
              <w:rPr>
                <w:rFonts w:ascii="Times New Roman" w:hAnsi="Times New Roman" w:cs="Times New Roman"/>
                <w:b/>
                <w:bCs/>
                <w:sz w:val="28"/>
                <w:szCs w:val="28"/>
              </w:rPr>
            </w:pPr>
            <w:r w:rsidRPr="00476680">
              <w:rPr>
                <w:rFonts w:ascii="Times New Roman" w:hAnsi="Times New Roman" w:cs="Times New Roman"/>
                <w:sz w:val="28"/>
                <w:szCs w:val="28"/>
              </w:rPr>
              <w:t>0.5 млн</w:t>
            </w:r>
          </w:p>
        </w:tc>
      </w:tr>
      <w:tr w:rsidR="00544DD3" w14:paraId="3ADE1E00" w14:textId="77777777" w:rsidTr="004B546C">
        <w:tc>
          <w:tcPr>
            <w:tcW w:w="3209" w:type="dxa"/>
            <w:vAlign w:val="bottom"/>
          </w:tcPr>
          <w:p w14:paraId="6AE953F7" w14:textId="23527831" w:rsidR="00544DD3" w:rsidRDefault="00544DD3" w:rsidP="001936A7">
            <w:pPr>
              <w:jc w:val="both"/>
              <w:rPr>
                <w:rFonts w:ascii="Times New Roman" w:hAnsi="Times New Roman" w:cs="Times New Roman"/>
                <w:b/>
                <w:bCs/>
                <w:sz w:val="28"/>
                <w:szCs w:val="28"/>
              </w:rPr>
            </w:pPr>
            <w:r w:rsidRPr="00476680">
              <w:rPr>
                <w:rFonts w:ascii="Times New Roman" w:hAnsi="Times New Roman" w:cs="Times New Roman"/>
                <w:sz w:val="28"/>
                <w:szCs w:val="28"/>
              </w:rPr>
              <w:t>США</w:t>
            </w:r>
          </w:p>
        </w:tc>
        <w:tc>
          <w:tcPr>
            <w:tcW w:w="3209" w:type="dxa"/>
            <w:vAlign w:val="bottom"/>
          </w:tcPr>
          <w:p w14:paraId="14472910" w14:textId="2DD9B197" w:rsidR="00544DD3" w:rsidRDefault="00544DD3" w:rsidP="001936A7">
            <w:pPr>
              <w:jc w:val="both"/>
              <w:rPr>
                <w:rFonts w:ascii="Times New Roman" w:hAnsi="Times New Roman" w:cs="Times New Roman"/>
                <w:b/>
                <w:bCs/>
                <w:sz w:val="28"/>
                <w:szCs w:val="28"/>
              </w:rPr>
            </w:pPr>
            <w:r w:rsidRPr="00476680">
              <w:rPr>
                <w:rFonts w:ascii="Times New Roman" w:hAnsi="Times New Roman" w:cs="Times New Roman"/>
                <w:sz w:val="28"/>
                <w:szCs w:val="28"/>
              </w:rPr>
              <w:t>0.3 млн</w:t>
            </w:r>
          </w:p>
        </w:tc>
        <w:tc>
          <w:tcPr>
            <w:tcW w:w="3210" w:type="dxa"/>
            <w:vAlign w:val="bottom"/>
          </w:tcPr>
          <w:p w14:paraId="08FF07E2" w14:textId="137EB3C4" w:rsidR="00544DD3" w:rsidRDefault="00544DD3" w:rsidP="001936A7">
            <w:pPr>
              <w:jc w:val="both"/>
              <w:rPr>
                <w:rFonts w:ascii="Times New Roman" w:hAnsi="Times New Roman" w:cs="Times New Roman"/>
                <w:b/>
                <w:bCs/>
                <w:sz w:val="28"/>
                <w:szCs w:val="28"/>
              </w:rPr>
            </w:pPr>
            <w:r w:rsidRPr="00476680">
              <w:rPr>
                <w:rFonts w:ascii="Times New Roman" w:hAnsi="Times New Roman" w:cs="Times New Roman"/>
                <w:sz w:val="28"/>
                <w:szCs w:val="28"/>
              </w:rPr>
              <w:t>0.4 млн</w:t>
            </w:r>
          </w:p>
        </w:tc>
      </w:tr>
    </w:tbl>
    <w:p w14:paraId="23E20CE8" w14:textId="0C060907" w:rsidR="0095181E" w:rsidRPr="00265CA7" w:rsidRDefault="0095181E" w:rsidP="0095181E">
      <w:pPr>
        <w:spacing w:after="0" w:line="360" w:lineRule="auto"/>
        <w:ind w:firstLine="709"/>
        <w:jc w:val="both"/>
        <w:rPr>
          <w:rFonts w:ascii="Times New Roman" w:hAnsi="Times New Roman" w:cs="Times New Roman"/>
          <w:i/>
          <w:iCs/>
          <w:sz w:val="24"/>
          <w:szCs w:val="24"/>
        </w:rPr>
      </w:pPr>
      <w:r w:rsidRPr="00265CA7">
        <w:rPr>
          <w:rFonts w:ascii="Times New Roman" w:hAnsi="Times New Roman" w:cs="Times New Roman"/>
          <w:i/>
          <w:iCs/>
          <w:sz w:val="24"/>
          <w:szCs w:val="24"/>
        </w:rPr>
        <w:t>Джерело:</w:t>
      </w:r>
      <w:r>
        <w:rPr>
          <w:rFonts w:ascii="Times New Roman" w:hAnsi="Times New Roman" w:cs="Times New Roman"/>
          <w:i/>
          <w:iCs/>
          <w:sz w:val="24"/>
          <w:szCs w:val="24"/>
        </w:rPr>
        <w:t xml:space="preserve"> складено на основі джерела </w:t>
      </w:r>
      <w:r w:rsidRPr="0095181E">
        <w:rPr>
          <w:rFonts w:ascii="Times New Roman" w:hAnsi="Times New Roman" w:cs="Times New Roman"/>
          <w:i/>
          <w:iCs/>
          <w:sz w:val="24"/>
          <w:szCs w:val="24"/>
        </w:rPr>
        <w:t>[</w:t>
      </w:r>
      <w:r>
        <w:rPr>
          <w:rFonts w:ascii="Times New Roman" w:hAnsi="Times New Roman" w:cs="Times New Roman"/>
          <w:i/>
          <w:iCs/>
          <w:sz w:val="24"/>
          <w:szCs w:val="24"/>
        </w:rPr>
        <w:t>19</w:t>
      </w:r>
      <w:r w:rsidRPr="0095181E">
        <w:rPr>
          <w:rFonts w:ascii="Times New Roman" w:hAnsi="Times New Roman" w:cs="Times New Roman"/>
          <w:i/>
          <w:iCs/>
          <w:sz w:val="24"/>
          <w:szCs w:val="24"/>
        </w:rPr>
        <w:t>].</w:t>
      </w:r>
    </w:p>
    <w:p w14:paraId="0ABCE767" w14:textId="77777777" w:rsidR="0095181E" w:rsidRDefault="0095181E" w:rsidP="00B5587B">
      <w:pPr>
        <w:spacing w:after="0" w:line="360" w:lineRule="auto"/>
        <w:ind w:firstLine="709"/>
        <w:jc w:val="both"/>
        <w:rPr>
          <w:rFonts w:ascii="Times New Roman" w:hAnsi="Times New Roman" w:cs="Times New Roman"/>
          <w:sz w:val="28"/>
          <w:szCs w:val="28"/>
        </w:rPr>
      </w:pPr>
    </w:p>
    <w:p w14:paraId="7D75F764" w14:textId="3215D5EE" w:rsidR="00544DD3" w:rsidRPr="00544DD3" w:rsidRDefault="00544DD3" w:rsidP="00B5587B">
      <w:pPr>
        <w:spacing w:after="0" w:line="360" w:lineRule="auto"/>
        <w:ind w:firstLine="709"/>
        <w:jc w:val="both"/>
        <w:rPr>
          <w:rFonts w:ascii="Times New Roman" w:hAnsi="Times New Roman" w:cs="Times New Roman"/>
          <w:sz w:val="28"/>
          <w:szCs w:val="28"/>
        </w:rPr>
      </w:pPr>
      <w:r w:rsidRPr="00544DD3">
        <w:rPr>
          <w:rFonts w:ascii="Times New Roman" w:hAnsi="Times New Roman" w:cs="Times New Roman"/>
          <w:sz w:val="28"/>
          <w:szCs w:val="28"/>
        </w:rPr>
        <w:t>У 2020 році Польща займала перше місце серед країн з найбільшим потоком туристів до України, забезпечуючи 1.2 мільйони відвідувачів. Польща традиційно є важливим туристичним партнером України завдяки географічній близькості, культурним та історичним зв'язкам, а також активному бізнес-співробітництву. У 2021 році кількість польських туристів зросла до 1.5 мільйонів, що свідчить про поступове відновлення туристичних потоків та зміцнення двосторонніх відносин у сфері туризму.</w:t>
      </w:r>
    </w:p>
    <w:p w14:paraId="0FB8D184" w14:textId="77777777" w:rsidR="00544DD3" w:rsidRPr="00544DD3" w:rsidRDefault="00544DD3" w:rsidP="00544DD3">
      <w:pPr>
        <w:spacing w:after="0" w:line="360" w:lineRule="auto"/>
        <w:ind w:firstLine="709"/>
        <w:jc w:val="both"/>
        <w:rPr>
          <w:rFonts w:ascii="Times New Roman" w:hAnsi="Times New Roman" w:cs="Times New Roman"/>
          <w:sz w:val="28"/>
          <w:szCs w:val="28"/>
        </w:rPr>
      </w:pPr>
      <w:r w:rsidRPr="00544DD3">
        <w:rPr>
          <w:rFonts w:ascii="Times New Roman" w:hAnsi="Times New Roman" w:cs="Times New Roman"/>
          <w:sz w:val="28"/>
          <w:szCs w:val="28"/>
        </w:rPr>
        <w:t xml:space="preserve">Німеччина, яка зайняла четверте місце, направила до України 0.4 мільйони туристів у 2020 році. Німецькі туристи традиційно цікавляться культурними та історичними пам'ятками України, а також медичним туризмом. У 2021 році </w:t>
      </w:r>
      <w:r w:rsidRPr="00544DD3">
        <w:rPr>
          <w:rFonts w:ascii="Times New Roman" w:hAnsi="Times New Roman" w:cs="Times New Roman"/>
          <w:sz w:val="28"/>
          <w:szCs w:val="28"/>
        </w:rPr>
        <w:lastRenderedPageBreak/>
        <w:t>кількість німецьких туристів зросла до 0.5 мільйонів, що свідчить про поступове відновлення інтересу до українських туристичних пропозицій.</w:t>
      </w:r>
    </w:p>
    <w:p w14:paraId="404A7611" w14:textId="77777777" w:rsidR="00544DD3" w:rsidRPr="00544DD3" w:rsidRDefault="00544DD3" w:rsidP="00544DD3">
      <w:pPr>
        <w:spacing w:after="0" w:line="360" w:lineRule="auto"/>
        <w:ind w:firstLine="709"/>
        <w:jc w:val="both"/>
        <w:rPr>
          <w:rFonts w:ascii="Times New Roman" w:hAnsi="Times New Roman" w:cs="Times New Roman"/>
          <w:sz w:val="28"/>
          <w:szCs w:val="28"/>
        </w:rPr>
      </w:pPr>
      <w:r w:rsidRPr="00544DD3">
        <w:rPr>
          <w:rFonts w:ascii="Times New Roman" w:hAnsi="Times New Roman" w:cs="Times New Roman"/>
          <w:sz w:val="28"/>
          <w:szCs w:val="28"/>
        </w:rPr>
        <w:t>США, що займають п'яте місце, забезпечили Україні 0.3 мільйони туристів у 2020 році. Американські туристи відвідують Україну здебільшого з метою культурного туризму, а також для бізнесових подорожей. У 2021 році кількість туристів з США зросла до 0.4 мільйонів, що відображає зростаючий інтерес до України як туристичного напрямку та відновлення подорожей після зняття обмежень на пересування.</w:t>
      </w:r>
    </w:p>
    <w:p w14:paraId="03A03E19" w14:textId="48B2B360" w:rsidR="00544DD3" w:rsidRPr="00544DD3" w:rsidRDefault="00544DD3" w:rsidP="00544DD3">
      <w:pPr>
        <w:spacing w:after="0" w:line="360" w:lineRule="auto"/>
        <w:ind w:firstLine="709"/>
        <w:jc w:val="both"/>
        <w:rPr>
          <w:rFonts w:ascii="Times New Roman" w:hAnsi="Times New Roman" w:cs="Times New Roman"/>
          <w:sz w:val="28"/>
          <w:szCs w:val="28"/>
        </w:rPr>
      </w:pPr>
      <w:r w:rsidRPr="00544DD3">
        <w:rPr>
          <w:rFonts w:ascii="Times New Roman" w:hAnsi="Times New Roman" w:cs="Times New Roman"/>
          <w:sz w:val="28"/>
          <w:szCs w:val="28"/>
        </w:rPr>
        <w:t>Загальний аналіз показників туристичних потоків з топ-5 країн до України у 2020-2021 роках демонструє позитивні тенденції відновлення після значного спаду, викликаного пандемією COVID-19. Незважаючи на складні умови, ключові країни-партнери продовжували демонструвати зацікавленість у туристичних поїздках до України, що свідчить про стійкість туристичної індустрії та здатність швидко адаптуватися до змінних обставин</w:t>
      </w:r>
      <w:r w:rsidR="00EF4105">
        <w:rPr>
          <w:rFonts w:ascii="Times New Roman" w:hAnsi="Times New Roman" w:cs="Times New Roman"/>
          <w:sz w:val="28"/>
          <w:szCs w:val="28"/>
        </w:rPr>
        <w:t xml:space="preserve"> </w:t>
      </w:r>
      <w:r w:rsidR="00EF4105" w:rsidRPr="00F91C62">
        <w:rPr>
          <w:rFonts w:ascii="Times New Roman" w:hAnsi="Times New Roman" w:cs="Times New Roman"/>
          <w:sz w:val="28"/>
          <w:szCs w:val="28"/>
        </w:rPr>
        <w:t>[</w:t>
      </w:r>
      <w:r w:rsidR="00EF4105">
        <w:rPr>
          <w:rFonts w:ascii="Times New Roman" w:hAnsi="Times New Roman" w:cs="Times New Roman"/>
          <w:sz w:val="28"/>
          <w:szCs w:val="28"/>
        </w:rPr>
        <w:t>28</w:t>
      </w:r>
      <w:r w:rsidR="00EF4105" w:rsidRPr="00F91C62">
        <w:rPr>
          <w:rFonts w:ascii="Times New Roman" w:hAnsi="Times New Roman" w:cs="Times New Roman"/>
          <w:sz w:val="28"/>
          <w:szCs w:val="28"/>
        </w:rPr>
        <w:t>].</w:t>
      </w:r>
    </w:p>
    <w:p w14:paraId="357B0958" w14:textId="77777777" w:rsidR="00544DD3" w:rsidRPr="00544DD3" w:rsidRDefault="00544DD3" w:rsidP="00544DD3">
      <w:pPr>
        <w:spacing w:after="0" w:line="360" w:lineRule="auto"/>
        <w:ind w:firstLine="709"/>
        <w:jc w:val="both"/>
        <w:rPr>
          <w:rFonts w:ascii="Times New Roman" w:hAnsi="Times New Roman" w:cs="Times New Roman"/>
          <w:sz w:val="28"/>
          <w:szCs w:val="28"/>
        </w:rPr>
      </w:pPr>
      <w:r w:rsidRPr="00544DD3">
        <w:rPr>
          <w:rFonts w:ascii="Times New Roman" w:hAnsi="Times New Roman" w:cs="Times New Roman"/>
          <w:sz w:val="28"/>
          <w:szCs w:val="28"/>
        </w:rPr>
        <w:t>Ці дані мають важливе значення для формування стратегій подальшого розвитку туристичного сектору України. Вони дозволяють ідентифікувати основні ринки, на які слід спрямувати маркетингові зусилля та розробку нових туристичних продуктів. Крім того, аналіз потоків туристів з цих країн допомагає виявити можливості для зміцнення двосторонніх відносин та розширення співпраці у сфері туризму.</w:t>
      </w:r>
    </w:p>
    <w:p w14:paraId="4C223AA7" w14:textId="77777777" w:rsidR="00544DD3" w:rsidRDefault="00544DD3" w:rsidP="00544DD3">
      <w:pPr>
        <w:spacing w:after="0" w:line="360" w:lineRule="auto"/>
        <w:ind w:firstLine="709"/>
        <w:jc w:val="both"/>
        <w:rPr>
          <w:rFonts w:ascii="Times New Roman" w:hAnsi="Times New Roman" w:cs="Times New Roman"/>
          <w:sz w:val="28"/>
          <w:szCs w:val="28"/>
        </w:rPr>
      </w:pPr>
      <w:r w:rsidRPr="00544DD3">
        <w:rPr>
          <w:rFonts w:ascii="Times New Roman" w:hAnsi="Times New Roman" w:cs="Times New Roman"/>
          <w:sz w:val="28"/>
          <w:szCs w:val="28"/>
        </w:rPr>
        <w:t xml:space="preserve">Таким чином, статистичні дані щодо туристичних потоків до України у 2020-2021 роках є важливим інструментом для аналізу поточних тенденцій та прогнозування майбутніх перспектив розвитку туристичної індустрії в умовах </w:t>
      </w:r>
      <w:proofErr w:type="spellStart"/>
      <w:r w:rsidRPr="00544DD3">
        <w:rPr>
          <w:rFonts w:ascii="Times New Roman" w:hAnsi="Times New Roman" w:cs="Times New Roman"/>
          <w:sz w:val="28"/>
          <w:szCs w:val="28"/>
        </w:rPr>
        <w:t>постпандемічного</w:t>
      </w:r>
      <w:proofErr w:type="spellEnd"/>
      <w:r w:rsidRPr="00544DD3">
        <w:rPr>
          <w:rFonts w:ascii="Times New Roman" w:hAnsi="Times New Roman" w:cs="Times New Roman"/>
          <w:sz w:val="28"/>
          <w:szCs w:val="28"/>
        </w:rPr>
        <w:t xml:space="preserve"> відновлення.</w:t>
      </w:r>
    </w:p>
    <w:p w14:paraId="24917C7B" w14:textId="17D61EF0" w:rsidR="00544DD3" w:rsidRDefault="00544DD3" w:rsidP="00544DD3">
      <w:pPr>
        <w:spacing w:after="0" w:line="360" w:lineRule="auto"/>
        <w:ind w:firstLine="709"/>
        <w:jc w:val="both"/>
        <w:rPr>
          <w:rFonts w:ascii="Times New Roman" w:hAnsi="Times New Roman" w:cs="Times New Roman"/>
          <w:sz w:val="28"/>
          <w:szCs w:val="28"/>
        </w:rPr>
      </w:pPr>
      <w:r w:rsidRPr="00544DD3">
        <w:rPr>
          <w:rFonts w:ascii="Times New Roman" w:hAnsi="Times New Roman" w:cs="Times New Roman"/>
          <w:sz w:val="28"/>
          <w:szCs w:val="28"/>
        </w:rPr>
        <w:t>Різні види туризму мали неоднакову динаміку розвитку, що відобразилося на їхній частці у загальному туристичному потоці</w:t>
      </w:r>
      <w:r>
        <w:rPr>
          <w:rFonts w:ascii="Times New Roman" w:hAnsi="Times New Roman" w:cs="Times New Roman"/>
          <w:sz w:val="28"/>
          <w:szCs w:val="28"/>
        </w:rPr>
        <w:t xml:space="preserve"> ( рис.2.1)</w:t>
      </w:r>
      <w:r w:rsidR="00824755">
        <w:rPr>
          <w:rFonts w:ascii="Times New Roman" w:hAnsi="Times New Roman" w:cs="Times New Roman"/>
          <w:sz w:val="28"/>
          <w:szCs w:val="28"/>
        </w:rPr>
        <w:t>.</w:t>
      </w:r>
    </w:p>
    <w:p w14:paraId="05A7393E" w14:textId="77777777" w:rsidR="00544DD3" w:rsidRPr="00544DD3" w:rsidRDefault="00544DD3" w:rsidP="00544DD3">
      <w:pPr>
        <w:spacing w:after="0" w:line="360" w:lineRule="auto"/>
        <w:ind w:firstLine="709"/>
        <w:jc w:val="both"/>
        <w:rPr>
          <w:rFonts w:ascii="Times New Roman" w:hAnsi="Times New Roman" w:cs="Times New Roman"/>
          <w:sz w:val="28"/>
          <w:szCs w:val="28"/>
        </w:rPr>
      </w:pPr>
    </w:p>
    <w:p w14:paraId="056026D1" w14:textId="1045BFAA" w:rsidR="00544DD3" w:rsidRDefault="00544DD3" w:rsidP="00F43AEB">
      <w:pPr>
        <w:spacing w:after="0" w:line="360" w:lineRule="auto"/>
        <w:ind w:firstLine="709"/>
        <w:jc w:val="center"/>
        <w:rPr>
          <w:rFonts w:ascii="Times New Roman" w:hAnsi="Times New Roman" w:cs="Times New Roman"/>
          <w:b/>
          <w:bCs/>
          <w:sz w:val="28"/>
          <w:szCs w:val="28"/>
        </w:rPr>
      </w:pPr>
      <w:r w:rsidRPr="00F0350B">
        <w:rPr>
          <w:rFonts w:ascii="Times New Roman" w:hAnsi="Times New Roman" w:cs="Times New Roman"/>
          <w:b/>
          <w:bCs/>
          <w:noProof/>
          <w:sz w:val="28"/>
          <w:szCs w:val="28"/>
        </w:rPr>
        <w:lastRenderedPageBreak/>
        <w:drawing>
          <wp:inline distT="0" distB="0" distL="0" distR="0" wp14:anchorId="5ED6A909" wp14:editId="5108417C">
            <wp:extent cx="5090160" cy="4602480"/>
            <wp:effectExtent l="0" t="0" r="15240" b="7620"/>
            <wp:docPr id="315693679"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0E2FB695" w14:textId="2B268D6B" w:rsidR="00476680" w:rsidRPr="00476680" w:rsidRDefault="00544DD3" w:rsidP="00F43AEB">
      <w:pPr>
        <w:spacing w:after="0" w:line="36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t xml:space="preserve">Рис. 2.1. </w:t>
      </w:r>
      <w:r w:rsidR="00476680" w:rsidRPr="00476680">
        <w:rPr>
          <w:rFonts w:ascii="Times New Roman" w:hAnsi="Times New Roman" w:cs="Times New Roman"/>
          <w:b/>
          <w:bCs/>
          <w:sz w:val="28"/>
          <w:szCs w:val="28"/>
        </w:rPr>
        <w:t>Основні види туризму в Україні (2020-2021)</w:t>
      </w:r>
    </w:p>
    <w:p w14:paraId="5E950445" w14:textId="59261AAB" w:rsidR="0095181E" w:rsidRPr="00265CA7" w:rsidRDefault="0095181E" w:rsidP="0095181E">
      <w:pPr>
        <w:spacing w:after="0" w:line="360" w:lineRule="auto"/>
        <w:ind w:firstLine="709"/>
        <w:jc w:val="both"/>
        <w:rPr>
          <w:rFonts w:ascii="Times New Roman" w:hAnsi="Times New Roman" w:cs="Times New Roman"/>
          <w:i/>
          <w:iCs/>
          <w:sz w:val="24"/>
          <w:szCs w:val="24"/>
        </w:rPr>
      </w:pPr>
      <w:r w:rsidRPr="00265CA7">
        <w:rPr>
          <w:rFonts w:ascii="Times New Roman" w:hAnsi="Times New Roman" w:cs="Times New Roman"/>
          <w:i/>
          <w:iCs/>
          <w:sz w:val="24"/>
          <w:szCs w:val="24"/>
        </w:rPr>
        <w:t>Джерело:</w:t>
      </w:r>
      <w:r>
        <w:rPr>
          <w:rFonts w:ascii="Times New Roman" w:hAnsi="Times New Roman" w:cs="Times New Roman"/>
          <w:i/>
          <w:iCs/>
          <w:sz w:val="24"/>
          <w:szCs w:val="24"/>
        </w:rPr>
        <w:t xml:space="preserve"> складено на основі джерела </w:t>
      </w:r>
      <w:r w:rsidRPr="0095181E">
        <w:rPr>
          <w:rFonts w:ascii="Times New Roman" w:hAnsi="Times New Roman" w:cs="Times New Roman"/>
          <w:i/>
          <w:iCs/>
          <w:sz w:val="24"/>
          <w:szCs w:val="24"/>
        </w:rPr>
        <w:t>[</w:t>
      </w:r>
      <w:r>
        <w:rPr>
          <w:rFonts w:ascii="Times New Roman" w:hAnsi="Times New Roman" w:cs="Times New Roman"/>
          <w:i/>
          <w:iCs/>
          <w:sz w:val="24"/>
          <w:szCs w:val="24"/>
        </w:rPr>
        <w:t>15</w:t>
      </w:r>
      <w:r w:rsidRPr="0095181E">
        <w:rPr>
          <w:rFonts w:ascii="Times New Roman" w:hAnsi="Times New Roman" w:cs="Times New Roman"/>
          <w:i/>
          <w:iCs/>
          <w:sz w:val="24"/>
          <w:szCs w:val="24"/>
        </w:rPr>
        <w:t>].</w:t>
      </w:r>
    </w:p>
    <w:p w14:paraId="57E371B4" w14:textId="77777777" w:rsidR="00544DD3" w:rsidRDefault="00544DD3" w:rsidP="00B5587B">
      <w:pPr>
        <w:spacing w:after="0" w:line="360" w:lineRule="auto"/>
        <w:ind w:firstLine="709"/>
        <w:jc w:val="both"/>
        <w:rPr>
          <w:rFonts w:ascii="Times New Roman" w:hAnsi="Times New Roman" w:cs="Times New Roman"/>
          <w:b/>
          <w:bCs/>
          <w:sz w:val="28"/>
          <w:szCs w:val="28"/>
        </w:rPr>
      </w:pPr>
    </w:p>
    <w:p w14:paraId="449D240B" w14:textId="0745FE9E" w:rsidR="00544DD3" w:rsidRPr="00F43AEB" w:rsidRDefault="00544DD3" w:rsidP="00544DD3">
      <w:pPr>
        <w:spacing w:after="0" w:line="360" w:lineRule="auto"/>
        <w:ind w:firstLine="709"/>
        <w:jc w:val="both"/>
        <w:rPr>
          <w:rFonts w:ascii="Times New Roman" w:hAnsi="Times New Roman" w:cs="Times New Roman"/>
          <w:sz w:val="28"/>
          <w:szCs w:val="28"/>
        </w:rPr>
      </w:pPr>
      <w:r w:rsidRPr="00F43AEB">
        <w:rPr>
          <w:rFonts w:ascii="Times New Roman" w:hAnsi="Times New Roman" w:cs="Times New Roman"/>
          <w:sz w:val="28"/>
          <w:szCs w:val="28"/>
        </w:rPr>
        <w:t>Таким чином</w:t>
      </w:r>
      <w:r w:rsidR="00E317CE">
        <w:rPr>
          <w:rFonts w:ascii="Times New Roman" w:hAnsi="Times New Roman" w:cs="Times New Roman"/>
          <w:sz w:val="28"/>
          <w:szCs w:val="28"/>
        </w:rPr>
        <w:t xml:space="preserve">, </w:t>
      </w:r>
      <w:r w:rsidRPr="00F43AEB">
        <w:rPr>
          <w:rFonts w:ascii="Times New Roman" w:hAnsi="Times New Roman" w:cs="Times New Roman"/>
          <w:sz w:val="28"/>
          <w:szCs w:val="28"/>
        </w:rPr>
        <w:t>у 2020 році культурний туризм складав 40% від загального обсягу туристичних послуг в Україні. Це пояснюється великою кількістю культурних та історичних пам'яток, музеїв та фестивалів, що привертали увагу як внутрішніх, так і міжнародних туристів. У 2021 році частка культурного туризму зросла до 45%. Це зростання можна пояснити тим, що після часткового зняття карантинних обмежень багато людей прагнули відвідати культурні заходи та місця, які були недоступні протягом попереднього року.</w:t>
      </w:r>
    </w:p>
    <w:p w14:paraId="5B7C81A1" w14:textId="77777777" w:rsidR="00544DD3" w:rsidRPr="00544DD3" w:rsidRDefault="00544DD3" w:rsidP="00544DD3">
      <w:pPr>
        <w:spacing w:after="0" w:line="360" w:lineRule="auto"/>
        <w:ind w:firstLine="709"/>
        <w:jc w:val="both"/>
        <w:rPr>
          <w:rFonts w:ascii="Times New Roman" w:hAnsi="Times New Roman" w:cs="Times New Roman"/>
          <w:sz w:val="28"/>
          <w:szCs w:val="28"/>
        </w:rPr>
      </w:pPr>
      <w:r w:rsidRPr="00544DD3">
        <w:rPr>
          <w:rFonts w:ascii="Times New Roman" w:hAnsi="Times New Roman" w:cs="Times New Roman"/>
          <w:sz w:val="28"/>
          <w:szCs w:val="28"/>
        </w:rPr>
        <w:t xml:space="preserve">Екотуризм, що складав 20% у 2020 році, також демонстрував позитивну динаміку. Україна багата на природні ресурси та унікальні екосистеми, які приваблюють туристів, що шукають відпочинок на природі та активні види дозвілля. У 2021 році частка екотуризму зросла до 25%. Це зростання обумовлене </w:t>
      </w:r>
      <w:r w:rsidRPr="00544DD3">
        <w:rPr>
          <w:rFonts w:ascii="Times New Roman" w:hAnsi="Times New Roman" w:cs="Times New Roman"/>
          <w:sz w:val="28"/>
          <w:szCs w:val="28"/>
        </w:rPr>
        <w:lastRenderedPageBreak/>
        <w:t>збільшенням попиту на подорожі на відкритому повітрі, де ризик зараження був значно нижчим порівняно з міськими та культурними заходами.</w:t>
      </w:r>
    </w:p>
    <w:p w14:paraId="5285E0D8" w14:textId="77777777" w:rsidR="00544DD3" w:rsidRPr="00544DD3" w:rsidRDefault="00544DD3" w:rsidP="00544DD3">
      <w:pPr>
        <w:spacing w:after="0" w:line="360" w:lineRule="auto"/>
        <w:ind w:firstLine="709"/>
        <w:jc w:val="both"/>
        <w:rPr>
          <w:rFonts w:ascii="Times New Roman" w:hAnsi="Times New Roman" w:cs="Times New Roman"/>
          <w:sz w:val="28"/>
          <w:szCs w:val="28"/>
        </w:rPr>
      </w:pPr>
      <w:r w:rsidRPr="00544DD3">
        <w:rPr>
          <w:rFonts w:ascii="Times New Roman" w:hAnsi="Times New Roman" w:cs="Times New Roman"/>
          <w:sz w:val="28"/>
          <w:szCs w:val="28"/>
        </w:rPr>
        <w:t>Лікувально-оздоровчий туризм, що у 2020 році складав 25%, зменшився до 20% у 2021 році. Цей вид туризму традиційно приваблював відвідувачів завдяки численним санаторіям, курортам та оздоровчим комплексам України. Однак, у 2021 році, незважаючи на високу потребу у відновленні здоров'я після пандемії, обмеження на пересування та закриття багатьох оздоровчих закладів призвели до зниження популярності цього виду туризму.</w:t>
      </w:r>
    </w:p>
    <w:p w14:paraId="750F92C3" w14:textId="77777777" w:rsidR="00544DD3" w:rsidRPr="00544DD3" w:rsidRDefault="00544DD3" w:rsidP="00544DD3">
      <w:pPr>
        <w:spacing w:after="0" w:line="360" w:lineRule="auto"/>
        <w:ind w:firstLine="709"/>
        <w:jc w:val="both"/>
        <w:rPr>
          <w:rFonts w:ascii="Times New Roman" w:hAnsi="Times New Roman" w:cs="Times New Roman"/>
          <w:sz w:val="28"/>
          <w:szCs w:val="28"/>
        </w:rPr>
      </w:pPr>
      <w:r w:rsidRPr="00544DD3">
        <w:rPr>
          <w:rFonts w:ascii="Times New Roman" w:hAnsi="Times New Roman" w:cs="Times New Roman"/>
          <w:sz w:val="28"/>
          <w:szCs w:val="28"/>
        </w:rPr>
        <w:t>Активний туризм, який включає різні види спортивного відпочинку та пригодницьких подорожей, знизився з 10% у 2020 році до 7% у 2021 році. Пандемія значно обмежила можливості для організації масових заходів та спортивних подій, що безпосередньо вплинуло на зменшення попиту на активний туризм. Крім того, страхи та обмеження, пов'язані з пандемією, зменшили бажання туристів брати участь у активних видах відпочинку.</w:t>
      </w:r>
    </w:p>
    <w:p w14:paraId="717E29F0" w14:textId="77777777" w:rsidR="00544DD3" w:rsidRPr="00544DD3" w:rsidRDefault="00544DD3" w:rsidP="00544DD3">
      <w:pPr>
        <w:spacing w:after="0" w:line="360" w:lineRule="auto"/>
        <w:ind w:firstLine="709"/>
        <w:jc w:val="both"/>
        <w:rPr>
          <w:rFonts w:ascii="Times New Roman" w:hAnsi="Times New Roman" w:cs="Times New Roman"/>
          <w:sz w:val="28"/>
          <w:szCs w:val="28"/>
        </w:rPr>
      </w:pPr>
      <w:r w:rsidRPr="00544DD3">
        <w:rPr>
          <w:rFonts w:ascii="Times New Roman" w:hAnsi="Times New Roman" w:cs="Times New Roman"/>
          <w:sz w:val="28"/>
          <w:szCs w:val="28"/>
        </w:rPr>
        <w:t>Діловий туризм, що складав 5% у 2020 році, знизився до 3% у 2021 році. Цей вид туризму постраждав найбільше через перехід багатьох компаній на дистанційну роботу та скасування багатьох ділових поїздок і конференцій. В умовах пандемії багато заходів було перенесено в онлайн-формат, що зменшило потребу в фізичних поїздках для ведення бізнесу.</w:t>
      </w:r>
    </w:p>
    <w:p w14:paraId="101BD9FF" w14:textId="77777777" w:rsidR="00544DD3" w:rsidRPr="00F43AEB" w:rsidRDefault="00544DD3" w:rsidP="00544DD3">
      <w:pPr>
        <w:spacing w:after="0" w:line="360" w:lineRule="auto"/>
        <w:ind w:firstLine="709"/>
        <w:jc w:val="both"/>
        <w:rPr>
          <w:rFonts w:ascii="Times New Roman" w:hAnsi="Times New Roman" w:cs="Times New Roman"/>
          <w:sz w:val="28"/>
          <w:szCs w:val="28"/>
        </w:rPr>
      </w:pPr>
      <w:r w:rsidRPr="00544DD3">
        <w:rPr>
          <w:rFonts w:ascii="Times New Roman" w:hAnsi="Times New Roman" w:cs="Times New Roman"/>
          <w:sz w:val="28"/>
          <w:szCs w:val="28"/>
        </w:rPr>
        <w:t>Аналіз цих показників дозволяє зробити висновки про зміни в структурі туристичної індустрії України під впливом пандемії COVID-19. Культурний та екотуризм продемонстрували зростання, що свідчить про адаптацію туристів до нових умов та зростання інтересу до безпечних видів відпочинку. Натомість лікувально-оздоровчий, активний та діловий туризм зазнали значних втрат, що обумовлено обмеженнями та змінами у поведінці туристів.</w:t>
      </w:r>
    </w:p>
    <w:p w14:paraId="4C7A43B0" w14:textId="23459D6F" w:rsidR="00544DD3" w:rsidRPr="00544DD3" w:rsidRDefault="00544DD3" w:rsidP="00544DD3">
      <w:pPr>
        <w:spacing w:after="0" w:line="360" w:lineRule="auto"/>
        <w:ind w:firstLine="709"/>
        <w:jc w:val="both"/>
        <w:rPr>
          <w:rFonts w:ascii="Times New Roman" w:hAnsi="Times New Roman" w:cs="Times New Roman"/>
          <w:sz w:val="28"/>
          <w:szCs w:val="28"/>
        </w:rPr>
      </w:pPr>
      <w:r w:rsidRPr="00F43AEB">
        <w:rPr>
          <w:rFonts w:ascii="Times New Roman" w:hAnsi="Times New Roman" w:cs="Times New Roman"/>
          <w:sz w:val="28"/>
          <w:szCs w:val="28"/>
        </w:rPr>
        <w:t>Основні туристичні регіони демонстрували різні тенденції в залежності від внутрішніх та зовнішніх чинників, включаючи вплив пандемії COVID-19. Розглянемо детальніше кожен з регіонів, які були найпопулярнішими серед туристів у цей період (рис.2.2.)</w:t>
      </w:r>
    </w:p>
    <w:p w14:paraId="1D89A17A" w14:textId="1786BE37" w:rsidR="00544DD3" w:rsidRPr="00F43AEB" w:rsidRDefault="00544DD3" w:rsidP="00B5587B">
      <w:pPr>
        <w:spacing w:after="0" w:line="360" w:lineRule="auto"/>
        <w:ind w:firstLine="709"/>
        <w:jc w:val="both"/>
        <w:rPr>
          <w:rFonts w:ascii="Times New Roman" w:hAnsi="Times New Roman" w:cs="Times New Roman"/>
          <w:b/>
          <w:bCs/>
          <w:sz w:val="28"/>
          <w:szCs w:val="28"/>
        </w:rPr>
      </w:pPr>
    </w:p>
    <w:p w14:paraId="7E5830B6" w14:textId="622E3316" w:rsidR="00544DD3" w:rsidRDefault="00544DD3" w:rsidP="00F43AEB">
      <w:pPr>
        <w:spacing w:after="0" w:line="360" w:lineRule="auto"/>
        <w:ind w:firstLine="709"/>
        <w:jc w:val="center"/>
        <w:rPr>
          <w:rFonts w:ascii="Times New Roman" w:hAnsi="Times New Roman" w:cs="Times New Roman"/>
          <w:b/>
          <w:bCs/>
          <w:sz w:val="28"/>
          <w:szCs w:val="28"/>
        </w:rPr>
      </w:pPr>
      <w:r>
        <w:rPr>
          <w:rFonts w:ascii="Times New Roman" w:hAnsi="Times New Roman" w:cs="Times New Roman"/>
          <w:b/>
          <w:bCs/>
          <w:noProof/>
          <w:sz w:val="28"/>
          <w:szCs w:val="28"/>
        </w:rPr>
        <w:lastRenderedPageBreak/>
        <w:drawing>
          <wp:inline distT="0" distB="0" distL="0" distR="0" wp14:anchorId="216AB586" wp14:editId="69D34611">
            <wp:extent cx="5486400" cy="3200400"/>
            <wp:effectExtent l="0" t="0" r="0" b="0"/>
            <wp:docPr id="59243637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617E11E0" w14:textId="462AF41A" w:rsidR="00476680" w:rsidRPr="00476680" w:rsidRDefault="00544DD3" w:rsidP="00F43AEB">
      <w:pPr>
        <w:spacing w:after="0" w:line="36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t xml:space="preserve">Рис. 2.2. </w:t>
      </w:r>
      <w:r w:rsidR="00476680" w:rsidRPr="00476680">
        <w:rPr>
          <w:rFonts w:ascii="Times New Roman" w:hAnsi="Times New Roman" w:cs="Times New Roman"/>
          <w:b/>
          <w:bCs/>
          <w:sz w:val="28"/>
          <w:szCs w:val="28"/>
        </w:rPr>
        <w:t>Основні туристичні регіони України (2020-2021)</w:t>
      </w:r>
    </w:p>
    <w:p w14:paraId="25DA0118" w14:textId="3768A992" w:rsidR="0095181E" w:rsidRPr="00265CA7" w:rsidRDefault="0095181E" w:rsidP="0095181E">
      <w:pPr>
        <w:spacing w:after="0" w:line="360" w:lineRule="auto"/>
        <w:ind w:firstLine="709"/>
        <w:jc w:val="both"/>
        <w:rPr>
          <w:rFonts w:ascii="Times New Roman" w:hAnsi="Times New Roman" w:cs="Times New Roman"/>
          <w:i/>
          <w:iCs/>
          <w:sz w:val="24"/>
          <w:szCs w:val="24"/>
        </w:rPr>
      </w:pPr>
      <w:r w:rsidRPr="00265CA7">
        <w:rPr>
          <w:rFonts w:ascii="Times New Roman" w:hAnsi="Times New Roman" w:cs="Times New Roman"/>
          <w:i/>
          <w:iCs/>
          <w:sz w:val="24"/>
          <w:szCs w:val="24"/>
        </w:rPr>
        <w:t>Джерело:</w:t>
      </w:r>
      <w:r>
        <w:rPr>
          <w:rFonts w:ascii="Times New Roman" w:hAnsi="Times New Roman" w:cs="Times New Roman"/>
          <w:i/>
          <w:iCs/>
          <w:sz w:val="24"/>
          <w:szCs w:val="24"/>
        </w:rPr>
        <w:t xml:space="preserve"> складено на основі джерела </w:t>
      </w:r>
      <w:r w:rsidRPr="0095181E">
        <w:rPr>
          <w:rFonts w:ascii="Times New Roman" w:hAnsi="Times New Roman" w:cs="Times New Roman"/>
          <w:i/>
          <w:iCs/>
          <w:sz w:val="24"/>
          <w:szCs w:val="24"/>
        </w:rPr>
        <w:t>[</w:t>
      </w:r>
      <w:r>
        <w:rPr>
          <w:rFonts w:ascii="Times New Roman" w:hAnsi="Times New Roman" w:cs="Times New Roman"/>
          <w:i/>
          <w:iCs/>
          <w:sz w:val="24"/>
          <w:szCs w:val="24"/>
        </w:rPr>
        <w:t>19</w:t>
      </w:r>
      <w:r w:rsidRPr="0095181E">
        <w:rPr>
          <w:rFonts w:ascii="Times New Roman" w:hAnsi="Times New Roman" w:cs="Times New Roman"/>
          <w:i/>
          <w:iCs/>
          <w:sz w:val="24"/>
          <w:szCs w:val="24"/>
        </w:rPr>
        <w:t>].</w:t>
      </w:r>
    </w:p>
    <w:p w14:paraId="6F162F6B" w14:textId="77777777" w:rsidR="00544DD3" w:rsidRDefault="00544DD3" w:rsidP="00B5587B">
      <w:pPr>
        <w:spacing w:after="0" w:line="360" w:lineRule="auto"/>
        <w:ind w:firstLine="709"/>
        <w:jc w:val="both"/>
        <w:rPr>
          <w:rFonts w:ascii="Times New Roman" w:hAnsi="Times New Roman" w:cs="Times New Roman"/>
          <w:b/>
          <w:bCs/>
          <w:sz w:val="28"/>
          <w:szCs w:val="28"/>
        </w:rPr>
      </w:pPr>
    </w:p>
    <w:p w14:paraId="40EDAB9A" w14:textId="77777777" w:rsidR="00544DD3" w:rsidRPr="00544DD3" w:rsidRDefault="00544DD3" w:rsidP="00544DD3">
      <w:pPr>
        <w:spacing w:after="0" w:line="360" w:lineRule="auto"/>
        <w:ind w:firstLine="709"/>
        <w:jc w:val="both"/>
        <w:rPr>
          <w:rFonts w:ascii="Times New Roman" w:hAnsi="Times New Roman" w:cs="Times New Roman"/>
          <w:sz w:val="28"/>
          <w:szCs w:val="28"/>
        </w:rPr>
      </w:pPr>
      <w:r w:rsidRPr="00544DD3">
        <w:rPr>
          <w:rFonts w:ascii="Times New Roman" w:hAnsi="Times New Roman" w:cs="Times New Roman"/>
          <w:sz w:val="28"/>
          <w:szCs w:val="28"/>
        </w:rPr>
        <w:t>Київська область у 2020 році приваблювала 30% від загального потоку туристів, що свідчить про її важливу роль у туристичній індустрії України. Київ, як столиця країни, завжди був центром культурного, ділового та медичного туризму. У 2021 році частка туристів, що відвідували Київську область, зросла до 35%. Це зростання можна пояснити значними інвестиціями в туристичну інфраструктуру, розвитком нових туристичних маршрутів та покращенням умов для внутрішнього туризму. Крім того, Київ приваблював туристів своїми історичними пам'ятками, музеями, культурними подіями та різноманітними розважальними заходами.</w:t>
      </w:r>
    </w:p>
    <w:p w14:paraId="54965D4D" w14:textId="77777777" w:rsidR="00544DD3" w:rsidRPr="00544DD3" w:rsidRDefault="00544DD3" w:rsidP="00544DD3">
      <w:pPr>
        <w:spacing w:after="0" w:line="360" w:lineRule="auto"/>
        <w:ind w:firstLine="709"/>
        <w:jc w:val="both"/>
        <w:rPr>
          <w:rFonts w:ascii="Times New Roman" w:hAnsi="Times New Roman" w:cs="Times New Roman"/>
          <w:sz w:val="28"/>
          <w:szCs w:val="28"/>
        </w:rPr>
      </w:pPr>
      <w:r w:rsidRPr="00544DD3">
        <w:rPr>
          <w:rFonts w:ascii="Times New Roman" w:hAnsi="Times New Roman" w:cs="Times New Roman"/>
          <w:sz w:val="28"/>
          <w:szCs w:val="28"/>
        </w:rPr>
        <w:t xml:space="preserve">Львівська область у 2020 році складала 25% від загального туристичного потоку. Львів є одним з найбільш привабливих туристичних міст України завдяки своїй багатій історії, архітектурним пам'яткам та культурним заходам. У 2021 році частка туристів, що відвідували Львівську область, зросла до 30%. Це зростання обумовлене активною промоцією регіону, розвитком нових туристичних продуктів та маршрутів, а також підвищеним інтересом до внутрішнього туризму в умовах пандемії. Львів також славиться своєю </w:t>
      </w:r>
      <w:r w:rsidRPr="00544DD3">
        <w:rPr>
          <w:rFonts w:ascii="Times New Roman" w:hAnsi="Times New Roman" w:cs="Times New Roman"/>
          <w:sz w:val="28"/>
          <w:szCs w:val="28"/>
        </w:rPr>
        <w:lastRenderedPageBreak/>
        <w:t>гастрономічною культурою, фестивалями та мистецькими подіями, що додатково приваблює туристів.</w:t>
      </w:r>
    </w:p>
    <w:p w14:paraId="62A2AB86" w14:textId="77777777" w:rsidR="00544DD3" w:rsidRPr="00544DD3" w:rsidRDefault="00544DD3" w:rsidP="00544DD3">
      <w:pPr>
        <w:spacing w:after="0" w:line="360" w:lineRule="auto"/>
        <w:ind w:firstLine="709"/>
        <w:jc w:val="both"/>
        <w:rPr>
          <w:rFonts w:ascii="Times New Roman" w:hAnsi="Times New Roman" w:cs="Times New Roman"/>
          <w:sz w:val="28"/>
          <w:szCs w:val="28"/>
        </w:rPr>
      </w:pPr>
      <w:r w:rsidRPr="00544DD3">
        <w:rPr>
          <w:rFonts w:ascii="Times New Roman" w:hAnsi="Times New Roman" w:cs="Times New Roman"/>
          <w:sz w:val="28"/>
          <w:szCs w:val="28"/>
        </w:rPr>
        <w:t>Одеська область, яка в 2020 році займала 20% від загального туристичного потоку, у 2021 році зазнала зниження до 15%. Одеса, відома своїми пляжами, курортами та культурними заходами, традиційно була популярним напрямком для літнього відпочинку. Однак, пандемія та пов'язані з нею обмеження вплинули на зменшення кількості туристів. Незважаючи на це, Одеса продовжує залишатися важливим туристичним центром завдяки своїм природним та культурним ресурсам.</w:t>
      </w:r>
    </w:p>
    <w:p w14:paraId="7BD7D127" w14:textId="77777777" w:rsidR="00544DD3" w:rsidRPr="00544DD3" w:rsidRDefault="00544DD3" w:rsidP="00544DD3">
      <w:pPr>
        <w:spacing w:after="0" w:line="360" w:lineRule="auto"/>
        <w:ind w:firstLine="709"/>
        <w:jc w:val="both"/>
        <w:rPr>
          <w:rFonts w:ascii="Times New Roman" w:hAnsi="Times New Roman" w:cs="Times New Roman"/>
          <w:sz w:val="28"/>
          <w:szCs w:val="28"/>
        </w:rPr>
      </w:pPr>
      <w:r w:rsidRPr="00544DD3">
        <w:rPr>
          <w:rFonts w:ascii="Times New Roman" w:hAnsi="Times New Roman" w:cs="Times New Roman"/>
          <w:sz w:val="28"/>
          <w:szCs w:val="28"/>
        </w:rPr>
        <w:t>Закарпатська область у 2020 році приваблювала 15% від загального туристичного потоку, однак у 2021 році цей показник знизився до 10%. Закарпаття відоме своїми природними красотами, мінеральними джерелами та можливостями для активного відпочинку, включаючи гірські походи та лижні курорти. Зниження популярності цього регіону можна пояснити обмеженнями на пересування та закриттям багатьох туристичних об'єктів через пандемію. Проте, Закарпаття продовжує залишатися привабливим напрямком для внутрішнього туризму завдяки своїм унікальним природним ресурсам та культурному спадку.</w:t>
      </w:r>
    </w:p>
    <w:p w14:paraId="3D33E5BA" w14:textId="77777777" w:rsidR="00544DD3" w:rsidRPr="00544DD3" w:rsidRDefault="00544DD3" w:rsidP="00544DD3">
      <w:pPr>
        <w:spacing w:after="0" w:line="360" w:lineRule="auto"/>
        <w:ind w:firstLine="709"/>
        <w:jc w:val="both"/>
        <w:rPr>
          <w:rFonts w:ascii="Times New Roman" w:hAnsi="Times New Roman" w:cs="Times New Roman"/>
          <w:sz w:val="28"/>
          <w:szCs w:val="28"/>
        </w:rPr>
      </w:pPr>
      <w:r w:rsidRPr="00544DD3">
        <w:rPr>
          <w:rFonts w:ascii="Times New Roman" w:hAnsi="Times New Roman" w:cs="Times New Roman"/>
          <w:sz w:val="28"/>
          <w:szCs w:val="28"/>
        </w:rPr>
        <w:t>Харківська область у 2020 році складала 10% від загального туристичного потоку, і ця частка залишилася незмінною у 2021 році. Харків, як велике промислове та культурне місто, приваблює туристів своїми музеями, театрами, парками та науковими установами. Стабільність показників туристичного потоку до Харківської області можна пояснити різноманітністю туристичних пропозицій та активною промоцією регіону. Крім того, Харків є важливим центром для ділового туризму, що також сприяє збереженню стабільного туристичного потоку.</w:t>
      </w:r>
    </w:p>
    <w:p w14:paraId="0B00D8CE" w14:textId="0FD202DA" w:rsidR="00544DD3" w:rsidRPr="00544DD3" w:rsidRDefault="00544DD3" w:rsidP="00544DD3">
      <w:pPr>
        <w:spacing w:after="0" w:line="360" w:lineRule="auto"/>
        <w:ind w:firstLine="709"/>
        <w:jc w:val="both"/>
        <w:rPr>
          <w:rFonts w:ascii="Times New Roman" w:hAnsi="Times New Roman" w:cs="Times New Roman"/>
          <w:sz w:val="28"/>
          <w:szCs w:val="28"/>
        </w:rPr>
      </w:pPr>
      <w:r w:rsidRPr="00544DD3">
        <w:rPr>
          <w:rFonts w:ascii="Times New Roman" w:hAnsi="Times New Roman" w:cs="Times New Roman"/>
          <w:sz w:val="28"/>
          <w:szCs w:val="28"/>
        </w:rPr>
        <w:t xml:space="preserve">Аналіз основних туристичних регіонів України у 2020-2021 роках демонструє різні тенденції у залежності від специфіки кожного регіону та впливу глобальних чинників. Київська та Львівська області продемонстрували зростання частки туристичного потоку завдяки активній промоції та розвитку туристичної інфраструктури. Одеська та Закарпатська області зазнали певного </w:t>
      </w:r>
      <w:r w:rsidRPr="00544DD3">
        <w:rPr>
          <w:rFonts w:ascii="Times New Roman" w:hAnsi="Times New Roman" w:cs="Times New Roman"/>
          <w:sz w:val="28"/>
          <w:szCs w:val="28"/>
        </w:rPr>
        <w:lastRenderedPageBreak/>
        <w:t>зниження популярності через пандемію та пов'язані з нею обмеження. Харківська область зберегла стабільність завдяки різноманіттю туристичних пропозицій та активній промоції</w:t>
      </w:r>
      <w:r w:rsidR="00EF4105" w:rsidRPr="00F91C62">
        <w:rPr>
          <w:rFonts w:ascii="Times New Roman" w:hAnsi="Times New Roman" w:cs="Times New Roman"/>
          <w:sz w:val="28"/>
          <w:szCs w:val="28"/>
        </w:rPr>
        <w:t>[</w:t>
      </w:r>
      <w:r w:rsidR="00EF4105">
        <w:rPr>
          <w:rFonts w:ascii="Times New Roman" w:hAnsi="Times New Roman" w:cs="Times New Roman"/>
          <w:sz w:val="28"/>
          <w:szCs w:val="28"/>
        </w:rPr>
        <w:t>19</w:t>
      </w:r>
      <w:r w:rsidR="00EF4105" w:rsidRPr="00F91C62">
        <w:rPr>
          <w:rFonts w:ascii="Times New Roman" w:hAnsi="Times New Roman" w:cs="Times New Roman"/>
          <w:sz w:val="28"/>
          <w:szCs w:val="28"/>
        </w:rPr>
        <w:t>].</w:t>
      </w:r>
    </w:p>
    <w:p w14:paraId="3A8A0E35" w14:textId="77777777" w:rsidR="00544DD3" w:rsidRDefault="00544DD3" w:rsidP="00544DD3">
      <w:pPr>
        <w:spacing w:after="0" w:line="360" w:lineRule="auto"/>
        <w:ind w:firstLine="709"/>
        <w:jc w:val="both"/>
        <w:rPr>
          <w:rFonts w:ascii="Times New Roman" w:hAnsi="Times New Roman" w:cs="Times New Roman"/>
          <w:sz w:val="28"/>
          <w:szCs w:val="28"/>
        </w:rPr>
      </w:pPr>
      <w:r w:rsidRPr="00544DD3">
        <w:rPr>
          <w:rFonts w:ascii="Times New Roman" w:hAnsi="Times New Roman" w:cs="Times New Roman"/>
          <w:sz w:val="28"/>
          <w:szCs w:val="28"/>
        </w:rPr>
        <w:t>Ці дані є важливими для розробки стратегій розвитку туристичної індустрії в Україні, що враховують специфіку кожного регіону та потреби туристів. Вони дозволяють ідентифікувати найперспективніші напрями для інвестування та розвитку, а також розробити заходи для підтримки та відновлення тих регіонів, які зазнали найбільших втрат через пандемію. Таким чином, аналіз основних туристичних регіонів України у 2020-2021 роках є ключовим інструментом для планування та забезпечення стійкого розвитку туристичної індустрії у майбутньому.</w:t>
      </w:r>
    </w:p>
    <w:p w14:paraId="1657CB9A" w14:textId="5E7D7B9A" w:rsidR="007467C6" w:rsidRPr="00544DD3" w:rsidRDefault="007467C6" w:rsidP="00544DD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а</w:t>
      </w:r>
      <w:r w:rsidRPr="007467C6">
        <w:rPr>
          <w:rFonts w:ascii="Times New Roman" w:hAnsi="Times New Roman" w:cs="Times New Roman"/>
          <w:sz w:val="28"/>
          <w:szCs w:val="28"/>
        </w:rPr>
        <w:t>наліз економічного впливу туризму на ВВП України у 2020-2021 роках демонструє суттєві зміни, зумовлені як внутрішніми, так і зовнішніми чинниками, включаючи пандемію COVID-19</w:t>
      </w:r>
      <w:r w:rsidR="00824755">
        <w:rPr>
          <w:rFonts w:ascii="Times New Roman" w:hAnsi="Times New Roman" w:cs="Times New Roman"/>
          <w:sz w:val="28"/>
          <w:szCs w:val="28"/>
        </w:rPr>
        <w:t xml:space="preserve"> (табл</w:t>
      </w:r>
      <w:r w:rsidRPr="007467C6">
        <w:rPr>
          <w:rFonts w:ascii="Times New Roman" w:hAnsi="Times New Roman" w:cs="Times New Roman"/>
          <w:sz w:val="28"/>
          <w:szCs w:val="28"/>
        </w:rPr>
        <w:t>.</w:t>
      </w:r>
      <w:r w:rsidR="00824755">
        <w:rPr>
          <w:rFonts w:ascii="Times New Roman" w:hAnsi="Times New Roman" w:cs="Times New Roman"/>
          <w:sz w:val="28"/>
          <w:szCs w:val="28"/>
        </w:rPr>
        <w:t>2.3).</w:t>
      </w:r>
    </w:p>
    <w:p w14:paraId="46D7799A" w14:textId="77777777" w:rsidR="00544DD3" w:rsidRDefault="00544DD3" w:rsidP="00B5587B">
      <w:pPr>
        <w:spacing w:after="0" w:line="360" w:lineRule="auto"/>
        <w:ind w:firstLine="709"/>
        <w:jc w:val="both"/>
        <w:rPr>
          <w:rFonts w:ascii="Times New Roman" w:hAnsi="Times New Roman" w:cs="Times New Roman"/>
          <w:b/>
          <w:bCs/>
          <w:sz w:val="28"/>
          <w:szCs w:val="28"/>
        </w:rPr>
      </w:pPr>
    </w:p>
    <w:p w14:paraId="5B26B50A" w14:textId="1DCDBB3A" w:rsidR="00476680" w:rsidRDefault="00476680" w:rsidP="00544DD3">
      <w:pPr>
        <w:spacing w:after="0" w:line="360" w:lineRule="auto"/>
        <w:ind w:firstLine="709"/>
        <w:jc w:val="center"/>
        <w:rPr>
          <w:rFonts w:ascii="Times New Roman" w:hAnsi="Times New Roman" w:cs="Times New Roman"/>
          <w:sz w:val="28"/>
          <w:szCs w:val="28"/>
        </w:rPr>
      </w:pPr>
      <w:r w:rsidRPr="00476680">
        <w:rPr>
          <w:rFonts w:ascii="Times New Roman" w:hAnsi="Times New Roman" w:cs="Times New Roman"/>
          <w:sz w:val="28"/>
          <w:szCs w:val="28"/>
        </w:rPr>
        <w:t xml:space="preserve">Таблиця </w:t>
      </w:r>
      <w:r w:rsidR="00544DD3" w:rsidRPr="0071126F">
        <w:rPr>
          <w:rFonts w:ascii="Times New Roman" w:hAnsi="Times New Roman" w:cs="Times New Roman"/>
          <w:sz w:val="28"/>
          <w:szCs w:val="28"/>
        </w:rPr>
        <w:t xml:space="preserve"> 2.3. - </w:t>
      </w:r>
      <w:r w:rsidRPr="00476680">
        <w:rPr>
          <w:rFonts w:ascii="Times New Roman" w:hAnsi="Times New Roman" w:cs="Times New Roman"/>
          <w:sz w:val="28"/>
          <w:szCs w:val="28"/>
        </w:rPr>
        <w:t xml:space="preserve"> Економічний вплив туризму на ВВП України (2020-2021)</w:t>
      </w:r>
    </w:p>
    <w:p w14:paraId="00294E59" w14:textId="77777777" w:rsidR="0071126F" w:rsidRPr="0071126F" w:rsidRDefault="0071126F" w:rsidP="00544DD3">
      <w:pPr>
        <w:spacing w:after="0" w:line="360" w:lineRule="auto"/>
        <w:ind w:firstLine="709"/>
        <w:jc w:val="center"/>
        <w:rPr>
          <w:rFonts w:ascii="Times New Roman" w:hAnsi="Times New Roman" w:cs="Times New Roman"/>
          <w:sz w:val="28"/>
          <w:szCs w:val="28"/>
        </w:rPr>
      </w:pPr>
    </w:p>
    <w:tbl>
      <w:tblPr>
        <w:tblStyle w:val="af1"/>
        <w:tblW w:w="0" w:type="auto"/>
        <w:tblLook w:val="04A0" w:firstRow="1" w:lastRow="0" w:firstColumn="1" w:lastColumn="0" w:noHBand="0" w:noVBand="1"/>
      </w:tblPr>
      <w:tblGrid>
        <w:gridCol w:w="5382"/>
        <w:gridCol w:w="2126"/>
        <w:gridCol w:w="2120"/>
      </w:tblGrid>
      <w:tr w:rsidR="00544DD3" w14:paraId="3EFFF0F0" w14:textId="77777777" w:rsidTr="00544DD3">
        <w:tc>
          <w:tcPr>
            <w:tcW w:w="5382" w:type="dxa"/>
            <w:vAlign w:val="bottom"/>
          </w:tcPr>
          <w:p w14:paraId="6DA763AE" w14:textId="2C6CB98E" w:rsidR="00544DD3" w:rsidRDefault="00544DD3" w:rsidP="001936A7">
            <w:pPr>
              <w:jc w:val="center"/>
              <w:rPr>
                <w:rFonts w:ascii="Times New Roman" w:hAnsi="Times New Roman" w:cs="Times New Roman"/>
                <w:b/>
                <w:bCs/>
                <w:sz w:val="28"/>
                <w:szCs w:val="28"/>
              </w:rPr>
            </w:pPr>
            <w:r w:rsidRPr="00476680">
              <w:rPr>
                <w:rFonts w:ascii="Times New Roman" w:hAnsi="Times New Roman" w:cs="Times New Roman"/>
                <w:b/>
                <w:bCs/>
                <w:sz w:val="28"/>
                <w:szCs w:val="28"/>
              </w:rPr>
              <w:t>Показник</w:t>
            </w:r>
          </w:p>
        </w:tc>
        <w:tc>
          <w:tcPr>
            <w:tcW w:w="2126" w:type="dxa"/>
            <w:vAlign w:val="bottom"/>
          </w:tcPr>
          <w:p w14:paraId="49A80445" w14:textId="621753BA" w:rsidR="00544DD3" w:rsidRDefault="00544DD3" w:rsidP="001936A7">
            <w:pPr>
              <w:jc w:val="center"/>
              <w:rPr>
                <w:rFonts w:ascii="Times New Roman" w:hAnsi="Times New Roman" w:cs="Times New Roman"/>
                <w:b/>
                <w:bCs/>
                <w:sz w:val="28"/>
                <w:szCs w:val="28"/>
              </w:rPr>
            </w:pPr>
            <w:r w:rsidRPr="00476680">
              <w:rPr>
                <w:rFonts w:ascii="Times New Roman" w:hAnsi="Times New Roman" w:cs="Times New Roman"/>
                <w:b/>
                <w:bCs/>
                <w:sz w:val="28"/>
                <w:szCs w:val="28"/>
              </w:rPr>
              <w:t>2020</w:t>
            </w:r>
          </w:p>
        </w:tc>
        <w:tc>
          <w:tcPr>
            <w:tcW w:w="2120" w:type="dxa"/>
            <w:vAlign w:val="bottom"/>
          </w:tcPr>
          <w:p w14:paraId="4DB8A0DC" w14:textId="33F3E9ED" w:rsidR="00544DD3" w:rsidRDefault="00544DD3" w:rsidP="001936A7">
            <w:pPr>
              <w:jc w:val="center"/>
              <w:rPr>
                <w:rFonts w:ascii="Times New Roman" w:hAnsi="Times New Roman" w:cs="Times New Roman"/>
                <w:b/>
                <w:bCs/>
                <w:sz w:val="28"/>
                <w:szCs w:val="28"/>
              </w:rPr>
            </w:pPr>
            <w:r w:rsidRPr="00476680">
              <w:rPr>
                <w:rFonts w:ascii="Times New Roman" w:hAnsi="Times New Roman" w:cs="Times New Roman"/>
                <w:b/>
                <w:bCs/>
                <w:sz w:val="28"/>
                <w:szCs w:val="28"/>
              </w:rPr>
              <w:t>2021</w:t>
            </w:r>
          </w:p>
        </w:tc>
      </w:tr>
      <w:tr w:rsidR="00544DD3" w14:paraId="228AA295" w14:textId="77777777" w:rsidTr="00544DD3">
        <w:tc>
          <w:tcPr>
            <w:tcW w:w="5382" w:type="dxa"/>
            <w:vAlign w:val="bottom"/>
          </w:tcPr>
          <w:p w14:paraId="7BCAF8EE" w14:textId="2F61FD65" w:rsidR="00544DD3" w:rsidRDefault="00544DD3" w:rsidP="001936A7">
            <w:pPr>
              <w:jc w:val="center"/>
              <w:rPr>
                <w:rFonts w:ascii="Times New Roman" w:hAnsi="Times New Roman" w:cs="Times New Roman"/>
                <w:b/>
                <w:bCs/>
                <w:sz w:val="28"/>
                <w:szCs w:val="28"/>
              </w:rPr>
            </w:pPr>
            <w:r w:rsidRPr="00476680">
              <w:rPr>
                <w:rFonts w:ascii="Times New Roman" w:hAnsi="Times New Roman" w:cs="Times New Roman"/>
                <w:sz w:val="28"/>
                <w:szCs w:val="28"/>
              </w:rPr>
              <w:t>Частка ВВП від туризму (%)</w:t>
            </w:r>
          </w:p>
        </w:tc>
        <w:tc>
          <w:tcPr>
            <w:tcW w:w="2126" w:type="dxa"/>
            <w:vAlign w:val="bottom"/>
          </w:tcPr>
          <w:p w14:paraId="34BCC92F" w14:textId="5D42CC6E" w:rsidR="00544DD3" w:rsidRDefault="00544DD3" w:rsidP="001936A7">
            <w:pPr>
              <w:jc w:val="center"/>
              <w:rPr>
                <w:rFonts w:ascii="Times New Roman" w:hAnsi="Times New Roman" w:cs="Times New Roman"/>
                <w:b/>
                <w:bCs/>
                <w:sz w:val="28"/>
                <w:szCs w:val="28"/>
              </w:rPr>
            </w:pPr>
            <w:r w:rsidRPr="00476680">
              <w:rPr>
                <w:rFonts w:ascii="Times New Roman" w:hAnsi="Times New Roman" w:cs="Times New Roman"/>
                <w:sz w:val="28"/>
                <w:szCs w:val="28"/>
              </w:rPr>
              <w:t>3.5%</w:t>
            </w:r>
          </w:p>
        </w:tc>
        <w:tc>
          <w:tcPr>
            <w:tcW w:w="2120" w:type="dxa"/>
            <w:vAlign w:val="bottom"/>
          </w:tcPr>
          <w:p w14:paraId="497EDA54" w14:textId="66A96F66" w:rsidR="00544DD3" w:rsidRDefault="00544DD3" w:rsidP="001936A7">
            <w:pPr>
              <w:jc w:val="center"/>
              <w:rPr>
                <w:rFonts w:ascii="Times New Roman" w:hAnsi="Times New Roman" w:cs="Times New Roman"/>
                <w:b/>
                <w:bCs/>
                <w:sz w:val="28"/>
                <w:szCs w:val="28"/>
              </w:rPr>
            </w:pPr>
            <w:r w:rsidRPr="00476680">
              <w:rPr>
                <w:rFonts w:ascii="Times New Roman" w:hAnsi="Times New Roman" w:cs="Times New Roman"/>
                <w:sz w:val="28"/>
                <w:szCs w:val="28"/>
              </w:rPr>
              <w:t>4.2%</w:t>
            </w:r>
          </w:p>
        </w:tc>
      </w:tr>
      <w:tr w:rsidR="00544DD3" w14:paraId="2F97FE1A" w14:textId="77777777" w:rsidTr="00544DD3">
        <w:tc>
          <w:tcPr>
            <w:tcW w:w="5382" w:type="dxa"/>
            <w:vAlign w:val="bottom"/>
          </w:tcPr>
          <w:p w14:paraId="3B8BEE58" w14:textId="0D239B49" w:rsidR="00544DD3" w:rsidRDefault="00544DD3" w:rsidP="001936A7">
            <w:pPr>
              <w:jc w:val="center"/>
              <w:rPr>
                <w:rFonts w:ascii="Times New Roman" w:hAnsi="Times New Roman" w:cs="Times New Roman"/>
                <w:b/>
                <w:bCs/>
                <w:sz w:val="28"/>
                <w:szCs w:val="28"/>
              </w:rPr>
            </w:pPr>
            <w:r w:rsidRPr="00476680">
              <w:rPr>
                <w:rFonts w:ascii="Times New Roman" w:hAnsi="Times New Roman" w:cs="Times New Roman"/>
                <w:sz w:val="28"/>
                <w:szCs w:val="28"/>
              </w:rPr>
              <w:t>Кількість зайнятих у туризмі (млн)</w:t>
            </w:r>
          </w:p>
        </w:tc>
        <w:tc>
          <w:tcPr>
            <w:tcW w:w="2126" w:type="dxa"/>
            <w:vAlign w:val="bottom"/>
          </w:tcPr>
          <w:p w14:paraId="02437300" w14:textId="2A090355" w:rsidR="00544DD3" w:rsidRDefault="00544DD3" w:rsidP="001936A7">
            <w:pPr>
              <w:jc w:val="center"/>
              <w:rPr>
                <w:rFonts w:ascii="Times New Roman" w:hAnsi="Times New Roman" w:cs="Times New Roman"/>
                <w:b/>
                <w:bCs/>
                <w:sz w:val="28"/>
                <w:szCs w:val="28"/>
              </w:rPr>
            </w:pPr>
            <w:r w:rsidRPr="00476680">
              <w:rPr>
                <w:rFonts w:ascii="Times New Roman" w:hAnsi="Times New Roman" w:cs="Times New Roman"/>
                <w:sz w:val="28"/>
                <w:szCs w:val="28"/>
              </w:rPr>
              <w:t>0.8</w:t>
            </w:r>
          </w:p>
        </w:tc>
        <w:tc>
          <w:tcPr>
            <w:tcW w:w="2120" w:type="dxa"/>
            <w:vAlign w:val="bottom"/>
          </w:tcPr>
          <w:p w14:paraId="709F6FFC" w14:textId="36D1961E" w:rsidR="00544DD3" w:rsidRDefault="00544DD3" w:rsidP="001936A7">
            <w:pPr>
              <w:jc w:val="center"/>
              <w:rPr>
                <w:rFonts w:ascii="Times New Roman" w:hAnsi="Times New Roman" w:cs="Times New Roman"/>
                <w:b/>
                <w:bCs/>
                <w:sz w:val="28"/>
                <w:szCs w:val="28"/>
              </w:rPr>
            </w:pPr>
            <w:r w:rsidRPr="00476680">
              <w:rPr>
                <w:rFonts w:ascii="Times New Roman" w:hAnsi="Times New Roman" w:cs="Times New Roman"/>
                <w:sz w:val="28"/>
                <w:szCs w:val="28"/>
              </w:rPr>
              <w:t>1.0</w:t>
            </w:r>
          </w:p>
        </w:tc>
      </w:tr>
      <w:tr w:rsidR="00544DD3" w14:paraId="57C1D780" w14:textId="77777777" w:rsidTr="00544DD3">
        <w:tc>
          <w:tcPr>
            <w:tcW w:w="5382" w:type="dxa"/>
            <w:vAlign w:val="bottom"/>
          </w:tcPr>
          <w:p w14:paraId="74FBF70C" w14:textId="2178C641" w:rsidR="00544DD3" w:rsidRDefault="00544DD3" w:rsidP="001936A7">
            <w:pPr>
              <w:jc w:val="center"/>
              <w:rPr>
                <w:rFonts w:ascii="Times New Roman" w:hAnsi="Times New Roman" w:cs="Times New Roman"/>
                <w:b/>
                <w:bCs/>
                <w:sz w:val="28"/>
                <w:szCs w:val="28"/>
              </w:rPr>
            </w:pPr>
            <w:r w:rsidRPr="00476680">
              <w:rPr>
                <w:rFonts w:ascii="Times New Roman" w:hAnsi="Times New Roman" w:cs="Times New Roman"/>
                <w:sz w:val="28"/>
                <w:szCs w:val="28"/>
              </w:rPr>
              <w:t>Інвестиції в туристичну інфраструктуру (млрд $)</w:t>
            </w:r>
          </w:p>
        </w:tc>
        <w:tc>
          <w:tcPr>
            <w:tcW w:w="2126" w:type="dxa"/>
            <w:vAlign w:val="bottom"/>
          </w:tcPr>
          <w:p w14:paraId="01416BC4" w14:textId="315A7EC9" w:rsidR="00544DD3" w:rsidRDefault="00544DD3" w:rsidP="001936A7">
            <w:pPr>
              <w:jc w:val="center"/>
              <w:rPr>
                <w:rFonts w:ascii="Times New Roman" w:hAnsi="Times New Roman" w:cs="Times New Roman"/>
                <w:b/>
                <w:bCs/>
                <w:sz w:val="28"/>
                <w:szCs w:val="28"/>
              </w:rPr>
            </w:pPr>
            <w:r w:rsidRPr="00476680">
              <w:rPr>
                <w:rFonts w:ascii="Times New Roman" w:hAnsi="Times New Roman" w:cs="Times New Roman"/>
                <w:sz w:val="28"/>
                <w:szCs w:val="28"/>
              </w:rPr>
              <w:t>1.2</w:t>
            </w:r>
          </w:p>
        </w:tc>
        <w:tc>
          <w:tcPr>
            <w:tcW w:w="2120" w:type="dxa"/>
            <w:vAlign w:val="bottom"/>
          </w:tcPr>
          <w:p w14:paraId="45D000F7" w14:textId="77BEB052" w:rsidR="00544DD3" w:rsidRDefault="00544DD3" w:rsidP="001936A7">
            <w:pPr>
              <w:jc w:val="center"/>
              <w:rPr>
                <w:rFonts w:ascii="Times New Roman" w:hAnsi="Times New Roman" w:cs="Times New Roman"/>
                <w:b/>
                <w:bCs/>
                <w:sz w:val="28"/>
                <w:szCs w:val="28"/>
              </w:rPr>
            </w:pPr>
            <w:r w:rsidRPr="00476680">
              <w:rPr>
                <w:rFonts w:ascii="Times New Roman" w:hAnsi="Times New Roman" w:cs="Times New Roman"/>
                <w:sz w:val="28"/>
                <w:szCs w:val="28"/>
              </w:rPr>
              <w:t>1.5</w:t>
            </w:r>
          </w:p>
        </w:tc>
      </w:tr>
    </w:tbl>
    <w:p w14:paraId="453E1430" w14:textId="77777777" w:rsidR="0095181E" w:rsidRPr="00265CA7" w:rsidRDefault="0095181E" w:rsidP="0095181E">
      <w:pPr>
        <w:spacing w:after="0" w:line="360" w:lineRule="auto"/>
        <w:ind w:firstLine="709"/>
        <w:jc w:val="both"/>
        <w:rPr>
          <w:rFonts w:ascii="Times New Roman" w:hAnsi="Times New Roman" w:cs="Times New Roman"/>
          <w:i/>
          <w:iCs/>
          <w:sz w:val="24"/>
          <w:szCs w:val="24"/>
        </w:rPr>
      </w:pPr>
      <w:r w:rsidRPr="00265CA7">
        <w:rPr>
          <w:rFonts w:ascii="Times New Roman" w:hAnsi="Times New Roman" w:cs="Times New Roman"/>
          <w:i/>
          <w:iCs/>
          <w:sz w:val="24"/>
          <w:szCs w:val="24"/>
        </w:rPr>
        <w:t>Джерело:</w:t>
      </w:r>
      <w:r>
        <w:rPr>
          <w:rFonts w:ascii="Times New Roman" w:hAnsi="Times New Roman" w:cs="Times New Roman"/>
          <w:i/>
          <w:iCs/>
          <w:sz w:val="24"/>
          <w:szCs w:val="24"/>
        </w:rPr>
        <w:t xml:space="preserve"> складено на основі джерела </w:t>
      </w:r>
      <w:r w:rsidRPr="0095181E">
        <w:rPr>
          <w:rFonts w:ascii="Times New Roman" w:hAnsi="Times New Roman" w:cs="Times New Roman"/>
          <w:i/>
          <w:iCs/>
          <w:sz w:val="24"/>
          <w:szCs w:val="24"/>
        </w:rPr>
        <w:t>[</w:t>
      </w:r>
      <w:r>
        <w:rPr>
          <w:rFonts w:ascii="Times New Roman" w:hAnsi="Times New Roman" w:cs="Times New Roman"/>
          <w:i/>
          <w:iCs/>
          <w:sz w:val="24"/>
          <w:szCs w:val="24"/>
        </w:rPr>
        <w:t>4;19</w:t>
      </w:r>
      <w:r w:rsidRPr="0095181E">
        <w:rPr>
          <w:rFonts w:ascii="Times New Roman" w:hAnsi="Times New Roman" w:cs="Times New Roman"/>
          <w:i/>
          <w:iCs/>
          <w:sz w:val="24"/>
          <w:szCs w:val="24"/>
        </w:rPr>
        <w:t>].</w:t>
      </w:r>
    </w:p>
    <w:p w14:paraId="6FAEB880" w14:textId="77777777" w:rsidR="00544DD3" w:rsidRDefault="00544DD3" w:rsidP="007467C6">
      <w:pPr>
        <w:spacing w:after="0" w:line="360" w:lineRule="auto"/>
        <w:ind w:firstLine="709"/>
        <w:rPr>
          <w:rFonts w:ascii="Times New Roman" w:hAnsi="Times New Roman" w:cs="Times New Roman"/>
          <w:b/>
          <w:bCs/>
          <w:sz w:val="28"/>
          <w:szCs w:val="28"/>
        </w:rPr>
      </w:pPr>
    </w:p>
    <w:p w14:paraId="5358E9CD" w14:textId="77777777" w:rsidR="007467C6" w:rsidRPr="007467C6" w:rsidRDefault="007467C6" w:rsidP="007467C6">
      <w:pPr>
        <w:spacing w:after="0" w:line="360" w:lineRule="auto"/>
        <w:ind w:firstLine="709"/>
        <w:jc w:val="both"/>
        <w:rPr>
          <w:rFonts w:ascii="Times New Roman" w:hAnsi="Times New Roman" w:cs="Times New Roman"/>
          <w:sz w:val="28"/>
          <w:szCs w:val="28"/>
        </w:rPr>
      </w:pPr>
      <w:r w:rsidRPr="007467C6">
        <w:rPr>
          <w:rFonts w:ascii="Times New Roman" w:hAnsi="Times New Roman" w:cs="Times New Roman"/>
          <w:sz w:val="28"/>
          <w:szCs w:val="28"/>
        </w:rPr>
        <w:t>У 2020 році частка ВВП, яка припадала на туристичний сектор, становила 3.5%. Це було значним зниженням порівняно з попередніми роками, що пояснюється суттєвим спадом туристичних потоків через пандемію та введенням суворих карантинних обмежень. Туризм зазнав безпрецедентних втрат, але, незважаючи на це, галузь продовжувала вносити значний вклад у економіку країни.</w:t>
      </w:r>
    </w:p>
    <w:p w14:paraId="150E4B2C" w14:textId="77777777" w:rsidR="007467C6" w:rsidRPr="007467C6" w:rsidRDefault="007467C6" w:rsidP="007467C6">
      <w:pPr>
        <w:spacing w:after="0" w:line="360" w:lineRule="auto"/>
        <w:ind w:firstLine="709"/>
        <w:jc w:val="both"/>
        <w:rPr>
          <w:rFonts w:ascii="Times New Roman" w:hAnsi="Times New Roman" w:cs="Times New Roman"/>
          <w:sz w:val="28"/>
          <w:szCs w:val="28"/>
        </w:rPr>
      </w:pPr>
      <w:r w:rsidRPr="007467C6">
        <w:rPr>
          <w:rFonts w:ascii="Times New Roman" w:hAnsi="Times New Roman" w:cs="Times New Roman"/>
          <w:sz w:val="28"/>
          <w:szCs w:val="28"/>
        </w:rPr>
        <w:t xml:space="preserve">У 2021 році частка ВВП від туризму зросла до 4.2%. Це зростання можна пояснити поступовим відновленням туристичних потоків завдяки зняттю </w:t>
      </w:r>
      <w:r w:rsidRPr="007467C6">
        <w:rPr>
          <w:rFonts w:ascii="Times New Roman" w:hAnsi="Times New Roman" w:cs="Times New Roman"/>
          <w:sz w:val="28"/>
          <w:szCs w:val="28"/>
        </w:rPr>
        <w:lastRenderedPageBreak/>
        <w:t>обмежень, адаптації туристичної індустрії до нових умов, а також активним внутрішнім туризмом. Відновлення туристичної діяльності та зростання кількості відвідувачів сприяли збільшенню доходів галузі, що позитивно вплинуло на ВВП країни.</w:t>
      </w:r>
    </w:p>
    <w:p w14:paraId="5867A7B6" w14:textId="77777777" w:rsidR="007467C6" w:rsidRPr="007467C6" w:rsidRDefault="007467C6" w:rsidP="007467C6">
      <w:pPr>
        <w:spacing w:after="0" w:line="360" w:lineRule="auto"/>
        <w:ind w:firstLine="709"/>
        <w:jc w:val="both"/>
        <w:rPr>
          <w:rFonts w:ascii="Times New Roman" w:hAnsi="Times New Roman" w:cs="Times New Roman"/>
          <w:sz w:val="28"/>
          <w:szCs w:val="28"/>
        </w:rPr>
      </w:pPr>
      <w:r w:rsidRPr="007467C6">
        <w:rPr>
          <w:rFonts w:ascii="Times New Roman" w:hAnsi="Times New Roman" w:cs="Times New Roman"/>
          <w:sz w:val="28"/>
          <w:szCs w:val="28"/>
        </w:rPr>
        <w:t>У 2020 році кількість зайнятих у туристичній індустрії становила 0.8 мільйонів осіб. Пандемія призвела до значного скорочення робочих місць через зменшення попиту на туристичні послуги та закриття багатьох підприємств. Однак, навіть в умовах кризи, туристичний сектор продовжував забезпечувати роботою значну кількість людей, що є важливим фактором соціальної стабільності.</w:t>
      </w:r>
    </w:p>
    <w:p w14:paraId="1B99D5E6" w14:textId="77777777" w:rsidR="007467C6" w:rsidRPr="007467C6" w:rsidRDefault="007467C6" w:rsidP="007467C6">
      <w:pPr>
        <w:spacing w:after="0" w:line="360" w:lineRule="auto"/>
        <w:ind w:firstLine="709"/>
        <w:jc w:val="both"/>
        <w:rPr>
          <w:rFonts w:ascii="Times New Roman" w:hAnsi="Times New Roman" w:cs="Times New Roman"/>
          <w:sz w:val="28"/>
          <w:szCs w:val="28"/>
        </w:rPr>
      </w:pPr>
      <w:r w:rsidRPr="007467C6">
        <w:rPr>
          <w:rFonts w:ascii="Times New Roman" w:hAnsi="Times New Roman" w:cs="Times New Roman"/>
          <w:sz w:val="28"/>
          <w:szCs w:val="28"/>
        </w:rPr>
        <w:t>У 2021 році кількість зайнятих у туризмі зросла до 1.0 мільйонів осіб. Це зростання обумовлене поступовим відновленням туристичної діяльності, відкриттям нових підприємств та розширенням існуючих. Повернення туристів та збільшення попиту на туристичні послуги сприяли створенню нових робочих місць, що позитивно вплинуло на рівень зайнятості в країні.</w:t>
      </w:r>
    </w:p>
    <w:p w14:paraId="265F2C47" w14:textId="77777777" w:rsidR="007467C6" w:rsidRPr="007467C6" w:rsidRDefault="007467C6" w:rsidP="007467C6">
      <w:pPr>
        <w:spacing w:after="0" w:line="360" w:lineRule="auto"/>
        <w:ind w:firstLine="709"/>
        <w:jc w:val="both"/>
        <w:rPr>
          <w:rFonts w:ascii="Times New Roman" w:hAnsi="Times New Roman" w:cs="Times New Roman"/>
          <w:sz w:val="28"/>
          <w:szCs w:val="28"/>
        </w:rPr>
      </w:pPr>
      <w:r w:rsidRPr="007467C6">
        <w:rPr>
          <w:rFonts w:ascii="Times New Roman" w:hAnsi="Times New Roman" w:cs="Times New Roman"/>
          <w:sz w:val="28"/>
          <w:szCs w:val="28"/>
        </w:rPr>
        <w:t>Інвестиції в туристичну інфраструктуру є ключовим фактором розвитку галузі. У 2020 році обсяг інвестицій становив 1.2 мільярди доларів США. Пандемія вплинула на інвестиційний клімат, зокрема на зниження обсягів капіталовкладень у нові проекти через невизначеність та економічні труднощі. Незважаючи на це, деякі інвестори продовжували вкладати кошти у розвиток інфраструктури, що дозволило зберегти певний рівень інвестиційної активності.</w:t>
      </w:r>
    </w:p>
    <w:p w14:paraId="2C325811" w14:textId="77777777" w:rsidR="007467C6" w:rsidRPr="007467C6" w:rsidRDefault="007467C6" w:rsidP="007467C6">
      <w:pPr>
        <w:spacing w:after="0" w:line="360" w:lineRule="auto"/>
        <w:ind w:firstLine="709"/>
        <w:jc w:val="both"/>
        <w:rPr>
          <w:rFonts w:ascii="Times New Roman" w:hAnsi="Times New Roman" w:cs="Times New Roman"/>
          <w:sz w:val="28"/>
          <w:szCs w:val="28"/>
        </w:rPr>
      </w:pPr>
      <w:r w:rsidRPr="007467C6">
        <w:rPr>
          <w:rFonts w:ascii="Times New Roman" w:hAnsi="Times New Roman" w:cs="Times New Roman"/>
          <w:sz w:val="28"/>
          <w:szCs w:val="28"/>
        </w:rPr>
        <w:t>У 2021 році обсяг інвестицій в туристичну інфраструктуру зріс до 1.5 мільярдів доларів США. Це зростання свідчить про поступове відновлення довіри інвесторів до туристичної індустрії та зростаючий інтерес до нових проектів. Інвестиції сприяли модернізації існуючих туристичних об'єктів, будівництву нових готелів, рекреаційних зон та інших інфраструктурних проектів, що підвищило конкурентоспроможність України як туристичного напрямку.</w:t>
      </w:r>
    </w:p>
    <w:p w14:paraId="3529D0ED" w14:textId="1EFBB202" w:rsidR="007467C6" w:rsidRPr="007467C6" w:rsidRDefault="007467C6" w:rsidP="007467C6">
      <w:pPr>
        <w:spacing w:after="0" w:line="360" w:lineRule="auto"/>
        <w:ind w:firstLine="709"/>
        <w:jc w:val="both"/>
        <w:rPr>
          <w:rFonts w:ascii="Times New Roman" w:hAnsi="Times New Roman" w:cs="Times New Roman"/>
          <w:sz w:val="28"/>
          <w:szCs w:val="28"/>
        </w:rPr>
      </w:pPr>
      <w:r w:rsidRPr="007467C6">
        <w:rPr>
          <w:rFonts w:ascii="Times New Roman" w:hAnsi="Times New Roman" w:cs="Times New Roman"/>
          <w:sz w:val="28"/>
          <w:szCs w:val="28"/>
        </w:rPr>
        <w:t xml:space="preserve">Таким чином, аналіз економічного впливу туризму на ВВП України у 2020-2021 роках демонструє значний вплив пандемії COVID-19 на галузь, але також </w:t>
      </w:r>
      <w:r w:rsidRPr="007467C6">
        <w:rPr>
          <w:rFonts w:ascii="Times New Roman" w:hAnsi="Times New Roman" w:cs="Times New Roman"/>
          <w:sz w:val="28"/>
          <w:szCs w:val="28"/>
        </w:rPr>
        <w:lastRenderedPageBreak/>
        <w:t>вказує на позитивні тенденції відновлення. Збільшення частки ВВП від туризму, зростання кількості зайнятих у галузі та підвищення обсягів інвестицій в туристичну інфраструктуру свідчать про стійкість та адаптивність туристичної індустрії України. Ці показники є важливими для стратегічного планування та прийняття управлінських рішень у сфері туризму. Вони дозволяють ідентифікувати ключові напрями для подальшого розвитку, такі як підтримка інвестицій, створення нових робочих місць та розширення туристичних послуг. Таким чином, аналіз економічного впливу туризму на ВВП України у 2020-2021 роках є ключовим інструментом для забезпечення стійкого та довгострокового розвитку туристичної індустрії.</w:t>
      </w:r>
    </w:p>
    <w:p w14:paraId="67D7B1FB" w14:textId="77777777" w:rsidR="007467C6" w:rsidRPr="007467C6" w:rsidRDefault="007467C6" w:rsidP="007467C6">
      <w:pPr>
        <w:spacing w:after="0" w:line="360" w:lineRule="auto"/>
        <w:ind w:firstLine="709"/>
        <w:jc w:val="both"/>
        <w:rPr>
          <w:rFonts w:ascii="Times New Roman" w:hAnsi="Times New Roman" w:cs="Times New Roman"/>
          <w:sz w:val="28"/>
          <w:szCs w:val="28"/>
        </w:rPr>
      </w:pPr>
    </w:p>
    <w:p w14:paraId="3FA15E4E" w14:textId="64523181" w:rsidR="0081271B" w:rsidRDefault="004565AC" w:rsidP="00B5587B">
      <w:pPr>
        <w:spacing w:after="0" w:line="360" w:lineRule="auto"/>
        <w:ind w:firstLine="709"/>
        <w:jc w:val="both"/>
        <w:rPr>
          <w:rFonts w:ascii="Times New Roman" w:hAnsi="Times New Roman" w:cs="Times New Roman"/>
          <w:b/>
          <w:bCs/>
          <w:kern w:val="0"/>
          <w:sz w:val="28"/>
          <w:szCs w:val="28"/>
          <w14:ligatures w14:val="none"/>
        </w:rPr>
      </w:pPr>
      <w:r w:rsidRPr="002A554E">
        <w:rPr>
          <w:rFonts w:ascii="Times New Roman" w:hAnsi="Times New Roman" w:cs="Times New Roman"/>
          <w:b/>
          <w:bCs/>
          <w:sz w:val="28"/>
          <w:szCs w:val="28"/>
        </w:rPr>
        <w:t xml:space="preserve">2.2. </w:t>
      </w:r>
      <w:r w:rsidR="002A554E" w:rsidRPr="002A554E">
        <w:rPr>
          <w:rFonts w:ascii="Times New Roman" w:hAnsi="Times New Roman" w:cs="Times New Roman"/>
          <w:b/>
          <w:bCs/>
          <w:kern w:val="0"/>
          <w:sz w:val="28"/>
          <w:szCs w:val="28"/>
          <w14:ligatures w14:val="none"/>
        </w:rPr>
        <w:t>Оцінка динаміки міжнародних туристичних подорожей з/до України в контексті дії військового стану</w:t>
      </w:r>
    </w:p>
    <w:p w14:paraId="40420CDC" w14:textId="77777777" w:rsidR="002A554E" w:rsidRPr="002A554E" w:rsidRDefault="002A554E" w:rsidP="00B5587B">
      <w:pPr>
        <w:spacing w:after="0" w:line="360" w:lineRule="auto"/>
        <w:ind w:firstLine="709"/>
        <w:jc w:val="both"/>
        <w:rPr>
          <w:rFonts w:ascii="Times New Roman" w:hAnsi="Times New Roman" w:cs="Times New Roman"/>
          <w:b/>
          <w:bCs/>
          <w:sz w:val="28"/>
          <w:szCs w:val="28"/>
        </w:rPr>
      </w:pPr>
    </w:p>
    <w:p w14:paraId="7FD2C8FC" w14:textId="77777777" w:rsidR="006949D0" w:rsidRDefault="006949D0" w:rsidP="006201E3">
      <w:pPr>
        <w:spacing w:after="0" w:line="360" w:lineRule="auto"/>
        <w:ind w:firstLine="709"/>
        <w:jc w:val="both"/>
        <w:rPr>
          <w:rFonts w:ascii="Times New Roman" w:hAnsi="Times New Roman" w:cs="Times New Roman"/>
          <w:sz w:val="28"/>
          <w:szCs w:val="28"/>
        </w:rPr>
      </w:pPr>
      <w:r w:rsidRPr="006949D0">
        <w:rPr>
          <w:rFonts w:ascii="Times New Roman" w:hAnsi="Times New Roman" w:cs="Times New Roman"/>
          <w:sz w:val="28"/>
          <w:szCs w:val="28"/>
        </w:rPr>
        <w:t>Внаслідок воєнних дій, безпекових ризиків та обмежень на пересування, кількість іноземних туристів, які відвідують Україну, різко знизилася, що негативно позначилося на доходах туристичної галузі та загальній економічній ситуації в країні. Водночас багато українських громадян були змушені залишити країну, шукаючи безпеки в інших державах, що також вплинуло на структуру та обсяги міжнародних подорожей. Цей розділ аналізує основні аспекти впливу воєнного стану на міжнародний туризм, включаючи зміни у туристичних потоках, нові виклики та можливості для адаптації туристичних підприємств до нових умов.</w:t>
      </w:r>
    </w:p>
    <w:p w14:paraId="653797A2" w14:textId="2600714A" w:rsidR="006201E3" w:rsidRDefault="006201E3" w:rsidP="006201E3">
      <w:pPr>
        <w:spacing w:after="0" w:line="360" w:lineRule="auto"/>
        <w:ind w:firstLine="709"/>
        <w:jc w:val="both"/>
        <w:rPr>
          <w:rFonts w:ascii="Times New Roman" w:hAnsi="Times New Roman" w:cs="Times New Roman"/>
          <w:sz w:val="28"/>
          <w:szCs w:val="28"/>
        </w:rPr>
      </w:pPr>
      <w:r w:rsidRPr="006201E3">
        <w:rPr>
          <w:rFonts w:ascii="Times New Roman" w:hAnsi="Times New Roman" w:cs="Times New Roman"/>
          <w:sz w:val="28"/>
          <w:szCs w:val="28"/>
        </w:rPr>
        <w:t>У 2023 році податкові надходження від туристичної галузі України вийшли на довоєнний рівень, демонструючи позитивну тенденцію відновлення галузі навіть в умовах воєнного стану. Державне агентство розвитку туризму підрахувало, що державний бюджет України отримав значну суму податків від туристичної сфери, що свідчить про адаптацію галузі до нових реалій та її стійкість</w:t>
      </w:r>
      <w:r w:rsidR="002F55C7">
        <w:rPr>
          <w:rFonts w:ascii="Times New Roman" w:hAnsi="Times New Roman" w:cs="Times New Roman"/>
          <w:sz w:val="28"/>
          <w:szCs w:val="28"/>
        </w:rPr>
        <w:t xml:space="preserve"> (табл</w:t>
      </w:r>
      <w:r w:rsidRPr="006201E3">
        <w:rPr>
          <w:rFonts w:ascii="Times New Roman" w:hAnsi="Times New Roman" w:cs="Times New Roman"/>
          <w:sz w:val="28"/>
          <w:szCs w:val="28"/>
        </w:rPr>
        <w:t>.</w:t>
      </w:r>
      <w:r w:rsidR="002F55C7">
        <w:rPr>
          <w:rFonts w:ascii="Times New Roman" w:hAnsi="Times New Roman" w:cs="Times New Roman"/>
          <w:sz w:val="28"/>
          <w:szCs w:val="28"/>
        </w:rPr>
        <w:t>2.4).</w:t>
      </w:r>
    </w:p>
    <w:p w14:paraId="39A621BD" w14:textId="77777777" w:rsidR="006949D0" w:rsidRDefault="006949D0" w:rsidP="0071126F">
      <w:pPr>
        <w:spacing w:after="0" w:line="360" w:lineRule="auto"/>
        <w:ind w:firstLine="709"/>
        <w:jc w:val="center"/>
        <w:rPr>
          <w:rFonts w:ascii="Times New Roman" w:hAnsi="Times New Roman" w:cs="Times New Roman"/>
          <w:sz w:val="28"/>
          <w:szCs w:val="28"/>
        </w:rPr>
      </w:pPr>
    </w:p>
    <w:p w14:paraId="54D5830F" w14:textId="35F6018C" w:rsidR="006201E3" w:rsidRDefault="0071126F" w:rsidP="0071126F">
      <w:pPr>
        <w:spacing w:after="0" w:line="360" w:lineRule="auto"/>
        <w:ind w:firstLine="709"/>
        <w:jc w:val="center"/>
        <w:rPr>
          <w:rFonts w:ascii="Times New Roman" w:hAnsi="Times New Roman" w:cs="Times New Roman"/>
          <w:sz w:val="28"/>
          <w:szCs w:val="28"/>
        </w:rPr>
      </w:pPr>
      <w:r w:rsidRPr="00476680">
        <w:rPr>
          <w:rFonts w:ascii="Times New Roman" w:hAnsi="Times New Roman" w:cs="Times New Roman"/>
          <w:sz w:val="28"/>
          <w:szCs w:val="28"/>
        </w:rPr>
        <w:lastRenderedPageBreak/>
        <w:t xml:space="preserve">Таблиця </w:t>
      </w:r>
      <w:r w:rsidRPr="0071126F">
        <w:rPr>
          <w:rFonts w:ascii="Times New Roman" w:hAnsi="Times New Roman" w:cs="Times New Roman"/>
          <w:sz w:val="28"/>
          <w:szCs w:val="28"/>
        </w:rPr>
        <w:t xml:space="preserve">2.4.  - </w:t>
      </w:r>
      <w:r w:rsidR="006201E3" w:rsidRPr="006201E3">
        <w:rPr>
          <w:rFonts w:ascii="Times New Roman" w:hAnsi="Times New Roman" w:cs="Times New Roman"/>
          <w:sz w:val="28"/>
          <w:szCs w:val="28"/>
        </w:rPr>
        <w:t>Податкові надходження від туристичної галузі України у 2023 році</w:t>
      </w:r>
    </w:p>
    <w:p w14:paraId="6E4F35F4" w14:textId="77777777" w:rsidR="0071126F" w:rsidRPr="006201E3" w:rsidRDefault="0071126F" w:rsidP="0071126F">
      <w:pPr>
        <w:spacing w:after="0" w:line="360" w:lineRule="auto"/>
        <w:ind w:firstLine="709"/>
        <w:jc w:val="center"/>
        <w:rPr>
          <w:rFonts w:ascii="Times New Roman" w:hAnsi="Times New Roman" w:cs="Times New Roman"/>
          <w:sz w:val="28"/>
          <w:szCs w:val="28"/>
        </w:rPr>
      </w:pPr>
    </w:p>
    <w:tbl>
      <w:tblPr>
        <w:tblStyle w:val="af1"/>
        <w:tblW w:w="0" w:type="auto"/>
        <w:tblLook w:val="04A0" w:firstRow="1" w:lastRow="0" w:firstColumn="1" w:lastColumn="0" w:noHBand="0" w:noVBand="1"/>
      </w:tblPr>
      <w:tblGrid>
        <w:gridCol w:w="4106"/>
        <w:gridCol w:w="1276"/>
        <w:gridCol w:w="1417"/>
        <w:gridCol w:w="1418"/>
        <w:gridCol w:w="1411"/>
      </w:tblGrid>
      <w:tr w:rsidR="006201E3" w14:paraId="3E56879A" w14:textId="77777777" w:rsidTr="006201E3">
        <w:tc>
          <w:tcPr>
            <w:tcW w:w="4106" w:type="dxa"/>
            <w:vAlign w:val="bottom"/>
          </w:tcPr>
          <w:p w14:paraId="10A8AA49" w14:textId="0661BDD3" w:rsidR="006201E3" w:rsidRDefault="006201E3" w:rsidP="001936A7">
            <w:pPr>
              <w:jc w:val="both"/>
              <w:rPr>
                <w:rFonts w:ascii="Times New Roman" w:hAnsi="Times New Roman" w:cs="Times New Roman"/>
                <w:sz w:val="28"/>
                <w:szCs w:val="28"/>
              </w:rPr>
            </w:pPr>
            <w:r w:rsidRPr="006201E3">
              <w:rPr>
                <w:rFonts w:ascii="Times New Roman" w:hAnsi="Times New Roman" w:cs="Times New Roman"/>
                <w:b/>
                <w:bCs/>
                <w:sz w:val="28"/>
                <w:szCs w:val="28"/>
              </w:rPr>
              <w:t>Показник</w:t>
            </w:r>
          </w:p>
        </w:tc>
        <w:tc>
          <w:tcPr>
            <w:tcW w:w="1276" w:type="dxa"/>
            <w:vAlign w:val="bottom"/>
          </w:tcPr>
          <w:p w14:paraId="31997F52" w14:textId="6EBBFDAC" w:rsidR="006201E3" w:rsidRDefault="006201E3" w:rsidP="001936A7">
            <w:pPr>
              <w:jc w:val="both"/>
              <w:rPr>
                <w:rFonts w:ascii="Times New Roman" w:hAnsi="Times New Roman" w:cs="Times New Roman"/>
                <w:sz w:val="28"/>
                <w:szCs w:val="28"/>
              </w:rPr>
            </w:pPr>
            <w:r w:rsidRPr="006201E3">
              <w:rPr>
                <w:rFonts w:ascii="Times New Roman" w:hAnsi="Times New Roman" w:cs="Times New Roman"/>
                <w:b/>
                <w:bCs/>
                <w:sz w:val="28"/>
                <w:szCs w:val="28"/>
              </w:rPr>
              <w:t>2021</w:t>
            </w:r>
          </w:p>
        </w:tc>
        <w:tc>
          <w:tcPr>
            <w:tcW w:w="1417" w:type="dxa"/>
            <w:vAlign w:val="bottom"/>
          </w:tcPr>
          <w:p w14:paraId="68B64D98" w14:textId="3CFFAE43" w:rsidR="006201E3" w:rsidRDefault="006201E3" w:rsidP="001936A7">
            <w:pPr>
              <w:jc w:val="both"/>
              <w:rPr>
                <w:rFonts w:ascii="Times New Roman" w:hAnsi="Times New Roman" w:cs="Times New Roman"/>
                <w:sz w:val="28"/>
                <w:szCs w:val="28"/>
              </w:rPr>
            </w:pPr>
            <w:r w:rsidRPr="006201E3">
              <w:rPr>
                <w:rFonts w:ascii="Times New Roman" w:hAnsi="Times New Roman" w:cs="Times New Roman"/>
                <w:b/>
                <w:bCs/>
                <w:sz w:val="28"/>
                <w:szCs w:val="28"/>
              </w:rPr>
              <w:t>2022</w:t>
            </w:r>
          </w:p>
        </w:tc>
        <w:tc>
          <w:tcPr>
            <w:tcW w:w="1418" w:type="dxa"/>
            <w:vAlign w:val="bottom"/>
          </w:tcPr>
          <w:p w14:paraId="34CBB422" w14:textId="37CD2711" w:rsidR="006201E3" w:rsidRDefault="006201E3" w:rsidP="001936A7">
            <w:pPr>
              <w:jc w:val="both"/>
              <w:rPr>
                <w:rFonts w:ascii="Times New Roman" w:hAnsi="Times New Roman" w:cs="Times New Roman"/>
                <w:sz w:val="28"/>
                <w:szCs w:val="28"/>
              </w:rPr>
            </w:pPr>
            <w:r w:rsidRPr="006201E3">
              <w:rPr>
                <w:rFonts w:ascii="Times New Roman" w:hAnsi="Times New Roman" w:cs="Times New Roman"/>
                <w:b/>
                <w:bCs/>
                <w:sz w:val="28"/>
                <w:szCs w:val="28"/>
              </w:rPr>
              <w:t>2023</w:t>
            </w:r>
          </w:p>
        </w:tc>
        <w:tc>
          <w:tcPr>
            <w:tcW w:w="1411" w:type="dxa"/>
            <w:vAlign w:val="bottom"/>
          </w:tcPr>
          <w:p w14:paraId="05CA561F" w14:textId="54609223" w:rsidR="006201E3" w:rsidRDefault="006201E3" w:rsidP="001936A7">
            <w:pPr>
              <w:jc w:val="both"/>
              <w:rPr>
                <w:rFonts w:ascii="Times New Roman" w:hAnsi="Times New Roman" w:cs="Times New Roman"/>
                <w:sz w:val="28"/>
                <w:szCs w:val="28"/>
              </w:rPr>
            </w:pPr>
            <w:r w:rsidRPr="006201E3">
              <w:rPr>
                <w:rFonts w:ascii="Times New Roman" w:hAnsi="Times New Roman" w:cs="Times New Roman"/>
                <w:b/>
                <w:bCs/>
                <w:sz w:val="28"/>
                <w:szCs w:val="28"/>
              </w:rPr>
              <w:t>Зміна 2022-2023</w:t>
            </w:r>
          </w:p>
        </w:tc>
      </w:tr>
      <w:tr w:rsidR="006201E3" w14:paraId="6A92B180" w14:textId="77777777" w:rsidTr="006201E3">
        <w:tc>
          <w:tcPr>
            <w:tcW w:w="4106" w:type="dxa"/>
            <w:vAlign w:val="bottom"/>
          </w:tcPr>
          <w:p w14:paraId="189CFC75" w14:textId="17D33630" w:rsidR="006201E3" w:rsidRDefault="006201E3" w:rsidP="001936A7">
            <w:pPr>
              <w:jc w:val="both"/>
              <w:rPr>
                <w:rFonts w:ascii="Times New Roman" w:hAnsi="Times New Roman" w:cs="Times New Roman"/>
                <w:sz w:val="28"/>
                <w:szCs w:val="28"/>
              </w:rPr>
            </w:pPr>
            <w:r w:rsidRPr="006201E3">
              <w:rPr>
                <w:rFonts w:ascii="Times New Roman" w:hAnsi="Times New Roman" w:cs="Times New Roman"/>
                <w:sz w:val="28"/>
                <w:szCs w:val="28"/>
              </w:rPr>
              <w:t>Загальні податкові надходження (тис. грн)</w:t>
            </w:r>
          </w:p>
        </w:tc>
        <w:tc>
          <w:tcPr>
            <w:tcW w:w="1276" w:type="dxa"/>
            <w:vAlign w:val="bottom"/>
          </w:tcPr>
          <w:p w14:paraId="598DE25A" w14:textId="1CD29160" w:rsidR="006201E3" w:rsidRDefault="006201E3" w:rsidP="001936A7">
            <w:pPr>
              <w:jc w:val="both"/>
              <w:rPr>
                <w:rFonts w:ascii="Times New Roman" w:hAnsi="Times New Roman" w:cs="Times New Roman"/>
                <w:sz w:val="28"/>
                <w:szCs w:val="28"/>
              </w:rPr>
            </w:pPr>
            <w:r w:rsidRPr="006201E3">
              <w:rPr>
                <w:rFonts w:ascii="Times New Roman" w:hAnsi="Times New Roman" w:cs="Times New Roman"/>
                <w:sz w:val="28"/>
                <w:szCs w:val="28"/>
              </w:rPr>
              <w:t>2 231 861</w:t>
            </w:r>
          </w:p>
        </w:tc>
        <w:tc>
          <w:tcPr>
            <w:tcW w:w="1417" w:type="dxa"/>
            <w:vAlign w:val="bottom"/>
          </w:tcPr>
          <w:p w14:paraId="33318C55" w14:textId="551FE3B8" w:rsidR="006201E3" w:rsidRDefault="006201E3" w:rsidP="001936A7">
            <w:pPr>
              <w:jc w:val="both"/>
              <w:rPr>
                <w:rFonts w:ascii="Times New Roman" w:hAnsi="Times New Roman" w:cs="Times New Roman"/>
                <w:sz w:val="28"/>
                <w:szCs w:val="28"/>
              </w:rPr>
            </w:pPr>
            <w:r w:rsidRPr="006201E3">
              <w:rPr>
                <w:rFonts w:ascii="Times New Roman" w:hAnsi="Times New Roman" w:cs="Times New Roman"/>
                <w:sz w:val="28"/>
                <w:szCs w:val="28"/>
              </w:rPr>
              <w:t>1 551 182</w:t>
            </w:r>
          </w:p>
        </w:tc>
        <w:tc>
          <w:tcPr>
            <w:tcW w:w="1418" w:type="dxa"/>
            <w:vAlign w:val="bottom"/>
          </w:tcPr>
          <w:p w14:paraId="0EE17977" w14:textId="436FED80" w:rsidR="006201E3" w:rsidRDefault="006201E3" w:rsidP="001936A7">
            <w:pPr>
              <w:jc w:val="both"/>
              <w:rPr>
                <w:rFonts w:ascii="Times New Roman" w:hAnsi="Times New Roman" w:cs="Times New Roman"/>
                <w:sz w:val="28"/>
                <w:szCs w:val="28"/>
              </w:rPr>
            </w:pPr>
            <w:r w:rsidRPr="006201E3">
              <w:rPr>
                <w:rFonts w:ascii="Times New Roman" w:hAnsi="Times New Roman" w:cs="Times New Roman"/>
                <w:sz w:val="28"/>
                <w:szCs w:val="28"/>
              </w:rPr>
              <w:t>2 049 462</w:t>
            </w:r>
          </w:p>
        </w:tc>
        <w:tc>
          <w:tcPr>
            <w:tcW w:w="1411" w:type="dxa"/>
            <w:vAlign w:val="bottom"/>
          </w:tcPr>
          <w:p w14:paraId="7AFD82DF" w14:textId="37F7114E" w:rsidR="006201E3" w:rsidRDefault="006201E3" w:rsidP="001936A7">
            <w:pPr>
              <w:jc w:val="both"/>
              <w:rPr>
                <w:rFonts w:ascii="Times New Roman" w:hAnsi="Times New Roman" w:cs="Times New Roman"/>
                <w:sz w:val="28"/>
                <w:szCs w:val="28"/>
              </w:rPr>
            </w:pPr>
            <w:r w:rsidRPr="006201E3">
              <w:rPr>
                <w:rFonts w:ascii="Times New Roman" w:hAnsi="Times New Roman" w:cs="Times New Roman"/>
                <w:sz w:val="28"/>
                <w:szCs w:val="28"/>
              </w:rPr>
              <w:t>+32%</w:t>
            </w:r>
          </w:p>
        </w:tc>
      </w:tr>
      <w:tr w:rsidR="006201E3" w14:paraId="05A636DC" w14:textId="77777777" w:rsidTr="006201E3">
        <w:tc>
          <w:tcPr>
            <w:tcW w:w="4106" w:type="dxa"/>
            <w:vAlign w:val="bottom"/>
          </w:tcPr>
          <w:p w14:paraId="18B06B85" w14:textId="1C5FB3F5" w:rsidR="006201E3" w:rsidRDefault="006201E3" w:rsidP="001936A7">
            <w:pPr>
              <w:jc w:val="both"/>
              <w:rPr>
                <w:rFonts w:ascii="Times New Roman" w:hAnsi="Times New Roman" w:cs="Times New Roman"/>
                <w:sz w:val="28"/>
                <w:szCs w:val="28"/>
              </w:rPr>
            </w:pPr>
            <w:r w:rsidRPr="006201E3">
              <w:rPr>
                <w:rFonts w:ascii="Times New Roman" w:hAnsi="Times New Roman" w:cs="Times New Roman"/>
                <w:sz w:val="28"/>
                <w:szCs w:val="28"/>
              </w:rPr>
              <w:t>Кількість платників податків (загальна)</w:t>
            </w:r>
          </w:p>
        </w:tc>
        <w:tc>
          <w:tcPr>
            <w:tcW w:w="1276" w:type="dxa"/>
            <w:vAlign w:val="bottom"/>
          </w:tcPr>
          <w:p w14:paraId="431995FF" w14:textId="1E877095" w:rsidR="006201E3" w:rsidRDefault="006201E3" w:rsidP="001936A7">
            <w:pPr>
              <w:jc w:val="both"/>
              <w:rPr>
                <w:rFonts w:ascii="Times New Roman" w:hAnsi="Times New Roman" w:cs="Times New Roman"/>
                <w:sz w:val="28"/>
                <w:szCs w:val="28"/>
              </w:rPr>
            </w:pPr>
            <w:r w:rsidRPr="006201E3">
              <w:rPr>
                <w:rFonts w:ascii="Times New Roman" w:hAnsi="Times New Roman" w:cs="Times New Roman"/>
                <w:sz w:val="28"/>
                <w:szCs w:val="28"/>
              </w:rPr>
              <w:t>21 931</w:t>
            </w:r>
          </w:p>
        </w:tc>
        <w:tc>
          <w:tcPr>
            <w:tcW w:w="1417" w:type="dxa"/>
            <w:vAlign w:val="bottom"/>
          </w:tcPr>
          <w:p w14:paraId="479C38D2" w14:textId="4CF6CEE8" w:rsidR="006201E3" w:rsidRDefault="006201E3" w:rsidP="001936A7">
            <w:pPr>
              <w:jc w:val="both"/>
              <w:rPr>
                <w:rFonts w:ascii="Times New Roman" w:hAnsi="Times New Roman" w:cs="Times New Roman"/>
                <w:sz w:val="28"/>
                <w:szCs w:val="28"/>
              </w:rPr>
            </w:pPr>
            <w:r w:rsidRPr="006201E3">
              <w:rPr>
                <w:rFonts w:ascii="Times New Roman" w:hAnsi="Times New Roman" w:cs="Times New Roman"/>
                <w:sz w:val="28"/>
                <w:szCs w:val="28"/>
              </w:rPr>
              <w:t>18 125</w:t>
            </w:r>
          </w:p>
        </w:tc>
        <w:tc>
          <w:tcPr>
            <w:tcW w:w="1418" w:type="dxa"/>
            <w:vAlign w:val="bottom"/>
          </w:tcPr>
          <w:p w14:paraId="4F3C9A51" w14:textId="336C7EC3" w:rsidR="006201E3" w:rsidRDefault="006201E3" w:rsidP="001936A7">
            <w:pPr>
              <w:jc w:val="both"/>
              <w:rPr>
                <w:rFonts w:ascii="Times New Roman" w:hAnsi="Times New Roman" w:cs="Times New Roman"/>
                <w:sz w:val="28"/>
                <w:szCs w:val="28"/>
              </w:rPr>
            </w:pPr>
            <w:r w:rsidRPr="006201E3">
              <w:rPr>
                <w:rFonts w:ascii="Times New Roman" w:hAnsi="Times New Roman" w:cs="Times New Roman"/>
                <w:sz w:val="28"/>
                <w:szCs w:val="28"/>
              </w:rPr>
              <w:t>16 465</w:t>
            </w:r>
          </w:p>
        </w:tc>
        <w:tc>
          <w:tcPr>
            <w:tcW w:w="1411" w:type="dxa"/>
            <w:vAlign w:val="bottom"/>
          </w:tcPr>
          <w:p w14:paraId="62F900F2" w14:textId="6447C891" w:rsidR="006201E3" w:rsidRDefault="006201E3" w:rsidP="001936A7">
            <w:pPr>
              <w:jc w:val="both"/>
              <w:rPr>
                <w:rFonts w:ascii="Times New Roman" w:hAnsi="Times New Roman" w:cs="Times New Roman"/>
                <w:sz w:val="28"/>
                <w:szCs w:val="28"/>
              </w:rPr>
            </w:pPr>
            <w:r w:rsidRPr="006201E3">
              <w:rPr>
                <w:rFonts w:ascii="Times New Roman" w:hAnsi="Times New Roman" w:cs="Times New Roman"/>
                <w:sz w:val="28"/>
                <w:szCs w:val="28"/>
              </w:rPr>
              <w:t>-9%</w:t>
            </w:r>
          </w:p>
        </w:tc>
      </w:tr>
      <w:tr w:rsidR="006201E3" w14:paraId="08E293F9" w14:textId="77777777" w:rsidTr="006201E3">
        <w:tc>
          <w:tcPr>
            <w:tcW w:w="4106" w:type="dxa"/>
            <w:vAlign w:val="bottom"/>
          </w:tcPr>
          <w:p w14:paraId="31C7ECCA" w14:textId="30E658B0" w:rsidR="006201E3" w:rsidRDefault="006201E3" w:rsidP="001936A7">
            <w:pPr>
              <w:jc w:val="both"/>
              <w:rPr>
                <w:rFonts w:ascii="Times New Roman" w:hAnsi="Times New Roman" w:cs="Times New Roman"/>
                <w:sz w:val="28"/>
                <w:szCs w:val="28"/>
              </w:rPr>
            </w:pPr>
            <w:r w:rsidRPr="006201E3">
              <w:rPr>
                <w:rFonts w:ascii="Times New Roman" w:hAnsi="Times New Roman" w:cs="Times New Roman"/>
                <w:sz w:val="28"/>
                <w:szCs w:val="28"/>
              </w:rPr>
              <w:t>Кількість платників податків (</w:t>
            </w:r>
            <w:proofErr w:type="spellStart"/>
            <w:r w:rsidRPr="006201E3">
              <w:rPr>
                <w:rFonts w:ascii="Times New Roman" w:hAnsi="Times New Roman" w:cs="Times New Roman"/>
                <w:sz w:val="28"/>
                <w:szCs w:val="28"/>
              </w:rPr>
              <w:t>юр</w:t>
            </w:r>
            <w:proofErr w:type="spellEnd"/>
            <w:r w:rsidRPr="006201E3">
              <w:rPr>
                <w:rFonts w:ascii="Times New Roman" w:hAnsi="Times New Roman" w:cs="Times New Roman"/>
                <w:sz w:val="28"/>
                <w:szCs w:val="28"/>
              </w:rPr>
              <w:t>. особи)</w:t>
            </w:r>
          </w:p>
        </w:tc>
        <w:tc>
          <w:tcPr>
            <w:tcW w:w="1276" w:type="dxa"/>
            <w:vAlign w:val="bottom"/>
          </w:tcPr>
          <w:p w14:paraId="5DD3CD5C" w14:textId="0FE53500" w:rsidR="006201E3" w:rsidRDefault="006201E3" w:rsidP="001936A7">
            <w:pPr>
              <w:jc w:val="both"/>
              <w:rPr>
                <w:rFonts w:ascii="Times New Roman" w:hAnsi="Times New Roman" w:cs="Times New Roman"/>
                <w:sz w:val="28"/>
                <w:szCs w:val="28"/>
              </w:rPr>
            </w:pPr>
            <w:r w:rsidRPr="006201E3">
              <w:rPr>
                <w:rFonts w:ascii="Times New Roman" w:hAnsi="Times New Roman" w:cs="Times New Roman"/>
                <w:sz w:val="28"/>
                <w:szCs w:val="28"/>
              </w:rPr>
              <w:t>5 319</w:t>
            </w:r>
          </w:p>
        </w:tc>
        <w:tc>
          <w:tcPr>
            <w:tcW w:w="1417" w:type="dxa"/>
            <w:vAlign w:val="bottom"/>
          </w:tcPr>
          <w:p w14:paraId="217A234E" w14:textId="672F0B67" w:rsidR="006201E3" w:rsidRDefault="006201E3" w:rsidP="001936A7">
            <w:pPr>
              <w:jc w:val="both"/>
              <w:rPr>
                <w:rFonts w:ascii="Times New Roman" w:hAnsi="Times New Roman" w:cs="Times New Roman"/>
                <w:sz w:val="28"/>
                <w:szCs w:val="28"/>
              </w:rPr>
            </w:pPr>
            <w:r w:rsidRPr="006201E3">
              <w:rPr>
                <w:rFonts w:ascii="Times New Roman" w:hAnsi="Times New Roman" w:cs="Times New Roman"/>
                <w:sz w:val="28"/>
                <w:szCs w:val="28"/>
              </w:rPr>
              <w:t>4 584</w:t>
            </w:r>
          </w:p>
        </w:tc>
        <w:tc>
          <w:tcPr>
            <w:tcW w:w="1418" w:type="dxa"/>
            <w:vAlign w:val="bottom"/>
          </w:tcPr>
          <w:p w14:paraId="65A93BDA" w14:textId="12D5566C" w:rsidR="006201E3" w:rsidRDefault="006201E3" w:rsidP="001936A7">
            <w:pPr>
              <w:jc w:val="both"/>
              <w:rPr>
                <w:rFonts w:ascii="Times New Roman" w:hAnsi="Times New Roman" w:cs="Times New Roman"/>
                <w:sz w:val="28"/>
                <w:szCs w:val="28"/>
              </w:rPr>
            </w:pPr>
            <w:r w:rsidRPr="006201E3">
              <w:rPr>
                <w:rFonts w:ascii="Times New Roman" w:hAnsi="Times New Roman" w:cs="Times New Roman"/>
                <w:sz w:val="28"/>
                <w:szCs w:val="28"/>
              </w:rPr>
              <w:t>3 580</w:t>
            </w:r>
          </w:p>
        </w:tc>
        <w:tc>
          <w:tcPr>
            <w:tcW w:w="1411" w:type="dxa"/>
            <w:vAlign w:val="bottom"/>
          </w:tcPr>
          <w:p w14:paraId="286A1634" w14:textId="1D612535" w:rsidR="006201E3" w:rsidRDefault="006201E3" w:rsidP="001936A7">
            <w:pPr>
              <w:jc w:val="both"/>
              <w:rPr>
                <w:rFonts w:ascii="Times New Roman" w:hAnsi="Times New Roman" w:cs="Times New Roman"/>
                <w:sz w:val="28"/>
                <w:szCs w:val="28"/>
              </w:rPr>
            </w:pPr>
            <w:r w:rsidRPr="006201E3">
              <w:rPr>
                <w:rFonts w:ascii="Times New Roman" w:hAnsi="Times New Roman" w:cs="Times New Roman"/>
                <w:sz w:val="28"/>
                <w:szCs w:val="28"/>
              </w:rPr>
              <w:t>-22%</w:t>
            </w:r>
          </w:p>
        </w:tc>
      </w:tr>
      <w:tr w:rsidR="006201E3" w14:paraId="2739108E" w14:textId="77777777" w:rsidTr="006201E3">
        <w:tc>
          <w:tcPr>
            <w:tcW w:w="4106" w:type="dxa"/>
            <w:vAlign w:val="bottom"/>
          </w:tcPr>
          <w:p w14:paraId="4EBFA241" w14:textId="32DD3008" w:rsidR="006201E3" w:rsidRDefault="006201E3" w:rsidP="001936A7">
            <w:pPr>
              <w:jc w:val="both"/>
              <w:rPr>
                <w:rFonts w:ascii="Times New Roman" w:hAnsi="Times New Roman" w:cs="Times New Roman"/>
                <w:sz w:val="28"/>
                <w:szCs w:val="28"/>
              </w:rPr>
            </w:pPr>
            <w:r w:rsidRPr="006201E3">
              <w:rPr>
                <w:rFonts w:ascii="Times New Roman" w:hAnsi="Times New Roman" w:cs="Times New Roman"/>
                <w:sz w:val="28"/>
                <w:szCs w:val="28"/>
              </w:rPr>
              <w:t>Кількість платників податків (</w:t>
            </w:r>
            <w:proofErr w:type="spellStart"/>
            <w:r w:rsidRPr="006201E3">
              <w:rPr>
                <w:rFonts w:ascii="Times New Roman" w:hAnsi="Times New Roman" w:cs="Times New Roman"/>
                <w:sz w:val="28"/>
                <w:szCs w:val="28"/>
              </w:rPr>
              <w:t>фіз</w:t>
            </w:r>
            <w:proofErr w:type="spellEnd"/>
            <w:r w:rsidRPr="006201E3">
              <w:rPr>
                <w:rFonts w:ascii="Times New Roman" w:hAnsi="Times New Roman" w:cs="Times New Roman"/>
                <w:sz w:val="28"/>
                <w:szCs w:val="28"/>
              </w:rPr>
              <w:t>. особи)</w:t>
            </w:r>
          </w:p>
        </w:tc>
        <w:tc>
          <w:tcPr>
            <w:tcW w:w="1276" w:type="dxa"/>
            <w:vAlign w:val="bottom"/>
          </w:tcPr>
          <w:p w14:paraId="28C07760" w14:textId="6A886B36" w:rsidR="006201E3" w:rsidRDefault="006201E3" w:rsidP="001936A7">
            <w:pPr>
              <w:jc w:val="both"/>
              <w:rPr>
                <w:rFonts w:ascii="Times New Roman" w:hAnsi="Times New Roman" w:cs="Times New Roman"/>
                <w:sz w:val="28"/>
                <w:szCs w:val="28"/>
              </w:rPr>
            </w:pPr>
            <w:r w:rsidRPr="006201E3">
              <w:rPr>
                <w:rFonts w:ascii="Times New Roman" w:hAnsi="Times New Roman" w:cs="Times New Roman"/>
                <w:sz w:val="28"/>
                <w:szCs w:val="28"/>
              </w:rPr>
              <w:t>16 612</w:t>
            </w:r>
          </w:p>
        </w:tc>
        <w:tc>
          <w:tcPr>
            <w:tcW w:w="1417" w:type="dxa"/>
            <w:vAlign w:val="bottom"/>
          </w:tcPr>
          <w:p w14:paraId="7AB05698" w14:textId="0E85DB53" w:rsidR="006201E3" w:rsidRDefault="006201E3" w:rsidP="001936A7">
            <w:pPr>
              <w:jc w:val="both"/>
              <w:rPr>
                <w:rFonts w:ascii="Times New Roman" w:hAnsi="Times New Roman" w:cs="Times New Roman"/>
                <w:sz w:val="28"/>
                <w:szCs w:val="28"/>
              </w:rPr>
            </w:pPr>
            <w:r w:rsidRPr="006201E3">
              <w:rPr>
                <w:rFonts w:ascii="Times New Roman" w:hAnsi="Times New Roman" w:cs="Times New Roman"/>
                <w:sz w:val="28"/>
                <w:szCs w:val="28"/>
              </w:rPr>
              <w:t>13 541</w:t>
            </w:r>
          </w:p>
        </w:tc>
        <w:tc>
          <w:tcPr>
            <w:tcW w:w="1418" w:type="dxa"/>
            <w:vAlign w:val="bottom"/>
          </w:tcPr>
          <w:p w14:paraId="59F6F250" w14:textId="403BB76C" w:rsidR="006201E3" w:rsidRDefault="006201E3" w:rsidP="001936A7">
            <w:pPr>
              <w:jc w:val="both"/>
              <w:rPr>
                <w:rFonts w:ascii="Times New Roman" w:hAnsi="Times New Roman" w:cs="Times New Roman"/>
                <w:sz w:val="28"/>
                <w:szCs w:val="28"/>
              </w:rPr>
            </w:pPr>
            <w:r w:rsidRPr="006201E3">
              <w:rPr>
                <w:rFonts w:ascii="Times New Roman" w:hAnsi="Times New Roman" w:cs="Times New Roman"/>
                <w:sz w:val="28"/>
                <w:szCs w:val="28"/>
              </w:rPr>
              <w:t>12 885</w:t>
            </w:r>
          </w:p>
        </w:tc>
        <w:tc>
          <w:tcPr>
            <w:tcW w:w="1411" w:type="dxa"/>
            <w:vAlign w:val="bottom"/>
          </w:tcPr>
          <w:p w14:paraId="71BAD2E2" w14:textId="4DF893E2" w:rsidR="006201E3" w:rsidRDefault="006201E3" w:rsidP="001936A7">
            <w:pPr>
              <w:jc w:val="both"/>
              <w:rPr>
                <w:rFonts w:ascii="Times New Roman" w:hAnsi="Times New Roman" w:cs="Times New Roman"/>
                <w:sz w:val="28"/>
                <w:szCs w:val="28"/>
              </w:rPr>
            </w:pPr>
            <w:r w:rsidRPr="006201E3">
              <w:rPr>
                <w:rFonts w:ascii="Times New Roman" w:hAnsi="Times New Roman" w:cs="Times New Roman"/>
                <w:sz w:val="28"/>
                <w:szCs w:val="28"/>
              </w:rPr>
              <w:t>-5%</w:t>
            </w:r>
          </w:p>
        </w:tc>
      </w:tr>
      <w:tr w:rsidR="006201E3" w14:paraId="65583761" w14:textId="77777777" w:rsidTr="006201E3">
        <w:tc>
          <w:tcPr>
            <w:tcW w:w="4106" w:type="dxa"/>
            <w:vAlign w:val="bottom"/>
          </w:tcPr>
          <w:p w14:paraId="6089ABEC" w14:textId="544E2349" w:rsidR="006201E3" w:rsidRDefault="006201E3" w:rsidP="001936A7">
            <w:pPr>
              <w:jc w:val="both"/>
              <w:rPr>
                <w:rFonts w:ascii="Times New Roman" w:hAnsi="Times New Roman" w:cs="Times New Roman"/>
                <w:sz w:val="28"/>
                <w:szCs w:val="28"/>
              </w:rPr>
            </w:pPr>
            <w:r w:rsidRPr="006201E3">
              <w:rPr>
                <w:rFonts w:ascii="Times New Roman" w:hAnsi="Times New Roman" w:cs="Times New Roman"/>
                <w:sz w:val="28"/>
                <w:szCs w:val="28"/>
              </w:rPr>
              <w:t>Надходження від готелів (тис. грн)</w:t>
            </w:r>
          </w:p>
        </w:tc>
        <w:tc>
          <w:tcPr>
            <w:tcW w:w="1276" w:type="dxa"/>
            <w:vAlign w:val="bottom"/>
          </w:tcPr>
          <w:p w14:paraId="1C957080" w14:textId="54AC8DB9" w:rsidR="006201E3" w:rsidRDefault="006201E3" w:rsidP="001936A7">
            <w:pPr>
              <w:jc w:val="both"/>
              <w:rPr>
                <w:rFonts w:ascii="Times New Roman" w:hAnsi="Times New Roman" w:cs="Times New Roman"/>
                <w:sz w:val="28"/>
                <w:szCs w:val="28"/>
              </w:rPr>
            </w:pPr>
            <w:r w:rsidRPr="006201E3">
              <w:rPr>
                <w:rFonts w:ascii="Times New Roman" w:hAnsi="Times New Roman" w:cs="Times New Roman"/>
                <w:sz w:val="28"/>
                <w:szCs w:val="28"/>
              </w:rPr>
              <w:t>1 288 616</w:t>
            </w:r>
          </w:p>
        </w:tc>
        <w:tc>
          <w:tcPr>
            <w:tcW w:w="1417" w:type="dxa"/>
            <w:vAlign w:val="bottom"/>
          </w:tcPr>
          <w:p w14:paraId="2C09AA54" w14:textId="7AC5C2C0" w:rsidR="006201E3" w:rsidRDefault="006201E3" w:rsidP="001936A7">
            <w:pPr>
              <w:jc w:val="both"/>
              <w:rPr>
                <w:rFonts w:ascii="Times New Roman" w:hAnsi="Times New Roman" w:cs="Times New Roman"/>
                <w:sz w:val="28"/>
                <w:szCs w:val="28"/>
              </w:rPr>
            </w:pPr>
            <w:r w:rsidRPr="006201E3">
              <w:rPr>
                <w:rFonts w:ascii="Times New Roman" w:hAnsi="Times New Roman" w:cs="Times New Roman"/>
                <w:sz w:val="28"/>
                <w:szCs w:val="28"/>
              </w:rPr>
              <w:t>898 381</w:t>
            </w:r>
          </w:p>
        </w:tc>
        <w:tc>
          <w:tcPr>
            <w:tcW w:w="1418" w:type="dxa"/>
            <w:vAlign w:val="bottom"/>
          </w:tcPr>
          <w:p w14:paraId="09D82B77" w14:textId="0FCD4A12" w:rsidR="006201E3" w:rsidRDefault="006201E3" w:rsidP="001936A7">
            <w:pPr>
              <w:jc w:val="both"/>
              <w:rPr>
                <w:rFonts w:ascii="Times New Roman" w:hAnsi="Times New Roman" w:cs="Times New Roman"/>
                <w:sz w:val="28"/>
                <w:szCs w:val="28"/>
              </w:rPr>
            </w:pPr>
            <w:r w:rsidRPr="006201E3">
              <w:rPr>
                <w:rFonts w:ascii="Times New Roman" w:hAnsi="Times New Roman" w:cs="Times New Roman"/>
                <w:sz w:val="28"/>
                <w:szCs w:val="28"/>
              </w:rPr>
              <w:t>1 303 623</w:t>
            </w:r>
          </w:p>
        </w:tc>
        <w:tc>
          <w:tcPr>
            <w:tcW w:w="1411" w:type="dxa"/>
            <w:vAlign w:val="bottom"/>
          </w:tcPr>
          <w:p w14:paraId="45082AA1" w14:textId="519F5401" w:rsidR="006201E3" w:rsidRDefault="006201E3" w:rsidP="001936A7">
            <w:pPr>
              <w:jc w:val="both"/>
              <w:rPr>
                <w:rFonts w:ascii="Times New Roman" w:hAnsi="Times New Roman" w:cs="Times New Roman"/>
                <w:sz w:val="28"/>
                <w:szCs w:val="28"/>
              </w:rPr>
            </w:pPr>
            <w:r w:rsidRPr="006201E3">
              <w:rPr>
                <w:rFonts w:ascii="Times New Roman" w:hAnsi="Times New Roman" w:cs="Times New Roman"/>
                <w:sz w:val="28"/>
                <w:szCs w:val="28"/>
              </w:rPr>
              <w:t>+45%</w:t>
            </w:r>
          </w:p>
        </w:tc>
      </w:tr>
      <w:tr w:rsidR="006201E3" w14:paraId="02A533EA" w14:textId="77777777" w:rsidTr="006201E3">
        <w:tc>
          <w:tcPr>
            <w:tcW w:w="4106" w:type="dxa"/>
            <w:vAlign w:val="bottom"/>
          </w:tcPr>
          <w:p w14:paraId="54933B76" w14:textId="68667E6E" w:rsidR="006201E3" w:rsidRDefault="006201E3" w:rsidP="001936A7">
            <w:pPr>
              <w:jc w:val="both"/>
              <w:rPr>
                <w:rFonts w:ascii="Times New Roman" w:hAnsi="Times New Roman" w:cs="Times New Roman"/>
                <w:sz w:val="28"/>
                <w:szCs w:val="28"/>
              </w:rPr>
            </w:pPr>
            <w:r w:rsidRPr="006201E3">
              <w:rPr>
                <w:rFonts w:ascii="Times New Roman" w:hAnsi="Times New Roman" w:cs="Times New Roman"/>
                <w:sz w:val="28"/>
                <w:szCs w:val="28"/>
              </w:rPr>
              <w:t>Надходження від туристичних операторів (тис. грн)</w:t>
            </w:r>
          </w:p>
        </w:tc>
        <w:tc>
          <w:tcPr>
            <w:tcW w:w="1276" w:type="dxa"/>
            <w:vAlign w:val="bottom"/>
          </w:tcPr>
          <w:p w14:paraId="2F5CF7C8" w14:textId="3F0D3A85" w:rsidR="006201E3" w:rsidRDefault="006201E3" w:rsidP="001936A7">
            <w:pPr>
              <w:jc w:val="both"/>
              <w:rPr>
                <w:rFonts w:ascii="Times New Roman" w:hAnsi="Times New Roman" w:cs="Times New Roman"/>
                <w:sz w:val="28"/>
                <w:szCs w:val="28"/>
              </w:rPr>
            </w:pPr>
            <w:r w:rsidRPr="006201E3">
              <w:rPr>
                <w:rFonts w:ascii="Times New Roman" w:hAnsi="Times New Roman" w:cs="Times New Roman"/>
                <w:sz w:val="28"/>
                <w:szCs w:val="28"/>
              </w:rPr>
              <w:t>205 828</w:t>
            </w:r>
          </w:p>
        </w:tc>
        <w:tc>
          <w:tcPr>
            <w:tcW w:w="1417" w:type="dxa"/>
            <w:vAlign w:val="bottom"/>
          </w:tcPr>
          <w:p w14:paraId="1C9A8C4D" w14:textId="798AE41E" w:rsidR="006201E3" w:rsidRDefault="006201E3" w:rsidP="001936A7">
            <w:pPr>
              <w:jc w:val="both"/>
              <w:rPr>
                <w:rFonts w:ascii="Times New Roman" w:hAnsi="Times New Roman" w:cs="Times New Roman"/>
                <w:sz w:val="28"/>
                <w:szCs w:val="28"/>
              </w:rPr>
            </w:pPr>
            <w:r w:rsidRPr="006201E3">
              <w:rPr>
                <w:rFonts w:ascii="Times New Roman" w:hAnsi="Times New Roman" w:cs="Times New Roman"/>
                <w:sz w:val="28"/>
                <w:szCs w:val="28"/>
              </w:rPr>
              <w:t>167 858</w:t>
            </w:r>
          </w:p>
        </w:tc>
        <w:tc>
          <w:tcPr>
            <w:tcW w:w="1418" w:type="dxa"/>
            <w:vAlign w:val="bottom"/>
          </w:tcPr>
          <w:p w14:paraId="700514E0" w14:textId="605E5100" w:rsidR="006201E3" w:rsidRDefault="006201E3" w:rsidP="001936A7">
            <w:pPr>
              <w:jc w:val="both"/>
              <w:rPr>
                <w:rFonts w:ascii="Times New Roman" w:hAnsi="Times New Roman" w:cs="Times New Roman"/>
                <w:sz w:val="28"/>
                <w:szCs w:val="28"/>
              </w:rPr>
            </w:pPr>
            <w:r w:rsidRPr="006201E3">
              <w:rPr>
                <w:rFonts w:ascii="Times New Roman" w:hAnsi="Times New Roman" w:cs="Times New Roman"/>
                <w:sz w:val="28"/>
                <w:szCs w:val="28"/>
              </w:rPr>
              <w:t>205 828</w:t>
            </w:r>
          </w:p>
        </w:tc>
        <w:tc>
          <w:tcPr>
            <w:tcW w:w="1411" w:type="dxa"/>
            <w:vAlign w:val="bottom"/>
          </w:tcPr>
          <w:p w14:paraId="0DFECA57" w14:textId="1D5661D1" w:rsidR="006201E3" w:rsidRDefault="006201E3" w:rsidP="001936A7">
            <w:pPr>
              <w:jc w:val="both"/>
              <w:rPr>
                <w:rFonts w:ascii="Times New Roman" w:hAnsi="Times New Roman" w:cs="Times New Roman"/>
                <w:sz w:val="28"/>
                <w:szCs w:val="28"/>
              </w:rPr>
            </w:pPr>
            <w:r w:rsidRPr="006201E3">
              <w:rPr>
                <w:rFonts w:ascii="Times New Roman" w:hAnsi="Times New Roman" w:cs="Times New Roman"/>
                <w:sz w:val="28"/>
                <w:szCs w:val="28"/>
              </w:rPr>
              <w:t>+23%</w:t>
            </w:r>
          </w:p>
        </w:tc>
      </w:tr>
      <w:tr w:rsidR="006201E3" w14:paraId="1629FA7D" w14:textId="77777777" w:rsidTr="006201E3">
        <w:tc>
          <w:tcPr>
            <w:tcW w:w="4106" w:type="dxa"/>
            <w:vAlign w:val="bottom"/>
          </w:tcPr>
          <w:p w14:paraId="16C5565A" w14:textId="15F34939" w:rsidR="006201E3" w:rsidRDefault="006201E3" w:rsidP="001936A7">
            <w:pPr>
              <w:jc w:val="both"/>
              <w:rPr>
                <w:rFonts w:ascii="Times New Roman" w:hAnsi="Times New Roman" w:cs="Times New Roman"/>
                <w:sz w:val="28"/>
                <w:szCs w:val="28"/>
              </w:rPr>
            </w:pPr>
            <w:r w:rsidRPr="006201E3">
              <w:rPr>
                <w:rFonts w:ascii="Times New Roman" w:hAnsi="Times New Roman" w:cs="Times New Roman"/>
                <w:sz w:val="28"/>
                <w:szCs w:val="28"/>
              </w:rPr>
              <w:t>Надходження від туристичних баз та таборів (тис. грн)</w:t>
            </w:r>
          </w:p>
        </w:tc>
        <w:tc>
          <w:tcPr>
            <w:tcW w:w="1276" w:type="dxa"/>
            <w:vAlign w:val="bottom"/>
          </w:tcPr>
          <w:p w14:paraId="2B8E72F8" w14:textId="314CCF53" w:rsidR="006201E3" w:rsidRDefault="006201E3" w:rsidP="001936A7">
            <w:pPr>
              <w:jc w:val="both"/>
              <w:rPr>
                <w:rFonts w:ascii="Times New Roman" w:hAnsi="Times New Roman" w:cs="Times New Roman"/>
                <w:sz w:val="28"/>
                <w:szCs w:val="28"/>
              </w:rPr>
            </w:pPr>
            <w:r w:rsidRPr="006201E3">
              <w:rPr>
                <w:rFonts w:ascii="Times New Roman" w:hAnsi="Times New Roman" w:cs="Times New Roman"/>
                <w:sz w:val="28"/>
                <w:szCs w:val="28"/>
              </w:rPr>
              <w:t>328 215</w:t>
            </w:r>
          </w:p>
        </w:tc>
        <w:tc>
          <w:tcPr>
            <w:tcW w:w="1417" w:type="dxa"/>
            <w:vAlign w:val="bottom"/>
          </w:tcPr>
          <w:p w14:paraId="12DD6E63" w14:textId="6ABA5ECB" w:rsidR="006201E3" w:rsidRDefault="006201E3" w:rsidP="001936A7">
            <w:pPr>
              <w:jc w:val="both"/>
              <w:rPr>
                <w:rFonts w:ascii="Times New Roman" w:hAnsi="Times New Roman" w:cs="Times New Roman"/>
                <w:sz w:val="28"/>
                <w:szCs w:val="28"/>
              </w:rPr>
            </w:pPr>
            <w:r w:rsidRPr="006201E3">
              <w:rPr>
                <w:rFonts w:ascii="Times New Roman" w:hAnsi="Times New Roman" w:cs="Times New Roman"/>
                <w:sz w:val="28"/>
                <w:szCs w:val="28"/>
              </w:rPr>
              <w:t>141 164</w:t>
            </w:r>
          </w:p>
        </w:tc>
        <w:tc>
          <w:tcPr>
            <w:tcW w:w="1418" w:type="dxa"/>
            <w:vAlign w:val="bottom"/>
          </w:tcPr>
          <w:p w14:paraId="53E07AB8" w14:textId="0AD38211" w:rsidR="006201E3" w:rsidRDefault="006201E3" w:rsidP="001936A7">
            <w:pPr>
              <w:jc w:val="both"/>
              <w:rPr>
                <w:rFonts w:ascii="Times New Roman" w:hAnsi="Times New Roman" w:cs="Times New Roman"/>
                <w:sz w:val="28"/>
                <w:szCs w:val="28"/>
              </w:rPr>
            </w:pPr>
            <w:r w:rsidRPr="006201E3">
              <w:rPr>
                <w:rFonts w:ascii="Times New Roman" w:hAnsi="Times New Roman" w:cs="Times New Roman"/>
                <w:sz w:val="28"/>
                <w:szCs w:val="28"/>
              </w:rPr>
              <w:t>145 868</w:t>
            </w:r>
          </w:p>
        </w:tc>
        <w:tc>
          <w:tcPr>
            <w:tcW w:w="1411" w:type="dxa"/>
            <w:vAlign w:val="bottom"/>
          </w:tcPr>
          <w:p w14:paraId="65D0CBDE" w14:textId="6F31845D" w:rsidR="006201E3" w:rsidRDefault="006201E3" w:rsidP="001936A7">
            <w:pPr>
              <w:jc w:val="both"/>
              <w:rPr>
                <w:rFonts w:ascii="Times New Roman" w:hAnsi="Times New Roman" w:cs="Times New Roman"/>
                <w:sz w:val="28"/>
                <w:szCs w:val="28"/>
              </w:rPr>
            </w:pPr>
            <w:r w:rsidRPr="006201E3">
              <w:rPr>
                <w:rFonts w:ascii="Times New Roman" w:hAnsi="Times New Roman" w:cs="Times New Roman"/>
                <w:sz w:val="28"/>
                <w:szCs w:val="28"/>
              </w:rPr>
              <w:t>+3%</w:t>
            </w:r>
          </w:p>
        </w:tc>
      </w:tr>
      <w:tr w:rsidR="006201E3" w14:paraId="182EB53B" w14:textId="77777777" w:rsidTr="006201E3">
        <w:tc>
          <w:tcPr>
            <w:tcW w:w="4106" w:type="dxa"/>
            <w:vAlign w:val="bottom"/>
          </w:tcPr>
          <w:p w14:paraId="637B4408" w14:textId="59AFDAD8" w:rsidR="006201E3" w:rsidRDefault="006201E3" w:rsidP="001936A7">
            <w:pPr>
              <w:jc w:val="both"/>
              <w:rPr>
                <w:rFonts w:ascii="Times New Roman" w:hAnsi="Times New Roman" w:cs="Times New Roman"/>
                <w:sz w:val="28"/>
                <w:szCs w:val="28"/>
              </w:rPr>
            </w:pPr>
            <w:r w:rsidRPr="006201E3">
              <w:rPr>
                <w:rFonts w:ascii="Times New Roman" w:hAnsi="Times New Roman" w:cs="Times New Roman"/>
                <w:sz w:val="28"/>
                <w:szCs w:val="28"/>
              </w:rPr>
              <w:t>Надходження від кемпінгів та стоянок (тис. грн)</w:t>
            </w:r>
          </w:p>
        </w:tc>
        <w:tc>
          <w:tcPr>
            <w:tcW w:w="1276" w:type="dxa"/>
            <w:vAlign w:val="bottom"/>
          </w:tcPr>
          <w:p w14:paraId="0AEDD0B5" w14:textId="4A6B826F" w:rsidR="006201E3" w:rsidRDefault="006201E3" w:rsidP="001936A7">
            <w:pPr>
              <w:jc w:val="both"/>
              <w:rPr>
                <w:rFonts w:ascii="Times New Roman" w:hAnsi="Times New Roman" w:cs="Times New Roman"/>
                <w:sz w:val="28"/>
                <w:szCs w:val="28"/>
              </w:rPr>
            </w:pPr>
            <w:r w:rsidRPr="006201E3">
              <w:rPr>
                <w:rFonts w:ascii="Times New Roman" w:hAnsi="Times New Roman" w:cs="Times New Roman"/>
                <w:sz w:val="28"/>
                <w:szCs w:val="28"/>
              </w:rPr>
              <w:t>2 374</w:t>
            </w:r>
          </w:p>
        </w:tc>
        <w:tc>
          <w:tcPr>
            <w:tcW w:w="1417" w:type="dxa"/>
            <w:vAlign w:val="bottom"/>
          </w:tcPr>
          <w:p w14:paraId="606C7583" w14:textId="1977C0BB" w:rsidR="006201E3" w:rsidRDefault="006201E3" w:rsidP="001936A7">
            <w:pPr>
              <w:jc w:val="both"/>
              <w:rPr>
                <w:rFonts w:ascii="Times New Roman" w:hAnsi="Times New Roman" w:cs="Times New Roman"/>
                <w:sz w:val="28"/>
                <w:szCs w:val="28"/>
              </w:rPr>
            </w:pPr>
            <w:r w:rsidRPr="006201E3">
              <w:rPr>
                <w:rFonts w:ascii="Times New Roman" w:hAnsi="Times New Roman" w:cs="Times New Roman"/>
                <w:sz w:val="28"/>
                <w:szCs w:val="28"/>
              </w:rPr>
              <w:t>1 590</w:t>
            </w:r>
          </w:p>
        </w:tc>
        <w:tc>
          <w:tcPr>
            <w:tcW w:w="1418" w:type="dxa"/>
            <w:vAlign w:val="bottom"/>
          </w:tcPr>
          <w:p w14:paraId="3BE5008D" w14:textId="222988B2" w:rsidR="006201E3" w:rsidRDefault="006201E3" w:rsidP="001936A7">
            <w:pPr>
              <w:jc w:val="both"/>
              <w:rPr>
                <w:rFonts w:ascii="Times New Roman" w:hAnsi="Times New Roman" w:cs="Times New Roman"/>
                <w:sz w:val="28"/>
                <w:szCs w:val="28"/>
              </w:rPr>
            </w:pPr>
            <w:r w:rsidRPr="006201E3">
              <w:rPr>
                <w:rFonts w:ascii="Times New Roman" w:hAnsi="Times New Roman" w:cs="Times New Roman"/>
                <w:sz w:val="28"/>
                <w:szCs w:val="28"/>
              </w:rPr>
              <w:t>2 914</w:t>
            </w:r>
          </w:p>
        </w:tc>
        <w:tc>
          <w:tcPr>
            <w:tcW w:w="1411" w:type="dxa"/>
            <w:vAlign w:val="bottom"/>
          </w:tcPr>
          <w:p w14:paraId="5B52F285" w14:textId="2E6DE86F" w:rsidR="006201E3" w:rsidRDefault="006201E3" w:rsidP="001936A7">
            <w:pPr>
              <w:jc w:val="both"/>
              <w:rPr>
                <w:rFonts w:ascii="Times New Roman" w:hAnsi="Times New Roman" w:cs="Times New Roman"/>
                <w:sz w:val="28"/>
                <w:szCs w:val="28"/>
              </w:rPr>
            </w:pPr>
            <w:r w:rsidRPr="006201E3">
              <w:rPr>
                <w:rFonts w:ascii="Times New Roman" w:hAnsi="Times New Roman" w:cs="Times New Roman"/>
                <w:sz w:val="28"/>
                <w:szCs w:val="28"/>
              </w:rPr>
              <w:t>+83%</w:t>
            </w:r>
          </w:p>
        </w:tc>
      </w:tr>
    </w:tbl>
    <w:p w14:paraId="79996095" w14:textId="61F0A387" w:rsidR="0095181E" w:rsidRPr="00265CA7" w:rsidRDefault="0095181E" w:rsidP="0095181E">
      <w:pPr>
        <w:spacing w:after="0" w:line="360" w:lineRule="auto"/>
        <w:ind w:firstLine="709"/>
        <w:jc w:val="both"/>
        <w:rPr>
          <w:rFonts w:ascii="Times New Roman" w:hAnsi="Times New Roman" w:cs="Times New Roman"/>
          <w:i/>
          <w:iCs/>
          <w:sz w:val="24"/>
          <w:szCs w:val="24"/>
        </w:rPr>
      </w:pPr>
      <w:r w:rsidRPr="00265CA7">
        <w:rPr>
          <w:rFonts w:ascii="Times New Roman" w:hAnsi="Times New Roman" w:cs="Times New Roman"/>
          <w:i/>
          <w:iCs/>
          <w:sz w:val="24"/>
          <w:szCs w:val="24"/>
        </w:rPr>
        <w:t>Джерело:</w:t>
      </w:r>
      <w:r>
        <w:rPr>
          <w:rFonts w:ascii="Times New Roman" w:hAnsi="Times New Roman" w:cs="Times New Roman"/>
          <w:i/>
          <w:iCs/>
          <w:sz w:val="24"/>
          <w:szCs w:val="24"/>
        </w:rPr>
        <w:t xml:space="preserve"> складено на основі джерела </w:t>
      </w:r>
      <w:r w:rsidRPr="0095181E">
        <w:rPr>
          <w:rFonts w:ascii="Times New Roman" w:hAnsi="Times New Roman" w:cs="Times New Roman"/>
          <w:i/>
          <w:iCs/>
          <w:sz w:val="24"/>
          <w:szCs w:val="24"/>
        </w:rPr>
        <w:t>[</w:t>
      </w:r>
      <w:r>
        <w:rPr>
          <w:rFonts w:ascii="Times New Roman" w:hAnsi="Times New Roman" w:cs="Times New Roman"/>
          <w:i/>
          <w:iCs/>
          <w:sz w:val="24"/>
          <w:szCs w:val="24"/>
        </w:rPr>
        <w:t>28;30</w:t>
      </w:r>
      <w:r w:rsidRPr="0095181E">
        <w:rPr>
          <w:rFonts w:ascii="Times New Roman" w:hAnsi="Times New Roman" w:cs="Times New Roman"/>
          <w:i/>
          <w:iCs/>
          <w:sz w:val="24"/>
          <w:szCs w:val="24"/>
        </w:rPr>
        <w:t>].</w:t>
      </w:r>
    </w:p>
    <w:p w14:paraId="04FE2E7C" w14:textId="77777777" w:rsidR="006201E3" w:rsidRDefault="006201E3" w:rsidP="006201E3">
      <w:pPr>
        <w:spacing w:after="0" w:line="360" w:lineRule="auto"/>
        <w:ind w:firstLine="709"/>
        <w:jc w:val="both"/>
        <w:rPr>
          <w:rFonts w:ascii="Times New Roman" w:hAnsi="Times New Roman" w:cs="Times New Roman"/>
          <w:sz w:val="28"/>
          <w:szCs w:val="28"/>
        </w:rPr>
      </w:pPr>
    </w:p>
    <w:p w14:paraId="2875D09A" w14:textId="77777777" w:rsidR="006201E3" w:rsidRPr="006201E3" w:rsidRDefault="006201E3" w:rsidP="006201E3">
      <w:pPr>
        <w:spacing w:after="0" w:line="360" w:lineRule="auto"/>
        <w:ind w:firstLine="709"/>
        <w:jc w:val="both"/>
        <w:rPr>
          <w:rFonts w:ascii="Times New Roman" w:hAnsi="Times New Roman" w:cs="Times New Roman"/>
          <w:sz w:val="28"/>
          <w:szCs w:val="28"/>
        </w:rPr>
      </w:pPr>
      <w:r w:rsidRPr="006201E3">
        <w:rPr>
          <w:rFonts w:ascii="Times New Roman" w:hAnsi="Times New Roman" w:cs="Times New Roman"/>
          <w:sz w:val="28"/>
          <w:szCs w:val="28"/>
        </w:rPr>
        <w:t>Податкові надходження від туристичної сфери у 2023 році в порівнянні з 2022 роком зросли на 32%, досягнувши 2 049 462 тисяч гривень. Це свідчить про значне відновлення туристичної індустрії після значного спаду в 2022 році, коли надходження становили лише 1 551 182 тисяч гривень.</w:t>
      </w:r>
    </w:p>
    <w:p w14:paraId="3809A123" w14:textId="4ADE792E" w:rsidR="006201E3" w:rsidRPr="006201E3" w:rsidRDefault="006201E3" w:rsidP="006201E3">
      <w:pPr>
        <w:spacing w:after="0" w:line="360" w:lineRule="auto"/>
        <w:ind w:firstLine="709"/>
        <w:jc w:val="both"/>
        <w:rPr>
          <w:rFonts w:ascii="Times New Roman" w:hAnsi="Times New Roman" w:cs="Times New Roman"/>
          <w:sz w:val="28"/>
          <w:szCs w:val="28"/>
        </w:rPr>
      </w:pPr>
      <w:r w:rsidRPr="006201E3">
        <w:rPr>
          <w:rFonts w:ascii="Times New Roman" w:hAnsi="Times New Roman" w:cs="Times New Roman"/>
          <w:sz w:val="28"/>
          <w:szCs w:val="28"/>
        </w:rPr>
        <w:t>Попри загальне зростання податкових надходжень, кількість платників податків у 2023 році в порівнянні з 2022 роком знизилась на 9%. Кількість юридичних осіб, що сплачують податки, зменшилася на 22%, тоді як кількість фізичних осіб знизилася на 5%. У порівнянні з 2021 роком загальне скорочення кількості платників податків склало 25%, що вказує на значні структурні зміни в туристичній індустрії та адаптацію до нових умов</w:t>
      </w:r>
      <w:r w:rsidR="00EF4105">
        <w:rPr>
          <w:rFonts w:ascii="Times New Roman" w:hAnsi="Times New Roman" w:cs="Times New Roman"/>
          <w:sz w:val="28"/>
          <w:szCs w:val="28"/>
        </w:rPr>
        <w:t xml:space="preserve">  </w:t>
      </w:r>
      <w:r w:rsidR="00EF4105" w:rsidRPr="00F91C62">
        <w:rPr>
          <w:rFonts w:ascii="Times New Roman" w:hAnsi="Times New Roman" w:cs="Times New Roman"/>
          <w:sz w:val="28"/>
          <w:szCs w:val="28"/>
        </w:rPr>
        <w:t>[</w:t>
      </w:r>
      <w:r w:rsidR="00EF4105">
        <w:rPr>
          <w:rFonts w:ascii="Times New Roman" w:hAnsi="Times New Roman" w:cs="Times New Roman"/>
          <w:sz w:val="28"/>
          <w:szCs w:val="28"/>
        </w:rPr>
        <w:t>28</w:t>
      </w:r>
      <w:r w:rsidR="00EF4105" w:rsidRPr="00F91C62">
        <w:rPr>
          <w:rFonts w:ascii="Times New Roman" w:hAnsi="Times New Roman" w:cs="Times New Roman"/>
          <w:sz w:val="28"/>
          <w:szCs w:val="28"/>
        </w:rPr>
        <w:t>].</w:t>
      </w:r>
    </w:p>
    <w:p w14:paraId="59442AAE" w14:textId="77777777" w:rsidR="006201E3" w:rsidRPr="006201E3" w:rsidRDefault="006201E3" w:rsidP="006201E3">
      <w:pPr>
        <w:spacing w:after="0" w:line="360" w:lineRule="auto"/>
        <w:ind w:firstLine="709"/>
        <w:jc w:val="both"/>
        <w:rPr>
          <w:rFonts w:ascii="Times New Roman" w:hAnsi="Times New Roman" w:cs="Times New Roman"/>
          <w:sz w:val="28"/>
          <w:szCs w:val="28"/>
        </w:rPr>
      </w:pPr>
      <w:r w:rsidRPr="006201E3">
        <w:rPr>
          <w:rFonts w:ascii="Times New Roman" w:hAnsi="Times New Roman" w:cs="Times New Roman"/>
          <w:sz w:val="28"/>
          <w:szCs w:val="28"/>
        </w:rPr>
        <w:t xml:space="preserve">Найбільша частка надходжень до держбюджету у 2023 році – 63,6% – була сплачена готелями і подібними засобами тимчасового розміщування. Вони </w:t>
      </w:r>
      <w:r w:rsidRPr="006201E3">
        <w:rPr>
          <w:rFonts w:ascii="Times New Roman" w:hAnsi="Times New Roman" w:cs="Times New Roman"/>
          <w:sz w:val="28"/>
          <w:szCs w:val="28"/>
        </w:rPr>
        <w:lastRenderedPageBreak/>
        <w:t>сплатили 1 303 623 тисяч гривень, що є майже вдвічі більшим показником порівняно з 2022 роком, коли ця сума становила 898 381 тисяч гривень. Порівняння з 2021 роком (1 288 616 тисяч гривень) показує, що готельна галузь майже досягла довоєнного рівня.</w:t>
      </w:r>
    </w:p>
    <w:p w14:paraId="27264741" w14:textId="77777777" w:rsidR="006201E3" w:rsidRPr="006201E3" w:rsidRDefault="006201E3" w:rsidP="006201E3">
      <w:pPr>
        <w:spacing w:after="0" w:line="360" w:lineRule="auto"/>
        <w:ind w:firstLine="709"/>
        <w:jc w:val="both"/>
        <w:rPr>
          <w:rFonts w:ascii="Times New Roman" w:hAnsi="Times New Roman" w:cs="Times New Roman"/>
          <w:sz w:val="28"/>
          <w:szCs w:val="28"/>
        </w:rPr>
      </w:pPr>
      <w:r w:rsidRPr="006201E3">
        <w:rPr>
          <w:rFonts w:ascii="Times New Roman" w:hAnsi="Times New Roman" w:cs="Times New Roman"/>
          <w:sz w:val="28"/>
          <w:szCs w:val="28"/>
        </w:rPr>
        <w:t>Податкові надходження від туристичних операторів у 2023 році зросли майже на чверть, склавши 205 828 тисяч гривень проти 167 858 тисяч гривень у 2022 році. Це зростання свідчить про активне відновлення попиту на організовані тури та послуги туристичних агентств.</w:t>
      </w:r>
    </w:p>
    <w:p w14:paraId="02884DA0" w14:textId="77777777" w:rsidR="006201E3" w:rsidRPr="006201E3" w:rsidRDefault="006201E3" w:rsidP="006201E3">
      <w:pPr>
        <w:spacing w:after="0" w:line="360" w:lineRule="auto"/>
        <w:ind w:firstLine="709"/>
        <w:jc w:val="both"/>
        <w:rPr>
          <w:rFonts w:ascii="Times New Roman" w:hAnsi="Times New Roman" w:cs="Times New Roman"/>
          <w:sz w:val="28"/>
          <w:szCs w:val="28"/>
        </w:rPr>
      </w:pPr>
      <w:r w:rsidRPr="006201E3">
        <w:rPr>
          <w:rFonts w:ascii="Times New Roman" w:hAnsi="Times New Roman" w:cs="Times New Roman"/>
          <w:sz w:val="28"/>
          <w:szCs w:val="28"/>
        </w:rPr>
        <w:t>Діяльність туристичних баз та дитячих таборів відпочинку також зазнала незначного приросту у 2023 році. У бюджет від цих засобів розміщення надійшло 145 868 тисяч гривень податку, порівняно з 141 164 тисячами гривень у 2022 році. Проте, цей показник залишається значно нижчим порівняно з 2021 роком, коли сума становила 328 215 тисяч гривень.</w:t>
      </w:r>
    </w:p>
    <w:p w14:paraId="4216B1C4" w14:textId="77777777" w:rsidR="006201E3" w:rsidRPr="006201E3" w:rsidRDefault="006201E3" w:rsidP="006201E3">
      <w:pPr>
        <w:spacing w:after="0" w:line="360" w:lineRule="auto"/>
        <w:ind w:firstLine="709"/>
        <w:jc w:val="both"/>
        <w:rPr>
          <w:rFonts w:ascii="Times New Roman" w:hAnsi="Times New Roman" w:cs="Times New Roman"/>
          <w:sz w:val="28"/>
          <w:szCs w:val="28"/>
        </w:rPr>
      </w:pPr>
      <w:r w:rsidRPr="006201E3">
        <w:rPr>
          <w:rFonts w:ascii="Times New Roman" w:hAnsi="Times New Roman" w:cs="Times New Roman"/>
          <w:sz w:val="28"/>
          <w:szCs w:val="28"/>
        </w:rPr>
        <w:t>Значний приріст податків у 2023 році був зафіксований від діяльності кемпінгів та стоянок для житлових автофургонів. Сплачені податки в цьому сегменті майже подвоїлись порівняно з 2022 роком, склавши 2 914 тисяч гривень проти 1 590 тисяч гривень. Порівняння з 2021 роком (2 374 тисяч гривень) показує приріст майже на чверть.</w:t>
      </w:r>
    </w:p>
    <w:p w14:paraId="707EC67F" w14:textId="77777777" w:rsidR="006201E3" w:rsidRPr="006201E3" w:rsidRDefault="006201E3" w:rsidP="006201E3">
      <w:pPr>
        <w:spacing w:after="0" w:line="360" w:lineRule="auto"/>
        <w:ind w:firstLine="709"/>
        <w:jc w:val="both"/>
        <w:rPr>
          <w:rFonts w:ascii="Times New Roman" w:hAnsi="Times New Roman" w:cs="Times New Roman"/>
          <w:sz w:val="28"/>
          <w:szCs w:val="28"/>
        </w:rPr>
      </w:pPr>
      <w:r w:rsidRPr="006201E3">
        <w:rPr>
          <w:rFonts w:ascii="Times New Roman" w:hAnsi="Times New Roman" w:cs="Times New Roman"/>
          <w:sz w:val="28"/>
          <w:szCs w:val="28"/>
        </w:rPr>
        <w:t>За словами Голови Державного агентства розвитку туризму України, суми податкових надходжень за 2023 рік свідчать про те, що туристична галузь України адаптувалася до непростих реалій воєнного стану. Аналітичні дослідження, проведені минулого року, показали активний ріст внутрішнього туризму та розвиток туристичних локацій у центральних та західних регіонах. Плани на 2024 рік передбачають збереження позитивної економічної динаміки, що є необхідною для укріплення держави та її бюджету.</w:t>
      </w:r>
    </w:p>
    <w:p w14:paraId="4A91F331" w14:textId="77777777" w:rsidR="006201E3" w:rsidRPr="006201E3" w:rsidRDefault="006201E3" w:rsidP="006201E3">
      <w:pPr>
        <w:spacing w:after="0" w:line="360" w:lineRule="auto"/>
        <w:ind w:firstLine="709"/>
        <w:jc w:val="both"/>
        <w:rPr>
          <w:rFonts w:ascii="Times New Roman" w:hAnsi="Times New Roman" w:cs="Times New Roman"/>
          <w:sz w:val="28"/>
          <w:szCs w:val="28"/>
        </w:rPr>
      </w:pPr>
      <w:r w:rsidRPr="006201E3">
        <w:rPr>
          <w:rFonts w:ascii="Times New Roman" w:hAnsi="Times New Roman" w:cs="Times New Roman"/>
          <w:sz w:val="28"/>
          <w:szCs w:val="28"/>
        </w:rPr>
        <w:t>Ці дані свідчать про те, що незважаючи на складні умови, туристична індустрія України демонструє значну стійкість та здатність до відновлення, що є важливим сигналом для подальшого розвитку та інвестицій у цей сектор.</w:t>
      </w:r>
    </w:p>
    <w:p w14:paraId="1CB6102E" w14:textId="721C76CB" w:rsidR="0081271B" w:rsidRPr="00B5587B" w:rsidRDefault="0081271B" w:rsidP="00065049">
      <w:pPr>
        <w:spacing w:after="0" w:line="360" w:lineRule="auto"/>
        <w:ind w:firstLine="709"/>
        <w:jc w:val="both"/>
        <w:rPr>
          <w:rFonts w:ascii="Times New Roman" w:hAnsi="Times New Roman" w:cs="Times New Roman"/>
          <w:sz w:val="28"/>
          <w:szCs w:val="28"/>
        </w:rPr>
      </w:pPr>
      <w:r w:rsidRPr="0081271B">
        <w:rPr>
          <w:rFonts w:ascii="Times New Roman" w:hAnsi="Times New Roman" w:cs="Times New Roman"/>
          <w:sz w:val="28"/>
          <w:szCs w:val="28"/>
        </w:rPr>
        <w:t xml:space="preserve">Воєнний стан, що почався в Україні внаслідок </w:t>
      </w:r>
      <w:r>
        <w:rPr>
          <w:rFonts w:ascii="Times New Roman" w:hAnsi="Times New Roman" w:cs="Times New Roman"/>
          <w:sz w:val="28"/>
          <w:szCs w:val="28"/>
        </w:rPr>
        <w:t xml:space="preserve">нападу </w:t>
      </w:r>
      <w:proofErr w:type="spellStart"/>
      <w:r>
        <w:rPr>
          <w:rFonts w:ascii="Times New Roman" w:hAnsi="Times New Roman" w:cs="Times New Roman"/>
          <w:sz w:val="28"/>
          <w:szCs w:val="28"/>
        </w:rPr>
        <w:t>рф</w:t>
      </w:r>
      <w:proofErr w:type="spellEnd"/>
      <w:r w:rsidRPr="0081271B">
        <w:rPr>
          <w:rFonts w:ascii="Times New Roman" w:hAnsi="Times New Roman" w:cs="Times New Roman"/>
          <w:sz w:val="28"/>
          <w:szCs w:val="28"/>
        </w:rPr>
        <w:t>, справив значний негативний вплив на туристичну індустрію країни</w:t>
      </w:r>
      <w:r>
        <w:rPr>
          <w:rFonts w:ascii="Times New Roman" w:hAnsi="Times New Roman" w:cs="Times New Roman"/>
          <w:sz w:val="28"/>
          <w:szCs w:val="28"/>
        </w:rPr>
        <w:t xml:space="preserve"> (табл.2.</w:t>
      </w:r>
      <w:r w:rsidR="0071126F">
        <w:rPr>
          <w:rFonts w:ascii="Times New Roman" w:hAnsi="Times New Roman" w:cs="Times New Roman"/>
          <w:sz w:val="28"/>
          <w:szCs w:val="28"/>
        </w:rPr>
        <w:t>5</w:t>
      </w:r>
      <w:r>
        <w:rPr>
          <w:rFonts w:ascii="Times New Roman" w:hAnsi="Times New Roman" w:cs="Times New Roman"/>
          <w:sz w:val="28"/>
          <w:szCs w:val="28"/>
        </w:rPr>
        <w:t>.).</w:t>
      </w:r>
    </w:p>
    <w:p w14:paraId="30033F70" w14:textId="10AFD68C" w:rsidR="00476680" w:rsidRDefault="00476680" w:rsidP="0071126F">
      <w:pPr>
        <w:spacing w:after="0" w:line="360" w:lineRule="auto"/>
        <w:ind w:firstLine="709"/>
        <w:jc w:val="center"/>
        <w:rPr>
          <w:rFonts w:ascii="Times New Roman" w:hAnsi="Times New Roman" w:cs="Times New Roman"/>
          <w:sz w:val="28"/>
          <w:szCs w:val="28"/>
        </w:rPr>
      </w:pPr>
      <w:r w:rsidRPr="00476680">
        <w:rPr>
          <w:rFonts w:ascii="Times New Roman" w:hAnsi="Times New Roman" w:cs="Times New Roman"/>
          <w:sz w:val="28"/>
          <w:szCs w:val="28"/>
        </w:rPr>
        <w:lastRenderedPageBreak/>
        <w:t xml:space="preserve">Таблиця </w:t>
      </w:r>
      <w:r w:rsidR="007467C6" w:rsidRPr="0071126F">
        <w:rPr>
          <w:rFonts w:ascii="Times New Roman" w:hAnsi="Times New Roman" w:cs="Times New Roman"/>
          <w:sz w:val="28"/>
          <w:szCs w:val="28"/>
        </w:rPr>
        <w:t>2.</w:t>
      </w:r>
      <w:r w:rsidR="0071126F">
        <w:rPr>
          <w:rFonts w:ascii="Times New Roman" w:hAnsi="Times New Roman" w:cs="Times New Roman"/>
          <w:sz w:val="28"/>
          <w:szCs w:val="28"/>
        </w:rPr>
        <w:t>5</w:t>
      </w:r>
      <w:r w:rsidR="007467C6" w:rsidRPr="0071126F">
        <w:rPr>
          <w:rFonts w:ascii="Times New Roman" w:hAnsi="Times New Roman" w:cs="Times New Roman"/>
          <w:sz w:val="28"/>
          <w:szCs w:val="28"/>
        </w:rPr>
        <w:t xml:space="preserve">. - </w:t>
      </w:r>
      <w:r w:rsidRPr="00476680">
        <w:rPr>
          <w:rFonts w:ascii="Times New Roman" w:hAnsi="Times New Roman" w:cs="Times New Roman"/>
          <w:sz w:val="28"/>
          <w:szCs w:val="28"/>
        </w:rPr>
        <w:t xml:space="preserve"> Зміна кількості туристів під час воєнного стану (2022-2023)</w:t>
      </w:r>
    </w:p>
    <w:p w14:paraId="786D2263" w14:textId="77777777" w:rsidR="0071126F" w:rsidRPr="0071126F" w:rsidRDefault="0071126F" w:rsidP="0071126F">
      <w:pPr>
        <w:spacing w:after="0" w:line="360" w:lineRule="auto"/>
        <w:ind w:firstLine="709"/>
        <w:jc w:val="center"/>
        <w:rPr>
          <w:rFonts w:ascii="Times New Roman" w:hAnsi="Times New Roman" w:cs="Times New Roman"/>
          <w:sz w:val="28"/>
          <w:szCs w:val="28"/>
        </w:rPr>
      </w:pPr>
    </w:p>
    <w:tbl>
      <w:tblPr>
        <w:tblStyle w:val="af1"/>
        <w:tblW w:w="0" w:type="auto"/>
        <w:tblLook w:val="04A0" w:firstRow="1" w:lastRow="0" w:firstColumn="1" w:lastColumn="0" w:noHBand="0" w:noVBand="1"/>
      </w:tblPr>
      <w:tblGrid>
        <w:gridCol w:w="5382"/>
        <w:gridCol w:w="2126"/>
        <w:gridCol w:w="2120"/>
      </w:tblGrid>
      <w:tr w:rsidR="007467C6" w14:paraId="798612C7" w14:textId="77777777" w:rsidTr="00952D5E">
        <w:tc>
          <w:tcPr>
            <w:tcW w:w="5382" w:type="dxa"/>
            <w:vAlign w:val="bottom"/>
          </w:tcPr>
          <w:p w14:paraId="10A01127" w14:textId="3BFFFFD5" w:rsidR="007467C6" w:rsidRDefault="007467C6" w:rsidP="001936A7">
            <w:pPr>
              <w:jc w:val="center"/>
              <w:rPr>
                <w:rFonts w:ascii="Times New Roman" w:hAnsi="Times New Roman" w:cs="Times New Roman"/>
                <w:b/>
                <w:bCs/>
                <w:sz w:val="28"/>
                <w:szCs w:val="28"/>
              </w:rPr>
            </w:pPr>
            <w:r w:rsidRPr="00476680">
              <w:rPr>
                <w:rFonts w:ascii="Times New Roman" w:hAnsi="Times New Roman" w:cs="Times New Roman"/>
                <w:b/>
                <w:bCs/>
                <w:sz w:val="28"/>
                <w:szCs w:val="28"/>
              </w:rPr>
              <w:t>Показник</w:t>
            </w:r>
          </w:p>
        </w:tc>
        <w:tc>
          <w:tcPr>
            <w:tcW w:w="2126" w:type="dxa"/>
            <w:vAlign w:val="bottom"/>
          </w:tcPr>
          <w:p w14:paraId="67BEB4F8" w14:textId="7AD92986" w:rsidR="007467C6" w:rsidRDefault="007467C6" w:rsidP="001936A7">
            <w:pPr>
              <w:jc w:val="center"/>
              <w:rPr>
                <w:rFonts w:ascii="Times New Roman" w:hAnsi="Times New Roman" w:cs="Times New Roman"/>
                <w:b/>
                <w:bCs/>
                <w:sz w:val="28"/>
                <w:szCs w:val="28"/>
              </w:rPr>
            </w:pPr>
            <w:r w:rsidRPr="00476680">
              <w:rPr>
                <w:rFonts w:ascii="Times New Roman" w:hAnsi="Times New Roman" w:cs="Times New Roman"/>
                <w:b/>
                <w:bCs/>
                <w:sz w:val="28"/>
                <w:szCs w:val="28"/>
              </w:rPr>
              <w:t>2022</w:t>
            </w:r>
          </w:p>
        </w:tc>
        <w:tc>
          <w:tcPr>
            <w:tcW w:w="2120" w:type="dxa"/>
            <w:vAlign w:val="bottom"/>
          </w:tcPr>
          <w:p w14:paraId="1A3189F4" w14:textId="3B5922A6" w:rsidR="007467C6" w:rsidRDefault="007467C6" w:rsidP="001936A7">
            <w:pPr>
              <w:jc w:val="center"/>
              <w:rPr>
                <w:rFonts w:ascii="Times New Roman" w:hAnsi="Times New Roman" w:cs="Times New Roman"/>
                <w:b/>
                <w:bCs/>
                <w:sz w:val="28"/>
                <w:szCs w:val="28"/>
              </w:rPr>
            </w:pPr>
            <w:r w:rsidRPr="00476680">
              <w:rPr>
                <w:rFonts w:ascii="Times New Roman" w:hAnsi="Times New Roman" w:cs="Times New Roman"/>
                <w:b/>
                <w:bCs/>
                <w:sz w:val="28"/>
                <w:szCs w:val="28"/>
              </w:rPr>
              <w:t>2023</w:t>
            </w:r>
          </w:p>
        </w:tc>
      </w:tr>
      <w:tr w:rsidR="007467C6" w14:paraId="0C7FC2AF" w14:textId="77777777" w:rsidTr="00952D5E">
        <w:tc>
          <w:tcPr>
            <w:tcW w:w="5382" w:type="dxa"/>
            <w:vAlign w:val="bottom"/>
          </w:tcPr>
          <w:p w14:paraId="278B64E4" w14:textId="55592E0B" w:rsidR="007467C6" w:rsidRDefault="007467C6" w:rsidP="001936A7">
            <w:pPr>
              <w:jc w:val="center"/>
              <w:rPr>
                <w:rFonts w:ascii="Times New Roman" w:hAnsi="Times New Roman" w:cs="Times New Roman"/>
                <w:b/>
                <w:bCs/>
                <w:sz w:val="28"/>
                <w:szCs w:val="28"/>
              </w:rPr>
            </w:pPr>
            <w:r w:rsidRPr="00476680">
              <w:rPr>
                <w:rFonts w:ascii="Times New Roman" w:hAnsi="Times New Roman" w:cs="Times New Roman"/>
                <w:sz w:val="28"/>
                <w:szCs w:val="28"/>
              </w:rPr>
              <w:t>Кількість туристів (млн)</w:t>
            </w:r>
          </w:p>
        </w:tc>
        <w:tc>
          <w:tcPr>
            <w:tcW w:w="2126" w:type="dxa"/>
            <w:vAlign w:val="bottom"/>
          </w:tcPr>
          <w:p w14:paraId="29AA3767" w14:textId="4679340C" w:rsidR="007467C6" w:rsidRDefault="007467C6" w:rsidP="001936A7">
            <w:pPr>
              <w:jc w:val="center"/>
              <w:rPr>
                <w:rFonts w:ascii="Times New Roman" w:hAnsi="Times New Roman" w:cs="Times New Roman"/>
                <w:b/>
                <w:bCs/>
                <w:sz w:val="28"/>
                <w:szCs w:val="28"/>
              </w:rPr>
            </w:pPr>
            <w:r w:rsidRPr="00476680">
              <w:rPr>
                <w:rFonts w:ascii="Times New Roman" w:hAnsi="Times New Roman" w:cs="Times New Roman"/>
                <w:sz w:val="28"/>
                <w:szCs w:val="28"/>
              </w:rPr>
              <w:t>0.3</w:t>
            </w:r>
          </w:p>
        </w:tc>
        <w:tc>
          <w:tcPr>
            <w:tcW w:w="2120" w:type="dxa"/>
            <w:vAlign w:val="bottom"/>
          </w:tcPr>
          <w:p w14:paraId="021C2338" w14:textId="3784A49E" w:rsidR="007467C6" w:rsidRDefault="007467C6" w:rsidP="001936A7">
            <w:pPr>
              <w:jc w:val="center"/>
              <w:rPr>
                <w:rFonts w:ascii="Times New Roman" w:hAnsi="Times New Roman" w:cs="Times New Roman"/>
                <w:b/>
                <w:bCs/>
                <w:sz w:val="28"/>
                <w:szCs w:val="28"/>
              </w:rPr>
            </w:pPr>
            <w:r w:rsidRPr="00476680">
              <w:rPr>
                <w:rFonts w:ascii="Times New Roman" w:hAnsi="Times New Roman" w:cs="Times New Roman"/>
                <w:sz w:val="28"/>
                <w:szCs w:val="28"/>
              </w:rPr>
              <w:t>0.2</w:t>
            </w:r>
          </w:p>
        </w:tc>
      </w:tr>
      <w:tr w:rsidR="007467C6" w14:paraId="3302E78C" w14:textId="77777777" w:rsidTr="00952D5E">
        <w:tc>
          <w:tcPr>
            <w:tcW w:w="5382" w:type="dxa"/>
            <w:vAlign w:val="bottom"/>
          </w:tcPr>
          <w:p w14:paraId="1C5C74EB" w14:textId="3F98B322" w:rsidR="007467C6" w:rsidRDefault="007467C6" w:rsidP="001936A7">
            <w:pPr>
              <w:jc w:val="center"/>
              <w:rPr>
                <w:rFonts w:ascii="Times New Roman" w:hAnsi="Times New Roman" w:cs="Times New Roman"/>
                <w:b/>
                <w:bCs/>
                <w:sz w:val="28"/>
                <w:szCs w:val="28"/>
              </w:rPr>
            </w:pPr>
            <w:r w:rsidRPr="00476680">
              <w:rPr>
                <w:rFonts w:ascii="Times New Roman" w:hAnsi="Times New Roman" w:cs="Times New Roman"/>
                <w:sz w:val="28"/>
                <w:szCs w:val="28"/>
              </w:rPr>
              <w:t>Кількість відмов у візах (%)</w:t>
            </w:r>
          </w:p>
        </w:tc>
        <w:tc>
          <w:tcPr>
            <w:tcW w:w="2126" w:type="dxa"/>
            <w:vAlign w:val="bottom"/>
          </w:tcPr>
          <w:p w14:paraId="21FE0E77" w14:textId="4F604333" w:rsidR="007467C6" w:rsidRDefault="007467C6" w:rsidP="001936A7">
            <w:pPr>
              <w:jc w:val="center"/>
              <w:rPr>
                <w:rFonts w:ascii="Times New Roman" w:hAnsi="Times New Roman" w:cs="Times New Roman"/>
                <w:b/>
                <w:bCs/>
                <w:sz w:val="28"/>
                <w:szCs w:val="28"/>
              </w:rPr>
            </w:pPr>
            <w:r w:rsidRPr="00476680">
              <w:rPr>
                <w:rFonts w:ascii="Times New Roman" w:hAnsi="Times New Roman" w:cs="Times New Roman"/>
                <w:sz w:val="28"/>
                <w:szCs w:val="28"/>
              </w:rPr>
              <w:t>25%</w:t>
            </w:r>
          </w:p>
        </w:tc>
        <w:tc>
          <w:tcPr>
            <w:tcW w:w="2120" w:type="dxa"/>
            <w:vAlign w:val="bottom"/>
          </w:tcPr>
          <w:p w14:paraId="2A7DB12D" w14:textId="602667F8" w:rsidR="007467C6" w:rsidRDefault="007467C6" w:rsidP="001936A7">
            <w:pPr>
              <w:jc w:val="center"/>
              <w:rPr>
                <w:rFonts w:ascii="Times New Roman" w:hAnsi="Times New Roman" w:cs="Times New Roman"/>
                <w:b/>
                <w:bCs/>
                <w:sz w:val="28"/>
                <w:szCs w:val="28"/>
              </w:rPr>
            </w:pPr>
            <w:r w:rsidRPr="00476680">
              <w:rPr>
                <w:rFonts w:ascii="Times New Roman" w:hAnsi="Times New Roman" w:cs="Times New Roman"/>
                <w:sz w:val="28"/>
                <w:szCs w:val="28"/>
              </w:rPr>
              <w:t>30%</w:t>
            </w:r>
          </w:p>
        </w:tc>
      </w:tr>
      <w:tr w:rsidR="007467C6" w14:paraId="7EB23B01" w14:textId="77777777" w:rsidTr="00952D5E">
        <w:tc>
          <w:tcPr>
            <w:tcW w:w="5382" w:type="dxa"/>
            <w:vAlign w:val="bottom"/>
          </w:tcPr>
          <w:p w14:paraId="1179C00A" w14:textId="1E0A69F1" w:rsidR="007467C6" w:rsidRDefault="007467C6" w:rsidP="001936A7">
            <w:pPr>
              <w:jc w:val="center"/>
              <w:rPr>
                <w:rFonts w:ascii="Times New Roman" w:hAnsi="Times New Roman" w:cs="Times New Roman"/>
                <w:b/>
                <w:bCs/>
                <w:sz w:val="28"/>
                <w:szCs w:val="28"/>
              </w:rPr>
            </w:pPr>
            <w:r w:rsidRPr="00476680">
              <w:rPr>
                <w:rFonts w:ascii="Times New Roman" w:hAnsi="Times New Roman" w:cs="Times New Roman"/>
                <w:sz w:val="28"/>
                <w:szCs w:val="28"/>
              </w:rPr>
              <w:t>Основні причини скасування подорожей</w:t>
            </w:r>
          </w:p>
        </w:tc>
        <w:tc>
          <w:tcPr>
            <w:tcW w:w="2126" w:type="dxa"/>
            <w:vAlign w:val="bottom"/>
          </w:tcPr>
          <w:p w14:paraId="06C8F71F" w14:textId="5952E743" w:rsidR="007467C6" w:rsidRDefault="007467C6" w:rsidP="001936A7">
            <w:pPr>
              <w:jc w:val="center"/>
              <w:rPr>
                <w:rFonts w:ascii="Times New Roman" w:hAnsi="Times New Roman" w:cs="Times New Roman"/>
                <w:b/>
                <w:bCs/>
                <w:sz w:val="28"/>
                <w:szCs w:val="28"/>
              </w:rPr>
            </w:pPr>
            <w:r w:rsidRPr="00476680">
              <w:rPr>
                <w:rFonts w:ascii="Times New Roman" w:hAnsi="Times New Roman" w:cs="Times New Roman"/>
                <w:sz w:val="28"/>
                <w:szCs w:val="28"/>
              </w:rPr>
              <w:t>Безпека, Обмеження на поїздки</w:t>
            </w:r>
          </w:p>
        </w:tc>
        <w:tc>
          <w:tcPr>
            <w:tcW w:w="2120" w:type="dxa"/>
            <w:vAlign w:val="bottom"/>
          </w:tcPr>
          <w:p w14:paraId="66BD13EC" w14:textId="0B3D4297" w:rsidR="007467C6" w:rsidRDefault="007467C6" w:rsidP="001936A7">
            <w:pPr>
              <w:jc w:val="center"/>
              <w:rPr>
                <w:rFonts w:ascii="Times New Roman" w:hAnsi="Times New Roman" w:cs="Times New Roman"/>
                <w:b/>
                <w:bCs/>
                <w:sz w:val="28"/>
                <w:szCs w:val="28"/>
              </w:rPr>
            </w:pPr>
            <w:r w:rsidRPr="00476680">
              <w:rPr>
                <w:rFonts w:ascii="Times New Roman" w:hAnsi="Times New Roman" w:cs="Times New Roman"/>
                <w:sz w:val="28"/>
                <w:szCs w:val="28"/>
              </w:rPr>
              <w:t>Безпека, Обмеження на поїздки</w:t>
            </w:r>
          </w:p>
        </w:tc>
      </w:tr>
    </w:tbl>
    <w:p w14:paraId="224C0C0A" w14:textId="0D9F6A2D" w:rsidR="007467C6" w:rsidRDefault="0095181E" w:rsidP="00B5587B">
      <w:pPr>
        <w:spacing w:after="0" w:line="360" w:lineRule="auto"/>
        <w:ind w:firstLine="709"/>
        <w:jc w:val="both"/>
        <w:rPr>
          <w:rFonts w:ascii="Times New Roman" w:hAnsi="Times New Roman" w:cs="Times New Roman"/>
          <w:i/>
          <w:iCs/>
          <w:sz w:val="24"/>
          <w:szCs w:val="24"/>
        </w:rPr>
      </w:pPr>
      <w:r w:rsidRPr="00265CA7">
        <w:rPr>
          <w:rFonts w:ascii="Times New Roman" w:hAnsi="Times New Roman" w:cs="Times New Roman"/>
          <w:i/>
          <w:iCs/>
          <w:sz w:val="24"/>
          <w:szCs w:val="24"/>
        </w:rPr>
        <w:t>Джерело:</w:t>
      </w:r>
      <w:r>
        <w:rPr>
          <w:rFonts w:ascii="Times New Roman" w:hAnsi="Times New Roman" w:cs="Times New Roman"/>
          <w:i/>
          <w:iCs/>
          <w:sz w:val="24"/>
          <w:szCs w:val="24"/>
        </w:rPr>
        <w:t xml:space="preserve"> складено на основі джерела </w:t>
      </w:r>
      <w:r w:rsidRPr="0095181E">
        <w:rPr>
          <w:rFonts w:ascii="Times New Roman" w:hAnsi="Times New Roman" w:cs="Times New Roman"/>
          <w:i/>
          <w:iCs/>
          <w:sz w:val="24"/>
          <w:szCs w:val="24"/>
        </w:rPr>
        <w:t>[</w:t>
      </w:r>
      <w:r>
        <w:rPr>
          <w:rFonts w:ascii="Times New Roman" w:hAnsi="Times New Roman" w:cs="Times New Roman"/>
          <w:i/>
          <w:iCs/>
          <w:sz w:val="24"/>
          <w:szCs w:val="24"/>
        </w:rPr>
        <w:t>28;30</w:t>
      </w:r>
      <w:r w:rsidRPr="0095181E">
        <w:rPr>
          <w:rFonts w:ascii="Times New Roman" w:hAnsi="Times New Roman" w:cs="Times New Roman"/>
          <w:i/>
          <w:iCs/>
          <w:sz w:val="24"/>
          <w:szCs w:val="24"/>
        </w:rPr>
        <w:t>].</w:t>
      </w:r>
    </w:p>
    <w:p w14:paraId="50CFF065" w14:textId="77777777" w:rsidR="0095181E" w:rsidRDefault="0095181E" w:rsidP="00B5587B">
      <w:pPr>
        <w:spacing w:after="0" w:line="360" w:lineRule="auto"/>
        <w:ind w:firstLine="709"/>
        <w:jc w:val="both"/>
        <w:rPr>
          <w:rFonts w:ascii="Times New Roman" w:hAnsi="Times New Roman" w:cs="Times New Roman"/>
          <w:b/>
          <w:bCs/>
          <w:sz w:val="28"/>
          <w:szCs w:val="28"/>
        </w:rPr>
      </w:pPr>
    </w:p>
    <w:p w14:paraId="2FC8A3C3" w14:textId="77777777" w:rsidR="0081271B" w:rsidRPr="0081271B" w:rsidRDefault="0081271B" w:rsidP="0081271B">
      <w:pPr>
        <w:spacing w:after="0" w:line="360" w:lineRule="auto"/>
        <w:ind w:firstLine="709"/>
        <w:jc w:val="both"/>
        <w:rPr>
          <w:rFonts w:ascii="Times New Roman" w:hAnsi="Times New Roman" w:cs="Times New Roman"/>
          <w:sz w:val="28"/>
          <w:szCs w:val="28"/>
        </w:rPr>
      </w:pPr>
      <w:r w:rsidRPr="0081271B">
        <w:rPr>
          <w:rFonts w:ascii="Times New Roman" w:hAnsi="Times New Roman" w:cs="Times New Roman"/>
          <w:sz w:val="28"/>
          <w:szCs w:val="28"/>
        </w:rPr>
        <w:t>Показники, що відображають зміну кількості туристів, відмов у візах та основні причини скасування подорожей у період 2022-2023 років, свідчать про серйозні труднощі, з якими зіткнувся туристичний сектор.</w:t>
      </w:r>
    </w:p>
    <w:p w14:paraId="787C1B14" w14:textId="16A46A3D" w:rsidR="0081271B" w:rsidRPr="0081271B" w:rsidRDefault="0081271B" w:rsidP="0081271B">
      <w:pPr>
        <w:spacing w:after="0" w:line="360" w:lineRule="auto"/>
        <w:ind w:firstLine="709"/>
        <w:jc w:val="both"/>
        <w:rPr>
          <w:rFonts w:ascii="Times New Roman" w:hAnsi="Times New Roman" w:cs="Times New Roman"/>
          <w:sz w:val="28"/>
          <w:szCs w:val="28"/>
        </w:rPr>
      </w:pPr>
      <w:r w:rsidRPr="0081271B">
        <w:rPr>
          <w:rFonts w:ascii="Times New Roman" w:hAnsi="Times New Roman" w:cs="Times New Roman"/>
          <w:sz w:val="28"/>
          <w:szCs w:val="28"/>
        </w:rPr>
        <w:t>У 2022 році кількість туристів, які відвідали Україну, знизилася до 0.3 мільйона осіб. Це було різке падіння порівняно з довоєнним періодом, коли туристичні потоки були значно вищими. Основною причиною такого зниження стала небезпека, пов'язана з військовими діями, що зробило подорожі до України небезпечними для іноземних туристів</w:t>
      </w:r>
      <w:r w:rsidR="00EF4105">
        <w:rPr>
          <w:rFonts w:ascii="Times New Roman" w:hAnsi="Times New Roman" w:cs="Times New Roman"/>
          <w:sz w:val="28"/>
          <w:szCs w:val="28"/>
        </w:rPr>
        <w:t xml:space="preserve"> </w:t>
      </w:r>
      <w:r w:rsidR="00EF4105" w:rsidRPr="00F91C62">
        <w:rPr>
          <w:rFonts w:ascii="Times New Roman" w:hAnsi="Times New Roman" w:cs="Times New Roman"/>
          <w:sz w:val="28"/>
          <w:szCs w:val="28"/>
        </w:rPr>
        <w:t>[</w:t>
      </w:r>
      <w:r w:rsidR="00EF4105">
        <w:rPr>
          <w:rFonts w:ascii="Times New Roman" w:hAnsi="Times New Roman" w:cs="Times New Roman"/>
          <w:sz w:val="28"/>
          <w:szCs w:val="28"/>
        </w:rPr>
        <w:t>28</w:t>
      </w:r>
      <w:r w:rsidR="00EF4105" w:rsidRPr="00F91C62">
        <w:rPr>
          <w:rFonts w:ascii="Times New Roman" w:hAnsi="Times New Roman" w:cs="Times New Roman"/>
          <w:sz w:val="28"/>
          <w:szCs w:val="28"/>
        </w:rPr>
        <w:t>].</w:t>
      </w:r>
    </w:p>
    <w:p w14:paraId="4C27D908" w14:textId="3EBE6445" w:rsidR="0081271B" w:rsidRPr="0081271B" w:rsidRDefault="0081271B" w:rsidP="0081271B">
      <w:pPr>
        <w:spacing w:after="0" w:line="360" w:lineRule="auto"/>
        <w:ind w:firstLine="709"/>
        <w:jc w:val="both"/>
        <w:rPr>
          <w:rFonts w:ascii="Times New Roman" w:hAnsi="Times New Roman" w:cs="Times New Roman"/>
          <w:sz w:val="28"/>
          <w:szCs w:val="28"/>
        </w:rPr>
      </w:pPr>
      <w:r w:rsidRPr="0081271B">
        <w:rPr>
          <w:rFonts w:ascii="Times New Roman" w:hAnsi="Times New Roman" w:cs="Times New Roman"/>
          <w:sz w:val="28"/>
          <w:szCs w:val="28"/>
        </w:rPr>
        <w:t xml:space="preserve">У 2023 році кількість туристів продовжувала зменшуватися і досягла лише 0.2 мільйона осіб. </w:t>
      </w:r>
      <w:r w:rsidR="00C615C2">
        <w:rPr>
          <w:rFonts w:ascii="Times New Roman" w:hAnsi="Times New Roman" w:cs="Times New Roman"/>
          <w:sz w:val="28"/>
          <w:szCs w:val="28"/>
        </w:rPr>
        <w:t>Війна</w:t>
      </w:r>
      <w:r w:rsidRPr="0081271B">
        <w:rPr>
          <w:rFonts w:ascii="Times New Roman" w:hAnsi="Times New Roman" w:cs="Times New Roman"/>
          <w:sz w:val="28"/>
          <w:szCs w:val="28"/>
        </w:rPr>
        <w:t xml:space="preserve"> продовжув</w:t>
      </w:r>
      <w:r w:rsidR="00C615C2">
        <w:rPr>
          <w:rFonts w:ascii="Times New Roman" w:hAnsi="Times New Roman" w:cs="Times New Roman"/>
          <w:sz w:val="28"/>
          <w:szCs w:val="28"/>
        </w:rPr>
        <w:t xml:space="preserve">ала </w:t>
      </w:r>
      <w:r w:rsidRPr="0081271B">
        <w:rPr>
          <w:rFonts w:ascii="Times New Roman" w:hAnsi="Times New Roman" w:cs="Times New Roman"/>
          <w:sz w:val="28"/>
          <w:szCs w:val="28"/>
        </w:rPr>
        <w:t>впливати на безпеку пересування та загальну стабільність у країні, що стримувало потенційних туристів від відвідування України. Крім того, постійна загроза ракетних ударів та інших військових дій створювала додаткові ризики для подорожей.</w:t>
      </w:r>
    </w:p>
    <w:p w14:paraId="24D493AE" w14:textId="77777777" w:rsidR="0081271B" w:rsidRPr="0081271B" w:rsidRDefault="0081271B" w:rsidP="0081271B">
      <w:pPr>
        <w:spacing w:after="0" w:line="360" w:lineRule="auto"/>
        <w:ind w:firstLine="709"/>
        <w:jc w:val="both"/>
        <w:rPr>
          <w:rFonts w:ascii="Times New Roman" w:hAnsi="Times New Roman" w:cs="Times New Roman"/>
          <w:sz w:val="28"/>
          <w:szCs w:val="28"/>
        </w:rPr>
      </w:pPr>
      <w:r w:rsidRPr="0081271B">
        <w:rPr>
          <w:rFonts w:ascii="Times New Roman" w:hAnsi="Times New Roman" w:cs="Times New Roman"/>
          <w:sz w:val="28"/>
          <w:szCs w:val="28"/>
        </w:rPr>
        <w:t>Кількість відмов у візах також зросла під час воєнного стану. У 2022 році відмови у візах склали 25%. Це зростання було зумовлене посиленням безпекових заходів та обмеженнями на поїздки, які вводили як українська сторона, так і іноземні держави. Багато країн рекомендували своїм громадянам утримуватися від поїздок до України через високий рівень небезпеки.</w:t>
      </w:r>
    </w:p>
    <w:p w14:paraId="0A32308A" w14:textId="77777777" w:rsidR="0081271B" w:rsidRPr="0081271B" w:rsidRDefault="0081271B" w:rsidP="0081271B">
      <w:pPr>
        <w:spacing w:after="0" w:line="360" w:lineRule="auto"/>
        <w:ind w:firstLine="709"/>
        <w:jc w:val="both"/>
        <w:rPr>
          <w:rFonts w:ascii="Times New Roman" w:hAnsi="Times New Roman" w:cs="Times New Roman"/>
          <w:sz w:val="28"/>
          <w:szCs w:val="28"/>
        </w:rPr>
      </w:pPr>
      <w:r w:rsidRPr="0081271B">
        <w:rPr>
          <w:rFonts w:ascii="Times New Roman" w:hAnsi="Times New Roman" w:cs="Times New Roman"/>
          <w:sz w:val="28"/>
          <w:szCs w:val="28"/>
        </w:rPr>
        <w:t xml:space="preserve">У 2023 році кількість відмов у візах збільшилася до 30%. Це свідчить про подальше погіршення ситуації з безпекою та посилення обмежувальних заходів. Іноземні уряди продовжували видавати попередження щодо подорожей до України, що відображалося на збільшенні кількості відмов у видачі віз. Також </w:t>
      </w:r>
      <w:r w:rsidRPr="0081271B">
        <w:rPr>
          <w:rFonts w:ascii="Times New Roman" w:hAnsi="Times New Roman" w:cs="Times New Roman"/>
          <w:sz w:val="28"/>
          <w:szCs w:val="28"/>
        </w:rPr>
        <w:lastRenderedPageBreak/>
        <w:t>варто зазначити, що багато іноземних туристів самостійно вирішували скасувати свої подорожі через ризики, пов'язані з воєнними діями.</w:t>
      </w:r>
    </w:p>
    <w:p w14:paraId="47B913E8" w14:textId="52F9147B" w:rsidR="0081271B" w:rsidRPr="0081271B" w:rsidRDefault="0081271B" w:rsidP="0081271B">
      <w:pPr>
        <w:spacing w:after="0" w:line="360" w:lineRule="auto"/>
        <w:ind w:firstLine="709"/>
        <w:jc w:val="both"/>
        <w:rPr>
          <w:rFonts w:ascii="Times New Roman" w:hAnsi="Times New Roman" w:cs="Times New Roman"/>
          <w:sz w:val="28"/>
          <w:szCs w:val="28"/>
        </w:rPr>
      </w:pPr>
      <w:r w:rsidRPr="0081271B">
        <w:rPr>
          <w:rFonts w:ascii="Times New Roman" w:hAnsi="Times New Roman" w:cs="Times New Roman"/>
          <w:sz w:val="28"/>
          <w:szCs w:val="28"/>
        </w:rPr>
        <w:t xml:space="preserve">Основними причинами скасування подорожей у 2022-2023 роках були питання безпеки та обмеження на поїздки. Безпека стала головним фактором, що стримував туристів від відвідування України. </w:t>
      </w:r>
      <w:r w:rsidR="00C615C2">
        <w:rPr>
          <w:rFonts w:ascii="Times New Roman" w:hAnsi="Times New Roman" w:cs="Times New Roman"/>
          <w:sz w:val="28"/>
          <w:szCs w:val="28"/>
        </w:rPr>
        <w:t>Війна</w:t>
      </w:r>
      <w:r w:rsidRPr="0081271B">
        <w:rPr>
          <w:rFonts w:ascii="Times New Roman" w:hAnsi="Times New Roman" w:cs="Times New Roman"/>
          <w:sz w:val="28"/>
          <w:szCs w:val="28"/>
        </w:rPr>
        <w:t xml:space="preserve"> створюва</w:t>
      </w:r>
      <w:r w:rsidR="00C615C2">
        <w:rPr>
          <w:rFonts w:ascii="Times New Roman" w:hAnsi="Times New Roman" w:cs="Times New Roman"/>
          <w:sz w:val="28"/>
          <w:szCs w:val="28"/>
        </w:rPr>
        <w:t>ла</w:t>
      </w:r>
      <w:r w:rsidRPr="0081271B">
        <w:rPr>
          <w:rFonts w:ascii="Times New Roman" w:hAnsi="Times New Roman" w:cs="Times New Roman"/>
          <w:sz w:val="28"/>
          <w:szCs w:val="28"/>
        </w:rPr>
        <w:t xml:space="preserve"> реальну загрозу для життя та здоров'я людей, що природньо знижувало бажання іноземців подорожувати до України.</w:t>
      </w:r>
    </w:p>
    <w:p w14:paraId="223D87BF" w14:textId="77777777" w:rsidR="0081271B" w:rsidRPr="0081271B" w:rsidRDefault="0081271B" w:rsidP="0081271B">
      <w:pPr>
        <w:spacing w:after="0" w:line="360" w:lineRule="auto"/>
        <w:ind w:firstLine="709"/>
        <w:jc w:val="both"/>
        <w:rPr>
          <w:rFonts w:ascii="Times New Roman" w:hAnsi="Times New Roman" w:cs="Times New Roman"/>
          <w:sz w:val="28"/>
          <w:szCs w:val="28"/>
        </w:rPr>
      </w:pPr>
      <w:r w:rsidRPr="0081271B">
        <w:rPr>
          <w:rFonts w:ascii="Times New Roman" w:hAnsi="Times New Roman" w:cs="Times New Roman"/>
          <w:sz w:val="28"/>
          <w:szCs w:val="28"/>
        </w:rPr>
        <w:t>Обмеження на поїздки, введені як українською владою, так і урядами інших країн, також відігравали значну роль у скасуванні подорожей. Ці обмеження включали заборону на виїзд з деяких регіонів, закриття аеропортів та обмеження на перетин кордонів. Крім того, багато країн вводили карантинні заходи для тих, хто повертався з України, що робило подорожі ще менш привабливими.</w:t>
      </w:r>
    </w:p>
    <w:p w14:paraId="242B6F64" w14:textId="77777777" w:rsidR="0081271B" w:rsidRPr="0081271B" w:rsidRDefault="0081271B" w:rsidP="0081271B">
      <w:pPr>
        <w:spacing w:after="0" w:line="360" w:lineRule="auto"/>
        <w:ind w:firstLine="709"/>
        <w:jc w:val="both"/>
        <w:rPr>
          <w:rFonts w:ascii="Times New Roman" w:hAnsi="Times New Roman" w:cs="Times New Roman"/>
          <w:sz w:val="28"/>
          <w:szCs w:val="28"/>
        </w:rPr>
      </w:pPr>
      <w:r w:rsidRPr="0081271B">
        <w:rPr>
          <w:rFonts w:ascii="Times New Roman" w:hAnsi="Times New Roman" w:cs="Times New Roman"/>
          <w:sz w:val="28"/>
          <w:szCs w:val="28"/>
        </w:rPr>
        <w:t>Аналіз зміни кількості туристів під час воєнного стану у 2022-2023 роках показує серйозний негативний вплив війни на туристичну індустрію України. Зниження кількості туристів, збільшення відмов у візах та основні причини скасування подорожей свідчать про глибоку кризу в секторі туризму, спричинену воєнними діями.</w:t>
      </w:r>
    </w:p>
    <w:p w14:paraId="315D044E" w14:textId="0C0ECCB2" w:rsidR="0081271B" w:rsidRDefault="0081271B" w:rsidP="0081271B">
      <w:pPr>
        <w:spacing w:after="0" w:line="360" w:lineRule="auto"/>
        <w:ind w:firstLine="709"/>
        <w:jc w:val="both"/>
        <w:rPr>
          <w:rFonts w:ascii="Times New Roman" w:hAnsi="Times New Roman" w:cs="Times New Roman"/>
          <w:sz w:val="28"/>
          <w:szCs w:val="28"/>
        </w:rPr>
      </w:pPr>
      <w:r w:rsidRPr="0081271B">
        <w:rPr>
          <w:rFonts w:ascii="Times New Roman" w:hAnsi="Times New Roman" w:cs="Times New Roman"/>
          <w:sz w:val="28"/>
          <w:szCs w:val="28"/>
        </w:rPr>
        <w:t xml:space="preserve">Ці показники є важливими для розуміння поточних викликів, з якими стикається туристична індустрія України, та для розробки стратегій відновлення у майбутньому. Вони підкреслюють необхідність зосередження зусиль на забезпеченні безпеки, пом'якшенні обмежувальних заходів та активному просуванні України як безпечного туристичного напрямку після завершення </w:t>
      </w:r>
      <w:r w:rsidR="00C615C2">
        <w:rPr>
          <w:rFonts w:ascii="Times New Roman" w:hAnsi="Times New Roman" w:cs="Times New Roman"/>
          <w:sz w:val="28"/>
          <w:szCs w:val="28"/>
        </w:rPr>
        <w:t>війни</w:t>
      </w:r>
      <w:r w:rsidRPr="0081271B">
        <w:rPr>
          <w:rFonts w:ascii="Times New Roman" w:hAnsi="Times New Roman" w:cs="Times New Roman"/>
          <w:sz w:val="28"/>
          <w:szCs w:val="28"/>
        </w:rPr>
        <w:t>.</w:t>
      </w:r>
    </w:p>
    <w:p w14:paraId="751ECCFE" w14:textId="40B58158" w:rsidR="0081271B" w:rsidRPr="0081271B" w:rsidRDefault="0081271B" w:rsidP="0081271B">
      <w:pPr>
        <w:spacing w:after="0" w:line="360" w:lineRule="auto"/>
        <w:ind w:firstLine="709"/>
        <w:jc w:val="both"/>
        <w:rPr>
          <w:rFonts w:ascii="Times New Roman" w:hAnsi="Times New Roman" w:cs="Times New Roman"/>
          <w:sz w:val="28"/>
          <w:szCs w:val="28"/>
        </w:rPr>
      </w:pPr>
      <w:r w:rsidRPr="0081271B">
        <w:rPr>
          <w:rFonts w:ascii="Times New Roman" w:hAnsi="Times New Roman" w:cs="Times New Roman"/>
          <w:sz w:val="28"/>
          <w:szCs w:val="28"/>
        </w:rPr>
        <w:t xml:space="preserve">Аналіз даних щодо основних країн, які скасували туристичні подорожі до України у 2022-2023 роках, відображає глибокий вплив </w:t>
      </w:r>
      <w:r w:rsidR="00C615C2">
        <w:rPr>
          <w:rFonts w:ascii="Times New Roman" w:hAnsi="Times New Roman" w:cs="Times New Roman"/>
          <w:sz w:val="28"/>
          <w:szCs w:val="28"/>
        </w:rPr>
        <w:t>війни</w:t>
      </w:r>
      <w:r w:rsidRPr="0081271B">
        <w:rPr>
          <w:rFonts w:ascii="Times New Roman" w:hAnsi="Times New Roman" w:cs="Times New Roman"/>
          <w:sz w:val="28"/>
          <w:szCs w:val="28"/>
        </w:rPr>
        <w:t xml:space="preserve"> на туристичні потоки та міжнародні відносини</w:t>
      </w:r>
      <w:r>
        <w:rPr>
          <w:rFonts w:ascii="Times New Roman" w:hAnsi="Times New Roman" w:cs="Times New Roman"/>
          <w:sz w:val="28"/>
          <w:szCs w:val="28"/>
        </w:rPr>
        <w:t xml:space="preserve"> (рис. 2.3.).</w:t>
      </w:r>
    </w:p>
    <w:p w14:paraId="048F5130" w14:textId="77777777" w:rsidR="0081271B" w:rsidRDefault="0081271B" w:rsidP="00B5587B">
      <w:pPr>
        <w:spacing w:after="0" w:line="360" w:lineRule="auto"/>
        <w:ind w:firstLine="709"/>
        <w:jc w:val="both"/>
        <w:rPr>
          <w:rFonts w:ascii="Times New Roman" w:hAnsi="Times New Roman" w:cs="Times New Roman"/>
          <w:b/>
          <w:bCs/>
          <w:sz w:val="28"/>
          <w:szCs w:val="28"/>
        </w:rPr>
      </w:pPr>
    </w:p>
    <w:p w14:paraId="13E6999E" w14:textId="76A38CB7" w:rsidR="007467C6" w:rsidRPr="00476680" w:rsidRDefault="0081271B" w:rsidP="0071126F">
      <w:pPr>
        <w:spacing w:after="0" w:line="360" w:lineRule="auto"/>
        <w:ind w:firstLine="709"/>
        <w:jc w:val="center"/>
        <w:rPr>
          <w:rFonts w:ascii="Times New Roman" w:hAnsi="Times New Roman" w:cs="Times New Roman"/>
          <w:b/>
          <w:bCs/>
          <w:sz w:val="28"/>
          <w:szCs w:val="28"/>
        </w:rPr>
      </w:pPr>
      <w:r>
        <w:rPr>
          <w:rFonts w:ascii="Times New Roman" w:hAnsi="Times New Roman" w:cs="Times New Roman"/>
          <w:b/>
          <w:bCs/>
          <w:noProof/>
          <w:sz w:val="28"/>
          <w:szCs w:val="28"/>
        </w:rPr>
        <w:lastRenderedPageBreak/>
        <w:drawing>
          <wp:inline distT="0" distB="0" distL="0" distR="0" wp14:anchorId="4AAD6A2E" wp14:editId="47B8A0C5">
            <wp:extent cx="2758440" cy="3474720"/>
            <wp:effectExtent l="0" t="0" r="3810" b="11430"/>
            <wp:docPr id="198350076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r>
        <w:rPr>
          <w:rFonts w:ascii="Times New Roman" w:hAnsi="Times New Roman" w:cs="Times New Roman"/>
          <w:b/>
          <w:bCs/>
          <w:noProof/>
          <w:sz w:val="28"/>
          <w:szCs w:val="28"/>
        </w:rPr>
        <w:drawing>
          <wp:inline distT="0" distB="0" distL="0" distR="0" wp14:anchorId="7B5A2E9B" wp14:editId="3CDFFEAB">
            <wp:extent cx="2758440" cy="3474720"/>
            <wp:effectExtent l="0" t="0" r="3810" b="11430"/>
            <wp:docPr id="2012876302"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00D8D1EF" w14:textId="42BB5CA5" w:rsidR="00476680" w:rsidRDefault="007467C6" w:rsidP="0071126F">
      <w:pPr>
        <w:spacing w:after="0" w:line="36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t xml:space="preserve">Рис. 2.3. </w:t>
      </w:r>
      <w:r w:rsidR="00476680" w:rsidRPr="00476680">
        <w:rPr>
          <w:rFonts w:ascii="Times New Roman" w:hAnsi="Times New Roman" w:cs="Times New Roman"/>
          <w:b/>
          <w:bCs/>
          <w:sz w:val="28"/>
          <w:szCs w:val="28"/>
        </w:rPr>
        <w:t xml:space="preserve"> Основні країни, що скасували туристичні подорожі до України (2022-2023)</w:t>
      </w:r>
    </w:p>
    <w:p w14:paraId="7F6A7D06" w14:textId="77777777" w:rsidR="0095181E" w:rsidRDefault="0095181E" w:rsidP="0081271B">
      <w:pPr>
        <w:spacing w:after="0" w:line="360" w:lineRule="auto"/>
        <w:ind w:firstLine="709"/>
        <w:jc w:val="both"/>
        <w:rPr>
          <w:rFonts w:ascii="Times New Roman" w:hAnsi="Times New Roman" w:cs="Times New Roman"/>
          <w:i/>
          <w:iCs/>
          <w:sz w:val="24"/>
          <w:szCs w:val="24"/>
        </w:rPr>
      </w:pPr>
    </w:p>
    <w:p w14:paraId="09B89B52" w14:textId="26EA23C1" w:rsidR="0081271B" w:rsidRPr="0081271B" w:rsidRDefault="0081271B" w:rsidP="0081271B">
      <w:pPr>
        <w:spacing w:after="0" w:line="360" w:lineRule="auto"/>
        <w:ind w:firstLine="709"/>
        <w:jc w:val="both"/>
        <w:rPr>
          <w:rFonts w:ascii="Times New Roman" w:hAnsi="Times New Roman" w:cs="Times New Roman"/>
          <w:sz w:val="28"/>
          <w:szCs w:val="28"/>
        </w:rPr>
      </w:pPr>
      <w:r w:rsidRPr="0081271B">
        <w:rPr>
          <w:rFonts w:ascii="Times New Roman" w:hAnsi="Times New Roman" w:cs="Times New Roman"/>
          <w:sz w:val="28"/>
          <w:szCs w:val="28"/>
        </w:rPr>
        <w:t>У 2022 році США скасували 80% туристичних подорожей до України. Це значне скорочення пояснюється високим рівнем небезпеки, пов'язаним з військовими діями. Уряди багатьох країн, включаючи США, видавали попередження своїм громадянам щодо утримання від подорожей до України через ризики для життя та здоров'я. У 2023 році частка скасованих подорожей зросла до 85%, що свідчить про подальше загострення ситуації та продовження обмежувальних заходів.</w:t>
      </w:r>
    </w:p>
    <w:p w14:paraId="3B756EBA" w14:textId="4089AE1B" w:rsidR="0081271B" w:rsidRPr="0081271B" w:rsidRDefault="0081271B" w:rsidP="0081271B">
      <w:pPr>
        <w:spacing w:after="0" w:line="360" w:lineRule="auto"/>
        <w:ind w:firstLine="709"/>
        <w:jc w:val="both"/>
        <w:rPr>
          <w:rFonts w:ascii="Times New Roman" w:hAnsi="Times New Roman" w:cs="Times New Roman"/>
          <w:sz w:val="28"/>
          <w:szCs w:val="28"/>
        </w:rPr>
      </w:pPr>
      <w:r w:rsidRPr="0081271B">
        <w:rPr>
          <w:rFonts w:ascii="Times New Roman" w:hAnsi="Times New Roman" w:cs="Times New Roman"/>
          <w:sz w:val="28"/>
          <w:szCs w:val="28"/>
        </w:rPr>
        <w:t xml:space="preserve">Німеччина у 2022 році скасувала 75% туристичних подорожей до України. Німецький уряд також активно попереджав своїх громадян про небезпеку подорожей до регіонів, охоплених </w:t>
      </w:r>
      <w:r w:rsidR="00C615C2">
        <w:rPr>
          <w:rFonts w:ascii="Times New Roman" w:hAnsi="Times New Roman" w:cs="Times New Roman"/>
          <w:sz w:val="28"/>
          <w:szCs w:val="28"/>
        </w:rPr>
        <w:t>війною</w:t>
      </w:r>
      <w:r w:rsidRPr="0081271B">
        <w:rPr>
          <w:rFonts w:ascii="Times New Roman" w:hAnsi="Times New Roman" w:cs="Times New Roman"/>
          <w:sz w:val="28"/>
          <w:szCs w:val="28"/>
        </w:rPr>
        <w:t>. У 2023 році частка скасованих подорожей зросла до 80%. Це зростання вказує на те, що ситуація з безпекою в Україні залишалася нестабільною, що змушувало німецьких туристів відмовлятися від поїздок.</w:t>
      </w:r>
    </w:p>
    <w:p w14:paraId="77B8C176" w14:textId="77777777" w:rsidR="0081271B" w:rsidRPr="0081271B" w:rsidRDefault="0081271B" w:rsidP="0081271B">
      <w:pPr>
        <w:spacing w:after="0" w:line="360" w:lineRule="auto"/>
        <w:ind w:firstLine="709"/>
        <w:jc w:val="both"/>
        <w:rPr>
          <w:rFonts w:ascii="Times New Roman" w:hAnsi="Times New Roman" w:cs="Times New Roman"/>
          <w:sz w:val="28"/>
          <w:szCs w:val="28"/>
        </w:rPr>
      </w:pPr>
      <w:r w:rsidRPr="0081271B">
        <w:rPr>
          <w:rFonts w:ascii="Times New Roman" w:hAnsi="Times New Roman" w:cs="Times New Roman"/>
          <w:sz w:val="28"/>
          <w:szCs w:val="28"/>
        </w:rPr>
        <w:t xml:space="preserve">Польща, яка традиційно є одним з найбільших джерел туристичного потоку до України, у 2022 році скасувала 70% подорожей. Географічна близькість до </w:t>
      </w:r>
      <w:r w:rsidRPr="0081271B">
        <w:rPr>
          <w:rFonts w:ascii="Times New Roman" w:hAnsi="Times New Roman" w:cs="Times New Roman"/>
          <w:sz w:val="28"/>
          <w:szCs w:val="28"/>
        </w:rPr>
        <w:lastRenderedPageBreak/>
        <w:t>зони конфлікту посилювала занепокоєння щодо безпеки. У 2023 році частка скасованих подорожей зросла до 75%. Польща, як сусідня країна, особливо гостро реагувала на події в Україні, що впливало на туристичні рішення її громадян.</w:t>
      </w:r>
    </w:p>
    <w:p w14:paraId="66011FA3" w14:textId="71C116D1" w:rsidR="0081271B" w:rsidRPr="0081271B" w:rsidRDefault="0081271B" w:rsidP="0081271B">
      <w:pPr>
        <w:spacing w:after="0" w:line="360" w:lineRule="auto"/>
        <w:ind w:firstLine="709"/>
        <w:jc w:val="both"/>
        <w:rPr>
          <w:rFonts w:ascii="Times New Roman" w:hAnsi="Times New Roman" w:cs="Times New Roman"/>
          <w:sz w:val="28"/>
          <w:szCs w:val="28"/>
        </w:rPr>
      </w:pPr>
      <w:r w:rsidRPr="0081271B">
        <w:rPr>
          <w:rFonts w:ascii="Times New Roman" w:hAnsi="Times New Roman" w:cs="Times New Roman"/>
          <w:sz w:val="28"/>
          <w:szCs w:val="28"/>
        </w:rPr>
        <w:t xml:space="preserve">Франція у 2022 році скасувала 65% туристичних подорожей до України. Французький уряд також рекомендував своїм громадянам утримуватися від поїздок до регіонів, охоплених </w:t>
      </w:r>
      <w:r w:rsidR="00C615C2">
        <w:rPr>
          <w:rFonts w:ascii="Times New Roman" w:hAnsi="Times New Roman" w:cs="Times New Roman"/>
          <w:sz w:val="28"/>
          <w:szCs w:val="28"/>
        </w:rPr>
        <w:t>війною</w:t>
      </w:r>
      <w:r w:rsidRPr="0081271B">
        <w:rPr>
          <w:rFonts w:ascii="Times New Roman" w:hAnsi="Times New Roman" w:cs="Times New Roman"/>
          <w:sz w:val="28"/>
          <w:szCs w:val="28"/>
        </w:rPr>
        <w:t>. У 2023 році частка скасованих подорожей зросла до 70%, що свідчить про подальше зростання занепокоєння щодо безпеки. Французькі туристи, відомі своєю активністю у подорожах, з обережністю ставилися до відвідування України в умовах війни</w:t>
      </w:r>
      <w:r w:rsidR="00EF4105">
        <w:rPr>
          <w:rFonts w:ascii="Times New Roman" w:hAnsi="Times New Roman" w:cs="Times New Roman"/>
          <w:sz w:val="28"/>
          <w:szCs w:val="28"/>
        </w:rPr>
        <w:t xml:space="preserve"> </w:t>
      </w:r>
      <w:r w:rsidR="00EF4105" w:rsidRPr="00F91C62">
        <w:rPr>
          <w:rFonts w:ascii="Times New Roman" w:hAnsi="Times New Roman" w:cs="Times New Roman"/>
          <w:sz w:val="28"/>
          <w:szCs w:val="28"/>
        </w:rPr>
        <w:t>[</w:t>
      </w:r>
      <w:r w:rsidR="00EF4105">
        <w:rPr>
          <w:rFonts w:ascii="Times New Roman" w:hAnsi="Times New Roman" w:cs="Times New Roman"/>
          <w:sz w:val="28"/>
          <w:szCs w:val="28"/>
        </w:rPr>
        <w:t>28</w:t>
      </w:r>
      <w:r w:rsidR="00EF4105" w:rsidRPr="00F91C62">
        <w:rPr>
          <w:rFonts w:ascii="Times New Roman" w:hAnsi="Times New Roman" w:cs="Times New Roman"/>
          <w:sz w:val="28"/>
          <w:szCs w:val="28"/>
        </w:rPr>
        <w:t>].</w:t>
      </w:r>
    </w:p>
    <w:p w14:paraId="0C6F26AF" w14:textId="77777777" w:rsidR="0081271B" w:rsidRPr="0081271B" w:rsidRDefault="0081271B" w:rsidP="0081271B">
      <w:pPr>
        <w:spacing w:after="0" w:line="360" w:lineRule="auto"/>
        <w:ind w:firstLine="709"/>
        <w:jc w:val="both"/>
        <w:rPr>
          <w:rFonts w:ascii="Times New Roman" w:hAnsi="Times New Roman" w:cs="Times New Roman"/>
          <w:sz w:val="28"/>
          <w:szCs w:val="28"/>
        </w:rPr>
      </w:pPr>
      <w:r w:rsidRPr="0081271B">
        <w:rPr>
          <w:rFonts w:ascii="Times New Roman" w:hAnsi="Times New Roman" w:cs="Times New Roman"/>
          <w:sz w:val="28"/>
          <w:szCs w:val="28"/>
        </w:rPr>
        <w:t>Великобританія у 2022 році скасувала 60% туристичних подорожей до України. Уряд Великобританії також видавав численні попередження своїм громадянам про небезпеку подорожей до України через військові дії. У 2023 році частка скасованих подорожей зросла до 65%. Ці дані відображають стійке занепокоєння щодо безпеки та продовження обмежувальних заходів.</w:t>
      </w:r>
    </w:p>
    <w:p w14:paraId="6B5A9767" w14:textId="1D3D1D7A" w:rsidR="0081271B" w:rsidRPr="0081271B" w:rsidRDefault="0081271B" w:rsidP="0081271B">
      <w:pPr>
        <w:spacing w:after="0" w:line="360" w:lineRule="auto"/>
        <w:ind w:firstLine="709"/>
        <w:jc w:val="both"/>
        <w:rPr>
          <w:rFonts w:ascii="Times New Roman" w:hAnsi="Times New Roman" w:cs="Times New Roman"/>
          <w:sz w:val="28"/>
          <w:szCs w:val="28"/>
        </w:rPr>
      </w:pPr>
      <w:r w:rsidRPr="0081271B">
        <w:rPr>
          <w:rFonts w:ascii="Times New Roman" w:hAnsi="Times New Roman" w:cs="Times New Roman"/>
          <w:sz w:val="28"/>
          <w:szCs w:val="28"/>
        </w:rPr>
        <w:t xml:space="preserve">Аналіз даних щодо основних країн, які скасували туристичні подорожі до України у 2022-2023 роках, показує значний вплив </w:t>
      </w:r>
      <w:r w:rsidR="00C615C2">
        <w:rPr>
          <w:rFonts w:ascii="Times New Roman" w:hAnsi="Times New Roman" w:cs="Times New Roman"/>
          <w:sz w:val="28"/>
          <w:szCs w:val="28"/>
        </w:rPr>
        <w:t>війни</w:t>
      </w:r>
      <w:r w:rsidRPr="0081271B">
        <w:rPr>
          <w:rFonts w:ascii="Times New Roman" w:hAnsi="Times New Roman" w:cs="Times New Roman"/>
          <w:sz w:val="28"/>
          <w:szCs w:val="28"/>
        </w:rPr>
        <w:t xml:space="preserve"> на міжнародний туризм. Суттєве зростання частки скасованих подорожей свідчить про високий рівень небезпеки та негативний вплив на туристичну індустрію України. Країни, які традиційно були основними джерелами туристичного потоку до України, зокрема США, Німеччина, Польща, Франція та Великобританія, запровадили жорсткі обмежувальні заходи, що призвели до значного скорочення кількості туристів.</w:t>
      </w:r>
    </w:p>
    <w:p w14:paraId="0D6F3079" w14:textId="2274E854" w:rsidR="0081271B" w:rsidRPr="0081271B" w:rsidRDefault="0081271B" w:rsidP="0081271B">
      <w:pPr>
        <w:spacing w:after="0" w:line="360" w:lineRule="auto"/>
        <w:ind w:firstLine="709"/>
        <w:jc w:val="both"/>
        <w:rPr>
          <w:rFonts w:ascii="Times New Roman" w:hAnsi="Times New Roman" w:cs="Times New Roman"/>
          <w:sz w:val="28"/>
          <w:szCs w:val="28"/>
        </w:rPr>
      </w:pPr>
      <w:r w:rsidRPr="0081271B">
        <w:rPr>
          <w:rFonts w:ascii="Times New Roman" w:hAnsi="Times New Roman" w:cs="Times New Roman"/>
          <w:sz w:val="28"/>
          <w:szCs w:val="28"/>
        </w:rPr>
        <w:t xml:space="preserve">Ці показники є критично важливими для розуміння поточних викликів, з якими стикається туристична індустрія України, та для розробки стратегій відновлення у майбутньому. Вони підкреслюють необхідність зосередження зусиль на забезпеченні безпеки, пом'якшенні обмежувальних заходів та активному просуванні України як безпечного туристичного напрямку після завершення </w:t>
      </w:r>
      <w:r w:rsidR="00C615C2">
        <w:rPr>
          <w:rFonts w:ascii="Times New Roman" w:hAnsi="Times New Roman" w:cs="Times New Roman"/>
          <w:sz w:val="28"/>
          <w:szCs w:val="28"/>
        </w:rPr>
        <w:t>війни.</w:t>
      </w:r>
      <w:r w:rsidRPr="0081271B">
        <w:rPr>
          <w:rFonts w:ascii="Times New Roman" w:hAnsi="Times New Roman" w:cs="Times New Roman"/>
          <w:sz w:val="28"/>
          <w:szCs w:val="28"/>
        </w:rPr>
        <w:t xml:space="preserve"> Аналіз цих даних допоможе розробити ефективні заходи для </w:t>
      </w:r>
      <w:r w:rsidRPr="0081271B">
        <w:rPr>
          <w:rFonts w:ascii="Times New Roman" w:hAnsi="Times New Roman" w:cs="Times New Roman"/>
          <w:sz w:val="28"/>
          <w:szCs w:val="28"/>
        </w:rPr>
        <w:lastRenderedPageBreak/>
        <w:t xml:space="preserve">відновлення довіри іноземних туристів та забезпечення стійкого розвитку туристичної індустрії в </w:t>
      </w:r>
      <w:proofErr w:type="spellStart"/>
      <w:r w:rsidRPr="0081271B">
        <w:rPr>
          <w:rFonts w:ascii="Times New Roman" w:hAnsi="Times New Roman" w:cs="Times New Roman"/>
          <w:sz w:val="28"/>
          <w:szCs w:val="28"/>
        </w:rPr>
        <w:t>поствоєнний</w:t>
      </w:r>
      <w:proofErr w:type="spellEnd"/>
      <w:r w:rsidRPr="0081271B">
        <w:rPr>
          <w:rFonts w:ascii="Times New Roman" w:hAnsi="Times New Roman" w:cs="Times New Roman"/>
          <w:sz w:val="28"/>
          <w:szCs w:val="28"/>
        </w:rPr>
        <w:t xml:space="preserve"> період.</w:t>
      </w:r>
    </w:p>
    <w:p w14:paraId="4E62D616" w14:textId="77777777" w:rsidR="0081271B" w:rsidRPr="00BF156C" w:rsidRDefault="0081271B" w:rsidP="00B5587B">
      <w:pPr>
        <w:spacing w:after="0" w:line="360" w:lineRule="auto"/>
        <w:ind w:firstLine="709"/>
        <w:jc w:val="both"/>
        <w:rPr>
          <w:rFonts w:ascii="Times New Roman" w:hAnsi="Times New Roman" w:cs="Times New Roman"/>
          <w:sz w:val="28"/>
          <w:szCs w:val="28"/>
        </w:rPr>
      </w:pPr>
    </w:p>
    <w:p w14:paraId="02683C55" w14:textId="75B6DA59" w:rsidR="0081271B" w:rsidRPr="0071126F" w:rsidRDefault="00BF156C" w:rsidP="0071126F">
      <w:pPr>
        <w:spacing w:after="0" w:line="360" w:lineRule="auto"/>
        <w:ind w:firstLine="709"/>
        <w:jc w:val="center"/>
        <w:rPr>
          <w:rFonts w:ascii="Times New Roman" w:hAnsi="Times New Roman" w:cs="Times New Roman"/>
          <w:b/>
          <w:bCs/>
          <w:sz w:val="28"/>
          <w:szCs w:val="28"/>
        </w:rPr>
      </w:pPr>
      <w:r w:rsidRPr="0071126F">
        <w:rPr>
          <w:rFonts w:ascii="Times New Roman" w:hAnsi="Times New Roman" w:cs="Times New Roman"/>
          <w:b/>
          <w:bCs/>
          <w:noProof/>
          <w:sz w:val="28"/>
          <w:szCs w:val="28"/>
        </w:rPr>
        <w:drawing>
          <wp:inline distT="0" distB="0" distL="0" distR="0" wp14:anchorId="02E37A4D" wp14:editId="01EB959E">
            <wp:extent cx="5410200" cy="4861560"/>
            <wp:effectExtent l="0" t="0" r="0" b="15240"/>
            <wp:docPr id="1353330549"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5C0E8F9F" w14:textId="102ABF80" w:rsidR="00476680" w:rsidRPr="00476680" w:rsidRDefault="00BF156C" w:rsidP="0071126F">
      <w:pPr>
        <w:spacing w:after="0" w:line="360" w:lineRule="auto"/>
        <w:ind w:firstLine="709"/>
        <w:jc w:val="center"/>
        <w:rPr>
          <w:rFonts w:ascii="Times New Roman" w:hAnsi="Times New Roman" w:cs="Times New Roman"/>
          <w:b/>
          <w:bCs/>
          <w:sz w:val="28"/>
          <w:szCs w:val="28"/>
        </w:rPr>
      </w:pPr>
      <w:r w:rsidRPr="0071126F">
        <w:rPr>
          <w:rFonts w:ascii="Times New Roman" w:hAnsi="Times New Roman" w:cs="Times New Roman"/>
          <w:b/>
          <w:bCs/>
          <w:sz w:val="28"/>
          <w:szCs w:val="28"/>
        </w:rPr>
        <w:t xml:space="preserve">Рис. 2.4. </w:t>
      </w:r>
      <w:r w:rsidR="00476680" w:rsidRPr="00476680">
        <w:rPr>
          <w:rFonts w:ascii="Times New Roman" w:hAnsi="Times New Roman" w:cs="Times New Roman"/>
          <w:b/>
          <w:bCs/>
          <w:sz w:val="28"/>
          <w:szCs w:val="28"/>
        </w:rPr>
        <w:t xml:space="preserve"> Основні туристичні ринки, що зазнали втрат (2022-2023)</w:t>
      </w:r>
    </w:p>
    <w:p w14:paraId="6BBB61D4" w14:textId="334B4E2F" w:rsidR="00BF156C" w:rsidRDefault="0095181E" w:rsidP="00B5587B">
      <w:pPr>
        <w:spacing w:after="0" w:line="360" w:lineRule="auto"/>
        <w:ind w:firstLine="709"/>
        <w:jc w:val="both"/>
        <w:rPr>
          <w:rFonts w:ascii="Times New Roman" w:hAnsi="Times New Roman" w:cs="Times New Roman"/>
          <w:i/>
          <w:iCs/>
          <w:sz w:val="24"/>
          <w:szCs w:val="24"/>
        </w:rPr>
      </w:pPr>
      <w:r w:rsidRPr="00265CA7">
        <w:rPr>
          <w:rFonts w:ascii="Times New Roman" w:hAnsi="Times New Roman" w:cs="Times New Roman"/>
          <w:i/>
          <w:iCs/>
          <w:sz w:val="24"/>
          <w:szCs w:val="24"/>
        </w:rPr>
        <w:t>Джерело:</w:t>
      </w:r>
      <w:r>
        <w:rPr>
          <w:rFonts w:ascii="Times New Roman" w:hAnsi="Times New Roman" w:cs="Times New Roman"/>
          <w:i/>
          <w:iCs/>
          <w:sz w:val="24"/>
          <w:szCs w:val="24"/>
        </w:rPr>
        <w:t xml:space="preserve"> складено на основі джерела </w:t>
      </w:r>
      <w:r w:rsidRPr="0095181E">
        <w:rPr>
          <w:rFonts w:ascii="Times New Roman" w:hAnsi="Times New Roman" w:cs="Times New Roman"/>
          <w:i/>
          <w:iCs/>
          <w:sz w:val="24"/>
          <w:szCs w:val="24"/>
        </w:rPr>
        <w:t>[</w:t>
      </w:r>
      <w:r>
        <w:rPr>
          <w:rFonts w:ascii="Times New Roman" w:hAnsi="Times New Roman" w:cs="Times New Roman"/>
          <w:i/>
          <w:iCs/>
          <w:sz w:val="24"/>
          <w:szCs w:val="24"/>
        </w:rPr>
        <w:t>28;30</w:t>
      </w:r>
      <w:r w:rsidRPr="0095181E">
        <w:rPr>
          <w:rFonts w:ascii="Times New Roman" w:hAnsi="Times New Roman" w:cs="Times New Roman"/>
          <w:i/>
          <w:iCs/>
          <w:sz w:val="24"/>
          <w:szCs w:val="24"/>
        </w:rPr>
        <w:t>].</w:t>
      </w:r>
    </w:p>
    <w:p w14:paraId="754B7C70" w14:textId="77777777" w:rsidR="0095181E" w:rsidRPr="00BF156C" w:rsidRDefault="0095181E" w:rsidP="00B5587B">
      <w:pPr>
        <w:spacing w:after="0" w:line="360" w:lineRule="auto"/>
        <w:ind w:firstLine="709"/>
        <w:jc w:val="both"/>
        <w:rPr>
          <w:rFonts w:ascii="Times New Roman" w:hAnsi="Times New Roman" w:cs="Times New Roman"/>
          <w:sz w:val="28"/>
          <w:szCs w:val="28"/>
        </w:rPr>
      </w:pPr>
    </w:p>
    <w:p w14:paraId="45B70002" w14:textId="094B18CA" w:rsidR="00BF156C" w:rsidRPr="00BF156C" w:rsidRDefault="00BF156C" w:rsidP="00BF156C">
      <w:pPr>
        <w:spacing w:after="0" w:line="360" w:lineRule="auto"/>
        <w:ind w:firstLine="709"/>
        <w:jc w:val="both"/>
        <w:rPr>
          <w:rFonts w:ascii="Times New Roman" w:hAnsi="Times New Roman" w:cs="Times New Roman"/>
          <w:sz w:val="28"/>
          <w:szCs w:val="28"/>
        </w:rPr>
      </w:pPr>
      <w:r w:rsidRPr="00BF156C">
        <w:rPr>
          <w:rFonts w:ascii="Times New Roman" w:hAnsi="Times New Roman" w:cs="Times New Roman"/>
          <w:sz w:val="28"/>
          <w:szCs w:val="28"/>
        </w:rPr>
        <w:t xml:space="preserve">У 2022 році готельний сектор зазнав втрат у розмірі 40%. Військові дії, небезпека для життя та здоров'я, а також значне скорочення туристичних потоків призвели до закриття багатьох готелів і значного зниження заповнюваності тих, що продовжували працювати. У 2023 році втрати готельного сектору зросли до 50%. Це зростання зумовлене подальшим загостренням </w:t>
      </w:r>
      <w:r w:rsidR="00C615C2">
        <w:rPr>
          <w:rFonts w:ascii="Times New Roman" w:hAnsi="Times New Roman" w:cs="Times New Roman"/>
          <w:sz w:val="28"/>
          <w:szCs w:val="28"/>
        </w:rPr>
        <w:t xml:space="preserve">війни </w:t>
      </w:r>
      <w:r w:rsidRPr="00BF156C">
        <w:rPr>
          <w:rFonts w:ascii="Times New Roman" w:hAnsi="Times New Roman" w:cs="Times New Roman"/>
          <w:sz w:val="28"/>
          <w:szCs w:val="28"/>
        </w:rPr>
        <w:t>та зниженням кількості туристів, що відвідують країну. Багато готелів не змогли витримати фінансового навантаження і були змушені закритися</w:t>
      </w:r>
      <w:r w:rsidR="002F55C7">
        <w:rPr>
          <w:rFonts w:ascii="Times New Roman" w:hAnsi="Times New Roman" w:cs="Times New Roman"/>
          <w:sz w:val="28"/>
          <w:szCs w:val="28"/>
        </w:rPr>
        <w:t xml:space="preserve"> (рис</w:t>
      </w:r>
      <w:r w:rsidRPr="00BF156C">
        <w:rPr>
          <w:rFonts w:ascii="Times New Roman" w:hAnsi="Times New Roman" w:cs="Times New Roman"/>
          <w:sz w:val="28"/>
          <w:szCs w:val="28"/>
        </w:rPr>
        <w:t>.</w:t>
      </w:r>
      <w:r w:rsidR="002F55C7">
        <w:rPr>
          <w:rFonts w:ascii="Times New Roman" w:hAnsi="Times New Roman" w:cs="Times New Roman"/>
          <w:sz w:val="28"/>
          <w:szCs w:val="28"/>
        </w:rPr>
        <w:t>2.4).</w:t>
      </w:r>
    </w:p>
    <w:p w14:paraId="27489F9E" w14:textId="77777777" w:rsidR="00BF156C" w:rsidRPr="00BF156C" w:rsidRDefault="00BF156C" w:rsidP="00BA40D8">
      <w:pPr>
        <w:spacing w:after="0" w:line="360" w:lineRule="auto"/>
        <w:jc w:val="both"/>
        <w:rPr>
          <w:rFonts w:ascii="Times New Roman" w:hAnsi="Times New Roman" w:cs="Times New Roman"/>
          <w:sz w:val="28"/>
          <w:szCs w:val="28"/>
        </w:rPr>
      </w:pPr>
    </w:p>
    <w:p w14:paraId="06AE220E" w14:textId="24094F28" w:rsidR="004565AC" w:rsidRPr="00BA40D8" w:rsidRDefault="004565AC" w:rsidP="00B5587B">
      <w:pPr>
        <w:spacing w:after="0" w:line="360" w:lineRule="auto"/>
        <w:ind w:firstLine="709"/>
        <w:jc w:val="both"/>
        <w:rPr>
          <w:rFonts w:ascii="Times New Roman" w:hAnsi="Times New Roman" w:cs="Times New Roman"/>
          <w:b/>
          <w:bCs/>
          <w:sz w:val="28"/>
          <w:szCs w:val="28"/>
        </w:rPr>
      </w:pPr>
      <w:r w:rsidRPr="00BA40D8">
        <w:rPr>
          <w:rFonts w:ascii="Times New Roman" w:hAnsi="Times New Roman" w:cs="Times New Roman"/>
          <w:b/>
          <w:bCs/>
          <w:sz w:val="28"/>
          <w:szCs w:val="28"/>
        </w:rPr>
        <w:lastRenderedPageBreak/>
        <w:t xml:space="preserve">2.3. Наслідки </w:t>
      </w:r>
      <w:r w:rsidR="00BA40D8">
        <w:rPr>
          <w:rFonts w:ascii="Times New Roman" w:hAnsi="Times New Roman" w:cs="Times New Roman"/>
          <w:b/>
          <w:bCs/>
          <w:sz w:val="28"/>
          <w:szCs w:val="28"/>
        </w:rPr>
        <w:t xml:space="preserve">впливу </w:t>
      </w:r>
      <w:r w:rsidRPr="00BA40D8">
        <w:rPr>
          <w:rFonts w:ascii="Times New Roman" w:hAnsi="Times New Roman" w:cs="Times New Roman"/>
          <w:b/>
          <w:bCs/>
          <w:sz w:val="28"/>
          <w:szCs w:val="28"/>
        </w:rPr>
        <w:t>воєнних умов на структуру та обсяги українського туристичного сектору</w:t>
      </w:r>
    </w:p>
    <w:p w14:paraId="2A3AE3CC" w14:textId="77777777" w:rsidR="00302D01" w:rsidRDefault="00302D01" w:rsidP="00B5587B">
      <w:pPr>
        <w:spacing w:after="0" w:line="360" w:lineRule="auto"/>
        <w:ind w:firstLine="709"/>
        <w:jc w:val="both"/>
        <w:rPr>
          <w:rFonts w:ascii="Times New Roman" w:hAnsi="Times New Roman" w:cs="Times New Roman"/>
          <w:sz w:val="28"/>
          <w:szCs w:val="28"/>
        </w:rPr>
      </w:pPr>
    </w:p>
    <w:p w14:paraId="39BEBBCF" w14:textId="77777777" w:rsidR="00B91CDD" w:rsidRDefault="00B91CDD" w:rsidP="00DB75FB">
      <w:pPr>
        <w:spacing w:after="0" w:line="360" w:lineRule="auto"/>
        <w:ind w:firstLine="709"/>
        <w:jc w:val="both"/>
        <w:rPr>
          <w:rFonts w:ascii="Times New Roman" w:hAnsi="Times New Roman" w:cs="Times New Roman"/>
          <w:sz w:val="28"/>
          <w:szCs w:val="28"/>
        </w:rPr>
      </w:pPr>
      <w:r w:rsidRPr="00B91CDD">
        <w:rPr>
          <w:rFonts w:ascii="Times New Roman" w:hAnsi="Times New Roman" w:cs="Times New Roman"/>
          <w:sz w:val="28"/>
          <w:szCs w:val="28"/>
        </w:rPr>
        <w:t>Зруйнована інфраструктура, обмеження на пересування та загроза безпеці негативно позначилися на привабливості України як туристичного напрямку. Крім того, воєнний стан змусив багато підприємств змінювати свої бізнес-моделі та шукати нові ринки та способи адаптації до поточних умов. Цей розділ присвячений детальному аналізу наслідків воєнних умов для туристичного сектору України, зокрема змінам у структурі туристичних послуг, скороченню обсягів діяльності та можливим шляхам відновлення галузі в посткризовий період.</w:t>
      </w:r>
    </w:p>
    <w:p w14:paraId="0CE1B3FA" w14:textId="2102B13C" w:rsidR="00DB75FB" w:rsidRPr="00DB75FB" w:rsidRDefault="00B91CDD" w:rsidP="00DB75F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Війна</w:t>
      </w:r>
      <w:r w:rsidR="00DB75FB" w:rsidRPr="00DB75FB">
        <w:rPr>
          <w:rFonts w:ascii="Times New Roman" w:hAnsi="Times New Roman" w:cs="Times New Roman"/>
          <w:sz w:val="28"/>
          <w:szCs w:val="28"/>
        </w:rPr>
        <w:t>, що розпочал</w:t>
      </w:r>
      <w:r>
        <w:rPr>
          <w:rFonts w:ascii="Times New Roman" w:hAnsi="Times New Roman" w:cs="Times New Roman"/>
          <w:sz w:val="28"/>
          <w:szCs w:val="28"/>
        </w:rPr>
        <w:t>ася</w:t>
      </w:r>
      <w:r w:rsidR="00DB75FB" w:rsidRPr="00DB75FB">
        <w:rPr>
          <w:rFonts w:ascii="Times New Roman" w:hAnsi="Times New Roman" w:cs="Times New Roman"/>
          <w:sz w:val="28"/>
          <w:szCs w:val="28"/>
        </w:rPr>
        <w:t xml:space="preserve"> в Україні 24 лютого 2022 року, </w:t>
      </w:r>
      <w:proofErr w:type="spellStart"/>
      <w:r w:rsidR="00DB75FB" w:rsidRPr="00DB75FB">
        <w:rPr>
          <w:rFonts w:ascii="Times New Roman" w:hAnsi="Times New Roman" w:cs="Times New Roman"/>
          <w:sz w:val="28"/>
          <w:szCs w:val="28"/>
        </w:rPr>
        <w:t>спричинил</w:t>
      </w:r>
      <w:proofErr w:type="spellEnd"/>
      <w:r w:rsidR="00A0119C">
        <w:rPr>
          <w:rFonts w:ascii="Times New Roman" w:hAnsi="Times New Roman" w:cs="Times New Roman"/>
          <w:sz w:val="28"/>
          <w:szCs w:val="28"/>
          <w:lang w:val="ru-RU"/>
        </w:rPr>
        <w:t>а</w:t>
      </w:r>
      <w:r w:rsidR="00DB75FB" w:rsidRPr="00DB75FB">
        <w:rPr>
          <w:rFonts w:ascii="Times New Roman" w:hAnsi="Times New Roman" w:cs="Times New Roman"/>
          <w:sz w:val="28"/>
          <w:szCs w:val="28"/>
        </w:rPr>
        <w:t xml:space="preserve"> значні руйнування у різних секторах економіки, включаючи туристичний сектор. Внаслідок цього постраждали як фізична інфраструктура, так і потенціал туристичної привабливості країни. У цьому розділі розглядаються наслідки війни для українського туристичного сектору на основі оцінки збитків, втрат та потреб у відновленні, що надані у таблиці </w:t>
      </w:r>
      <w:r w:rsidR="00EF4105">
        <w:rPr>
          <w:rFonts w:ascii="Times New Roman" w:hAnsi="Times New Roman" w:cs="Times New Roman"/>
          <w:sz w:val="28"/>
          <w:szCs w:val="28"/>
        </w:rPr>
        <w:t>2.6.</w:t>
      </w:r>
      <w:r w:rsidR="00DB75FB" w:rsidRPr="00DB75FB">
        <w:rPr>
          <w:rFonts w:ascii="Times New Roman" w:hAnsi="Times New Roman" w:cs="Times New Roman"/>
          <w:sz w:val="28"/>
          <w:szCs w:val="28"/>
        </w:rPr>
        <w:t xml:space="preserve"> Аналіз також включає структурні зміни у галузі та перспективи її відновлення.</w:t>
      </w:r>
    </w:p>
    <w:p w14:paraId="3979E753" w14:textId="30207793" w:rsidR="00DB75FB" w:rsidRPr="00DB75FB" w:rsidRDefault="00DB75FB" w:rsidP="00DB75FB">
      <w:pPr>
        <w:spacing w:after="0" w:line="360" w:lineRule="auto"/>
        <w:ind w:firstLine="709"/>
        <w:jc w:val="both"/>
        <w:rPr>
          <w:rFonts w:ascii="Times New Roman" w:hAnsi="Times New Roman" w:cs="Times New Roman"/>
          <w:sz w:val="28"/>
          <w:szCs w:val="28"/>
        </w:rPr>
      </w:pPr>
      <w:r w:rsidRPr="00DB75FB">
        <w:rPr>
          <w:rFonts w:ascii="Times New Roman" w:hAnsi="Times New Roman" w:cs="Times New Roman"/>
          <w:sz w:val="28"/>
          <w:szCs w:val="28"/>
        </w:rPr>
        <w:t>Туристична галузь, як частина сектора культури і туризму, зазнала збитків у розмірі 1.1 мільярда доларів, що становить 1% від загального збитку.</w:t>
      </w:r>
    </w:p>
    <w:p w14:paraId="67B857F6" w14:textId="77777777" w:rsidR="00302D01" w:rsidRDefault="00302D01" w:rsidP="00B5587B">
      <w:pPr>
        <w:spacing w:after="0" w:line="360" w:lineRule="auto"/>
        <w:ind w:firstLine="709"/>
        <w:jc w:val="both"/>
        <w:rPr>
          <w:rFonts w:ascii="Times New Roman" w:hAnsi="Times New Roman" w:cs="Times New Roman"/>
          <w:sz w:val="28"/>
          <w:szCs w:val="28"/>
        </w:rPr>
      </w:pPr>
    </w:p>
    <w:p w14:paraId="09A81750" w14:textId="008F6B02" w:rsidR="00302D01" w:rsidRDefault="00302D01" w:rsidP="00374D81">
      <w:pPr>
        <w:spacing w:after="0" w:line="360" w:lineRule="auto"/>
        <w:ind w:firstLine="709"/>
        <w:jc w:val="center"/>
        <w:rPr>
          <w:rFonts w:ascii="Times New Roman" w:hAnsi="Times New Roman" w:cs="Times New Roman"/>
          <w:sz w:val="28"/>
          <w:szCs w:val="28"/>
        </w:rPr>
      </w:pPr>
      <w:r w:rsidRPr="00302D01">
        <w:rPr>
          <w:rFonts w:ascii="Times New Roman" w:hAnsi="Times New Roman" w:cs="Times New Roman"/>
          <w:sz w:val="28"/>
          <w:szCs w:val="28"/>
        </w:rPr>
        <w:t xml:space="preserve">Таблиця </w:t>
      </w:r>
      <w:r w:rsidR="00374D81" w:rsidRPr="0071126F">
        <w:rPr>
          <w:rFonts w:ascii="Times New Roman" w:hAnsi="Times New Roman" w:cs="Times New Roman"/>
          <w:sz w:val="28"/>
          <w:szCs w:val="28"/>
        </w:rPr>
        <w:t>2</w:t>
      </w:r>
      <w:r w:rsidRPr="00302D01">
        <w:rPr>
          <w:rFonts w:ascii="Times New Roman" w:hAnsi="Times New Roman" w:cs="Times New Roman"/>
          <w:sz w:val="28"/>
          <w:szCs w:val="28"/>
        </w:rPr>
        <w:t>.</w:t>
      </w:r>
      <w:r w:rsidR="0071126F" w:rsidRPr="0071126F">
        <w:rPr>
          <w:rFonts w:ascii="Times New Roman" w:hAnsi="Times New Roman" w:cs="Times New Roman"/>
          <w:sz w:val="28"/>
          <w:szCs w:val="28"/>
        </w:rPr>
        <w:t>6</w:t>
      </w:r>
      <w:r w:rsidR="00374D81" w:rsidRPr="0071126F">
        <w:rPr>
          <w:rFonts w:ascii="Times New Roman" w:hAnsi="Times New Roman" w:cs="Times New Roman"/>
          <w:sz w:val="28"/>
          <w:szCs w:val="28"/>
        </w:rPr>
        <w:t>-</w:t>
      </w:r>
      <w:r w:rsidRPr="00302D01">
        <w:rPr>
          <w:rFonts w:ascii="Times New Roman" w:hAnsi="Times New Roman" w:cs="Times New Roman"/>
          <w:sz w:val="28"/>
          <w:szCs w:val="28"/>
        </w:rPr>
        <w:t xml:space="preserve"> Сума збитків, втрат та потреб за галузями (млрд </w:t>
      </w:r>
      <w:proofErr w:type="spellStart"/>
      <w:r w:rsidRPr="00302D01">
        <w:rPr>
          <w:rFonts w:ascii="Times New Roman" w:hAnsi="Times New Roman" w:cs="Times New Roman"/>
          <w:sz w:val="28"/>
          <w:szCs w:val="28"/>
        </w:rPr>
        <w:t>дол</w:t>
      </w:r>
      <w:proofErr w:type="spellEnd"/>
      <w:r w:rsidRPr="00302D01">
        <w:rPr>
          <w:rFonts w:ascii="Times New Roman" w:hAnsi="Times New Roman" w:cs="Times New Roman"/>
          <w:sz w:val="28"/>
          <w:szCs w:val="28"/>
        </w:rPr>
        <w:t>. США)</w:t>
      </w:r>
    </w:p>
    <w:p w14:paraId="03D5062A" w14:textId="77777777" w:rsidR="0071126F" w:rsidRPr="0071126F" w:rsidRDefault="0071126F" w:rsidP="00374D81">
      <w:pPr>
        <w:spacing w:after="0" w:line="360" w:lineRule="auto"/>
        <w:ind w:firstLine="709"/>
        <w:jc w:val="center"/>
        <w:rPr>
          <w:rFonts w:ascii="Times New Roman" w:hAnsi="Times New Roman" w:cs="Times New Roman"/>
          <w:sz w:val="28"/>
          <w:szCs w:val="28"/>
        </w:rPr>
      </w:pPr>
    </w:p>
    <w:tbl>
      <w:tblPr>
        <w:tblStyle w:val="af1"/>
        <w:tblW w:w="0" w:type="auto"/>
        <w:tblLook w:val="04A0" w:firstRow="1" w:lastRow="0" w:firstColumn="1" w:lastColumn="0" w:noHBand="0" w:noVBand="1"/>
      </w:tblPr>
      <w:tblGrid>
        <w:gridCol w:w="2255"/>
        <w:gridCol w:w="1272"/>
        <w:gridCol w:w="1194"/>
        <w:gridCol w:w="1202"/>
        <w:gridCol w:w="1194"/>
        <w:gridCol w:w="1317"/>
        <w:gridCol w:w="1194"/>
      </w:tblGrid>
      <w:tr w:rsidR="00302D01" w:rsidRPr="001936A7" w14:paraId="5370DB41" w14:textId="77777777" w:rsidTr="00302D01">
        <w:tc>
          <w:tcPr>
            <w:tcW w:w="2255" w:type="dxa"/>
            <w:vAlign w:val="bottom"/>
          </w:tcPr>
          <w:p w14:paraId="500DED4E" w14:textId="60EF00C3" w:rsidR="00302D01" w:rsidRPr="001936A7" w:rsidRDefault="00302D01" w:rsidP="00302D01">
            <w:pPr>
              <w:jc w:val="both"/>
              <w:rPr>
                <w:rFonts w:ascii="Times New Roman" w:hAnsi="Times New Roman" w:cs="Times New Roman"/>
                <w:b/>
                <w:bCs/>
              </w:rPr>
            </w:pPr>
            <w:r w:rsidRPr="00302D01">
              <w:rPr>
                <w:rFonts w:ascii="Times New Roman" w:hAnsi="Times New Roman" w:cs="Times New Roman"/>
                <w:b/>
                <w:bCs/>
              </w:rPr>
              <w:t>Сектор</w:t>
            </w:r>
          </w:p>
        </w:tc>
        <w:tc>
          <w:tcPr>
            <w:tcW w:w="1272" w:type="dxa"/>
            <w:vAlign w:val="bottom"/>
          </w:tcPr>
          <w:p w14:paraId="4155ACB1" w14:textId="4BFD16B9" w:rsidR="00302D01" w:rsidRPr="001936A7" w:rsidRDefault="00302D01" w:rsidP="00302D01">
            <w:pPr>
              <w:jc w:val="both"/>
              <w:rPr>
                <w:rFonts w:ascii="Times New Roman" w:hAnsi="Times New Roman" w:cs="Times New Roman"/>
                <w:b/>
                <w:bCs/>
              </w:rPr>
            </w:pPr>
            <w:r w:rsidRPr="00302D01">
              <w:rPr>
                <w:rFonts w:ascii="Times New Roman" w:hAnsi="Times New Roman" w:cs="Times New Roman"/>
                <w:b/>
                <w:bCs/>
              </w:rPr>
              <w:t>Завдана шкода</w:t>
            </w:r>
          </w:p>
        </w:tc>
        <w:tc>
          <w:tcPr>
            <w:tcW w:w="1194" w:type="dxa"/>
            <w:vAlign w:val="bottom"/>
          </w:tcPr>
          <w:p w14:paraId="0ECED699" w14:textId="475DA7E6" w:rsidR="00302D01" w:rsidRPr="001936A7" w:rsidRDefault="00302D01" w:rsidP="00302D01">
            <w:pPr>
              <w:jc w:val="both"/>
              <w:rPr>
                <w:rFonts w:ascii="Times New Roman" w:hAnsi="Times New Roman" w:cs="Times New Roman"/>
                <w:b/>
                <w:bCs/>
              </w:rPr>
            </w:pPr>
            <w:r w:rsidRPr="00302D01">
              <w:rPr>
                <w:rFonts w:ascii="Times New Roman" w:hAnsi="Times New Roman" w:cs="Times New Roman"/>
                <w:b/>
                <w:bCs/>
              </w:rPr>
              <w:t>Частка (%)</w:t>
            </w:r>
          </w:p>
        </w:tc>
        <w:tc>
          <w:tcPr>
            <w:tcW w:w="1202" w:type="dxa"/>
            <w:vAlign w:val="bottom"/>
          </w:tcPr>
          <w:p w14:paraId="300B6C52" w14:textId="6EFF0396" w:rsidR="00302D01" w:rsidRPr="001936A7" w:rsidRDefault="00302D01" w:rsidP="00302D01">
            <w:pPr>
              <w:jc w:val="both"/>
              <w:rPr>
                <w:rFonts w:ascii="Times New Roman" w:hAnsi="Times New Roman" w:cs="Times New Roman"/>
                <w:b/>
                <w:bCs/>
              </w:rPr>
            </w:pPr>
            <w:r w:rsidRPr="00302D01">
              <w:rPr>
                <w:rFonts w:ascii="Times New Roman" w:hAnsi="Times New Roman" w:cs="Times New Roman"/>
                <w:b/>
                <w:bCs/>
              </w:rPr>
              <w:t>Втрати</w:t>
            </w:r>
          </w:p>
        </w:tc>
        <w:tc>
          <w:tcPr>
            <w:tcW w:w="1194" w:type="dxa"/>
            <w:vAlign w:val="bottom"/>
          </w:tcPr>
          <w:p w14:paraId="41475D3B" w14:textId="483973F3" w:rsidR="00302D01" w:rsidRPr="001936A7" w:rsidRDefault="00302D01" w:rsidP="00302D01">
            <w:pPr>
              <w:jc w:val="both"/>
              <w:rPr>
                <w:rFonts w:ascii="Times New Roman" w:hAnsi="Times New Roman" w:cs="Times New Roman"/>
                <w:b/>
                <w:bCs/>
              </w:rPr>
            </w:pPr>
            <w:r w:rsidRPr="00302D01">
              <w:rPr>
                <w:rFonts w:ascii="Times New Roman" w:hAnsi="Times New Roman" w:cs="Times New Roman"/>
                <w:b/>
                <w:bCs/>
              </w:rPr>
              <w:t>Частка (%)</w:t>
            </w:r>
          </w:p>
        </w:tc>
        <w:tc>
          <w:tcPr>
            <w:tcW w:w="1317" w:type="dxa"/>
            <w:vAlign w:val="bottom"/>
          </w:tcPr>
          <w:p w14:paraId="69D0794C" w14:textId="5F21FED4" w:rsidR="00302D01" w:rsidRPr="001936A7" w:rsidRDefault="00302D01" w:rsidP="00302D01">
            <w:pPr>
              <w:jc w:val="both"/>
              <w:rPr>
                <w:rFonts w:ascii="Times New Roman" w:hAnsi="Times New Roman" w:cs="Times New Roman"/>
                <w:b/>
                <w:bCs/>
              </w:rPr>
            </w:pPr>
            <w:r w:rsidRPr="00302D01">
              <w:rPr>
                <w:rFonts w:ascii="Times New Roman" w:hAnsi="Times New Roman" w:cs="Times New Roman"/>
                <w:b/>
                <w:bCs/>
              </w:rPr>
              <w:t>Потреби</w:t>
            </w:r>
          </w:p>
        </w:tc>
        <w:tc>
          <w:tcPr>
            <w:tcW w:w="1194" w:type="dxa"/>
            <w:vAlign w:val="bottom"/>
          </w:tcPr>
          <w:p w14:paraId="7DCA42C8" w14:textId="3639E4C8" w:rsidR="00302D01" w:rsidRPr="001936A7" w:rsidRDefault="00302D01" w:rsidP="00302D01">
            <w:pPr>
              <w:jc w:val="both"/>
              <w:rPr>
                <w:rFonts w:ascii="Times New Roman" w:hAnsi="Times New Roman" w:cs="Times New Roman"/>
                <w:b/>
                <w:bCs/>
              </w:rPr>
            </w:pPr>
            <w:r w:rsidRPr="00302D01">
              <w:rPr>
                <w:rFonts w:ascii="Times New Roman" w:hAnsi="Times New Roman" w:cs="Times New Roman"/>
                <w:b/>
                <w:bCs/>
              </w:rPr>
              <w:t>Частка (%)</w:t>
            </w:r>
          </w:p>
        </w:tc>
      </w:tr>
      <w:tr w:rsidR="00302D01" w:rsidRPr="001936A7" w14:paraId="020E5AA6" w14:textId="77777777" w:rsidTr="00302D01">
        <w:tc>
          <w:tcPr>
            <w:tcW w:w="2255" w:type="dxa"/>
            <w:vAlign w:val="bottom"/>
          </w:tcPr>
          <w:p w14:paraId="038ED493" w14:textId="660A975C" w:rsidR="00302D01" w:rsidRPr="001936A7" w:rsidRDefault="00302D01" w:rsidP="00302D01">
            <w:pPr>
              <w:jc w:val="both"/>
              <w:rPr>
                <w:rFonts w:ascii="Times New Roman" w:hAnsi="Times New Roman" w:cs="Times New Roman"/>
                <w:b/>
                <w:bCs/>
              </w:rPr>
            </w:pPr>
            <w:r w:rsidRPr="00302D01">
              <w:rPr>
                <w:rFonts w:ascii="Times New Roman" w:hAnsi="Times New Roman" w:cs="Times New Roman"/>
                <w:b/>
                <w:bCs/>
              </w:rPr>
              <w:t>Сектори соціальної сфери</w:t>
            </w:r>
          </w:p>
        </w:tc>
        <w:tc>
          <w:tcPr>
            <w:tcW w:w="1272" w:type="dxa"/>
            <w:vAlign w:val="bottom"/>
          </w:tcPr>
          <w:p w14:paraId="197DCDA4" w14:textId="77777777" w:rsidR="00302D01" w:rsidRPr="001936A7" w:rsidRDefault="00302D01" w:rsidP="00302D01">
            <w:pPr>
              <w:jc w:val="both"/>
              <w:rPr>
                <w:rFonts w:ascii="Times New Roman" w:hAnsi="Times New Roman" w:cs="Times New Roman"/>
                <w:b/>
                <w:bCs/>
              </w:rPr>
            </w:pPr>
          </w:p>
        </w:tc>
        <w:tc>
          <w:tcPr>
            <w:tcW w:w="1194" w:type="dxa"/>
            <w:vAlign w:val="bottom"/>
          </w:tcPr>
          <w:p w14:paraId="0A46D5F0" w14:textId="77777777" w:rsidR="00302D01" w:rsidRPr="001936A7" w:rsidRDefault="00302D01" w:rsidP="00302D01">
            <w:pPr>
              <w:jc w:val="both"/>
              <w:rPr>
                <w:rFonts w:ascii="Times New Roman" w:hAnsi="Times New Roman" w:cs="Times New Roman"/>
                <w:b/>
                <w:bCs/>
              </w:rPr>
            </w:pPr>
          </w:p>
        </w:tc>
        <w:tc>
          <w:tcPr>
            <w:tcW w:w="1202" w:type="dxa"/>
            <w:vAlign w:val="bottom"/>
          </w:tcPr>
          <w:p w14:paraId="5A8A04FE" w14:textId="77777777" w:rsidR="00302D01" w:rsidRPr="001936A7" w:rsidRDefault="00302D01" w:rsidP="00302D01">
            <w:pPr>
              <w:jc w:val="both"/>
              <w:rPr>
                <w:rFonts w:ascii="Times New Roman" w:hAnsi="Times New Roman" w:cs="Times New Roman"/>
                <w:b/>
                <w:bCs/>
              </w:rPr>
            </w:pPr>
          </w:p>
        </w:tc>
        <w:tc>
          <w:tcPr>
            <w:tcW w:w="1194" w:type="dxa"/>
            <w:vAlign w:val="bottom"/>
          </w:tcPr>
          <w:p w14:paraId="7BEE75F0" w14:textId="77777777" w:rsidR="00302D01" w:rsidRPr="001936A7" w:rsidRDefault="00302D01" w:rsidP="00302D01">
            <w:pPr>
              <w:jc w:val="both"/>
              <w:rPr>
                <w:rFonts w:ascii="Times New Roman" w:hAnsi="Times New Roman" w:cs="Times New Roman"/>
                <w:b/>
                <w:bCs/>
              </w:rPr>
            </w:pPr>
          </w:p>
        </w:tc>
        <w:tc>
          <w:tcPr>
            <w:tcW w:w="1317" w:type="dxa"/>
            <w:vAlign w:val="bottom"/>
          </w:tcPr>
          <w:p w14:paraId="062F6716" w14:textId="77777777" w:rsidR="00302D01" w:rsidRPr="001936A7" w:rsidRDefault="00302D01" w:rsidP="00302D01">
            <w:pPr>
              <w:jc w:val="both"/>
              <w:rPr>
                <w:rFonts w:ascii="Times New Roman" w:hAnsi="Times New Roman" w:cs="Times New Roman"/>
                <w:b/>
                <w:bCs/>
              </w:rPr>
            </w:pPr>
          </w:p>
        </w:tc>
        <w:tc>
          <w:tcPr>
            <w:tcW w:w="1194" w:type="dxa"/>
            <w:vAlign w:val="bottom"/>
          </w:tcPr>
          <w:p w14:paraId="639263DF" w14:textId="77777777" w:rsidR="00302D01" w:rsidRPr="001936A7" w:rsidRDefault="00302D01" w:rsidP="00302D01">
            <w:pPr>
              <w:jc w:val="both"/>
              <w:rPr>
                <w:rFonts w:ascii="Times New Roman" w:hAnsi="Times New Roman" w:cs="Times New Roman"/>
                <w:b/>
                <w:bCs/>
              </w:rPr>
            </w:pPr>
          </w:p>
        </w:tc>
      </w:tr>
      <w:tr w:rsidR="00302D01" w:rsidRPr="001936A7" w14:paraId="42DC18ED" w14:textId="77777777" w:rsidTr="00302D01">
        <w:tc>
          <w:tcPr>
            <w:tcW w:w="2255" w:type="dxa"/>
            <w:vAlign w:val="bottom"/>
          </w:tcPr>
          <w:p w14:paraId="3A23A55B" w14:textId="3F5D81EF"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Житло</w:t>
            </w:r>
          </w:p>
        </w:tc>
        <w:tc>
          <w:tcPr>
            <w:tcW w:w="1272" w:type="dxa"/>
            <w:vAlign w:val="bottom"/>
          </w:tcPr>
          <w:p w14:paraId="048B545A" w14:textId="014E7BAE"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39.2</w:t>
            </w:r>
          </w:p>
        </w:tc>
        <w:tc>
          <w:tcPr>
            <w:tcW w:w="1194" w:type="dxa"/>
            <w:vAlign w:val="bottom"/>
          </w:tcPr>
          <w:p w14:paraId="702FAE53" w14:textId="3AEB6B1F"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40</w:t>
            </w:r>
          </w:p>
        </w:tc>
        <w:tc>
          <w:tcPr>
            <w:tcW w:w="1202" w:type="dxa"/>
            <w:vAlign w:val="bottom"/>
          </w:tcPr>
          <w:p w14:paraId="703F97BE" w14:textId="747964D8"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13.3</w:t>
            </w:r>
          </w:p>
        </w:tc>
        <w:tc>
          <w:tcPr>
            <w:tcW w:w="1194" w:type="dxa"/>
            <w:vAlign w:val="bottom"/>
          </w:tcPr>
          <w:p w14:paraId="52AD3BF3" w14:textId="701E9CF0"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5</w:t>
            </w:r>
          </w:p>
        </w:tc>
        <w:tc>
          <w:tcPr>
            <w:tcW w:w="1317" w:type="dxa"/>
            <w:vAlign w:val="bottom"/>
          </w:tcPr>
          <w:p w14:paraId="5AE1B0B8" w14:textId="6177A7BC"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69.5</w:t>
            </w:r>
          </w:p>
        </w:tc>
        <w:tc>
          <w:tcPr>
            <w:tcW w:w="1194" w:type="dxa"/>
            <w:vAlign w:val="bottom"/>
          </w:tcPr>
          <w:p w14:paraId="1F455BB6" w14:textId="466ABD93"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20</w:t>
            </w:r>
          </w:p>
        </w:tc>
      </w:tr>
      <w:tr w:rsidR="00302D01" w:rsidRPr="001936A7" w14:paraId="451AC0FB" w14:textId="77777777" w:rsidTr="00302D01">
        <w:tc>
          <w:tcPr>
            <w:tcW w:w="2255" w:type="dxa"/>
            <w:vAlign w:val="bottom"/>
          </w:tcPr>
          <w:p w14:paraId="0138EF1F" w14:textId="07F787EC"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Освіта</w:t>
            </w:r>
          </w:p>
        </w:tc>
        <w:tc>
          <w:tcPr>
            <w:tcW w:w="1272" w:type="dxa"/>
            <w:vAlign w:val="bottom"/>
          </w:tcPr>
          <w:p w14:paraId="003A3A81" w14:textId="3E262234"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3.4</w:t>
            </w:r>
          </w:p>
        </w:tc>
        <w:tc>
          <w:tcPr>
            <w:tcW w:w="1194" w:type="dxa"/>
            <w:vAlign w:val="bottom"/>
          </w:tcPr>
          <w:p w14:paraId="54E309DB" w14:textId="57FB0AF1"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4</w:t>
            </w:r>
          </w:p>
        </w:tc>
        <w:tc>
          <w:tcPr>
            <w:tcW w:w="1202" w:type="dxa"/>
            <w:vAlign w:val="bottom"/>
          </w:tcPr>
          <w:p w14:paraId="24FDF53B" w14:textId="54DFA886"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1.4</w:t>
            </w:r>
          </w:p>
        </w:tc>
        <w:tc>
          <w:tcPr>
            <w:tcW w:w="1194" w:type="dxa"/>
            <w:vAlign w:val="bottom"/>
          </w:tcPr>
          <w:p w14:paraId="3DB59E44" w14:textId="235108E1"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1</w:t>
            </w:r>
          </w:p>
        </w:tc>
        <w:tc>
          <w:tcPr>
            <w:tcW w:w="1317" w:type="dxa"/>
            <w:vAlign w:val="bottom"/>
          </w:tcPr>
          <w:p w14:paraId="7B857BA1" w14:textId="76CE5E4D"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11.0</w:t>
            </w:r>
          </w:p>
        </w:tc>
        <w:tc>
          <w:tcPr>
            <w:tcW w:w="1194" w:type="dxa"/>
            <w:vAlign w:val="bottom"/>
          </w:tcPr>
          <w:p w14:paraId="4AE4C307" w14:textId="6604A383"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3</w:t>
            </w:r>
          </w:p>
        </w:tc>
      </w:tr>
      <w:tr w:rsidR="00302D01" w:rsidRPr="001936A7" w14:paraId="2474CED3" w14:textId="77777777" w:rsidTr="00302D01">
        <w:tc>
          <w:tcPr>
            <w:tcW w:w="2255" w:type="dxa"/>
            <w:vAlign w:val="bottom"/>
          </w:tcPr>
          <w:p w14:paraId="109941A6" w14:textId="5B01B606"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Охорона здоров’я</w:t>
            </w:r>
          </w:p>
        </w:tc>
        <w:tc>
          <w:tcPr>
            <w:tcW w:w="1272" w:type="dxa"/>
            <w:vAlign w:val="bottom"/>
          </w:tcPr>
          <w:p w14:paraId="627847B5" w14:textId="6BB0F16C"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1.7</w:t>
            </w:r>
          </w:p>
        </w:tc>
        <w:tc>
          <w:tcPr>
            <w:tcW w:w="1194" w:type="dxa"/>
            <w:vAlign w:val="bottom"/>
          </w:tcPr>
          <w:p w14:paraId="3B63D2C1" w14:textId="7E2AB5FD"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2</w:t>
            </w:r>
          </w:p>
        </w:tc>
        <w:tc>
          <w:tcPr>
            <w:tcW w:w="1202" w:type="dxa"/>
            <w:vAlign w:val="bottom"/>
          </w:tcPr>
          <w:p w14:paraId="7F991472" w14:textId="4794B18E"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0.5</w:t>
            </w:r>
          </w:p>
        </w:tc>
        <w:tc>
          <w:tcPr>
            <w:tcW w:w="1194" w:type="dxa"/>
            <w:vAlign w:val="bottom"/>
          </w:tcPr>
          <w:p w14:paraId="2EB24D8E" w14:textId="2E6C7E29"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0</w:t>
            </w:r>
          </w:p>
        </w:tc>
        <w:tc>
          <w:tcPr>
            <w:tcW w:w="1317" w:type="dxa"/>
            <w:vAlign w:val="bottom"/>
          </w:tcPr>
          <w:p w14:paraId="0956090C" w14:textId="1330C21D"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20.6</w:t>
            </w:r>
          </w:p>
        </w:tc>
        <w:tc>
          <w:tcPr>
            <w:tcW w:w="1194" w:type="dxa"/>
            <w:vAlign w:val="bottom"/>
          </w:tcPr>
          <w:p w14:paraId="44A5B746" w14:textId="5093967F"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6</w:t>
            </w:r>
          </w:p>
        </w:tc>
      </w:tr>
      <w:tr w:rsidR="00302D01" w:rsidRPr="001936A7" w14:paraId="14F44CF0" w14:textId="77777777" w:rsidTr="00302D01">
        <w:tc>
          <w:tcPr>
            <w:tcW w:w="2255" w:type="dxa"/>
            <w:vAlign w:val="bottom"/>
          </w:tcPr>
          <w:p w14:paraId="7E228F92" w14:textId="4901564F"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Соціальний захист і забезпечення засобів до існування</w:t>
            </w:r>
          </w:p>
        </w:tc>
        <w:tc>
          <w:tcPr>
            <w:tcW w:w="1272" w:type="dxa"/>
            <w:vAlign w:val="bottom"/>
          </w:tcPr>
          <w:p w14:paraId="0EEAD332" w14:textId="5358FC2D"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0.02</w:t>
            </w:r>
          </w:p>
        </w:tc>
        <w:tc>
          <w:tcPr>
            <w:tcW w:w="1194" w:type="dxa"/>
            <w:vAlign w:val="bottom"/>
          </w:tcPr>
          <w:p w14:paraId="61B4E214" w14:textId="17CF1E45"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0</w:t>
            </w:r>
          </w:p>
        </w:tc>
        <w:tc>
          <w:tcPr>
            <w:tcW w:w="1202" w:type="dxa"/>
            <w:vAlign w:val="bottom"/>
          </w:tcPr>
          <w:p w14:paraId="73520CF4" w14:textId="7FC90153"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0.1</w:t>
            </w:r>
          </w:p>
        </w:tc>
        <w:tc>
          <w:tcPr>
            <w:tcW w:w="1194" w:type="dxa"/>
            <w:vAlign w:val="bottom"/>
          </w:tcPr>
          <w:p w14:paraId="2DC7D7DD" w14:textId="5D44B933"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0</w:t>
            </w:r>
          </w:p>
        </w:tc>
        <w:tc>
          <w:tcPr>
            <w:tcW w:w="1317" w:type="dxa"/>
            <w:vAlign w:val="bottom"/>
          </w:tcPr>
          <w:p w14:paraId="66B1106D" w14:textId="3081B0AC"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0.1</w:t>
            </w:r>
          </w:p>
        </w:tc>
        <w:tc>
          <w:tcPr>
            <w:tcW w:w="1194" w:type="dxa"/>
            <w:vAlign w:val="bottom"/>
          </w:tcPr>
          <w:p w14:paraId="31D008F4" w14:textId="7A637379"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0</w:t>
            </w:r>
          </w:p>
        </w:tc>
      </w:tr>
      <w:tr w:rsidR="00302D01" w:rsidRPr="001936A7" w14:paraId="19DB6C9A" w14:textId="77777777" w:rsidTr="00302D01">
        <w:tc>
          <w:tcPr>
            <w:tcW w:w="2255" w:type="dxa"/>
            <w:vAlign w:val="bottom"/>
          </w:tcPr>
          <w:p w14:paraId="10204160" w14:textId="5451E39D"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Культура і туризм</w:t>
            </w:r>
          </w:p>
        </w:tc>
        <w:tc>
          <w:tcPr>
            <w:tcW w:w="1272" w:type="dxa"/>
            <w:vAlign w:val="bottom"/>
          </w:tcPr>
          <w:p w14:paraId="4078AEA1" w14:textId="6495E536"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1.1</w:t>
            </w:r>
          </w:p>
        </w:tc>
        <w:tc>
          <w:tcPr>
            <w:tcW w:w="1194" w:type="dxa"/>
            <w:vAlign w:val="bottom"/>
          </w:tcPr>
          <w:p w14:paraId="70D03D83" w14:textId="65872706"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1</w:t>
            </w:r>
          </w:p>
        </w:tc>
        <w:tc>
          <w:tcPr>
            <w:tcW w:w="1202" w:type="dxa"/>
            <w:vAlign w:val="bottom"/>
          </w:tcPr>
          <w:p w14:paraId="7FD4C16C" w14:textId="0CF10C4A"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0.0</w:t>
            </w:r>
          </w:p>
        </w:tc>
        <w:tc>
          <w:tcPr>
            <w:tcW w:w="1194" w:type="dxa"/>
            <w:vAlign w:val="bottom"/>
          </w:tcPr>
          <w:p w14:paraId="200D4FBC" w14:textId="16713712"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0</w:t>
            </w:r>
          </w:p>
        </w:tc>
        <w:tc>
          <w:tcPr>
            <w:tcW w:w="1317" w:type="dxa"/>
            <w:vAlign w:val="bottom"/>
          </w:tcPr>
          <w:p w14:paraId="39B8B0BF" w14:textId="105A6C42"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18.7</w:t>
            </w:r>
          </w:p>
        </w:tc>
        <w:tc>
          <w:tcPr>
            <w:tcW w:w="1194" w:type="dxa"/>
            <w:vAlign w:val="bottom"/>
          </w:tcPr>
          <w:p w14:paraId="7D6153DE" w14:textId="77F7D4B9"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5</w:t>
            </w:r>
          </w:p>
        </w:tc>
      </w:tr>
      <w:tr w:rsidR="00302D01" w:rsidRPr="001936A7" w14:paraId="52D0F2AC" w14:textId="77777777" w:rsidTr="00302D01">
        <w:tc>
          <w:tcPr>
            <w:tcW w:w="2255" w:type="dxa"/>
            <w:vAlign w:val="bottom"/>
          </w:tcPr>
          <w:p w14:paraId="25D778CA" w14:textId="79A8B89C" w:rsidR="00302D01" w:rsidRPr="001936A7" w:rsidRDefault="00302D01" w:rsidP="00302D01">
            <w:pPr>
              <w:jc w:val="both"/>
              <w:rPr>
                <w:rFonts w:ascii="Times New Roman" w:hAnsi="Times New Roman" w:cs="Times New Roman"/>
                <w:b/>
                <w:bCs/>
              </w:rPr>
            </w:pPr>
            <w:r w:rsidRPr="00302D01">
              <w:rPr>
                <w:rFonts w:ascii="Times New Roman" w:hAnsi="Times New Roman" w:cs="Times New Roman"/>
                <w:b/>
                <w:bCs/>
              </w:rPr>
              <w:t>Виробничі сектори</w:t>
            </w:r>
          </w:p>
        </w:tc>
        <w:tc>
          <w:tcPr>
            <w:tcW w:w="1272" w:type="dxa"/>
            <w:vAlign w:val="bottom"/>
          </w:tcPr>
          <w:p w14:paraId="56419341" w14:textId="77777777" w:rsidR="00302D01" w:rsidRPr="001936A7" w:rsidRDefault="00302D01" w:rsidP="00302D01">
            <w:pPr>
              <w:jc w:val="both"/>
              <w:rPr>
                <w:rFonts w:ascii="Times New Roman" w:hAnsi="Times New Roman" w:cs="Times New Roman"/>
                <w:b/>
                <w:bCs/>
              </w:rPr>
            </w:pPr>
          </w:p>
        </w:tc>
        <w:tc>
          <w:tcPr>
            <w:tcW w:w="1194" w:type="dxa"/>
            <w:vAlign w:val="bottom"/>
          </w:tcPr>
          <w:p w14:paraId="2CBB1575" w14:textId="77777777" w:rsidR="00302D01" w:rsidRPr="001936A7" w:rsidRDefault="00302D01" w:rsidP="00302D01">
            <w:pPr>
              <w:jc w:val="both"/>
              <w:rPr>
                <w:rFonts w:ascii="Times New Roman" w:hAnsi="Times New Roman" w:cs="Times New Roman"/>
                <w:b/>
                <w:bCs/>
              </w:rPr>
            </w:pPr>
          </w:p>
        </w:tc>
        <w:tc>
          <w:tcPr>
            <w:tcW w:w="1202" w:type="dxa"/>
            <w:vAlign w:val="bottom"/>
          </w:tcPr>
          <w:p w14:paraId="2032F21D" w14:textId="77777777" w:rsidR="00302D01" w:rsidRPr="001936A7" w:rsidRDefault="00302D01" w:rsidP="00302D01">
            <w:pPr>
              <w:jc w:val="both"/>
              <w:rPr>
                <w:rFonts w:ascii="Times New Roman" w:hAnsi="Times New Roman" w:cs="Times New Roman"/>
                <w:b/>
                <w:bCs/>
              </w:rPr>
            </w:pPr>
          </w:p>
        </w:tc>
        <w:tc>
          <w:tcPr>
            <w:tcW w:w="1194" w:type="dxa"/>
            <w:vAlign w:val="bottom"/>
          </w:tcPr>
          <w:p w14:paraId="5D7EF662" w14:textId="77777777" w:rsidR="00302D01" w:rsidRPr="001936A7" w:rsidRDefault="00302D01" w:rsidP="00302D01">
            <w:pPr>
              <w:jc w:val="both"/>
              <w:rPr>
                <w:rFonts w:ascii="Times New Roman" w:hAnsi="Times New Roman" w:cs="Times New Roman"/>
                <w:b/>
                <w:bCs/>
              </w:rPr>
            </w:pPr>
          </w:p>
        </w:tc>
        <w:tc>
          <w:tcPr>
            <w:tcW w:w="1317" w:type="dxa"/>
            <w:vAlign w:val="bottom"/>
          </w:tcPr>
          <w:p w14:paraId="6ABF021D" w14:textId="77777777" w:rsidR="00302D01" w:rsidRPr="001936A7" w:rsidRDefault="00302D01" w:rsidP="00302D01">
            <w:pPr>
              <w:jc w:val="both"/>
              <w:rPr>
                <w:rFonts w:ascii="Times New Roman" w:hAnsi="Times New Roman" w:cs="Times New Roman"/>
                <w:b/>
                <w:bCs/>
              </w:rPr>
            </w:pPr>
          </w:p>
        </w:tc>
        <w:tc>
          <w:tcPr>
            <w:tcW w:w="1194" w:type="dxa"/>
            <w:vAlign w:val="bottom"/>
          </w:tcPr>
          <w:p w14:paraId="3CC0FDAF" w14:textId="77777777" w:rsidR="00302D01" w:rsidRPr="001936A7" w:rsidRDefault="00302D01" w:rsidP="00302D01">
            <w:pPr>
              <w:jc w:val="both"/>
              <w:rPr>
                <w:rFonts w:ascii="Times New Roman" w:hAnsi="Times New Roman" w:cs="Times New Roman"/>
                <w:b/>
                <w:bCs/>
              </w:rPr>
            </w:pPr>
          </w:p>
        </w:tc>
      </w:tr>
      <w:tr w:rsidR="00302D01" w:rsidRPr="001936A7" w14:paraId="4CB42EF3" w14:textId="77777777" w:rsidTr="00302D01">
        <w:tc>
          <w:tcPr>
            <w:tcW w:w="2255" w:type="dxa"/>
            <w:vAlign w:val="bottom"/>
          </w:tcPr>
          <w:p w14:paraId="16378770" w14:textId="58BF3F2B"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lastRenderedPageBreak/>
              <w:t>Сільське господарство</w:t>
            </w:r>
          </w:p>
        </w:tc>
        <w:tc>
          <w:tcPr>
            <w:tcW w:w="1272" w:type="dxa"/>
            <w:vAlign w:val="bottom"/>
          </w:tcPr>
          <w:p w14:paraId="6B5388CF" w14:textId="3BE73042"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2.2</w:t>
            </w:r>
          </w:p>
        </w:tc>
        <w:tc>
          <w:tcPr>
            <w:tcW w:w="1194" w:type="dxa"/>
            <w:vAlign w:val="bottom"/>
          </w:tcPr>
          <w:p w14:paraId="7EB46515" w14:textId="2F333370"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2</w:t>
            </w:r>
          </w:p>
        </w:tc>
        <w:tc>
          <w:tcPr>
            <w:tcW w:w="1202" w:type="dxa"/>
            <w:vAlign w:val="bottom"/>
          </w:tcPr>
          <w:p w14:paraId="6996C871" w14:textId="5A4912E6"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28.3</w:t>
            </w:r>
          </w:p>
        </w:tc>
        <w:tc>
          <w:tcPr>
            <w:tcW w:w="1194" w:type="dxa"/>
            <w:vAlign w:val="bottom"/>
          </w:tcPr>
          <w:p w14:paraId="589493F4" w14:textId="4066D8C6"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11</w:t>
            </w:r>
          </w:p>
        </w:tc>
        <w:tc>
          <w:tcPr>
            <w:tcW w:w="1317" w:type="dxa"/>
            <w:vAlign w:val="bottom"/>
          </w:tcPr>
          <w:p w14:paraId="56FCEFF9" w14:textId="4496E7E4"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18.7</w:t>
            </w:r>
          </w:p>
        </w:tc>
        <w:tc>
          <w:tcPr>
            <w:tcW w:w="1194" w:type="dxa"/>
            <w:vAlign w:val="bottom"/>
          </w:tcPr>
          <w:p w14:paraId="408F18B8" w14:textId="6C4AE600"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5</w:t>
            </w:r>
          </w:p>
        </w:tc>
      </w:tr>
      <w:tr w:rsidR="00302D01" w:rsidRPr="001936A7" w14:paraId="5610FB13" w14:textId="77777777" w:rsidTr="00302D01">
        <w:tc>
          <w:tcPr>
            <w:tcW w:w="2255" w:type="dxa"/>
            <w:vAlign w:val="bottom"/>
          </w:tcPr>
          <w:p w14:paraId="482830BB" w14:textId="1066757B"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Зрошення і водні ресурси</w:t>
            </w:r>
          </w:p>
        </w:tc>
        <w:tc>
          <w:tcPr>
            <w:tcW w:w="1272" w:type="dxa"/>
            <w:vAlign w:val="bottom"/>
          </w:tcPr>
          <w:p w14:paraId="48E253E5" w14:textId="45B59D51"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0.1</w:t>
            </w:r>
          </w:p>
        </w:tc>
        <w:tc>
          <w:tcPr>
            <w:tcW w:w="1194" w:type="dxa"/>
            <w:vAlign w:val="bottom"/>
          </w:tcPr>
          <w:p w14:paraId="2DB9497D" w14:textId="6360F7A7"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0</w:t>
            </w:r>
          </w:p>
        </w:tc>
        <w:tc>
          <w:tcPr>
            <w:tcW w:w="1202" w:type="dxa"/>
            <w:vAlign w:val="bottom"/>
          </w:tcPr>
          <w:p w14:paraId="38451D52" w14:textId="1A09A999"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0.0</w:t>
            </w:r>
          </w:p>
        </w:tc>
        <w:tc>
          <w:tcPr>
            <w:tcW w:w="1194" w:type="dxa"/>
            <w:vAlign w:val="bottom"/>
          </w:tcPr>
          <w:p w14:paraId="4E82B59E" w14:textId="7FBC0395"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0</w:t>
            </w:r>
          </w:p>
        </w:tc>
        <w:tc>
          <w:tcPr>
            <w:tcW w:w="1317" w:type="dxa"/>
            <w:vAlign w:val="bottom"/>
          </w:tcPr>
          <w:p w14:paraId="077E5EA5" w14:textId="6AE26363"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2.5</w:t>
            </w:r>
          </w:p>
        </w:tc>
        <w:tc>
          <w:tcPr>
            <w:tcW w:w="1194" w:type="dxa"/>
            <w:vAlign w:val="bottom"/>
          </w:tcPr>
          <w:p w14:paraId="1601972B" w14:textId="0A0BBB56"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1</w:t>
            </w:r>
          </w:p>
        </w:tc>
      </w:tr>
      <w:tr w:rsidR="00302D01" w:rsidRPr="001936A7" w14:paraId="7176F441" w14:textId="77777777" w:rsidTr="00302D01">
        <w:tc>
          <w:tcPr>
            <w:tcW w:w="2255" w:type="dxa"/>
            <w:vAlign w:val="bottom"/>
          </w:tcPr>
          <w:p w14:paraId="6881A2C0" w14:textId="7F1E9B25"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Промисловість</w:t>
            </w:r>
          </w:p>
        </w:tc>
        <w:tc>
          <w:tcPr>
            <w:tcW w:w="1272" w:type="dxa"/>
            <w:vAlign w:val="bottom"/>
          </w:tcPr>
          <w:p w14:paraId="504D874D" w14:textId="5432D087"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10.0</w:t>
            </w:r>
          </w:p>
        </w:tc>
        <w:tc>
          <w:tcPr>
            <w:tcW w:w="1194" w:type="dxa"/>
            <w:vAlign w:val="bottom"/>
          </w:tcPr>
          <w:p w14:paraId="494C6FDC" w14:textId="3C76AF13"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10</w:t>
            </w:r>
          </w:p>
        </w:tc>
        <w:tc>
          <w:tcPr>
            <w:tcW w:w="1202" w:type="dxa"/>
            <w:vAlign w:val="bottom"/>
          </w:tcPr>
          <w:p w14:paraId="146C316D" w14:textId="30273230"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17.5</w:t>
            </w:r>
          </w:p>
        </w:tc>
        <w:tc>
          <w:tcPr>
            <w:tcW w:w="1194" w:type="dxa"/>
            <w:vAlign w:val="bottom"/>
          </w:tcPr>
          <w:p w14:paraId="15B0E8A9" w14:textId="6ABD1D72"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7</w:t>
            </w:r>
          </w:p>
        </w:tc>
        <w:tc>
          <w:tcPr>
            <w:tcW w:w="1317" w:type="dxa"/>
            <w:vAlign w:val="bottom"/>
          </w:tcPr>
          <w:p w14:paraId="3EDA4880" w14:textId="741F9F96"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11.0</w:t>
            </w:r>
          </w:p>
        </w:tc>
        <w:tc>
          <w:tcPr>
            <w:tcW w:w="1194" w:type="dxa"/>
            <w:vAlign w:val="bottom"/>
          </w:tcPr>
          <w:p w14:paraId="571C3DAD" w14:textId="7C3A4363"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3</w:t>
            </w:r>
          </w:p>
        </w:tc>
      </w:tr>
      <w:tr w:rsidR="00302D01" w:rsidRPr="001936A7" w14:paraId="12908AE6" w14:textId="77777777" w:rsidTr="00302D01">
        <w:tc>
          <w:tcPr>
            <w:tcW w:w="2255" w:type="dxa"/>
            <w:vAlign w:val="bottom"/>
          </w:tcPr>
          <w:p w14:paraId="2875C69E" w14:textId="62381D95"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Фінансовий сектор і банківська справа</w:t>
            </w:r>
          </w:p>
        </w:tc>
        <w:tc>
          <w:tcPr>
            <w:tcW w:w="1272" w:type="dxa"/>
            <w:vAlign w:val="bottom"/>
          </w:tcPr>
          <w:p w14:paraId="49517516" w14:textId="1DD3B745"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0.03</w:t>
            </w:r>
          </w:p>
        </w:tc>
        <w:tc>
          <w:tcPr>
            <w:tcW w:w="1194" w:type="dxa"/>
            <w:vAlign w:val="bottom"/>
          </w:tcPr>
          <w:p w14:paraId="5505B717" w14:textId="5E2A993F"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0</w:t>
            </w:r>
          </w:p>
        </w:tc>
        <w:tc>
          <w:tcPr>
            <w:tcW w:w="1202" w:type="dxa"/>
            <w:vAlign w:val="bottom"/>
          </w:tcPr>
          <w:p w14:paraId="574DCEFC" w14:textId="2345F528"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3.0</w:t>
            </w:r>
          </w:p>
        </w:tc>
        <w:tc>
          <w:tcPr>
            <w:tcW w:w="1194" w:type="dxa"/>
            <w:vAlign w:val="bottom"/>
          </w:tcPr>
          <w:p w14:paraId="5F0A8D62" w14:textId="4DDACF41"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1</w:t>
            </w:r>
          </w:p>
        </w:tc>
        <w:tc>
          <w:tcPr>
            <w:tcW w:w="1317" w:type="dxa"/>
            <w:vAlign w:val="bottom"/>
          </w:tcPr>
          <w:p w14:paraId="32DEE1C3" w14:textId="5E4DD4A4"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3.5</w:t>
            </w:r>
          </w:p>
        </w:tc>
        <w:tc>
          <w:tcPr>
            <w:tcW w:w="1194" w:type="dxa"/>
            <w:vAlign w:val="bottom"/>
          </w:tcPr>
          <w:p w14:paraId="2B87C4AA" w14:textId="6AE38439"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1</w:t>
            </w:r>
          </w:p>
        </w:tc>
      </w:tr>
      <w:tr w:rsidR="00302D01" w:rsidRPr="001936A7" w14:paraId="4614BBC6" w14:textId="77777777" w:rsidTr="00302D01">
        <w:tc>
          <w:tcPr>
            <w:tcW w:w="2255" w:type="dxa"/>
            <w:vAlign w:val="bottom"/>
          </w:tcPr>
          <w:p w14:paraId="038FA8D6" w14:textId="35546715" w:rsidR="00302D01" w:rsidRPr="001936A7" w:rsidRDefault="00302D01" w:rsidP="00302D01">
            <w:pPr>
              <w:jc w:val="both"/>
              <w:rPr>
                <w:rFonts w:ascii="Times New Roman" w:hAnsi="Times New Roman" w:cs="Times New Roman"/>
                <w:b/>
                <w:bCs/>
              </w:rPr>
            </w:pPr>
            <w:r w:rsidRPr="00302D01">
              <w:rPr>
                <w:rFonts w:ascii="Times New Roman" w:hAnsi="Times New Roman" w:cs="Times New Roman"/>
                <w:b/>
                <w:bCs/>
              </w:rPr>
              <w:t>Сектори інфраструктури</w:t>
            </w:r>
          </w:p>
        </w:tc>
        <w:tc>
          <w:tcPr>
            <w:tcW w:w="1272" w:type="dxa"/>
            <w:vAlign w:val="bottom"/>
          </w:tcPr>
          <w:p w14:paraId="394CC20E" w14:textId="77777777" w:rsidR="00302D01" w:rsidRPr="001936A7" w:rsidRDefault="00302D01" w:rsidP="00302D01">
            <w:pPr>
              <w:jc w:val="both"/>
              <w:rPr>
                <w:rFonts w:ascii="Times New Roman" w:hAnsi="Times New Roman" w:cs="Times New Roman"/>
                <w:b/>
                <w:bCs/>
              </w:rPr>
            </w:pPr>
          </w:p>
        </w:tc>
        <w:tc>
          <w:tcPr>
            <w:tcW w:w="1194" w:type="dxa"/>
            <w:vAlign w:val="bottom"/>
          </w:tcPr>
          <w:p w14:paraId="50BD6249" w14:textId="77777777" w:rsidR="00302D01" w:rsidRPr="001936A7" w:rsidRDefault="00302D01" w:rsidP="00302D01">
            <w:pPr>
              <w:jc w:val="both"/>
              <w:rPr>
                <w:rFonts w:ascii="Times New Roman" w:hAnsi="Times New Roman" w:cs="Times New Roman"/>
                <w:b/>
                <w:bCs/>
              </w:rPr>
            </w:pPr>
          </w:p>
        </w:tc>
        <w:tc>
          <w:tcPr>
            <w:tcW w:w="1202" w:type="dxa"/>
            <w:vAlign w:val="bottom"/>
          </w:tcPr>
          <w:p w14:paraId="0C706423" w14:textId="77777777" w:rsidR="00302D01" w:rsidRPr="001936A7" w:rsidRDefault="00302D01" w:rsidP="00302D01">
            <w:pPr>
              <w:jc w:val="both"/>
              <w:rPr>
                <w:rFonts w:ascii="Times New Roman" w:hAnsi="Times New Roman" w:cs="Times New Roman"/>
                <w:b/>
                <w:bCs/>
              </w:rPr>
            </w:pPr>
          </w:p>
        </w:tc>
        <w:tc>
          <w:tcPr>
            <w:tcW w:w="1194" w:type="dxa"/>
            <w:vAlign w:val="bottom"/>
          </w:tcPr>
          <w:p w14:paraId="4EBE4F7B" w14:textId="77777777" w:rsidR="00302D01" w:rsidRPr="001936A7" w:rsidRDefault="00302D01" w:rsidP="00302D01">
            <w:pPr>
              <w:jc w:val="both"/>
              <w:rPr>
                <w:rFonts w:ascii="Times New Roman" w:hAnsi="Times New Roman" w:cs="Times New Roman"/>
                <w:b/>
                <w:bCs/>
              </w:rPr>
            </w:pPr>
          </w:p>
        </w:tc>
        <w:tc>
          <w:tcPr>
            <w:tcW w:w="1317" w:type="dxa"/>
            <w:vAlign w:val="bottom"/>
          </w:tcPr>
          <w:p w14:paraId="75FC076F" w14:textId="77777777" w:rsidR="00302D01" w:rsidRPr="001936A7" w:rsidRDefault="00302D01" w:rsidP="00302D01">
            <w:pPr>
              <w:jc w:val="both"/>
              <w:rPr>
                <w:rFonts w:ascii="Times New Roman" w:hAnsi="Times New Roman" w:cs="Times New Roman"/>
                <w:b/>
                <w:bCs/>
              </w:rPr>
            </w:pPr>
          </w:p>
        </w:tc>
        <w:tc>
          <w:tcPr>
            <w:tcW w:w="1194" w:type="dxa"/>
            <w:vAlign w:val="bottom"/>
          </w:tcPr>
          <w:p w14:paraId="60B620C9" w14:textId="77777777" w:rsidR="00302D01" w:rsidRPr="001936A7" w:rsidRDefault="00302D01" w:rsidP="00302D01">
            <w:pPr>
              <w:jc w:val="both"/>
              <w:rPr>
                <w:rFonts w:ascii="Times New Roman" w:hAnsi="Times New Roman" w:cs="Times New Roman"/>
                <w:b/>
                <w:bCs/>
              </w:rPr>
            </w:pPr>
          </w:p>
        </w:tc>
      </w:tr>
      <w:tr w:rsidR="00302D01" w:rsidRPr="001936A7" w14:paraId="55F27396" w14:textId="77777777" w:rsidTr="00302D01">
        <w:tc>
          <w:tcPr>
            <w:tcW w:w="2255" w:type="dxa"/>
            <w:vAlign w:val="bottom"/>
          </w:tcPr>
          <w:p w14:paraId="141D4670" w14:textId="02036B85"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Енергетика</w:t>
            </w:r>
          </w:p>
        </w:tc>
        <w:tc>
          <w:tcPr>
            <w:tcW w:w="1272" w:type="dxa"/>
            <w:vAlign w:val="bottom"/>
          </w:tcPr>
          <w:p w14:paraId="4223F840" w14:textId="58408D74"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8.1</w:t>
            </w:r>
          </w:p>
        </w:tc>
        <w:tc>
          <w:tcPr>
            <w:tcW w:w="1194" w:type="dxa"/>
            <w:vAlign w:val="bottom"/>
          </w:tcPr>
          <w:p w14:paraId="78F7869D" w14:textId="3F7F8791"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8</w:t>
            </w:r>
          </w:p>
        </w:tc>
        <w:tc>
          <w:tcPr>
            <w:tcW w:w="1202" w:type="dxa"/>
            <w:vAlign w:val="bottom"/>
          </w:tcPr>
          <w:p w14:paraId="4AF42D4B" w14:textId="1A8089CA"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11.5</w:t>
            </w:r>
          </w:p>
        </w:tc>
        <w:tc>
          <w:tcPr>
            <w:tcW w:w="1194" w:type="dxa"/>
            <w:vAlign w:val="bottom"/>
          </w:tcPr>
          <w:p w14:paraId="147A849E" w14:textId="5032C221"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5</w:t>
            </w:r>
          </w:p>
        </w:tc>
        <w:tc>
          <w:tcPr>
            <w:tcW w:w="1317" w:type="dxa"/>
            <w:vAlign w:val="bottom"/>
          </w:tcPr>
          <w:p w14:paraId="3B3E6A3B" w14:textId="464E4B39"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28.3</w:t>
            </w:r>
          </w:p>
        </w:tc>
        <w:tc>
          <w:tcPr>
            <w:tcW w:w="1194" w:type="dxa"/>
            <w:vAlign w:val="bottom"/>
          </w:tcPr>
          <w:p w14:paraId="647E2230" w14:textId="44A89E60"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8</w:t>
            </w:r>
          </w:p>
        </w:tc>
      </w:tr>
      <w:tr w:rsidR="00302D01" w:rsidRPr="001936A7" w14:paraId="3A084007" w14:textId="77777777" w:rsidTr="00302D01">
        <w:tc>
          <w:tcPr>
            <w:tcW w:w="2255" w:type="dxa"/>
            <w:vAlign w:val="bottom"/>
          </w:tcPr>
          <w:p w14:paraId="18FAD43B" w14:textId="13D0AC75"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Видобувна корисних копалин</w:t>
            </w:r>
          </w:p>
        </w:tc>
        <w:tc>
          <w:tcPr>
            <w:tcW w:w="1272" w:type="dxa"/>
            <w:vAlign w:val="bottom"/>
          </w:tcPr>
          <w:p w14:paraId="69AC889D" w14:textId="4774C757"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0.0</w:t>
            </w:r>
          </w:p>
        </w:tc>
        <w:tc>
          <w:tcPr>
            <w:tcW w:w="1194" w:type="dxa"/>
            <w:vAlign w:val="bottom"/>
          </w:tcPr>
          <w:p w14:paraId="1B01DD2F" w14:textId="66102F57"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0</w:t>
            </w:r>
          </w:p>
        </w:tc>
        <w:tc>
          <w:tcPr>
            <w:tcW w:w="1202" w:type="dxa"/>
            <w:vAlign w:val="bottom"/>
          </w:tcPr>
          <w:p w14:paraId="318F0800" w14:textId="15F51B89"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0.0</w:t>
            </w:r>
          </w:p>
        </w:tc>
        <w:tc>
          <w:tcPr>
            <w:tcW w:w="1194" w:type="dxa"/>
            <w:vAlign w:val="bottom"/>
          </w:tcPr>
          <w:p w14:paraId="5732BD1E" w14:textId="772E2511"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0</w:t>
            </w:r>
          </w:p>
        </w:tc>
        <w:tc>
          <w:tcPr>
            <w:tcW w:w="1317" w:type="dxa"/>
            <w:vAlign w:val="bottom"/>
          </w:tcPr>
          <w:p w14:paraId="508E0EED" w14:textId="4050F643"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0.0</w:t>
            </w:r>
          </w:p>
        </w:tc>
        <w:tc>
          <w:tcPr>
            <w:tcW w:w="1194" w:type="dxa"/>
            <w:vAlign w:val="bottom"/>
          </w:tcPr>
          <w:p w14:paraId="74DF6A91" w14:textId="7D043031"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0</w:t>
            </w:r>
          </w:p>
        </w:tc>
      </w:tr>
      <w:tr w:rsidR="00302D01" w:rsidRPr="001936A7" w14:paraId="440050CE" w14:textId="77777777" w:rsidTr="00302D01">
        <w:tc>
          <w:tcPr>
            <w:tcW w:w="2255" w:type="dxa"/>
            <w:vAlign w:val="bottom"/>
          </w:tcPr>
          <w:p w14:paraId="71544AAB" w14:textId="24B9CF6C"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Телекомунікації та цифрові технології</w:t>
            </w:r>
          </w:p>
        </w:tc>
        <w:tc>
          <w:tcPr>
            <w:tcW w:w="1272" w:type="dxa"/>
            <w:vAlign w:val="bottom"/>
          </w:tcPr>
          <w:p w14:paraId="49C170A4" w14:textId="07573363"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0.5</w:t>
            </w:r>
          </w:p>
        </w:tc>
        <w:tc>
          <w:tcPr>
            <w:tcW w:w="1194" w:type="dxa"/>
            <w:vAlign w:val="bottom"/>
          </w:tcPr>
          <w:p w14:paraId="1D0B1A6C" w14:textId="375B0594"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1</w:t>
            </w:r>
          </w:p>
        </w:tc>
        <w:tc>
          <w:tcPr>
            <w:tcW w:w="1202" w:type="dxa"/>
            <w:vAlign w:val="bottom"/>
          </w:tcPr>
          <w:p w14:paraId="4E0168B7" w14:textId="39F1C37A"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1.4</w:t>
            </w:r>
          </w:p>
        </w:tc>
        <w:tc>
          <w:tcPr>
            <w:tcW w:w="1194" w:type="dxa"/>
            <w:vAlign w:val="bottom"/>
          </w:tcPr>
          <w:p w14:paraId="271B1943" w14:textId="0AE4E874"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1</w:t>
            </w:r>
          </w:p>
        </w:tc>
        <w:tc>
          <w:tcPr>
            <w:tcW w:w="1317" w:type="dxa"/>
            <w:vAlign w:val="bottom"/>
          </w:tcPr>
          <w:p w14:paraId="55A4DE94" w14:textId="0AB66869"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3.5</w:t>
            </w:r>
          </w:p>
        </w:tc>
        <w:tc>
          <w:tcPr>
            <w:tcW w:w="1194" w:type="dxa"/>
            <w:vAlign w:val="bottom"/>
          </w:tcPr>
          <w:p w14:paraId="30FBB94B" w14:textId="12D03573"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1</w:t>
            </w:r>
          </w:p>
        </w:tc>
      </w:tr>
      <w:tr w:rsidR="00302D01" w:rsidRPr="001936A7" w14:paraId="0E320D02" w14:textId="77777777" w:rsidTr="00302D01">
        <w:tc>
          <w:tcPr>
            <w:tcW w:w="2255" w:type="dxa"/>
            <w:vAlign w:val="bottom"/>
          </w:tcPr>
          <w:p w14:paraId="236F627D" w14:textId="589F442F"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Водопостачання та водовідведення</w:t>
            </w:r>
          </w:p>
        </w:tc>
        <w:tc>
          <w:tcPr>
            <w:tcW w:w="1272" w:type="dxa"/>
            <w:vAlign w:val="bottom"/>
          </w:tcPr>
          <w:p w14:paraId="03220CF0" w14:textId="71079CE2"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1.1</w:t>
            </w:r>
          </w:p>
        </w:tc>
        <w:tc>
          <w:tcPr>
            <w:tcW w:w="1194" w:type="dxa"/>
            <w:vAlign w:val="bottom"/>
          </w:tcPr>
          <w:p w14:paraId="4C56F727" w14:textId="4C1A73D3"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1</w:t>
            </w:r>
          </w:p>
        </w:tc>
        <w:tc>
          <w:tcPr>
            <w:tcW w:w="1202" w:type="dxa"/>
            <w:vAlign w:val="bottom"/>
          </w:tcPr>
          <w:p w14:paraId="3F547434" w14:textId="2DDA4AE2"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2.5</w:t>
            </w:r>
          </w:p>
        </w:tc>
        <w:tc>
          <w:tcPr>
            <w:tcW w:w="1194" w:type="dxa"/>
            <w:vAlign w:val="bottom"/>
          </w:tcPr>
          <w:p w14:paraId="25FAC1FD" w14:textId="2A7782CA"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1</w:t>
            </w:r>
          </w:p>
        </w:tc>
        <w:tc>
          <w:tcPr>
            <w:tcW w:w="1317" w:type="dxa"/>
            <w:vAlign w:val="bottom"/>
          </w:tcPr>
          <w:p w14:paraId="1FF0CB3F" w14:textId="45E14C2F"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2.5</w:t>
            </w:r>
          </w:p>
        </w:tc>
        <w:tc>
          <w:tcPr>
            <w:tcW w:w="1194" w:type="dxa"/>
            <w:vAlign w:val="bottom"/>
          </w:tcPr>
          <w:p w14:paraId="73B1FC89" w14:textId="6F3487E1"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1</w:t>
            </w:r>
          </w:p>
        </w:tc>
      </w:tr>
      <w:tr w:rsidR="00302D01" w:rsidRPr="001936A7" w14:paraId="7A5AFA5E" w14:textId="77777777" w:rsidTr="00302D01">
        <w:tc>
          <w:tcPr>
            <w:tcW w:w="2255" w:type="dxa"/>
            <w:vAlign w:val="bottom"/>
          </w:tcPr>
          <w:p w14:paraId="3458B31A" w14:textId="4D4DB6A7"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Транспорт</w:t>
            </w:r>
          </w:p>
        </w:tc>
        <w:tc>
          <w:tcPr>
            <w:tcW w:w="1272" w:type="dxa"/>
            <w:vAlign w:val="bottom"/>
          </w:tcPr>
          <w:p w14:paraId="49DBA9A9" w14:textId="3964FE82"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31.6</w:t>
            </w:r>
          </w:p>
        </w:tc>
        <w:tc>
          <w:tcPr>
            <w:tcW w:w="1194" w:type="dxa"/>
            <w:vAlign w:val="bottom"/>
          </w:tcPr>
          <w:p w14:paraId="0B08A199" w14:textId="728492E5"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31</w:t>
            </w:r>
          </w:p>
        </w:tc>
        <w:tc>
          <w:tcPr>
            <w:tcW w:w="1202" w:type="dxa"/>
            <w:vAlign w:val="bottom"/>
          </w:tcPr>
          <w:p w14:paraId="652C1EF4" w14:textId="63045AF1"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58.5</w:t>
            </w:r>
          </w:p>
        </w:tc>
        <w:tc>
          <w:tcPr>
            <w:tcW w:w="1194" w:type="dxa"/>
            <w:vAlign w:val="bottom"/>
          </w:tcPr>
          <w:p w14:paraId="68AC7591" w14:textId="3921C437"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23</w:t>
            </w:r>
          </w:p>
        </w:tc>
        <w:tc>
          <w:tcPr>
            <w:tcW w:w="1317" w:type="dxa"/>
            <w:vAlign w:val="bottom"/>
          </w:tcPr>
          <w:p w14:paraId="3B273057" w14:textId="5F7144B3"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37.7</w:t>
            </w:r>
          </w:p>
        </w:tc>
        <w:tc>
          <w:tcPr>
            <w:tcW w:w="1194" w:type="dxa"/>
            <w:vAlign w:val="bottom"/>
          </w:tcPr>
          <w:p w14:paraId="69764C53" w14:textId="17657540"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11</w:t>
            </w:r>
          </w:p>
        </w:tc>
      </w:tr>
      <w:tr w:rsidR="00302D01" w:rsidRPr="001936A7" w14:paraId="1149C768" w14:textId="77777777" w:rsidTr="00302D01">
        <w:tc>
          <w:tcPr>
            <w:tcW w:w="2255" w:type="dxa"/>
            <w:vAlign w:val="bottom"/>
          </w:tcPr>
          <w:p w14:paraId="631E21D1" w14:textId="2A4FD325"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Муніципальні послуги</w:t>
            </w:r>
          </w:p>
        </w:tc>
        <w:tc>
          <w:tcPr>
            <w:tcW w:w="1272" w:type="dxa"/>
            <w:vAlign w:val="bottom"/>
          </w:tcPr>
          <w:p w14:paraId="16042AB7" w14:textId="53640370"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2.3</w:t>
            </w:r>
          </w:p>
        </w:tc>
        <w:tc>
          <w:tcPr>
            <w:tcW w:w="1194" w:type="dxa"/>
            <w:vAlign w:val="bottom"/>
          </w:tcPr>
          <w:p w14:paraId="38E77583" w14:textId="3EE4C717"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2</w:t>
            </w:r>
          </w:p>
        </w:tc>
        <w:tc>
          <w:tcPr>
            <w:tcW w:w="1202" w:type="dxa"/>
            <w:vAlign w:val="bottom"/>
          </w:tcPr>
          <w:p w14:paraId="229403EC" w14:textId="69B68A4E"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2.3</w:t>
            </w:r>
          </w:p>
        </w:tc>
        <w:tc>
          <w:tcPr>
            <w:tcW w:w="1194" w:type="dxa"/>
            <w:vAlign w:val="bottom"/>
          </w:tcPr>
          <w:p w14:paraId="23674CB4" w14:textId="1AE4C115"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1</w:t>
            </w:r>
          </w:p>
        </w:tc>
        <w:tc>
          <w:tcPr>
            <w:tcW w:w="1317" w:type="dxa"/>
            <w:vAlign w:val="bottom"/>
          </w:tcPr>
          <w:p w14:paraId="4CF6524F" w14:textId="54D007F0"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7.7</w:t>
            </w:r>
          </w:p>
        </w:tc>
        <w:tc>
          <w:tcPr>
            <w:tcW w:w="1194" w:type="dxa"/>
            <w:vAlign w:val="bottom"/>
          </w:tcPr>
          <w:p w14:paraId="20C06E07" w14:textId="4BCD5CB3"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2</w:t>
            </w:r>
          </w:p>
        </w:tc>
      </w:tr>
      <w:tr w:rsidR="00302D01" w:rsidRPr="001936A7" w14:paraId="3CC4E0D9" w14:textId="77777777" w:rsidTr="00302D01">
        <w:tc>
          <w:tcPr>
            <w:tcW w:w="2255" w:type="dxa"/>
            <w:vAlign w:val="bottom"/>
          </w:tcPr>
          <w:p w14:paraId="2337CE7F" w14:textId="206A290E" w:rsidR="00302D01" w:rsidRPr="001936A7" w:rsidRDefault="00302D01" w:rsidP="00302D01">
            <w:pPr>
              <w:jc w:val="both"/>
              <w:rPr>
                <w:rFonts w:ascii="Times New Roman" w:hAnsi="Times New Roman" w:cs="Times New Roman"/>
                <w:b/>
                <w:bCs/>
              </w:rPr>
            </w:pPr>
            <w:r w:rsidRPr="00302D01">
              <w:rPr>
                <w:rFonts w:ascii="Times New Roman" w:hAnsi="Times New Roman" w:cs="Times New Roman"/>
                <w:b/>
                <w:bCs/>
              </w:rPr>
              <w:t>Наскрізні сектори</w:t>
            </w:r>
          </w:p>
        </w:tc>
        <w:tc>
          <w:tcPr>
            <w:tcW w:w="1272" w:type="dxa"/>
            <w:vAlign w:val="bottom"/>
          </w:tcPr>
          <w:p w14:paraId="2EF999A2" w14:textId="77777777" w:rsidR="00302D01" w:rsidRPr="001936A7" w:rsidRDefault="00302D01" w:rsidP="00302D01">
            <w:pPr>
              <w:jc w:val="both"/>
              <w:rPr>
                <w:rFonts w:ascii="Times New Roman" w:hAnsi="Times New Roman" w:cs="Times New Roman"/>
                <w:b/>
                <w:bCs/>
              </w:rPr>
            </w:pPr>
          </w:p>
        </w:tc>
        <w:tc>
          <w:tcPr>
            <w:tcW w:w="1194" w:type="dxa"/>
            <w:vAlign w:val="bottom"/>
          </w:tcPr>
          <w:p w14:paraId="388797DF" w14:textId="77777777" w:rsidR="00302D01" w:rsidRPr="001936A7" w:rsidRDefault="00302D01" w:rsidP="00302D01">
            <w:pPr>
              <w:jc w:val="both"/>
              <w:rPr>
                <w:rFonts w:ascii="Times New Roman" w:hAnsi="Times New Roman" w:cs="Times New Roman"/>
                <w:b/>
                <w:bCs/>
              </w:rPr>
            </w:pPr>
          </w:p>
        </w:tc>
        <w:tc>
          <w:tcPr>
            <w:tcW w:w="1202" w:type="dxa"/>
            <w:vAlign w:val="bottom"/>
          </w:tcPr>
          <w:p w14:paraId="44DA0C72" w14:textId="77777777" w:rsidR="00302D01" w:rsidRPr="001936A7" w:rsidRDefault="00302D01" w:rsidP="00302D01">
            <w:pPr>
              <w:jc w:val="both"/>
              <w:rPr>
                <w:rFonts w:ascii="Times New Roman" w:hAnsi="Times New Roman" w:cs="Times New Roman"/>
                <w:b/>
                <w:bCs/>
              </w:rPr>
            </w:pPr>
          </w:p>
        </w:tc>
        <w:tc>
          <w:tcPr>
            <w:tcW w:w="1194" w:type="dxa"/>
            <w:vAlign w:val="bottom"/>
          </w:tcPr>
          <w:p w14:paraId="7C1C415C" w14:textId="77777777" w:rsidR="00302D01" w:rsidRPr="001936A7" w:rsidRDefault="00302D01" w:rsidP="00302D01">
            <w:pPr>
              <w:jc w:val="both"/>
              <w:rPr>
                <w:rFonts w:ascii="Times New Roman" w:hAnsi="Times New Roman" w:cs="Times New Roman"/>
                <w:b/>
                <w:bCs/>
              </w:rPr>
            </w:pPr>
          </w:p>
        </w:tc>
        <w:tc>
          <w:tcPr>
            <w:tcW w:w="1317" w:type="dxa"/>
            <w:vAlign w:val="bottom"/>
          </w:tcPr>
          <w:p w14:paraId="63045F5B" w14:textId="77777777" w:rsidR="00302D01" w:rsidRPr="001936A7" w:rsidRDefault="00302D01" w:rsidP="00302D01">
            <w:pPr>
              <w:jc w:val="both"/>
              <w:rPr>
                <w:rFonts w:ascii="Times New Roman" w:hAnsi="Times New Roman" w:cs="Times New Roman"/>
                <w:b/>
                <w:bCs/>
              </w:rPr>
            </w:pPr>
          </w:p>
        </w:tc>
        <w:tc>
          <w:tcPr>
            <w:tcW w:w="1194" w:type="dxa"/>
            <w:vAlign w:val="bottom"/>
          </w:tcPr>
          <w:p w14:paraId="39CB067E" w14:textId="77777777" w:rsidR="00302D01" w:rsidRPr="001936A7" w:rsidRDefault="00302D01" w:rsidP="00302D01">
            <w:pPr>
              <w:jc w:val="both"/>
              <w:rPr>
                <w:rFonts w:ascii="Times New Roman" w:hAnsi="Times New Roman" w:cs="Times New Roman"/>
                <w:b/>
                <w:bCs/>
              </w:rPr>
            </w:pPr>
          </w:p>
        </w:tc>
      </w:tr>
      <w:tr w:rsidR="00302D01" w:rsidRPr="001936A7" w14:paraId="3B70C85C" w14:textId="77777777" w:rsidTr="00302D01">
        <w:tc>
          <w:tcPr>
            <w:tcW w:w="2255" w:type="dxa"/>
            <w:vAlign w:val="bottom"/>
          </w:tcPr>
          <w:p w14:paraId="2B983C55" w14:textId="23B5B263"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Охорона довкілля, природо-користування та лісове господарство</w:t>
            </w:r>
          </w:p>
        </w:tc>
        <w:tc>
          <w:tcPr>
            <w:tcW w:w="1272" w:type="dxa"/>
            <w:vAlign w:val="bottom"/>
          </w:tcPr>
          <w:p w14:paraId="0A4F5C0E" w14:textId="0C895191"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2.5</w:t>
            </w:r>
          </w:p>
        </w:tc>
        <w:tc>
          <w:tcPr>
            <w:tcW w:w="1194" w:type="dxa"/>
            <w:vAlign w:val="bottom"/>
          </w:tcPr>
          <w:p w14:paraId="218B2A07" w14:textId="0B0AD3BD"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3</w:t>
            </w:r>
          </w:p>
        </w:tc>
        <w:tc>
          <w:tcPr>
            <w:tcW w:w="1202" w:type="dxa"/>
            <w:vAlign w:val="bottom"/>
          </w:tcPr>
          <w:p w14:paraId="72D81712" w14:textId="3969A5A5"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3.0</w:t>
            </w:r>
          </w:p>
        </w:tc>
        <w:tc>
          <w:tcPr>
            <w:tcW w:w="1194" w:type="dxa"/>
            <w:vAlign w:val="bottom"/>
          </w:tcPr>
          <w:p w14:paraId="66FA0725" w14:textId="25047652"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1</w:t>
            </w:r>
          </w:p>
        </w:tc>
        <w:tc>
          <w:tcPr>
            <w:tcW w:w="1317" w:type="dxa"/>
            <w:vAlign w:val="bottom"/>
          </w:tcPr>
          <w:p w14:paraId="20F10F27" w14:textId="373BF74A"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0.0</w:t>
            </w:r>
          </w:p>
        </w:tc>
        <w:tc>
          <w:tcPr>
            <w:tcW w:w="1194" w:type="dxa"/>
            <w:vAlign w:val="bottom"/>
          </w:tcPr>
          <w:p w14:paraId="5ADF168B" w14:textId="128AA103"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0</w:t>
            </w:r>
          </w:p>
        </w:tc>
      </w:tr>
      <w:tr w:rsidR="00302D01" w:rsidRPr="001936A7" w14:paraId="457E2232" w14:textId="77777777" w:rsidTr="00302D01">
        <w:tc>
          <w:tcPr>
            <w:tcW w:w="2255" w:type="dxa"/>
            <w:vAlign w:val="bottom"/>
          </w:tcPr>
          <w:p w14:paraId="11803476" w14:textId="6B4F9C5F"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Реагування на надзвичайні ситуації та цивільний захист</w:t>
            </w:r>
          </w:p>
        </w:tc>
        <w:tc>
          <w:tcPr>
            <w:tcW w:w="1272" w:type="dxa"/>
            <w:vAlign w:val="bottom"/>
          </w:tcPr>
          <w:p w14:paraId="7E6957CC" w14:textId="682ECFC3"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0.8</w:t>
            </w:r>
          </w:p>
        </w:tc>
        <w:tc>
          <w:tcPr>
            <w:tcW w:w="1194" w:type="dxa"/>
            <w:vAlign w:val="bottom"/>
          </w:tcPr>
          <w:p w14:paraId="2A5A3182" w14:textId="66E5515E"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1</w:t>
            </w:r>
          </w:p>
        </w:tc>
        <w:tc>
          <w:tcPr>
            <w:tcW w:w="1202" w:type="dxa"/>
            <w:vAlign w:val="bottom"/>
          </w:tcPr>
          <w:p w14:paraId="612A2091" w14:textId="066F61B6"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3.0</w:t>
            </w:r>
          </w:p>
        </w:tc>
        <w:tc>
          <w:tcPr>
            <w:tcW w:w="1194" w:type="dxa"/>
            <w:vAlign w:val="bottom"/>
          </w:tcPr>
          <w:p w14:paraId="28303A70" w14:textId="7A043F6E"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1</w:t>
            </w:r>
          </w:p>
        </w:tc>
        <w:tc>
          <w:tcPr>
            <w:tcW w:w="1317" w:type="dxa"/>
            <w:vAlign w:val="bottom"/>
          </w:tcPr>
          <w:p w14:paraId="5D3E9368" w14:textId="100267A2"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3.0</w:t>
            </w:r>
          </w:p>
        </w:tc>
        <w:tc>
          <w:tcPr>
            <w:tcW w:w="1194" w:type="dxa"/>
            <w:vAlign w:val="bottom"/>
          </w:tcPr>
          <w:p w14:paraId="44A9E9E0" w14:textId="474E7151"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1</w:t>
            </w:r>
          </w:p>
        </w:tc>
      </w:tr>
      <w:tr w:rsidR="00302D01" w:rsidRPr="001936A7" w14:paraId="039A1BB3" w14:textId="77777777" w:rsidTr="00302D01">
        <w:tc>
          <w:tcPr>
            <w:tcW w:w="2255" w:type="dxa"/>
            <w:vAlign w:val="bottom"/>
          </w:tcPr>
          <w:p w14:paraId="70C3408B" w14:textId="275E047F"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Інститути та державне управління</w:t>
            </w:r>
          </w:p>
        </w:tc>
        <w:tc>
          <w:tcPr>
            <w:tcW w:w="1272" w:type="dxa"/>
            <w:vAlign w:val="bottom"/>
          </w:tcPr>
          <w:p w14:paraId="0D900D82" w14:textId="5CDF4E55"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0.1</w:t>
            </w:r>
          </w:p>
        </w:tc>
        <w:tc>
          <w:tcPr>
            <w:tcW w:w="1194" w:type="dxa"/>
            <w:vAlign w:val="bottom"/>
          </w:tcPr>
          <w:p w14:paraId="6A62F530" w14:textId="7DCCF6AE"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0</w:t>
            </w:r>
          </w:p>
        </w:tc>
        <w:tc>
          <w:tcPr>
            <w:tcW w:w="1202" w:type="dxa"/>
            <w:vAlign w:val="bottom"/>
          </w:tcPr>
          <w:p w14:paraId="71651EC8" w14:textId="3B206F51"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0.5</w:t>
            </w:r>
          </w:p>
        </w:tc>
        <w:tc>
          <w:tcPr>
            <w:tcW w:w="1194" w:type="dxa"/>
            <w:vAlign w:val="bottom"/>
          </w:tcPr>
          <w:p w14:paraId="4F5AD185" w14:textId="665B44E0"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0</w:t>
            </w:r>
          </w:p>
        </w:tc>
        <w:tc>
          <w:tcPr>
            <w:tcW w:w="1317" w:type="dxa"/>
            <w:vAlign w:val="bottom"/>
          </w:tcPr>
          <w:p w14:paraId="6A24C6B0" w14:textId="566E2608"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3.0</w:t>
            </w:r>
          </w:p>
        </w:tc>
        <w:tc>
          <w:tcPr>
            <w:tcW w:w="1194" w:type="dxa"/>
            <w:vAlign w:val="bottom"/>
          </w:tcPr>
          <w:p w14:paraId="1FE732F1" w14:textId="5AB5E6E2"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1</w:t>
            </w:r>
          </w:p>
        </w:tc>
      </w:tr>
      <w:tr w:rsidR="00302D01" w:rsidRPr="001936A7" w14:paraId="3A58CB8D" w14:textId="77777777" w:rsidTr="00302D01">
        <w:tc>
          <w:tcPr>
            <w:tcW w:w="2255" w:type="dxa"/>
            <w:vAlign w:val="bottom"/>
          </w:tcPr>
          <w:p w14:paraId="4A2554D4" w14:textId="0F674E1C"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Очищення території країни</w:t>
            </w:r>
          </w:p>
        </w:tc>
        <w:tc>
          <w:tcPr>
            <w:tcW w:w="1272" w:type="dxa"/>
            <w:vAlign w:val="bottom"/>
          </w:tcPr>
          <w:p w14:paraId="153428B4" w14:textId="092C5221"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0.0</w:t>
            </w:r>
          </w:p>
        </w:tc>
        <w:tc>
          <w:tcPr>
            <w:tcW w:w="1194" w:type="dxa"/>
            <w:vAlign w:val="bottom"/>
          </w:tcPr>
          <w:p w14:paraId="0D0A3325" w14:textId="04577A2F"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0</w:t>
            </w:r>
          </w:p>
        </w:tc>
        <w:tc>
          <w:tcPr>
            <w:tcW w:w="1202" w:type="dxa"/>
            <w:vAlign w:val="bottom"/>
          </w:tcPr>
          <w:p w14:paraId="5B58DD4B" w14:textId="2AF70769"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0.0</w:t>
            </w:r>
          </w:p>
        </w:tc>
        <w:tc>
          <w:tcPr>
            <w:tcW w:w="1194" w:type="dxa"/>
            <w:vAlign w:val="bottom"/>
          </w:tcPr>
          <w:p w14:paraId="7B2E71B1" w14:textId="61E412AC"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0</w:t>
            </w:r>
          </w:p>
        </w:tc>
        <w:tc>
          <w:tcPr>
            <w:tcW w:w="1317" w:type="dxa"/>
            <w:vAlign w:val="bottom"/>
          </w:tcPr>
          <w:p w14:paraId="3FCC7F46" w14:textId="05AD2DED"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7.0</w:t>
            </w:r>
          </w:p>
        </w:tc>
        <w:tc>
          <w:tcPr>
            <w:tcW w:w="1194" w:type="dxa"/>
            <w:vAlign w:val="bottom"/>
          </w:tcPr>
          <w:p w14:paraId="233B7088" w14:textId="5FC77D9D"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2</w:t>
            </w:r>
          </w:p>
        </w:tc>
      </w:tr>
      <w:tr w:rsidR="00302D01" w:rsidRPr="001936A7" w14:paraId="5FA7B060" w14:textId="77777777" w:rsidTr="00302D01">
        <w:tc>
          <w:tcPr>
            <w:tcW w:w="2255" w:type="dxa"/>
            <w:vAlign w:val="bottom"/>
          </w:tcPr>
          <w:p w14:paraId="7B85B843" w14:textId="032AE9CC" w:rsidR="00302D01" w:rsidRPr="001936A7" w:rsidRDefault="00302D01" w:rsidP="00302D01">
            <w:pPr>
              <w:jc w:val="both"/>
              <w:rPr>
                <w:rFonts w:ascii="Times New Roman" w:hAnsi="Times New Roman" w:cs="Times New Roman"/>
                <w:b/>
                <w:bCs/>
              </w:rPr>
            </w:pPr>
            <w:r w:rsidRPr="00302D01">
              <w:rPr>
                <w:rFonts w:ascii="Times New Roman" w:hAnsi="Times New Roman" w:cs="Times New Roman"/>
                <w:b/>
                <w:bCs/>
              </w:rPr>
              <w:t>Разом</w:t>
            </w:r>
          </w:p>
        </w:tc>
        <w:tc>
          <w:tcPr>
            <w:tcW w:w="1272" w:type="dxa"/>
            <w:vAlign w:val="bottom"/>
          </w:tcPr>
          <w:p w14:paraId="53FACC96" w14:textId="2057F0F5"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97.4</w:t>
            </w:r>
          </w:p>
        </w:tc>
        <w:tc>
          <w:tcPr>
            <w:tcW w:w="1194" w:type="dxa"/>
            <w:vAlign w:val="bottom"/>
          </w:tcPr>
          <w:p w14:paraId="57878636" w14:textId="68C3A32C"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100</w:t>
            </w:r>
          </w:p>
        </w:tc>
        <w:tc>
          <w:tcPr>
            <w:tcW w:w="1202" w:type="dxa"/>
            <w:vAlign w:val="bottom"/>
          </w:tcPr>
          <w:p w14:paraId="053498CB" w14:textId="3457BA5C"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252.0</w:t>
            </w:r>
          </w:p>
        </w:tc>
        <w:tc>
          <w:tcPr>
            <w:tcW w:w="1194" w:type="dxa"/>
            <w:vAlign w:val="bottom"/>
          </w:tcPr>
          <w:p w14:paraId="4DD648AF" w14:textId="24951A10"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100</w:t>
            </w:r>
          </w:p>
        </w:tc>
        <w:tc>
          <w:tcPr>
            <w:tcW w:w="1317" w:type="dxa"/>
            <w:vAlign w:val="bottom"/>
          </w:tcPr>
          <w:p w14:paraId="30AF5078" w14:textId="0715ABF6"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348.5</w:t>
            </w:r>
          </w:p>
        </w:tc>
        <w:tc>
          <w:tcPr>
            <w:tcW w:w="1194" w:type="dxa"/>
            <w:vAlign w:val="bottom"/>
          </w:tcPr>
          <w:p w14:paraId="50AEDED7" w14:textId="6572AF2B" w:rsidR="00302D01" w:rsidRPr="001936A7" w:rsidRDefault="00302D01" w:rsidP="00302D01">
            <w:pPr>
              <w:jc w:val="both"/>
              <w:rPr>
                <w:rFonts w:ascii="Times New Roman" w:hAnsi="Times New Roman" w:cs="Times New Roman"/>
                <w:b/>
                <w:bCs/>
              </w:rPr>
            </w:pPr>
            <w:r w:rsidRPr="00302D01">
              <w:rPr>
                <w:rFonts w:ascii="Times New Roman" w:hAnsi="Times New Roman" w:cs="Times New Roman"/>
              </w:rPr>
              <w:t>100</w:t>
            </w:r>
          </w:p>
        </w:tc>
      </w:tr>
    </w:tbl>
    <w:p w14:paraId="2D2D948F" w14:textId="4093936B" w:rsidR="00302D01" w:rsidRDefault="0095181E" w:rsidP="00302D01">
      <w:pPr>
        <w:spacing w:after="0" w:line="360" w:lineRule="auto"/>
        <w:ind w:firstLine="709"/>
        <w:jc w:val="both"/>
        <w:rPr>
          <w:rFonts w:ascii="Times New Roman" w:hAnsi="Times New Roman" w:cs="Times New Roman"/>
          <w:i/>
          <w:iCs/>
          <w:sz w:val="24"/>
          <w:szCs w:val="24"/>
        </w:rPr>
      </w:pPr>
      <w:r w:rsidRPr="00265CA7">
        <w:rPr>
          <w:rFonts w:ascii="Times New Roman" w:hAnsi="Times New Roman" w:cs="Times New Roman"/>
          <w:i/>
          <w:iCs/>
          <w:sz w:val="24"/>
          <w:szCs w:val="24"/>
        </w:rPr>
        <w:t>Джерело:</w:t>
      </w:r>
      <w:r>
        <w:rPr>
          <w:rFonts w:ascii="Times New Roman" w:hAnsi="Times New Roman" w:cs="Times New Roman"/>
          <w:i/>
          <w:iCs/>
          <w:sz w:val="24"/>
          <w:szCs w:val="24"/>
        </w:rPr>
        <w:t xml:space="preserve"> складено на основі джерела </w:t>
      </w:r>
      <w:r w:rsidRPr="0095181E">
        <w:rPr>
          <w:rFonts w:ascii="Times New Roman" w:hAnsi="Times New Roman" w:cs="Times New Roman"/>
          <w:i/>
          <w:iCs/>
          <w:sz w:val="24"/>
          <w:szCs w:val="24"/>
        </w:rPr>
        <w:t>[</w:t>
      </w:r>
      <w:r>
        <w:rPr>
          <w:rFonts w:ascii="Times New Roman" w:hAnsi="Times New Roman" w:cs="Times New Roman"/>
          <w:i/>
          <w:iCs/>
          <w:sz w:val="24"/>
          <w:szCs w:val="24"/>
        </w:rPr>
        <w:t>30</w:t>
      </w:r>
      <w:r w:rsidRPr="0095181E">
        <w:rPr>
          <w:rFonts w:ascii="Times New Roman" w:hAnsi="Times New Roman" w:cs="Times New Roman"/>
          <w:i/>
          <w:iCs/>
          <w:sz w:val="24"/>
          <w:szCs w:val="24"/>
        </w:rPr>
        <w:t>].</w:t>
      </w:r>
    </w:p>
    <w:p w14:paraId="5BC8C753" w14:textId="77777777" w:rsidR="0095181E" w:rsidRPr="00D335E5" w:rsidRDefault="0095181E" w:rsidP="00302D01">
      <w:pPr>
        <w:spacing w:after="0" w:line="360" w:lineRule="auto"/>
        <w:ind w:firstLine="709"/>
        <w:jc w:val="both"/>
        <w:rPr>
          <w:rFonts w:ascii="Times New Roman" w:hAnsi="Times New Roman" w:cs="Times New Roman"/>
          <w:sz w:val="28"/>
          <w:szCs w:val="28"/>
        </w:rPr>
      </w:pPr>
    </w:p>
    <w:p w14:paraId="24D8B657" w14:textId="77777777" w:rsidR="00DB75FB" w:rsidRPr="00DB75FB" w:rsidRDefault="00DB75FB" w:rsidP="00DB75FB">
      <w:pPr>
        <w:spacing w:after="0" w:line="360" w:lineRule="auto"/>
        <w:ind w:firstLine="709"/>
        <w:jc w:val="both"/>
        <w:rPr>
          <w:rFonts w:ascii="Times New Roman" w:hAnsi="Times New Roman" w:cs="Times New Roman"/>
          <w:sz w:val="28"/>
          <w:szCs w:val="28"/>
        </w:rPr>
      </w:pPr>
      <w:r w:rsidRPr="00DB75FB">
        <w:rPr>
          <w:rFonts w:ascii="Times New Roman" w:hAnsi="Times New Roman" w:cs="Times New Roman"/>
          <w:sz w:val="28"/>
          <w:szCs w:val="28"/>
        </w:rPr>
        <w:t>Уряд України, за підтримки міжнародних партнерів, розробляє індивідуальні плани відновлення та реконструкції для кожного регіону, враховуючи специфіку та пріоритети. Першочергові потреби у відновленні систем освіти, охорони здоров’я, інфраструктури, а також підготовка до майбутньої зими є основою для комплексного підходу до відбудови країни.</w:t>
      </w:r>
    </w:p>
    <w:p w14:paraId="28D7E7F8" w14:textId="77777777" w:rsidR="00DB75FB" w:rsidRPr="00DB75FB" w:rsidRDefault="00DB75FB" w:rsidP="00DB75FB">
      <w:pPr>
        <w:spacing w:after="0" w:line="360" w:lineRule="auto"/>
        <w:ind w:firstLine="709"/>
        <w:jc w:val="both"/>
        <w:rPr>
          <w:rFonts w:ascii="Times New Roman" w:hAnsi="Times New Roman" w:cs="Times New Roman"/>
          <w:sz w:val="28"/>
          <w:szCs w:val="28"/>
        </w:rPr>
      </w:pPr>
      <w:r w:rsidRPr="00DB75FB">
        <w:rPr>
          <w:rFonts w:ascii="Times New Roman" w:hAnsi="Times New Roman" w:cs="Times New Roman"/>
          <w:sz w:val="28"/>
          <w:szCs w:val="28"/>
        </w:rPr>
        <w:t xml:space="preserve">Прем'єр-міністр України Денис </w:t>
      </w:r>
      <w:proofErr w:type="spellStart"/>
      <w:r w:rsidRPr="00DB75FB">
        <w:rPr>
          <w:rFonts w:ascii="Times New Roman" w:hAnsi="Times New Roman" w:cs="Times New Roman"/>
          <w:sz w:val="28"/>
          <w:szCs w:val="28"/>
        </w:rPr>
        <w:t>Шмигаль</w:t>
      </w:r>
      <w:proofErr w:type="spellEnd"/>
      <w:r w:rsidRPr="00DB75FB">
        <w:rPr>
          <w:rFonts w:ascii="Times New Roman" w:hAnsi="Times New Roman" w:cs="Times New Roman"/>
          <w:sz w:val="28"/>
          <w:szCs w:val="28"/>
        </w:rPr>
        <w:t xml:space="preserve"> зазначив, що лише для першого етапу швидкого відновлення необхідно 17 мільярдів доларів, з яких 3.4 мільярда потрібно вже цього року. Спільними зусиллями уряду України та міжнародних партнерів уже розпочато відбудову на </w:t>
      </w:r>
      <w:proofErr w:type="spellStart"/>
      <w:r w:rsidRPr="00DB75FB">
        <w:rPr>
          <w:rFonts w:ascii="Times New Roman" w:hAnsi="Times New Roman" w:cs="Times New Roman"/>
          <w:sz w:val="28"/>
          <w:szCs w:val="28"/>
        </w:rPr>
        <w:t>деокупованих</w:t>
      </w:r>
      <w:proofErr w:type="spellEnd"/>
      <w:r w:rsidRPr="00DB75FB">
        <w:rPr>
          <w:rFonts w:ascii="Times New Roman" w:hAnsi="Times New Roman" w:cs="Times New Roman"/>
          <w:sz w:val="28"/>
          <w:szCs w:val="28"/>
        </w:rPr>
        <w:t xml:space="preserve"> територіях, але процес відновлення вимагає комплексного підходу та мобілізації спільних ресурсів.</w:t>
      </w:r>
    </w:p>
    <w:p w14:paraId="7DEAF00E" w14:textId="77777777" w:rsidR="00DB75FB" w:rsidRPr="00DB75FB" w:rsidRDefault="00DB75FB" w:rsidP="00DB75FB">
      <w:pPr>
        <w:spacing w:after="0" w:line="360" w:lineRule="auto"/>
        <w:ind w:firstLine="709"/>
        <w:jc w:val="both"/>
        <w:rPr>
          <w:rFonts w:ascii="Times New Roman" w:hAnsi="Times New Roman" w:cs="Times New Roman"/>
          <w:sz w:val="28"/>
          <w:szCs w:val="28"/>
        </w:rPr>
      </w:pPr>
      <w:r w:rsidRPr="00DB75FB">
        <w:rPr>
          <w:rFonts w:ascii="Times New Roman" w:hAnsi="Times New Roman" w:cs="Times New Roman"/>
          <w:sz w:val="28"/>
          <w:szCs w:val="28"/>
        </w:rPr>
        <w:lastRenderedPageBreak/>
        <w:t xml:space="preserve">Президент Європейської комісії Урсула фон дер </w:t>
      </w:r>
      <w:proofErr w:type="spellStart"/>
      <w:r w:rsidRPr="00DB75FB">
        <w:rPr>
          <w:rFonts w:ascii="Times New Roman" w:hAnsi="Times New Roman" w:cs="Times New Roman"/>
          <w:sz w:val="28"/>
          <w:szCs w:val="28"/>
        </w:rPr>
        <w:t>Ляєн</w:t>
      </w:r>
      <w:proofErr w:type="spellEnd"/>
      <w:r w:rsidRPr="00DB75FB">
        <w:rPr>
          <w:rFonts w:ascii="Times New Roman" w:hAnsi="Times New Roman" w:cs="Times New Roman"/>
          <w:sz w:val="28"/>
          <w:szCs w:val="28"/>
        </w:rPr>
        <w:t xml:space="preserve"> наголосила на мобілізації всіх інструментів ЄС для задоволення найнагальніших потреб України, включаючи житло для внутрішньо переміщених осіб та ремонт критичної інфраструктури.</w:t>
      </w:r>
    </w:p>
    <w:p w14:paraId="0B21CDF7" w14:textId="5DB4FB5B" w:rsidR="00DB75FB" w:rsidRDefault="00DB75FB" w:rsidP="00DB75FB">
      <w:pPr>
        <w:spacing w:after="0" w:line="360" w:lineRule="auto"/>
        <w:ind w:firstLine="709"/>
        <w:jc w:val="both"/>
        <w:rPr>
          <w:rFonts w:ascii="Times New Roman" w:hAnsi="Times New Roman" w:cs="Times New Roman"/>
          <w:sz w:val="28"/>
          <w:szCs w:val="28"/>
        </w:rPr>
      </w:pPr>
      <w:r w:rsidRPr="00DB75FB">
        <w:rPr>
          <w:rFonts w:ascii="Times New Roman" w:hAnsi="Times New Roman" w:cs="Times New Roman"/>
          <w:sz w:val="28"/>
          <w:szCs w:val="28"/>
        </w:rPr>
        <w:t>Воєнні умови спричинили значні зміни у структурі та обсягах українського туристичного сектору, що вимагає комплексного підходу до відновлення та розвитку галузі. Інвестиції у відновлення інфраструктури, підтримка малого та середнього бізнесу в сфері туризму, а також міжнародна співпраця є ключовими факторами для відновлення туристичного потенціалу України. Лише спільними зусиллями українського уряду та міжнародних партнерів можна забезпечити ефективне відновлення та розвиток туристичного сектору, що сприятиме загальному економічному відновленню країни.</w:t>
      </w:r>
    </w:p>
    <w:p w14:paraId="16687DFC" w14:textId="16217843" w:rsidR="00A20C04" w:rsidRPr="00A20C04" w:rsidRDefault="00A20C04" w:rsidP="00A20C04">
      <w:pPr>
        <w:spacing w:after="0" w:line="360" w:lineRule="auto"/>
        <w:ind w:firstLine="709"/>
        <w:jc w:val="both"/>
        <w:rPr>
          <w:rFonts w:ascii="Times New Roman" w:hAnsi="Times New Roman" w:cs="Times New Roman"/>
          <w:sz w:val="28"/>
          <w:szCs w:val="28"/>
        </w:rPr>
      </w:pPr>
      <w:r w:rsidRPr="00A20C04">
        <w:rPr>
          <w:rFonts w:ascii="Times New Roman" w:hAnsi="Times New Roman" w:cs="Times New Roman"/>
          <w:sz w:val="28"/>
          <w:szCs w:val="28"/>
        </w:rPr>
        <w:t xml:space="preserve">У другому розділі досліджено вплив війни на міжнародний туризм, зокрема аналіз стану туристичної індустрії у довоєнний період, вплив воєнного стану на міжнародні туристичні подорожі з/до України та наслідки </w:t>
      </w:r>
      <w:r w:rsidR="00BA40D8">
        <w:rPr>
          <w:rFonts w:ascii="Times New Roman" w:hAnsi="Times New Roman" w:cs="Times New Roman"/>
          <w:sz w:val="28"/>
          <w:szCs w:val="28"/>
        </w:rPr>
        <w:t xml:space="preserve">впливу </w:t>
      </w:r>
      <w:r w:rsidRPr="00A20C04">
        <w:rPr>
          <w:rFonts w:ascii="Times New Roman" w:hAnsi="Times New Roman" w:cs="Times New Roman"/>
          <w:sz w:val="28"/>
          <w:szCs w:val="28"/>
        </w:rPr>
        <w:t xml:space="preserve">воєнних умов на структуру та обсяги українського туристичного сектору. Аналіз стану туристичної індустрії у довоєнний період показав, що туризм в Україні був </w:t>
      </w:r>
      <w:r w:rsidR="00A0119C" w:rsidRPr="00A0119C">
        <w:rPr>
          <w:rFonts w:ascii="Times New Roman" w:hAnsi="Times New Roman" w:cs="Times New Roman"/>
          <w:sz w:val="28"/>
          <w:szCs w:val="28"/>
        </w:rPr>
        <w:t>галуззю</w:t>
      </w:r>
      <w:r w:rsidRPr="00A20C04">
        <w:rPr>
          <w:rFonts w:ascii="Times New Roman" w:hAnsi="Times New Roman" w:cs="Times New Roman"/>
          <w:sz w:val="28"/>
          <w:szCs w:val="28"/>
        </w:rPr>
        <w:t>,</w:t>
      </w:r>
      <w:r w:rsidR="00A0119C" w:rsidRPr="00A0119C">
        <w:rPr>
          <w:rFonts w:ascii="Times New Roman" w:hAnsi="Times New Roman" w:cs="Times New Roman"/>
          <w:sz w:val="28"/>
          <w:szCs w:val="28"/>
        </w:rPr>
        <w:t xml:space="preserve"> що </w:t>
      </w:r>
      <w:proofErr w:type="spellStart"/>
      <w:r w:rsidR="00A0119C" w:rsidRPr="00A0119C">
        <w:rPr>
          <w:rFonts w:ascii="Times New Roman" w:hAnsi="Times New Roman" w:cs="Times New Roman"/>
          <w:sz w:val="28"/>
          <w:szCs w:val="28"/>
        </w:rPr>
        <w:t>динамічно</w:t>
      </w:r>
      <w:proofErr w:type="spellEnd"/>
      <w:r w:rsidR="00A0119C" w:rsidRPr="00A0119C">
        <w:rPr>
          <w:rFonts w:ascii="Times New Roman" w:hAnsi="Times New Roman" w:cs="Times New Roman"/>
          <w:sz w:val="28"/>
          <w:szCs w:val="28"/>
        </w:rPr>
        <w:t xml:space="preserve"> розвивалась та</w:t>
      </w:r>
      <w:r w:rsidRPr="00A20C04">
        <w:rPr>
          <w:rFonts w:ascii="Times New Roman" w:hAnsi="Times New Roman" w:cs="Times New Roman"/>
          <w:sz w:val="28"/>
          <w:szCs w:val="28"/>
        </w:rPr>
        <w:t xml:space="preserve"> яка сприяла економічному зростанню, створенню робочих місць та залученню іноземних інвестицій. Туристичний потік стабільно зростав, а Україна поступово ставала привабливим напрямком для міжнародних туристів завдяки своїй культурній спадщині, природним ресурсам та вигідному географічному розташуванню.</w:t>
      </w:r>
    </w:p>
    <w:p w14:paraId="41B5F980" w14:textId="77777777" w:rsidR="00A20C04" w:rsidRPr="00A20C04" w:rsidRDefault="00A20C04" w:rsidP="00A20C04">
      <w:pPr>
        <w:spacing w:after="0" w:line="360" w:lineRule="auto"/>
        <w:ind w:firstLine="709"/>
        <w:jc w:val="both"/>
        <w:rPr>
          <w:rFonts w:ascii="Times New Roman" w:hAnsi="Times New Roman" w:cs="Times New Roman"/>
          <w:sz w:val="28"/>
          <w:szCs w:val="28"/>
        </w:rPr>
      </w:pPr>
      <w:r w:rsidRPr="00A20C04">
        <w:rPr>
          <w:rFonts w:ascii="Times New Roman" w:hAnsi="Times New Roman" w:cs="Times New Roman"/>
          <w:sz w:val="28"/>
          <w:szCs w:val="28"/>
        </w:rPr>
        <w:t>Вплив воєнного стану на міжнародні туристичні подорожі з/до України виявився значним. Воєнні дії, пов'язані з ними ризики для безпеки та обмеження на подорожі призвели до суттєвого зниження туристичних потоків. Іноземні туристи почали уникати відвідування України через побоювання за свою безпеку, а внутрішні туристи обмежили свої подорожі в межах країни. Це негативно вплинуло на роботу туристичних компаній, готелів, ресторанів та інших суб'єктів туристичної індустрії, які були змушені адаптуватися до нових умов або припиняти свою діяльність.</w:t>
      </w:r>
    </w:p>
    <w:p w14:paraId="7D316BE1" w14:textId="08F3BE2C" w:rsidR="00A20C04" w:rsidRPr="00A20C04" w:rsidRDefault="00A20C04" w:rsidP="00A20C04">
      <w:pPr>
        <w:spacing w:after="0" w:line="360" w:lineRule="auto"/>
        <w:ind w:firstLine="709"/>
        <w:jc w:val="both"/>
        <w:rPr>
          <w:rFonts w:ascii="Times New Roman" w:hAnsi="Times New Roman" w:cs="Times New Roman"/>
          <w:sz w:val="28"/>
          <w:szCs w:val="28"/>
        </w:rPr>
      </w:pPr>
      <w:r w:rsidRPr="00A20C04">
        <w:rPr>
          <w:rFonts w:ascii="Times New Roman" w:hAnsi="Times New Roman" w:cs="Times New Roman"/>
          <w:sz w:val="28"/>
          <w:szCs w:val="28"/>
        </w:rPr>
        <w:lastRenderedPageBreak/>
        <w:t xml:space="preserve">Наслідки </w:t>
      </w:r>
      <w:r w:rsidR="00BA40D8">
        <w:rPr>
          <w:rFonts w:ascii="Times New Roman" w:hAnsi="Times New Roman" w:cs="Times New Roman"/>
          <w:sz w:val="28"/>
          <w:szCs w:val="28"/>
        </w:rPr>
        <w:t xml:space="preserve">впливу </w:t>
      </w:r>
      <w:r w:rsidRPr="00A20C04">
        <w:rPr>
          <w:rFonts w:ascii="Times New Roman" w:hAnsi="Times New Roman" w:cs="Times New Roman"/>
          <w:sz w:val="28"/>
          <w:szCs w:val="28"/>
        </w:rPr>
        <w:t>воєнних умов на структуру та обсяги українського туристичного сектору були катастрофічними. Значна частина туристичної інфраструктури була пошкоджена або знищена, що ускладнило надання туристичних послуг та відновлення галузі. Війна призвела до скорочення обсягів туристичних послуг, зменшення доходів та втрати робочих місць у туристичному секторі. Проте, навіть у таких складних умовах, туристичний сектор України демонструє здатність до адаптації та виживання, зокрема через розвиток внутрішнього туризму та залучення міжнародної допомоги для відновлення галузі у післявоєнний період.</w:t>
      </w:r>
    </w:p>
    <w:p w14:paraId="1F0DFD29" w14:textId="77777777" w:rsidR="00A20C04" w:rsidRPr="00DB75FB" w:rsidRDefault="00A20C04" w:rsidP="00DB75FB">
      <w:pPr>
        <w:spacing w:after="0" w:line="360" w:lineRule="auto"/>
        <w:ind w:firstLine="709"/>
        <w:jc w:val="both"/>
        <w:rPr>
          <w:rFonts w:ascii="Times New Roman" w:hAnsi="Times New Roman" w:cs="Times New Roman"/>
          <w:sz w:val="28"/>
          <w:szCs w:val="28"/>
        </w:rPr>
      </w:pPr>
    </w:p>
    <w:p w14:paraId="6244FB1B" w14:textId="77777777" w:rsidR="00302D01" w:rsidRDefault="00302D01" w:rsidP="00302D01">
      <w:pPr>
        <w:spacing w:after="0" w:line="360" w:lineRule="auto"/>
        <w:ind w:firstLine="709"/>
        <w:jc w:val="both"/>
        <w:rPr>
          <w:rFonts w:ascii="Times New Roman" w:hAnsi="Times New Roman" w:cs="Times New Roman"/>
          <w:b/>
          <w:bCs/>
          <w:sz w:val="28"/>
          <w:szCs w:val="28"/>
        </w:rPr>
      </w:pPr>
    </w:p>
    <w:p w14:paraId="514561DC" w14:textId="77777777" w:rsidR="00302D01" w:rsidRPr="00302D01" w:rsidRDefault="00302D01" w:rsidP="00302D01">
      <w:pPr>
        <w:spacing w:after="0" w:line="360" w:lineRule="auto"/>
        <w:ind w:firstLine="709"/>
        <w:jc w:val="both"/>
        <w:rPr>
          <w:rFonts w:ascii="Times New Roman" w:hAnsi="Times New Roman" w:cs="Times New Roman"/>
          <w:b/>
          <w:bCs/>
          <w:sz w:val="28"/>
          <w:szCs w:val="28"/>
        </w:rPr>
      </w:pPr>
    </w:p>
    <w:p w14:paraId="4FA71D05" w14:textId="77777777" w:rsidR="00302D01" w:rsidRDefault="00302D01" w:rsidP="00B5587B">
      <w:pPr>
        <w:spacing w:after="0" w:line="360" w:lineRule="auto"/>
        <w:ind w:firstLine="709"/>
        <w:jc w:val="both"/>
        <w:rPr>
          <w:rFonts w:ascii="Times New Roman" w:hAnsi="Times New Roman" w:cs="Times New Roman"/>
          <w:sz w:val="28"/>
          <w:szCs w:val="28"/>
        </w:rPr>
      </w:pPr>
    </w:p>
    <w:p w14:paraId="0020C794" w14:textId="77777777" w:rsidR="00302D01" w:rsidRPr="00B5587B" w:rsidRDefault="00302D01" w:rsidP="00B5587B">
      <w:pPr>
        <w:spacing w:after="0" w:line="360" w:lineRule="auto"/>
        <w:ind w:firstLine="709"/>
        <w:jc w:val="both"/>
        <w:rPr>
          <w:rFonts w:ascii="Times New Roman" w:hAnsi="Times New Roman" w:cs="Times New Roman"/>
          <w:sz w:val="28"/>
          <w:szCs w:val="28"/>
        </w:rPr>
      </w:pPr>
    </w:p>
    <w:p w14:paraId="24043BEA" w14:textId="77777777" w:rsidR="00D73039" w:rsidRPr="00B5587B" w:rsidRDefault="00D73039" w:rsidP="00B5587B">
      <w:pPr>
        <w:spacing w:after="0" w:line="360" w:lineRule="auto"/>
        <w:ind w:firstLine="709"/>
        <w:jc w:val="both"/>
        <w:rPr>
          <w:rFonts w:ascii="Times New Roman" w:hAnsi="Times New Roman" w:cs="Times New Roman"/>
          <w:sz w:val="28"/>
          <w:szCs w:val="28"/>
        </w:rPr>
      </w:pPr>
    </w:p>
    <w:p w14:paraId="558F47C9" w14:textId="13D24D7B" w:rsidR="00265CA7" w:rsidRDefault="00265CA7" w:rsidP="00B91CDD">
      <w:pPr>
        <w:spacing w:after="0" w:line="360" w:lineRule="auto"/>
        <w:ind w:firstLine="709"/>
        <w:jc w:val="center"/>
        <w:rPr>
          <w:rFonts w:ascii="Times New Roman" w:hAnsi="Times New Roman" w:cs="Times New Roman"/>
          <w:sz w:val="28"/>
          <w:szCs w:val="28"/>
        </w:rPr>
      </w:pPr>
      <w:r w:rsidRPr="00A20C04">
        <w:rPr>
          <w:rFonts w:ascii="Times New Roman" w:hAnsi="Times New Roman" w:cs="Times New Roman"/>
          <w:sz w:val="28"/>
          <w:szCs w:val="28"/>
        </w:rPr>
        <w:br w:type="page"/>
      </w:r>
      <w:r w:rsidRPr="00BA40D8">
        <w:rPr>
          <w:rFonts w:ascii="Times New Roman" w:hAnsi="Times New Roman" w:cs="Times New Roman"/>
          <w:sz w:val="28"/>
          <w:szCs w:val="28"/>
        </w:rPr>
        <w:lastRenderedPageBreak/>
        <w:t xml:space="preserve">ІІІ. </w:t>
      </w:r>
      <w:r w:rsidR="00BA40D8" w:rsidRPr="00BA40D8">
        <w:rPr>
          <w:rFonts w:ascii="Times New Roman" w:hAnsi="Times New Roman" w:cs="Times New Roman"/>
          <w:kern w:val="0"/>
          <w:sz w:val="28"/>
          <w:szCs w:val="28"/>
          <w14:ligatures w14:val="none"/>
        </w:rPr>
        <w:t>СТРАТЕГІЧНЕ ПЛАНУВАННЯ ТА ПРОГНОЗУВАННЯ МАЙБУТНЬОГО РОЗВИТКУ МІЖНАРОДНОГО ТУРИЗМУ У ПІСЛЯВОЄННИЙ ПЕРІОД</w:t>
      </w:r>
    </w:p>
    <w:p w14:paraId="65BC56ED" w14:textId="77777777" w:rsidR="00B91CDD" w:rsidRPr="00B91CDD" w:rsidRDefault="00B91CDD" w:rsidP="00C23C15">
      <w:pPr>
        <w:spacing w:after="0" w:line="360" w:lineRule="auto"/>
        <w:ind w:firstLine="709"/>
        <w:rPr>
          <w:rFonts w:ascii="Times New Roman" w:hAnsi="Times New Roman" w:cs="Times New Roman"/>
          <w:sz w:val="28"/>
          <w:szCs w:val="28"/>
        </w:rPr>
      </w:pPr>
    </w:p>
    <w:p w14:paraId="74C1C594" w14:textId="5E5645C8" w:rsidR="00265CA7" w:rsidRPr="00B91CDD" w:rsidRDefault="00265CA7" w:rsidP="00C23C15">
      <w:pPr>
        <w:spacing w:after="0" w:line="360" w:lineRule="auto"/>
        <w:ind w:firstLine="709"/>
        <w:rPr>
          <w:rFonts w:ascii="Times New Roman" w:hAnsi="Times New Roman" w:cs="Times New Roman"/>
          <w:sz w:val="28"/>
          <w:szCs w:val="28"/>
        </w:rPr>
      </w:pPr>
      <w:r w:rsidRPr="00265CA7">
        <w:rPr>
          <w:rFonts w:ascii="Times New Roman" w:hAnsi="Times New Roman" w:cs="Times New Roman"/>
          <w:sz w:val="28"/>
          <w:szCs w:val="28"/>
        </w:rPr>
        <w:t xml:space="preserve">3.1. Сценарій відновлення міжнародного туризму і </w:t>
      </w:r>
      <w:r w:rsidR="00BA40D8">
        <w:rPr>
          <w:rFonts w:ascii="Times New Roman" w:hAnsi="Times New Roman" w:cs="Times New Roman"/>
          <w:sz w:val="28"/>
          <w:szCs w:val="28"/>
        </w:rPr>
        <w:t xml:space="preserve">формування </w:t>
      </w:r>
      <w:r w:rsidRPr="00265CA7">
        <w:rPr>
          <w:rFonts w:ascii="Times New Roman" w:hAnsi="Times New Roman" w:cs="Times New Roman"/>
          <w:sz w:val="28"/>
          <w:szCs w:val="28"/>
        </w:rPr>
        <w:t>нов</w:t>
      </w:r>
      <w:r w:rsidR="00BA40D8">
        <w:rPr>
          <w:rFonts w:ascii="Times New Roman" w:hAnsi="Times New Roman" w:cs="Times New Roman"/>
          <w:sz w:val="28"/>
          <w:szCs w:val="28"/>
        </w:rPr>
        <w:t>их</w:t>
      </w:r>
      <w:r w:rsidRPr="00265CA7">
        <w:rPr>
          <w:rFonts w:ascii="Times New Roman" w:hAnsi="Times New Roman" w:cs="Times New Roman"/>
          <w:sz w:val="28"/>
          <w:szCs w:val="28"/>
        </w:rPr>
        <w:t xml:space="preserve"> тренд</w:t>
      </w:r>
      <w:r w:rsidR="00BA40D8">
        <w:rPr>
          <w:rFonts w:ascii="Times New Roman" w:hAnsi="Times New Roman" w:cs="Times New Roman"/>
          <w:sz w:val="28"/>
          <w:szCs w:val="28"/>
        </w:rPr>
        <w:t>ів</w:t>
      </w:r>
      <w:r w:rsidRPr="00265CA7">
        <w:rPr>
          <w:rFonts w:ascii="Times New Roman" w:hAnsi="Times New Roman" w:cs="Times New Roman"/>
          <w:sz w:val="28"/>
          <w:szCs w:val="28"/>
        </w:rPr>
        <w:t xml:space="preserve"> </w:t>
      </w:r>
      <w:r w:rsidR="00BA40D8">
        <w:rPr>
          <w:rFonts w:ascii="Times New Roman" w:hAnsi="Times New Roman" w:cs="Times New Roman"/>
          <w:sz w:val="28"/>
          <w:szCs w:val="28"/>
        </w:rPr>
        <w:t xml:space="preserve">у </w:t>
      </w:r>
      <w:proofErr w:type="spellStart"/>
      <w:r w:rsidRPr="00265CA7">
        <w:rPr>
          <w:rFonts w:ascii="Times New Roman" w:hAnsi="Times New Roman" w:cs="Times New Roman"/>
          <w:sz w:val="28"/>
          <w:szCs w:val="28"/>
        </w:rPr>
        <w:t>поствоєнний</w:t>
      </w:r>
      <w:proofErr w:type="spellEnd"/>
      <w:r w:rsidRPr="00265CA7">
        <w:rPr>
          <w:rFonts w:ascii="Times New Roman" w:hAnsi="Times New Roman" w:cs="Times New Roman"/>
          <w:sz w:val="28"/>
          <w:szCs w:val="28"/>
        </w:rPr>
        <w:t xml:space="preserve"> період</w:t>
      </w:r>
    </w:p>
    <w:p w14:paraId="6F85FB12" w14:textId="77777777" w:rsidR="00535D12" w:rsidRPr="00C23C15" w:rsidRDefault="00535D12" w:rsidP="00C23C15">
      <w:pPr>
        <w:spacing w:after="0" w:line="360" w:lineRule="auto"/>
        <w:ind w:firstLine="709"/>
        <w:rPr>
          <w:rFonts w:ascii="Times New Roman" w:hAnsi="Times New Roman" w:cs="Times New Roman"/>
          <w:b/>
          <w:bCs/>
          <w:sz w:val="28"/>
          <w:szCs w:val="28"/>
        </w:rPr>
      </w:pPr>
    </w:p>
    <w:p w14:paraId="5C3071F4" w14:textId="77777777" w:rsidR="00535D12" w:rsidRPr="00535D12" w:rsidRDefault="00535D12" w:rsidP="006B73AD">
      <w:pPr>
        <w:spacing w:after="0" w:line="360" w:lineRule="auto"/>
        <w:ind w:firstLine="709"/>
        <w:jc w:val="both"/>
        <w:rPr>
          <w:rFonts w:ascii="Times New Roman" w:hAnsi="Times New Roman" w:cs="Times New Roman"/>
          <w:sz w:val="28"/>
          <w:szCs w:val="28"/>
        </w:rPr>
      </w:pPr>
      <w:r w:rsidRPr="00535D12">
        <w:rPr>
          <w:rFonts w:ascii="Times New Roman" w:hAnsi="Times New Roman" w:cs="Times New Roman"/>
          <w:sz w:val="28"/>
          <w:szCs w:val="28"/>
        </w:rPr>
        <w:t>Україна має значний потенціал для розвитку міжнародного туризму, навіть в умовах економічних труднощів, викликаних пандемією COVID-19 та військовими діями. Для того, щоб максимально реалізувати цей потенціал, уряду необхідно розробити та впровадити ефективні стратегії для відновлення та розвитку туристичної галузі. Незважаючи на те, що туристична галузь України вже стикалася з викликами до пандемії, а ситуація значно погіршилася внаслідок війни, підтримка цього сектору може стати важливим кроком для економічного відновлення країни.</w:t>
      </w:r>
    </w:p>
    <w:p w14:paraId="49908198" w14:textId="37B91F84" w:rsidR="00535D12" w:rsidRPr="00535D12" w:rsidRDefault="00535D12" w:rsidP="006B73AD">
      <w:pPr>
        <w:spacing w:after="0" w:line="360" w:lineRule="auto"/>
        <w:ind w:firstLine="709"/>
        <w:jc w:val="both"/>
        <w:rPr>
          <w:rFonts w:ascii="Times New Roman" w:hAnsi="Times New Roman" w:cs="Times New Roman"/>
          <w:sz w:val="28"/>
          <w:szCs w:val="28"/>
        </w:rPr>
      </w:pPr>
      <w:r w:rsidRPr="00535D12">
        <w:rPr>
          <w:rFonts w:ascii="Times New Roman" w:hAnsi="Times New Roman" w:cs="Times New Roman"/>
          <w:sz w:val="28"/>
          <w:szCs w:val="28"/>
        </w:rPr>
        <w:t xml:space="preserve">У 2020 році туристична галузь фактично зупинилася через пандемію, і почала поступово відновлюватися лише після появи вакцин. В умовах війни розвиток внутрішнього туризму набуває особливої важливості. </w:t>
      </w:r>
      <w:r w:rsidRPr="00C23C15">
        <w:rPr>
          <w:rFonts w:ascii="Times New Roman" w:hAnsi="Times New Roman" w:cs="Times New Roman"/>
          <w:sz w:val="28"/>
          <w:szCs w:val="28"/>
        </w:rPr>
        <w:t xml:space="preserve">В таблиці </w:t>
      </w:r>
      <w:r w:rsidRPr="00535D12">
        <w:rPr>
          <w:rFonts w:ascii="Times New Roman" w:hAnsi="Times New Roman" w:cs="Times New Roman"/>
          <w:sz w:val="28"/>
          <w:szCs w:val="28"/>
        </w:rPr>
        <w:t xml:space="preserve"> 3.1 представлено дані опитування, проведеного Державним агентством розвитку туризму у листопаді-грудні 2021 року, яке ілюструє рівень залученості українців до внутрішнього туризму.</w:t>
      </w:r>
    </w:p>
    <w:p w14:paraId="47C889E5" w14:textId="77777777" w:rsidR="00535D12" w:rsidRPr="00535D12" w:rsidRDefault="00535D12" w:rsidP="006B73AD">
      <w:pPr>
        <w:spacing w:after="0" w:line="360" w:lineRule="auto"/>
        <w:ind w:firstLine="709"/>
        <w:jc w:val="both"/>
        <w:rPr>
          <w:rFonts w:ascii="Times New Roman" w:hAnsi="Times New Roman" w:cs="Times New Roman"/>
          <w:sz w:val="28"/>
          <w:szCs w:val="28"/>
        </w:rPr>
      </w:pPr>
      <w:r w:rsidRPr="00535D12">
        <w:rPr>
          <w:rFonts w:ascii="Times New Roman" w:hAnsi="Times New Roman" w:cs="Times New Roman"/>
          <w:sz w:val="28"/>
          <w:szCs w:val="28"/>
        </w:rPr>
        <w:t>Метою дослідження було визначити найбільш перспективні та цікаві туристичні об’єкти для українців, проаналізувати частоту подорожей громадян країною, використання різних видів транспорту, визначення туристичних потоків, мети подорожей та їх тривалості.</w:t>
      </w:r>
    </w:p>
    <w:p w14:paraId="74724038" w14:textId="77777777" w:rsidR="002E3831" w:rsidRDefault="00535D12" w:rsidP="006B73AD">
      <w:pPr>
        <w:spacing w:after="0" w:line="360" w:lineRule="auto"/>
        <w:ind w:firstLine="709"/>
        <w:jc w:val="both"/>
        <w:rPr>
          <w:rFonts w:ascii="Times New Roman" w:hAnsi="Times New Roman" w:cs="Times New Roman"/>
          <w:sz w:val="28"/>
          <w:szCs w:val="28"/>
        </w:rPr>
      </w:pPr>
      <w:r w:rsidRPr="00535D12">
        <w:rPr>
          <w:rFonts w:ascii="Times New Roman" w:hAnsi="Times New Roman" w:cs="Times New Roman"/>
          <w:sz w:val="28"/>
          <w:szCs w:val="28"/>
        </w:rPr>
        <w:t xml:space="preserve">Згідно з опитуванням, 38% українців регулярно подорожують по країні, причому найчастіше такі подорожі відбуваються раз на рік (18%). </w:t>
      </w:r>
    </w:p>
    <w:p w14:paraId="735F02AF" w14:textId="5F705B7A" w:rsidR="00535D12" w:rsidRPr="00C23C15" w:rsidRDefault="00535D12" w:rsidP="006B73AD">
      <w:pPr>
        <w:spacing w:after="0" w:line="360" w:lineRule="auto"/>
        <w:ind w:firstLine="709"/>
        <w:jc w:val="both"/>
        <w:rPr>
          <w:rFonts w:ascii="Times New Roman" w:hAnsi="Times New Roman" w:cs="Times New Roman"/>
          <w:sz w:val="28"/>
          <w:szCs w:val="28"/>
        </w:rPr>
      </w:pPr>
      <w:r w:rsidRPr="00535D12">
        <w:rPr>
          <w:rFonts w:ascii="Times New Roman" w:hAnsi="Times New Roman" w:cs="Times New Roman"/>
          <w:sz w:val="28"/>
          <w:szCs w:val="28"/>
        </w:rPr>
        <w:t>Нижче представлена таблиця, яка відображає частоту подорожей українців по країні.</w:t>
      </w:r>
    </w:p>
    <w:p w14:paraId="21A88F2A" w14:textId="77777777" w:rsidR="002E3831" w:rsidRPr="00C23C15" w:rsidRDefault="002E3831" w:rsidP="00065049">
      <w:pPr>
        <w:spacing w:after="0" w:line="360" w:lineRule="auto"/>
        <w:rPr>
          <w:rFonts w:ascii="Times New Roman" w:hAnsi="Times New Roman" w:cs="Times New Roman"/>
          <w:sz w:val="28"/>
          <w:szCs w:val="28"/>
        </w:rPr>
      </w:pPr>
    </w:p>
    <w:p w14:paraId="26FDB37F" w14:textId="75A188C8" w:rsidR="00535D12" w:rsidRDefault="00535D12" w:rsidP="00C23C15">
      <w:pPr>
        <w:spacing w:after="0" w:line="360" w:lineRule="auto"/>
        <w:ind w:firstLine="709"/>
        <w:jc w:val="center"/>
        <w:rPr>
          <w:rFonts w:ascii="Times New Roman" w:hAnsi="Times New Roman" w:cs="Times New Roman"/>
          <w:sz w:val="28"/>
          <w:szCs w:val="28"/>
        </w:rPr>
      </w:pPr>
      <w:r w:rsidRPr="00C23C15">
        <w:rPr>
          <w:rFonts w:ascii="Times New Roman" w:hAnsi="Times New Roman" w:cs="Times New Roman"/>
          <w:sz w:val="28"/>
          <w:szCs w:val="28"/>
        </w:rPr>
        <w:lastRenderedPageBreak/>
        <w:t>Таблиця 3.1. – Частота подорожей українців по країні</w:t>
      </w:r>
    </w:p>
    <w:p w14:paraId="5785733A" w14:textId="77777777" w:rsidR="002E3831" w:rsidRPr="00C23C15" w:rsidRDefault="002E3831" w:rsidP="00C23C15">
      <w:pPr>
        <w:spacing w:after="0" w:line="360" w:lineRule="auto"/>
        <w:ind w:firstLine="709"/>
        <w:jc w:val="center"/>
        <w:rPr>
          <w:rFonts w:ascii="Times New Roman" w:hAnsi="Times New Roman" w:cs="Times New Roman"/>
          <w:sz w:val="28"/>
          <w:szCs w:val="28"/>
        </w:rPr>
      </w:pPr>
    </w:p>
    <w:tbl>
      <w:tblPr>
        <w:tblStyle w:val="af1"/>
        <w:tblW w:w="0" w:type="auto"/>
        <w:tblLook w:val="04A0" w:firstRow="1" w:lastRow="0" w:firstColumn="1" w:lastColumn="0" w:noHBand="0" w:noVBand="1"/>
      </w:tblPr>
      <w:tblGrid>
        <w:gridCol w:w="4814"/>
        <w:gridCol w:w="4814"/>
      </w:tblGrid>
      <w:tr w:rsidR="004B1103" w:rsidRPr="00C23C15" w14:paraId="4FECFED7" w14:textId="77777777" w:rsidTr="00BD0DBB">
        <w:tc>
          <w:tcPr>
            <w:tcW w:w="4814" w:type="dxa"/>
            <w:vAlign w:val="bottom"/>
          </w:tcPr>
          <w:p w14:paraId="7F17BB48" w14:textId="7C50C1FA" w:rsidR="004B1103" w:rsidRPr="00C23C15" w:rsidRDefault="004B1103" w:rsidP="00C23C15">
            <w:pPr>
              <w:rPr>
                <w:rFonts w:ascii="Times New Roman" w:hAnsi="Times New Roman" w:cs="Times New Roman"/>
                <w:sz w:val="28"/>
                <w:szCs w:val="28"/>
              </w:rPr>
            </w:pPr>
            <w:r w:rsidRPr="00535D12">
              <w:rPr>
                <w:rFonts w:ascii="Times New Roman" w:hAnsi="Times New Roman" w:cs="Times New Roman"/>
                <w:sz w:val="28"/>
                <w:szCs w:val="28"/>
              </w:rPr>
              <w:t>Частота подорожей</w:t>
            </w:r>
          </w:p>
        </w:tc>
        <w:tc>
          <w:tcPr>
            <w:tcW w:w="4814" w:type="dxa"/>
            <w:vAlign w:val="bottom"/>
          </w:tcPr>
          <w:p w14:paraId="4C78C366" w14:textId="412E821D" w:rsidR="004B1103" w:rsidRPr="00C23C15" w:rsidRDefault="004B1103" w:rsidP="00C23C15">
            <w:pPr>
              <w:rPr>
                <w:rFonts w:ascii="Times New Roman" w:hAnsi="Times New Roman" w:cs="Times New Roman"/>
                <w:sz w:val="28"/>
                <w:szCs w:val="28"/>
              </w:rPr>
            </w:pPr>
            <w:r w:rsidRPr="00535D12">
              <w:rPr>
                <w:rFonts w:ascii="Times New Roman" w:hAnsi="Times New Roman" w:cs="Times New Roman"/>
                <w:sz w:val="28"/>
                <w:szCs w:val="28"/>
              </w:rPr>
              <w:t>Відсоток (%)</w:t>
            </w:r>
          </w:p>
        </w:tc>
      </w:tr>
      <w:tr w:rsidR="004B1103" w:rsidRPr="00C23C15" w14:paraId="1674B275" w14:textId="77777777" w:rsidTr="00BD0DBB">
        <w:tc>
          <w:tcPr>
            <w:tcW w:w="4814" w:type="dxa"/>
            <w:vAlign w:val="bottom"/>
          </w:tcPr>
          <w:p w14:paraId="51F94F54" w14:textId="30427AC3" w:rsidR="004B1103" w:rsidRPr="00C23C15" w:rsidRDefault="004B1103" w:rsidP="00C23C15">
            <w:pPr>
              <w:rPr>
                <w:rFonts w:ascii="Times New Roman" w:hAnsi="Times New Roman" w:cs="Times New Roman"/>
                <w:sz w:val="28"/>
                <w:szCs w:val="28"/>
              </w:rPr>
            </w:pPr>
            <w:r w:rsidRPr="00535D12">
              <w:rPr>
                <w:rFonts w:ascii="Times New Roman" w:hAnsi="Times New Roman" w:cs="Times New Roman"/>
                <w:sz w:val="28"/>
                <w:szCs w:val="28"/>
              </w:rPr>
              <w:t>Частіше 4 разів на рік</w:t>
            </w:r>
          </w:p>
        </w:tc>
        <w:tc>
          <w:tcPr>
            <w:tcW w:w="4814" w:type="dxa"/>
            <w:vAlign w:val="bottom"/>
          </w:tcPr>
          <w:p w14:paraId="64651F75" w14:textId="016C57B8" w:rsidR="004B1103" w:rsidRPr="00C23C15" w:rsidRDefault="004B1103" w:rsidP="00C23C15">
            <w:pPr>
              <w:rPr>
                <w:rFonts w:ascii="Times New Roman" w:hAnsi="Times New Roman" w:cs="Times New Roman"/>
                <w:sz w:val="28"/>
                <w:szCs w:val="28"/>
              </w:rPr>
            </w:pPr>
            <w:r w:rsidRPr="00535D12">
              <w:rPr>
                <w:rFonts w:ascii="Times New Roman" w:hAnsi="Times New Roman" w:cs="Times New Roman"/>
                <w:sz w:val="28"/>
                <w:szCs w:val="28"/>
              </w:rPr>
              <w:t>2</w:t>
            </w:r>
          </w:p>
        </w:tc>
      </w:tr>
      <w:tr w:rsidR="004B1103" w:rsidRPr="00C23C15" w14:paraId="105409CE" w14:textId="77777777" w:rsidTr="00BD0DBB">
        <w:tc>
          <w:tcPr>
            <w:tcW w:w="4814" w:type="dxa"/>
            <w:vAlign w:val="bottom"/>
          </w:tcPr>
          <w:p w14:paraId="15EEFC03" w14:textId="346DEF42" w:rsidR="004B1103" w:rsidRPr="00C23C15" w:rsidRDefault="004B1103" w:rsidP="00C23C15">
            <w:pPr>
              <w:rPr>
                <w:rFonts w:ascii="Times New Roman" w:hAnsi="Times New Roman" w:cs="Times New Roman"/>
                <w:sz w:val="28"/>
                <w:szCs w:val="28"/>
              </w:rPr>
            </w:pPr>
            <w:r w:rsidRPr="00535D12">
              <w:rPr>
                <w:rFonts w:ascii="Times New Roman" w:hAnsi="Times New Roman" w:cs="Times New Roman"/>
                <w:sz w:val="28"/>
                <w:szCs w:val="28"/>
              </w:rPr>
              <w:t>3-4 рази на рік</w:t>
            </w:r>
          </w:p>
        </w:tc>
        <w:tc>
          <w:tcPr>
            <w:tcW w:w="4814" w:type="dxa"/>
            <w:vAlign w:val="bottom"/>
          </w:tcPr>
          <w:p w14:paraId="0C46B9D6" w14:textId="78808068" w:rsidR="004B1103" w:rsidRPr="00C23C15" w:rsidRDefault="004B1103" w:rsidP="00C23C15">
            <w:pPr>
              <w:rPr>
                <w:rFonts w:ascii="Times New Roman" w:hAnsi="Times New Roman" w:cs="Times New Roman"/>
                <w:sz w:val="28"/>
                <w:szCs w:val="28"/>
              </w:rPr>
            </w:pPr>
            <w:r w:rsidRPr="00535D12">
              <w:rPr>
                <w:rFonts w:ascii="Times New Roman" w:hAnsi="Times New Roman" w:cs="Times New Roman"/>
                <w:sz w:val="28"/>
                <w:szCs w:val="28"/>
              </w:rPr>
              <w:t>4</w:t>
            </w:r>
          </w:p>
        </w:tc>
      </w:tr>
      <w:tr w:rsidR="004B1103" w:rsidRPr="00C23C15" w14:paraId="4D7608DF" w14:textId="77777777" w:rsidTr="00BD0DBB">
        <w:tc>
          <w:tcPr>
            <w:tcW w:w="4814" w:type="dxa"/>
            <w:vAlign w:val="bottom"/>
          </w:tcPr>
          <w:p w14:paraId="0308ED1F" w14:textId="74CAFB6B" w:rsidR="004B1103" w:rsidRPr="00C23C15" w:rsidRDefault="004B1103" w:rsidP="00C23C15">
            <w:pPr>
              <w:rPr>
                <w:rFonts w:ascii="Times New Roman" w:hAnsi="Times New Roman" w:cs="Times New Roman"/>
                <w:sz w:val="28"/>
                <w:szCs w:val="28"/>
              </w:rPr>
            </w:pPr>
            <w:r w:rsidRPr="00535D12">
              <w:rPr>
                <w:rFonts w:ascii="Times New Roman" w:hAnsi="Times New Roman" w:cs="Times New Roman"/>
                <w:sz w:val="28"/>
                <w:szCs w:val="28"/>
              </w:rPr>
              <w:t>Раз на пів року</w:t>
            </w:r>
          </w:p>
        </w:tc>
        <w:tc>
          <w:tcPr>
            <w:tcW w:w="4814" w:type="dxa"/>
            <w:vAlign w:val="bottom"/>
          </w:tcPr>
          <w:p w14:paraId="087D641B" w14:textId="2A1C342E" w:rsidR="004B1103" w:rsidRPr="00C23C15" w:rsidRDefault="004B1103" w:rsidP="00C23C15">
            <w:pPr>
              <w:rPr>
                <w:rFonts w:ascii="Times New Roman" w:hAnsi="Times New Roman" w:cs="Times New Roman"/>
                <w:sz w:val="28"/>
                <w:szCs w:val="28"/>
              </w:rPr>
            </w:pPr>
            <w:r w:rsidRPr="00535D12">
              <w:rPr>
                <w:rFonts w:ascii="Times New Roman" w:hAnsi="Times New Roman" w:cs="Times New Roman"/>
                <w:sz w:val="28"/>
                <w:szCs w:val="28"/>
              </w:rPr>
              <w:t>6</w:t>
            </w:r>
          </w:p>
        </w:tc>
      </w:tr>
      <w:tr w:rsidR="004B1103" w:rsidRPr="00C23C15" w14:paraId="4FEF3316" w14:textId="77777777" w:rsidTr="00BD0DBB">
        <w:tc>
          <w:tcPr>
            <w:tcW w:w="4814" w:type="dxa"/>
            <w:vAlign w:val="bottom"/>
          </w:tcPr>
          <w:p w14:paraId="443F3229" w14:textId="170A8960" w:rsidR="004B1103" w:rsidRPr="00C23C15" w:rsidRDefault="004B1103" w:rsidP="00C23C15">
            <w:pPr>
              <w:rPr>
                <w:rFonts w:ascii="Times New Roman" w:hAnsi="Times New Roman" w:cs="Times New Roman"/>
                <w:sz w:val="28"/>
                <w:szCs w:val="28"/>
              </w:rPr>
            </w:pPr>
            <w:r w:rsidRPr="00535D12">
              <w:rPr>
                <w:rFonts w:ascii="Times New Roman" w:hAnsi="Times New Roman" w:cs="Times New Roman"/>
                <w:sz w:val="28"/>
                <w:szCs w:val="28"/>
              </w:rPr>
              <w:t>Раз на рік</w:t>
            </w:r>
          </w:p>
        </w:tc>
        <w:tc>
          <w:tcPr>
            <w:tcW w:w="4814" w:type="dxa"/>
            <w:vAlign w:val="bottom"/>
          </w:tcPr>
          <w:p w14:paraId="477433AC" w14:textId="0A44F85A" w:rsidR="004B1103" w:rsidRPr="00C23C15" w:rsidRDefault="004B1103" w:rsidP="00C23C15">
            <w:pPr>
              <w:rPr>
                <w:rFonts w:ascii="Times New Roman" w:hAnsi="Times New Roman" w:cs="Times New Roman"/>
                <w:sz w:val="28"/>
                <w:szCs w:val="28"/>
              </w:rPr>
            </w:pPr>
            <w:r w:rsidRPr="00535D12">
              <w:rPr>
                <w:rFonts w:ascii="Times New Roman" w:hAnsi="Times New Roman" w:cs="Times New Roman"/>
                <w:sz w:val="28"/>
                <w:szCs w:val="28"/>
              </w:rPr>
              <w:t>18</w:t>
            </w:r>
          </w:p>
        </w:tc>
      </w:tr>
      <w:tr w:rsidR="004B1103" w:rsidRPr="00C23C15" w14:paraId="0FC8080F" w14:textId="77777777" w:rsidTr="00BD0DBB">
        <w:tc>
          <w:tcPr>
            <w:tcW w:w="4814" w:type="dxa"/>
            <w:vAlign w:val="bottom"/>
          </w:tcPr>
          <w:p w14:paraId="2687B886" w14:textId="12F84B52" w:rsidR="004B1103" w:rsidRPr="00C23C15" w:rsidRDefault="004B1103" w:rsidP="00C23C15">
            <w:pPr>
              <w:rPr>
                <w:rFonts w:ascii="Times New Roman" w:hAnsi="Times New Roman" w:cs="Times New Roman"/>
                <w:sz w:val="28"/>
                <w:szCs w:val="28"/>
              </w:rPr>
            </w:pPr>
            <w:r w:rsidRPr="00535D12">
              <w:rPr>
                <w:rFonts w:ascii="Times New Roman" w:hAnsi="Times New Roman" w:cs="Times New Roman"/>
                <w:sz w:val="28"/>
                <w:szCs w:val="28"/>
              </w:rPr>
              <w:t>Раз на 2-3 роки</w:t>
            </w:r>
          </w:p>
        </w:tc>
        <w:tc>
          <w:tcPr>
            <w:tcW w:w="4814" w:type="dxa"/>
            <w:vAlign w:val="bottom"/>
          </w:tcPr>
          <w:p w14:paraId="3FBEA4E0" w14:textId="5A6E4C39" w:rsidR="004B1103" w:rsidRPr="00C23C15" w:rsidRDefault="004B1103" w:rsidP="00C23C15">
            <w:pPr>
              <w:rPr>
                <w:rFonts w:ascii="Times New Roman" w:hAnsi="Times New Roman" w:cs="Times New Roman"/>
                <w:sz w:val="28"/>
                <w:szCs w:val="28"/>
              </w:rPr>
            </w:pPr>
            <w:r w:rsidRPr="00535D12">
              <w:rPr>
                <w:rFonts w:ascii="Times New Roman" w:hAnsi="Times New Roman" w:cs="Times New Roman"/>
                <w:sz w:val="28"/>
                <w:szCs w:val="28"/>
              </w:rPr>
              <w:t>4</w:t>
            </w:r>
          </w:p>
        </w:tc>
      </w:tr>
      <w:tr w:rsidR="004B1103" w:rsidRPr="00C23C15" w14:paraId="57FA279A" w14:textId="77777777" w:rsidTr="00BD0DBB">
        <w:tc>
          <w:tcPr>
            <w:tcW w:w="4814" w:type="dxa"/>
            <w:vAlign w:val="bottom"/>
          </w:tcPr>
          <w:p w14:paraId="07E9E365" w14:textId="546F12D4" w:rsidR="004B1103" w:rsidRPr="00C23C15" w:rsidRDefault="004B1103" w:rsidP="00C23C15">
            <w:pPr>
              <w:rPr>
                <w:rFonts w:ascii="Times New Roman" w:hAnsi="Times New Roman" w:cs="Times New Roman"/>
                <w:sz w:val="28"/>
                <w:szCs w:val="28"/>
              </w:rPr>
            </w:pPr>
            <w:r w:rsidRPr="00535D12">
              <w:rPr>
                <w:rFonts w:ascii="Times New Roman" w:hAnsi="Times New Roman" w:cs="Times New Roman"/>
                <w:sz w:val="28"/>
                <w:szCs w:val="28"/>
              </w:rPr>
              <w:t>Рідше 1 разу на 2-3 роки</w:t>
            </w:r>
          </w:p>
        </w:tc>
        <w:tc>
          <w:tcPr>
            <w:tcW w:w="4814" w:type="dxa"/>
            <w:vAlign w:val="bottom"/>
          </w:tcPr>
          <w:p w14:paraId="32C55928" w14:textId="44322CFA" w:rsidR="004B1103" w:rsidRPr="00C23C15" w:rsidRDefault="004B1103" w:rsidP="00C23C15">
            <w:pPr>
              <w:rPr>
                <w:rFonts w:ascii="Times New Roman" w:hAnsi="Times New Roman" w:cs="Times New Roman"/>
                <w:sz w:val="28"/>
                <w:szCs w:val="28"/>
              </w:rPr>
            </w:pPr>
            <w:r w:rsidRPr="00535D12">
              <w:rPr>
                <w:rFonts w:ascii="Times New Roman" w:hAnsi="Times New Roman" w:cs="Times New Roman"/>
                <w:sz w:val="28"/>
                <w:szCs w:val="28"/>
              </w:rPr>
              <w:t>4</w:t>
            </w:r>
          </w:p>
        </w:tc>
      </w:tr>
      <w:tr w:rsidR="004B1103" w:rsidRPr="00C23C15" w14:paraId="5CDB36D7" w14:textId="77777777" w:rsidTr="00BD0DBB">
        <w:tc>
          <w:tcPr>
            <w:tcW w:w="4814" w:type="dxa"/>
            <w:vAlign w:val="bottom"/>
          </w:tcPr>
          <w:p w14:paraId="32CE1125" w14:textId="53F4441E" w:rsidR="004B1103" w:rsidRPr="00C23C15" w:rsidRDefault="004B1103" w:rsidP="00C23C15">
            <w:pPr>
              <w:rPr>
                <w:rFonts w:ascii="Times New Roman" w:hAnsi="Times New Roman" w:cs="Times New Roman"/>
                <w:sz w:val="28"/>
                <w:szCs w:val="28"/>
              </w:rPr>
            </w:pPr>
            <w:r w:rsidRPr="00535D12">
              <w:rPr>
                <w:rFonts w:ascii="Times New Roman" w:hAnsi="Times New Roman" w:cs="Times New Roman"/>
                <w:sz w:val="28"/>
                <w:szCs w:val="28"/>
              </w:rPr>
              <w:t>Не подорожують Україною</w:t>
            </w:r>
          </w:p>
        </w:tc>
        <w:tc>
          <w:tcPr>
            <w:tcW w:w="4814" w:type="dxa"/>
            <w:vAlign w:val="bottom"/>
          </w:tcPr>
          <w:p w14:paraId="267475E2" w14:textId="5CE60FCF" w:rsidR="004B1103" w:rsidRPr="00C23C15" w:rsidRDefault="004B1103" w:rsidP="00C23C15">
            <w:pPr>
              <w:rPr>
                <w:rFonts w:ascii="Times New Roman" w:hAnsi="Times New Roman" w:cs="Times New Roman"/>
                <w:sz w:val="28"/>
                <w:szCs w:val="28"/>
              </w:rPr>
            </w:pPr>
            <w:r w:rsidRPr="00535D12">
              <w:rPr>
                <w:rFonts w:ascii="Times New Roman" w:hAnsi="Times New Roman" w:cs="Times New Roman"/>
                <w:sz w:val="28"/>
                <w:szCs w:val="28"/>
              </w:rPr>
              <w:t>62</w:t>
            </w:r>
          </w:p>
        </w:tc>
      </w:tr>
    </w:tbl>
    <w:p w14:paraId="7D41D78C" w14:textId="59A7EF1E" w:rsidR="00535D12" w:rsidRPr="0095181E" w:rsidRDefault="00535D12" w:rsidP="0095181E">
      <w:pPr>
        <w:spacing w:after="0" w:line="360" w:lineRule="auto"/>
        <w:ind w:firstLine="709"/>
        <w:jc w:val="both"/>
        <w:rPr>
          <w:rFonts w:ascii="Times New Roman" w:hAnsi="Times New Roman" w:cs="Times New Roman"/>
          <w:sz w:val="24"/>
          <w:szCs w:val="24"/>
        </w:rPr>
      </w:pPr>
      <w:r w:rsidRPr="0095181E">
        <w:rPr>
          <w:rFonts w:ascii="Times New Roman" w:eastAsia="Times New Roman" w:hAnsi="Times New Roman" w:cs="Times New Roman"/>
          <w:i/>
          <w:sz w:val="24"/>
          <w:szCs w:val="24"/>
        </w:rPr>
        <w:t>Джерело: побудовано автором за даними Державного агентства розвитку туризму</w:t>
      </w:r>
      <w:r w:rsidR="0095181E" w:rsidRPr="0095181E">
        <w:rPr>
          <w:rFonts w:ascii="Times New Roman" w:hAnsi="Times New Roman" w:cs="Times New Roman"/>
          <w:i/>
          <w:iCs/>
          <w:sz w:val="24"/>
          <w:szCs w:val="24"/>
        </w:rPr>
        <w:t>[4].</w:t>
      </w:r>
    </w:p>
    <w:p w14:paraId="5C7593D2" w14:textId="77777777" w:rsidR="00535D12" w:rsidRPr="00C23C15" w:rsidRDefault="00535D12" w:rsidP="00C23C15">
      <w:pPr>
        <w:spacing w:after="0" w:line="360" w:lineRule="auto"/>
        <w:ind w:firstLine="709"/>
        <w:rPr>
          <w:rFonts w:ascii="Times New Roman" w:hAnsi="Times New Roman" w:cs="Times New Roman"/>
          <w:sz w:val="28"/>
          <w:szCs w:val="28"/>
        </w:rPr>
      </w:pPr>
    </w:p>
    <w:p w14:paraId="70171A44" w14:textId="61F70487" w:rsidR="00535D12" w:rsidRPr="00535D12" w:rsidRDefault="00535D12" w:rsidP="006B73AD">
      <w:pPr>
        <w:spacing w:after="0" w:line="360" w:lineRule="auto"/>
        <w:ind w:firstLine="709"/>
        <w:jc w:val="both"/>
        <w:rPr>
          <w:rFonts w:ascii="Times New Roman" w:hAnsi="Times New Roman" w:cs="Times New Roman"/>
          <w:sz w:val="28"/>
          <w:szCs w:val="28"/>
        </w:rPr>
      </w:pPr>
      <w:r w:rsidRPr="00535D12">
        <w:rPr>
          <w:rFonts w:ascii="Times New Roman" w:hAnsi="Times New Roman" w:cs="Times New Roman"/>
          <w:sz w:val="28"/>
          <w:szCs w:val="28"/>
        </w:rPr>
        <w:t>Війна значно ускладнила розвиток міжнародного туризму в Україні. Руйнування інфраструктури, небезпека для туристів та загальна нестабільність у країні призвели до значного зниження туристичних потоків. Проте, після завершення війни очікується відновлення інтересу до України як туристичного напрямку.</w:t>
      </w:r>
    </w:p>
    <w:p w14:paraId="41579618" w14:textId="77777777" w:rsidR="00535D12" w:rsidRPr="00535D12" w:rsidRDefault="00535D12" w:rsidP="006B73AD">
      <w:pPr>
        <w:spacing w:after="0" w:line="360" w:lineRule="auto"/>
        <w:ind w:firstLine="709"/>
        <w:jc w:val="both"/>
        <w:rPr>
          <w:rFonts w:ascii="Times New Roman" w:hAnsi="Times New Roman" w:cs="Times New Roman"/>
          <w:sz w:val="28"/>
          <w:szCs w:val="28"/>
        </w:rPr>
      </w:pPr>
      <w:r w:rsidRPr="00535D12">
        <w:rPr>
          <w:rFonts w:ascii="Times New Roman" w:hAnsi="Times New Roman" w:cs="Times New Roman"/>
          <w:sz w:val="28"/>
          <w:szCs w:val="28"/>
        </w:rPr>
        <w:t>Відновлення міжнародного туризму вимагатиме значних зусиль з боку уряду та приватного сектора. Необхідно буде відновити та покращити туристичну інфраструктуру, забезпечити безпеку туристів, а також провести активну рекламну кампанію для залучення іноземних туристів.</w:t>
      </w:r>
    </w:p>
    <w:p w14:paraId="446D59E5" w14:textId="77777777" w:rsidR="00535D12" w:rsidRPr="00535D12" w:rsidRDefault="00535D12" w:rsidP="006B73AD">
      <w:pPr>
        <w:spacing w:after="0" w:line="360" w:lineRule="auto"/>
        <w:ind w:firstLine="709"/>
        <w:jc w:val="both"/>
        <w:rPr>
          <w:rFonts w:ascii="Times New Roman" w:hAnsi="Times New Roman" w:cs="Times New Roman"/>
          <w:sz w:val="28"/>
          <w:szCs w:val="28"/>
        </w:rPr>
      </w:pPr>
      <w:proofErr w:type="spellStart"/>
      <w:r w:rsidRPr="00535D12">
        <w:rPr>
          <w:rFonts w:ascii="Times New Roman" w:hAnsi="Times New Roman" w:cs="Times New Roman"/>
          <w:sz w:val="28"/>
          <w:szCs w:val="28"/>
        </w:rPr>
        <w:t>Поствоєнний</w:t>
      </w:r>
      <w:proofErr w:type="spellEnd"/>
      <w:r w:rsidRPr="00535D12">
        <w:rPr>
          <w:rFonts w:ascii="Times New Roman" w:hAnsi="Times New Roman" w:cs="Times New Roman"/>
          <w:sz w:val="28"/>
          <w:szCs w:val="28"/>
        </w:rPr>
        <w:t xml:space="preserve"> період може принести нові тренди в міжнародному туризмі. Один з таких трендів - екотуризм, який стане більш популярним серед туристів, які шукають безпечні та екологічно чисті місця для відпочинку. Інший тренд - культурний туризм, який залучатиме туристів, зацікавлених в історії та культурі України.</w:t>
      </w:r>
    </w:p>
    <w:p w14:paraId="321E7DC9" w14:textId="77777777" w:rsidR="00535D12" w:rsidRPr="00535D12" w:rsidRDefault="00535D12" w:rsidP="006B73AD">
      <w:pPr>
        <w:spacing w:after="0" w:line="360" w:lineRule="auto"/>
        <w:ind w:firstLine="709"/>
        <w:jc w:val="both"/>
        <w:rPr>
          <w:rFonts w:ascii="Times New Roman" w:hAnsi="Times New Roman" w:cs="Times New Roman"/>
          <w:sz w:val="28"/>
          <w:szCs w:val="28"/>
        </w:rPr>
      </w:pPr>
      <w:r w:rsidRPr="00535D12">
        <w:rPr>
          <w:rFonts w:ascii="Times New Roman" w:hAnsi="Times New Roman" w:cs="Times New Roman"/>
          <w:sz w:val="28"/>
          <w:szCs w:val="28"/>
        </w:rPr>
        <w:t>Також очікується зростання популярності медичного туризму, оскільки українські медичні заклади можуть пропонувати високоякісні послуги за нижчими цінами порівняно з європейськими країнами.</w:t>
      </w:r>
    </w:p>
    <w:p w14:paraId="7604926F" w14:textId="77777777" w:rsidR="00535D12" w:rsidRPr="00535D12" w:rsidRDefault="00535D12" w:rsidP="006B73AD">
      <w:pPr>
        <w:spacing w:after="0" w:line="360" w:lineRule="auto"/>
        <w:ind w:firstLine="709"/>
        <w:jc w:val="both"/>
        <w:rPr>
          <w:rFonts w:ascii="Times New Roman" w:hAnsi="Times New Roman" w:cs="Times New Roman"/>
          <w:sz w:val="28"/>
          <w:szCs w:val="28"/>
        </w:rPr>
      </w:pPr>
      <w:r w:rsidRPr="00535D12">
        <w:rPr>
          <w:rFonts w:ascii="Times New Roman" w:hAnsi="Times New Roman" w:cs="Times New Roman"/>
          <w:sz w:val="28"/>
          <w:szCs w:val="28"/>
        </w:rPr>
        <w:t xml:space="preserve">Для реалізації цих прогнозів необхідно розробити стратегічні плани відновлення та розвитку туристичної галузі. Ці плани повинні включати заходи з </w:t>
      </w:r>
      <w:r w:rsidRPr="00535D12">
        <w:rPr>
          <w:rFonts w:ascii="Times New Roman" w:hAnsi="Times New Roman" w:cs="Times New Roman"/>
          <w:sz w:val="28"/>
          <w:szCs w:val="28"/>
        </w:rPr>
        <w:lastRenderedPageBreak/>
        <w:t>відновлення інфраструктури, забезпечення безпеки туристів, розвиток нових туристичних продуктів та активну рекламну кампанію на міжнародному рівні.</w:t>
      </w:r>
    </w:p>
    <w:p w14:paraId="287295AD" w14:textId="77777777" w:rsidR="00535D12" w:rsidRPr="00535D12" w:rsidRDefault="00535D12" w:rsidP="006B73AD">
      <w:pPr>
        <w:spacing w:after="0" w:line="360" w:lineRule="auto"/>
        <w:ind w:firstLine="709"/>
        <w:jc w:val="both"/>
        <w:rPr>
          <w:rFonts w:ascii="Times New Roman" w:hAnsi="Times New Roman" w:cs="Times New Roman"/>
          <w:sz w:val="28"/>
          <w:szCs w:val="28"/>
        </w:rPr>
      </w:pPr>
      <w:r w:rsidRPr="00535D12">
        <w:rPr>
          <w:rFonts w:ascii="Times New Roman" w:hAnsi="Times New Roman" w:cs="Times New Roman"/>
          <w:sz w:val="28"/>
          <w:szCs w:val="28"/>
        </w:rPr>
        <w:t>Україна має великий потенціал для розвитку міжнародного туризму, який може стати одним з ключових факторів економічного відновлення країни після війни. Для цього необхідно об'єднати зусилля уряду, приватного сектора та міжнародних партнерів, щоб створити сприятливі умови для розвитку туризму та залучення іноземних туристів.</w:t>
      </w:r>
    </w:p>
    <w:p w14:paraId="13ABDAB9" w14:textId="77777777" w:rsidR="00535D12" w:rsidRPr="00535D12" w:rsidRDefault="00535D12" w:rsidP="006B73AD">
      <w:pPr>
        <w:spacing w:after="0" w:line="360" w:lineRule="auto"/>
        <w:ind w:firstLine="709"/>
        <w:jc w:val="both"/>
        <w:rPr>
          <w:rFonts w:ascii="Times New Roman" w:hAnsi="Times New Roman" w:cs="Times New Roman"/>
          <w:sz w:val="28"/>
          <w:szCs w:val="28"/>
        </w:rPr>
      </w:pPr>
      <w:r w:rsidRPr="00535D12">
        <w:rPr>
          <w:rFonts w:ascii="Times New Roman" w:hAnsi="Times New Roman" w:cs="Times New Roman"/>
          <w:sz w:val="28"/>
          <w:szCs w:val="28"/>
        </w:rPr>
        <w:t>Президент асоціації ділового туризму в Україні заявив, що криза, викликана пандемією COVID-19, швидко не завершиться, тому необхідно шукати нові формати роботи під час кризи. Уряд України розробив законопроект, що послабляє податкові збори для туристичної сфери. Для досягнення колишніх результатів туристичної галузі необхідно зробити перші кроки та розробити комплексний план, який передбачатиме фінансову підтримку не тільки під час пандемії, а й у разі повномасштабної війни. Світова спільнота вперше з часів Другої світової війни стикається з такою жорстокою агресією, тому Україна не має прикладів для наслідування, як вийти з подібної кризи. Однак можна врахувати досвід Грузії, де туризм розвивався навіть під час війни, та Ізраїлю.</w:t>
      </w:r>
    </w:p>
    <w:p w14:paraId="42F2A93F" w14:textId="77777777" w:rsidR="00535D12" w:rsidRPr="00535D12" w:rsidRDefault="00535D12" w:rsidP="006B73AD">
      <w:pPr>
        <w:spacing w:after="0" w:line="360" w:lineRule="auto"/>
        <w:ind w:firstLine="709"/>
        <w:jc w:val="both"/>
        <w:rPr>
          <w:rFonts w:ascii="Times New Roman" w:hAnsi="Times New Roman" w:cs="Times New Roman"/>
          <w:sz w:val="28"/>
          <w:szCs w:val="28"/>
        </w:rPr>
      </w:pPr>
      <w:r w:rsidRPr="00535D12">
        <w:rPr>
          <w:rFonts w:ascii="Times New Roman" w:hAnsi="Times New Roman" w:cs="Times New Roman"/>
          <w:sz w:val="28"/>
          <w:szCs w:val="28"/>
        </w:rPr>
        <w:t>Основні заходи для стимулювання туристичної галузі включають:</w:t>
      </w:r>
    </w:p>
    <w:p w14:paraId="7253BF02" w14:textId="60F7892D" w:rsidR="00535D12" w:rsidRPr="00E70243" w:rsidRDefault="00535D12" w:rsidP="00E70243">
      <w:pPr>
        <w:pStyle w:val="a9"/>
        <w:numPr>
          <w:ilvl w:val="0"/>
          <w:numId w:val="36"/>
        </w:numPr>
        <w:spacing w:after="0" w:line="360" w:lineRule="auto"/>
        <w:jc w:val="both"/>
        <w:rPr>
          <w:rFonts w:ascii="Times New Roman" w:hAnsi="Times New Roman" w:cs="Times New Roman"/>
          <w:sz w:val="28"/>
          <w:szCs w:val="28"/>
        </w:rPr>
      </w:pPr>
      <w:r w:rsidRPr="00E70243">
        <w:rPr>
          <w:rFonts w:ascii="Times New Roman" w:hAnsi="Times New Roman" w:cs="Times New Roman"/>
          <w:sz w:val="28"/>
          <w:szCs w:val="28"/>
        </w:rPr>
        <w:t>Урядов</w:t>
      </w:r>
      <w:r w:rsidR="00E70243">
        <w:rPr>
          <w:rFonts w:ascii="Times New Roman" w:hAnsi="Times New Roman" w:cs="Times New Roman"/>
          <w:sz w:val="28"/>
          <w:szCs w:val="28"/>
        </w:rPr>
        <w:t>у</w:t>
      </w:r>
      <w:r w:rsidRPr="00E70243">
        <w:rPr>
          <w:rFonts w:ascii="Times New Roman" w:hAnsi="Times New Roman" w:cs="Times New Roman"/>
          <w:sz w:val="28"/>
          <w:szCs w:val="28"/>
        </w:rPr>
        <w:t xml:space="preserve"> фінансов</w:t>
      </w:r>
      <w:r w:rsidR="00E70243">
        <w:rPr>
          <w:rFonts w:ascii="Times New Roman" w:hAnsi="Times New Roman" w:cs="Times New Roman"/>
          <w:sz w:val="28"/>
          <w:szCs w:val="28"/>
        </w:rPr>
        <w:t>у</w:t>
      </w:r>
      <w:r w:rsidRPr="00E70243">
        <w:rPr>
          <w:rFonts w:ascii="Times New Roman" w:hAnsi="Times New Roman" w:cs="Times New Roman"/>
          <w:sz w:val="28"/>
          <w:szCs w:val="28"/>
        </w:rPr>
        <w:t xml:space="preserve"> підтримк</w:t>
      </w:r>
      <w:r w:rsidR="00E70243">
        <w:rPr>
          <w:rFonts w:ascii="Times New Roman" w:hAnsi="Times New Roman" w:cs="Times New Roman"/>
          <w:sz w:val="28"/>
          <w:szCs w:val="28"/>
        </w:rPr>
        <w:t>у</w:t>
      </w:r>
      <w:r w:rsidRPr="00E70243">
        <w:rPr>
          <w:rFonts w:ascii="Times New Roman" w:hAnsi="Times New Roman" w:cs="Times New Roman"/>
          <w:sz w:val="28"/>
          <w:szCs w:val="28"/>
        </w:rPr>
        <w:t xml:space="preserve"> туризму та пом'якшення умов кредитування бізнесу.</w:t>
      </w:r>
    </w:p>
    <w:p w14:paraId="11D3A9DD" w14:textId="37D6DA27" w:rsidR="00535D12" w:rsidRPr="00E70243" w:rsidRDefault="00535D12" w:rsidP="00E70243">
      <w:pPr>
        <w:pStyle w:val="a9"/>
        <w:numPr>
          <w:ilvl w:val="0"/>
          <w:numId w:val="36"/>
        </w:numPr>
        <w:spacing w:after="0" w:line="360" w:lineRule="auto"/>
        <w:jc w:val="both"/>
        <w:rPr>
          <w:rFonts w:ascii="Times New Roman" w:hAnsi="Times New Roman" w:cs="Times New Roman"/>
          <w:sz w:val="28"/>
          <w:szCs w:val="28"/>
        </w:rPr>
      </w:pPr>
      <w:r w:rsidRPr="00E70243">
        <w:rPr>
          <w:rFonts w:ascii="Times New Roman" w:hAnsi="Times New Roman" w:cs="Times New Roman"/>
          <w:sz w:val="28"/>
          <w:szCs w:val="28"/>
        </w:rPr>
        <w:t>Зниження податків для туристичної сфери та скасування податкових зборів для туристів, які подорожують зараз.</w:t>
      </w:r>
    </w:p>
    <w:p w14:paraId="002839C3" w14:textId="3ADEEF92" w:rsidR="00535D12" w:rsidRPr="00E70243" w:rsidRDefault="00535D12" w:rsidP="00E70243">
      <w:pPr>
        <w:pStyle w:val="a9"/>
        <w:numPr>
          <w:ilvl w:val="0"/>
          <w:numId w:val="36"/>
        </w:numPr>
        <w:spacing w:after="0" w:line="360" w:lineRule="auto"/>
        <w:jc w:val="both"/>
        <w:rPr>
          <w:rFonts w:ascii="Times New Roman" w:hAnsi="Times New Roman" w:cs="Times New Roman"/>
          <w:sz w:val="28"/>
          <w:szCs w:val="28"/>
        </w:rPr>
      </w:pPr>
      <w:r w:rsidRPr="00E70243">
        <w:rPr>
          <w:rFonts w:ascii="Times New Roman" w:hAnsi="Times New Roman" w:cs="Times New Roman"/>
          <w:sz w:val="28"/>
          <w:szCs w:val="28"/>
        </w:rPr>
        <w:t>Податкові пільги для бізнесу, який найбільше постраждав від кризи.</w:t>
      </w:r>
    </w:p>
    <w:p w14:paraId="223CA357" w14:textId="42FFFB03" w:rsidR="00535D12" w:rsidRPr="00E70243" w:rsidRDefault="00535D12" w:rsidP="00E70243">
      <w:pPr>
        <w:pStyle w:val="a9"/>
        <w:numPr>
          <w:ilvl w:val="0"/>
          <w:numId w:val="36"/>
        </w:numPr>
        <w:spacing w:after="0" w:line="360" w:lineRule="auto"/>
        <w:jc w:val="both"/>
        <w:rPr>
          <w:rFonts w:ascii="Times New Roman" w:hAnsi="Times New Roman" w:cs="Times New Roman"/>
          <w:sz w:val="28"/>
          <w:szCs w:val="28"/>
        </w:rPr>
      </w:pPr>
      <w:r w:rsidRPr="00E70243">
        <w:rPr>
          <w:rFonts w:ascii="Times New Roman" w:hAnsi="Times New Roman" w:cs="Times New Roman"/>
          <w:sz w:val="28"/>
          <w:szCs w:val="28"/>
        </w:rPr>
        <w:t>Спрощення умов отримання візи та зниження вартості візових процедур.</w:t>
      </w:r>
    </w:p>
    <w:p w14:paraId="0B530E9C" w14:textId="0FD53E5D" w:rsidR="00535D12" w:rsidRPr="00E70243" w:rsidRDefault="00535D12" w:rsidP="00E70243">
      <w:pPr>
        <w:pStyle w:val="a9"/>
        <w:numPr>
          <w:ilvl w:val="0"/>
          <w:numId w:val="36"/>
        </w:numPr>
        <w:spacing w:after="0" w:line="360" w:lineRule="auto"/>
        <w:jc w:val="both"/>
        <w:rPr>
          <w:rFonts w:ascii="Times New Roman" w:hAnsi="Times New Roman" w:cs="Times New Roman"/>
          <w:sz w:val="28"/>
          <w:szCs w:val="28"/>
        </w:rPr>
      </w:pPr>
      <w:r w:rsidRPr="00E70243">
        <w:rPr>
          <w:rFonts w:ascii="Times New Roman" w:hAnsi="Times New Roman" w:cs="Times New Roman"/>
          <w:sz w:val="28"/>
          <w:szCs w:val="28"/>
        </w:rPr>
        <w:t>Впровадження технологій, які скоротять час перебування в аеропорту та прискорять проходження паспортного контролю.</w:t>
      </w:r>
    </w:p>
    <w:p w14:paraId="0C643BE9" w14:textId="5B60F4B2" w:rsidR="00535D12" w:rsidRPr="00E70243" w:rsidRDefault="00535D12" w:rsidP="00E70243">
      <w:pPr>
        <w:pStyle w:val="a9"/>
        <w:numPr>
          <w:ilvl w:val="0"/>
          <w:numId w:val="36"/>
        </w:numPr>
        <w:spacing w:after="0" w:line="360" w:lineRule="auto"/>
        <w:jc w:val="both"/>
        <w:rPr>
          <w:rFonts w:ascii="Times New Roman" w:hAnsi="Times New Roman" w:cs="Times New Roman"/>
          <w:sz w:val="28"/>
          <w:szCs w:val="28"/>
        </w:rPr>
      </w:pPr>
      <w:r w:rsidRPr="00E70243">
        <w:rPr>
          <w:rFonts w:ascii="Times New Roman" w:hAnsi="Times New Roman" w:cs="Times New Roman"/>
          <w:sz w:val="28"/>
          <w:szCs w:val="28"/>
        </w:rPr>
        <w:t>Підтримка взаємозв'язку з клієнтами.</w:t>
      </w:r>
    </w:p>
    <w:p w14:paraId="7C5B06D3" w14:textId="77777777" w:rsidR="00535D12" w:rsidRPr="00535D12" w:rsidRDefault="00535D12" w:rsidP="006B73AD">
      <w:pPr>
        <w:spacing w:after="0" w:line="360" w:lineRule="auto"/>
        <w:ind w:firstLine="709"/>
        <w:jc w:val="both"/>
        <w:rPr>
          <w:rFonts w:ascii="Times New Roman" w:hAnsi="Times New Roman" w:cs="Times New Roman"/>
          <w:sz w:val="28"/>
          <w:szCs w:val="28"/>
        </w:rPr>
      </w:pPr>
      <w:r w:rsidRPr="00535D12">
        <w:rPr>
          <w:rFonts w:ascii="Times New Roman" w:hAnsi="Times New Roman" w:cs="Times New Roman"/>
          <w:sz w:val="28"/>
          <w:szCs w:val="28"/>
        </w:rPr>
        <w:t>На даний момент використовуються два основні підходи для подолання кризи:</w:t>
      </w:r>
    </w:p>
    <w:p w14:paraId="4B21BACC" w14:textId="77777777" w:rsidR="00535D12" w:rsidRPr="00535D12" w:rsidRDefault="00535D12" w:rsidP="006B73AD">
      <w:pPr>
        <w:numPr>
          <w:ilvl w:val="0"/>
          <w:numId w:val="26"/>
        </w:numPr>
        <w:spacing w:after="0" w:line="360" w:lineRule="auto"/>
        <w:ind w:left="0" w:firstLine="709"/>
        <w:jc w:val="both"/>
        <w:rPr>
          <w:rFonts w:ascii="Times New Roman" w:hAnsi="Times New Roman" w:cs="Times New Roman"/>
          <w:sz w:val="28"/>
          <w:szCs w:val="28"/>
        </w:rPr>
      </w:pPr>
      <w:r w:rsidRPr="00535D12">
        <w:rPr>
          <w:rFonts w:ascii="Times New Roman" w:hAnsi="Times New Roman" w:cs="Times New Roman"/>
          <w:sz w:val="28"/>
          <w:szCs w:val="28"/>
        </w:rPr>
        <w:lastRenderedPageBreak/>
        <w:t>Забезпечення доступних кредитних ліній для туристичного бізнесу.</w:t>
      </w:r>
    </w:p>
    <w:p w14:paraId="6807FE8C" w14:textId="77777777" w:rsidR="00535D12" w:rsidRPr="00535D12" w:rsidRDefault="00535D12" w:rsidP="006B73AD">
      <w:pPr>
        <w:numPr>
          <w:ilvl w:val="0"/>
          <w:numId w:val="26"/>
        </w:numPr>
        <w:spacing w:after="0" w:line="360" w:lineRule="auto"/>
        <w:ind w:left="0" w:firstLine="709"/>
        <w:jc w:val="both"/>
        <w:rPr>
          <w:rFonts w:ascii="Times New Roman" w:hAnsi="Times New Roman" w:cs="Times New Roman"/>
          <w:sz w:val="28"/>
          <w:szCs w:val="28"/>
        </w:rPr>
      </w:pPr>
      <w:r w:rsidRPr="00535D12">
        <w:rPr>
          <w:rFonts w:ascii="Times New Roman" w:hAnsi="Times New Roman" w:cs="Times New Roman"/>
          <w:sz w:val="28"/>
          <w:szCs w:val="28"/>
        </w:rPr>
        <w:t>Відстрочка сплати боргових та податкових зобов’язань.</w:t>
      </w:r>
    </w:p>
    <w:p w14:paraId="15BD23EB" w14:textId="77777777" w:rsidR="00535D12" w:rsidRPr="00535D12" w:rsidRDefault="00535D12" w:rsidP="006B73AD">
      <w:pPr>
        <w:spacing w:after="0" w:line="360" w:lineRule="auto"/>
        <w:ind w:firstLine="709"/>
        <w:jc w:val="both"/>
        <w:rPr>
          <w:rFonts w:ascii="Times New Roman" w:hAnsi="Times New Roman" w:cs="Times New Roman"/>
          <w:sz w:val="28"/>
          <w:szCs w:val="28"/>
        </w:rPr>
      </w:pPr>
      <w:r w:rsidRPr="00535D12">
        <w:rPr>
          <w:rFonts w:ascii="Times New Roman" w:hAnsi="Times New Roman" w:cs="Times New Roman"/>
          <w:sz w:val="28"/>
          <w:szCs w:val="28"/>
        </w:rPr>
        <w:t>Країни з розвиненою економікою та високим кредитним рейтингом зазвичай орієнтуються на кредитну підтримку підприємств, очікуючи на швидке відновлення конкурентоспроможності національної економіки. Інші країни більше зосереджуються на відстрочці погашення податкових та боргових зобов’язань, що може призвести до негативних макроекономічних наслідків.</w:t>
      </w:r>
    </w:p>
    <w:p w14:paraId="1417A6CC" w14:textId="10A89DD9" w:rsidR="00535D12" w:rsidRPr="00535D12" w:rsidRDefault="00535D12" w:rsidP="006B73AD">
      <w:pPr>
        <w:spacing w:after="0" w:line="360" w:lineRule="auto"/>
        <w:ind w:firstLine="709"/>
        <w:jc w:val="both"/>
        <w:rPr>
          <w:rFonts w:ascii="Times New Roman" w:hAnsi="Times New Roman" w:cs="Times New Roman"/>
          <w:sz w:val="28"/>
          <w:szCs w:val="28"/>
        </w:rPr>
      </w:pPr>
      <w:r w:rsidRPr="00535D12">
        <w:rPr>
          <w:rFonts w:ascii="Times New Roman" w:hAnsi="Times New Roman" w:cs="Times New Roman"/>
          <w:sz w:val="28"/>
          <w:szCs w:val="28"/>
        </w:rPr>
        <w:t>Економічна сфера України потребує перебудови для успішного розвитку туристичної галузі та стабільності, більш ефективного розвитку міжнародного туризму. Національний ринок туризму має створити сприятливий клімат для міжнародних інвесторів. На жаль, український ринок туризму страждає через значну кількість тіньової економіки.</w:t>
      </w:r>
    </w:p>
    <w:p w14:paraId="6A668AF7" w14:textId="00E77A7B" w:rsidR="00535D12" w:rsidRPr="00535D12" w:rsidRDefault="000E55E4" w:rsidP="006B73AD">
      <w:pPr>
        <w:spacing w:after="0" w:line="360" w:lineRule="auto"/>
        <w:ind w:firstLine="709"/>
        <w:jc w:val="both"/>
        <w:rPr>
          <w:rFonts w:ascii="Times New Roman" w:hAnsi="Times New Roman" w:cs="Times New Roman"/>
          <w:sz w:val="28"/>
          <w:szCs w:val="28"/>
        </w:rPr>
      </w:pPr>
      <w:r w:rsidRPr="000E55E4">
        <w:rPr>
          <w:rFonts w:ascii="Times New Roman" w:hAnsi="Times New Roman" w:cs="Times New Roman"/>
          <w:sz w:val="28"/>
          <w:szCs w:val="28"/>
        </w:rPr>
        <w:t>З</w:t>
      </w:r>
      <w:r w:rsidR="00535D12" w:rsidRPr="00535D12">
        <w:rPr>
          <w:rFonts w:ascii="Times New Roman" w:hAnsi="Times New Roman" w:cs="Times New Roman"/>
          <w:sz w:val="28"/>
          <w:szCs w:val="28"/>
        </w:rPr>
        <w:t>ниження рівня тіньової економіки у 2019 році було пов’язано з адаптацією до пандемії COVID-19. Проте у 2020 році цей рівень знову зріс. Ділова активність під час послаблення карантинних обмежень залишалася низькою, що відобразилося на фінансових показниках підприємств. Є припущення, що у 2019 році суб’єкти господарювання використовували схеми для подальшого розвитку тіньової економіки. Київський міжнародний інститут соціології, за фінансування Європейської комісії, провів дослідження, яке показало, що у 2022 році рівень тіньової економіки виріс з 31% до 33%.</w:t>
      </w:r>
    </w:p>
    <w:p w14:paraId="7AEE2209" w14:textId="77777777" w:rsidR="00535D12" w:rsidRPr="00535D12" w:rsidRDefault="00535D12" w:rsidP="006B73AD">
      <w:pPr>
        <w:spacing w:after="0" w:line="360" w:lineRule="auto"/>
        <w:ind w:firstLine="709"/>
        <w:jc w:val="both"/>
        <w:rPr>
          <w:rFonts w:ascii="Times New Roman" w:hAnsi="Times New Roman" w:cs="Times New Roman"/>
          <w:sz w:val="28"/>
          <w:szCs w:val="28"/>
        </w:rPr>
      </w:pPr>
      <w:r w:rsidRPr="00535D12">
        <w:rPr>
          <w:rFonts w:ascii="Times New Roman" w:hAnsi="Times New Roman" w:cs="Times New Roman"/>
          <w:sz w:val="28"/>
          <w:szCs w:val="28"/>
        </w:rPr>
        <w:t>До основних галузей, в яких найбільше використовується тіньова економіка, належать:</w:t>
      </w:r>
    </w:p>
    <w:p w14:paraId="1C9C9A39" w14:textId="319FAC1C" w:rsidR="00535D12" w:rsidRPr="00E70243" w:rsidRDefault="00535D12" w:rsidP="00E70243">
      <w:pPr>
        <w:pStyle w:val="a9"/>
        <w:numPr>
          <w:ilvl w:val="0"/>
          <w:numId w:val="36"/>
        </w:numPr>
        <w:spacing w:after="0" w:line="360" w:lineRule="auto"/>
        <w:jc w:val="both"/>
        <w:rPr>
          <w:rFonts w:ascii="Times New Roman" w:hAnsi="Times New Roman" w:cs="Times New Roman"/>
          <w:sz w:val="28"/>
          <w:szCs w:val="28"/>
        </w:rPr>
      </w:pPr>
      <w:r w:rsidRPr="00E70243">
        <w:rPr>
          <w:rFonts w:ascii="Times New Roman" w:hAnsi="Times New Roman" w:cs="Times New Roman"/>
          <w:sz w:val="28"/>
          <w:szCs w:val="28"/>
        </w:rPr>
        <w:t>Транспортна галузь (2021 рік – 44%);</w:t>
      </w:r>
    </w:p>
    <w:p w14:paraId="3ED5465D" w14:textId="2A20A51D" w:rsidR="00535D12" w:rsidRPr="00E70243" w:rsidRDefault="00535D12" w:rsidP="00E70243">
      <w:pPr>
        <w:pStyle w:val="a9"/>
        <w:numPr>
          <w:ilvl w:val="0"/>
          <w:numId w:val="36"/>
        </w:numPr>
        <w:spacing w:after="0" w:line="360" w:lineRule="auto"/>
        <w:jc w:val="both"/>
        <w:rPr>
          <w:rFonts w:ascii="Times New Roman" w:hAnsi="Times New Roman" w:cs="Times New Roman"/>
          <w:sz w:val="28"/>
          <w:szCs w:val="28"/>
        </w:rPr>
      </w:pPr>
      <w:r w:rsidRPr="00E70243">
        <w:rPr>
          <w:rFonts w:ascii="Times New Roman" w:hAnsi="Times New Roman" w:cs="Times New Roman"/>
          <w:sz w:val="28"/>
          <w:szCs w:val="28"/>
        </w:rPr>
        <w:t>Переробна промисловість (2021 рік – 26%);</w:t>
      </w:r>
    </w:p>
    <w:p w14:paraId="16F92678" w14:textId="0A4702CB" w:rsidR="00535D12" w:rsidRPr="00E70243" w:rsidRDefault="00535D12" w:rsidP="00E70243">
      <w:pPr>
        <w:pStyle w:val="a9"/>
        <w:numPr>
          <w:ilvl w:val="0"/>
          <w:numId w:val="36"/>
        </w:numPr>
        <w:spacing w:after="0" w:line="360" w:lineRule="auto"/>
        <w:jc w:val="both"/>
        <w:rPr>
          <w:rFonts w:ascii="Times New Roman" w:hAnsi="Times New Roman" w:cs="Times New Roman"/>
          <w:sz w:val="28"/>
          <w:szCs w:val="28"/>
        </w:rPr>
      </w:pPr>
      <w:r w:rsidRPr="00E70243">
        <w:rPr>
          <w:rFonts w:ascii="Times New Roman" w:hAnsi="Times New Roman" w:cs="Times New Roman"/>
          <w:sz w:val="28"/>
          <w:szCs w:val="28"/>
        </w:rPr>
        <w:t>Добувна промисловість (2021 рік – 31%);</w:t>
      </w:r>
    </w:p>
    <w:p w14:paraId="6F458469" w14:textId="4913EFED" w:rsidR="00535D12" w:rsidRPr="00E70243" w:rsidRDefault="00535D12" w:rsidP="00E70243">
      <w:pPr>
        <w:pStyle w:val="a9"/>
        <w:numPr>
          <w:ilvl w:val="0"/>
          <w:numId w:val="36"/>
        </w:numPr>
        <w:spacing w:after="0" w:line="360" w:lineRule="auto"/>
        <w:jc w:val="both"/>
        <w:rPr>
          <w:rFonts w:ascii="Times New Roman" w:hAnsi="Times New Roman" w:cs="Times New Roman"/>
          <w:sz w:val="28"/>
          <w:szCs w:val="28"/>
        </w:rPr>
      </w:pPr>
      <w:r w:rsidRPr="00E70243">
        <w:rPr>
          <w:rFonts w:ascii="Times New Roman" w:hAnsi="Times New Roman" w:cs="Times New Roman"/>
          <w:sz w:val="28"/>
          <w:szCs w:val="28"/>
        </w:rPr>
        <w:t>Сфера торгівлі (2021 рік – 19%);</w:t>
      </w:r>
    </w:p>
    <w:p w14:paraId="58F5A089" w14:textId="465FEEA4" w:rsidR="00535D12" w:rsidRPr="00E70243" w:rsidRDefault="00535D12" w:rsidP="00E70243">
      <w:pPr>
        <w:pStyle w:val="a9"/>
        <w:numPr>
          <w:ilvl w:val="0"/>
          <w:numId w:val="36"/>
        </w:numPr>
        <w:spacing w:after="0" w:line="360" w:lineRule="auto"/>
        <w:jc w:val="both"/>
        <w:rPr>
          <w:rFonts w:ascii="Times New Roman" w:hAnsi="Times New Roman" w:cs="Times New Roman"/>
          <w:sz w:val="28"/>
          <w:szCs w:val="28"/>
        </w:rPr>
      </w:pPr>
      <w:r w:rsidRPr="00E70243">
        <w:rPr>
          <w:rFonts w:ascii="Times New Roman" w:hAnsi="Times New Roman" w:cs="Times New Roman"/>
          <w:sz w:val="28"/>
          <w:szCs w:val="28"/>
        </w:rPr>
        <w:t>Будівництво (28%);</w:t>
      </w:r>
    </w:p>
    <w:p w14:paraId="621C934A" w14:textId="287676A2" w:rsidR="00535D12" w:rsidRPr="00E70243" w:rsidRDefault="00535D12" w:rsidP="00E70243">
      <w:pPr>
        <w:pStyle w:val="a9"/>
        <w:numPr>
          <w:ilvl w:val="0"/>
          <w:numId w:val="36"/>
        </w:numPr>
        <w:spacing w:after="0" w:line="360" w:lineRule="auto"/>
        <w:jc w:val="both"/>
        <w:rPr>
          <w:rFonts w:ascii="Times New Roman" w:hAnsi="Times New Roman" w:cs="Times New Roman"/>
          <w:sz w:val="28"/>
          <w:szCs w:val="28"/>
        </w:rPr>
      </w:pPr>
      <w:r w:rsidRPr="00E70243">
        <w:rPr>
          <w:rFonts w:ascii="Times New Roman" w:hAnsi="Times New Roman" w:cs="Times New Roman"/>
          <w:sz w:val="28"/>
          <w:szCs w:val="28"/>
        </w:rPr>
        <w:t>Фінансова сфера (30%).</w:t>
      </w:r>
    </w:p>
    <w:p w14:paraId="7D4B70D2" w14:textId="77777777" w:rsidR="00535D12" w:rsidRPr="00535D12" w:rsidRDefault="00535D12" w:rsidP="006B73AD">
      <w:pPr>
        <w:spacing w:after="0" w:line="360" w:lineRule="auto"/>
        <w:ind w:firstLine="709"/>
        <w:jc w:val="both"/>
        <w:rPr>
          <w:rFonts w:ascii="Times New Roman" w:hAnsi="Times New Roman" w:cs="Times New Roman"/>
          <w:sz w:val="28"/>
          <w:szCs w:val="28"/>
        </w:rPr>
      </w:pPr>
      <w:r w:rsidRPr="00535D12">
        <w:rPr>
          <w:rFonts w:ascii="Times New Roman" w:hAnsi="Times New Roman" w:cs="Times New Roman"/>
          <w:sz w:val="28"/>
          <w:szCs w:val="28"/>
        </w:rPr>
        <w:t xml:space="preserve">Міжнародний туризм є важливим для економічного відновлення України після кризових періодів. Інвестиції у цю галузь мають великий потенціал. У 2017 </w:t>
      </w:r>
      <w:r w:rsidRPr="00535D12">
        <w:rPr>
          <w:rFonts w:ascii="Times New Roman" w:hAnsi="Times New Roman" w:cs="Times New Roman"/>
          <w:sz w:val="28"/>
          <w:szCs w:val="28"/>
        </w:rPr>
        <w:lastRenderedPageBreak/>
        <w:t>році уряд України ухвалив стратегію розвитку туризму та курортів до 2026 року, визначивши основні цілі розвитку міжнародного туризму:</w:t>
      </w:r>
    </w:p>
    <w:p w14:paraId="52341A8E" w14:textId="75BC749C" w:rsidR="00535D12" w:rsidRPr="00E70243" w:rsidRDefault="00535D12" w:rsidP="00E70243">
      <w:pPr>
        <w:pStyle w:val="a9"/>
        <w:numPr>
          <w:ilvl w:val="0"/>
          <w:numId w:val="36"/>
        </w:numPr>
        <w:spacing w:after="0" w:line="360" w:lineRule="auto"/>
        <w:jc w:val="both"/>
        <w:rPr>
          <w:rFonts w:ascii="Times New Roman" w:hAnsi="Times New Roman" w:cs="Times New Roman"/>
          <w:sz w:val="28"/>
          <w:szCs w:val="28"/>
        </w:rPr>
      </w:pPr>
      <w:r w:rsidRPr="00E70243">
        <w:rPr>
          <w:rFonts w:ascii="Times New Roman" w:hAnsi="Times New Roman" w:cs="Times New Roman"/>
          <w:sz w:val="28"/>
          <w:szCs w:val="28"/>
        </w:rPr>
        <w:t>Створення конкурентоспроможного туристичного продукту.</w:t>
      </w:r>
    </w:p>
    <w:p w14:paraId="33EB9393" w14:textId="0645691A" w:rsidR="00535D12" w:rsidRPr="00E70243" w:rsidRDefault="00535D12" w:rsidP="00E70243">
      <w:pPr>
        <w:pStyle w:val="a9"/>
        <w:numPr>
          <w:ilvl w:val="0"/>
          <w:numId w:val="36"/>
        </w:numPr>
        <w:spacing w:after="0" w:line="360" w:lineRule="auto"/>
        <w:jc w:val="both"/>
        <w:rPr>
          <w:rFonts w:ascii="Times New Roman" w:hAnsi="Times New Roman" w:cs="Times New Roman"/>
          <w:sz w:val="28"/>
          <w:szCs w:val="28"/>
        </w:rPr>
      </w:pPr>
      <w:r w:rsidRPr="00E70243">
        <w:rPr>
          <w:rFonts w:ascii="Times New Roman" w:hAnsi="Times New Roman" w:cs="Times New Roman"/>
          <w:sz w:val="28"/>
          <w:szCs w:val="28"/>
        </w:rPr>
        <w:t>Використання маркетингової діяльності для відновлення туристичних потоків після пандемії та війни.</w:t>
      </w:r>
    </w:p>
    <w:p w14:paraId="6F894E02" w14:textId="076DD03A" w:rsidR="00535D12" w:rsidRPr="00E70243" w:rsidRDefault="00535D12" w:rsidP="00E70243">
      <w:pPr>
        <w:pStyle w:val="a9"/>
        <w:numPr>
          <w:ilvl w:val="0"/>
          <w:numId w:val="36"/>
        </w:numPr>
        <w:spacing w:after="0" w:line="360" w:lineRule="auto"/>
        <w:jc w:val="both"/>
        <w:rPr>
          <w:rFonts w:ascii="Times New Roman" w:hAnsi="Times New Roman" w:cs="Times New Roman"/>
          <w:sz w:val="28"/>
          <w:szCs w:val="28"/>
        </w:rPr>
      </w:pPr>
      <w:r w:rsidRPr="00E70243">
        <w:rPr>
          <w:rFonts w:ascii="Times New Roman" w:hAnsi="Times New Roman" w:cs="Times New Roman"/>
          <w:sz w:val="28"/>
          <w:szCs w:val="28"/>
        </w:rPr>
        <w:t>Ефективне використання існуючої туристичної інфраструктури.</w:t>
      </w:r>
    </w:p>
    <w:p w14:paraId="01829A3E" w14:textId="4D6CB045" w:rsidR="00535D12" w:rsidRPr="00E70243" w:rsidRDefault="00535D12" w:rsidP="00E70243">
      <w:pPr>
        <w:pStyle w:val="a9"/>
        <w:numPr>
          <w:ilvl w:val="0"/>
          <w:numId w:val="36"/>
        </w:numPr>
        <w:spacing w:after="0" w:line="360" w:lineRule="auto"/>
        <w:jc w:val="both"/>
        <w:rPr>
          <w:rFonts w:ascii="Times New Roman" w:hAnsi="Times New Roman" w:cs="Times New Roman"/>
          <w:sz w:val="28"/>
          <w:szCs w:val="28"/>
        </w:rPr>
      </w:pPr>
      <w:r w:rsidRPr="00E70243">
        <w:rPr>
          <w:rFonts w:ascii="Times New Roman" w:hAnsi="Times New Roman" w:cs="Times New Roman"/>
          <w:sz w:val="28"/>
          <w:szCs w:val="28"/>
        </w:rPr>
        <w:t>Поліпшення якості обслуговування та інфраструктури.</w:t>
      </w:r>
    </w:p>
    <w:p w14:paraId="0A63E537" w14:textId="020DB490" w:rsidR="00535D12" w:rsidRPr="00E70243" w:rsidRDefault="00535D12" w:rsidP="00E70243">
      <w:pPr>
        <w:pStyle w:val="a9"/>
        <w:numPr>
          <w:ilvl w:val="0"/>
          <w:numId w:val="36"/>
        </w:numPr>
        <w:spacing w:after="0" w:line="360" w:lineRule="auto"/>
        <w:jc w:val="both"/>
        <w:rPr>
          <w:rFonts w:ascii="Times New Roman" w:hAnsi="Times New Roman" w:cs="Times New Roman"/>
          <w:sz w:val="28"/>
          <w:szCs w:val="28"/>
        </w:rPr>
      </w:pPr>
      <w:r w:rsidRPr="00E70243">
        <w:rPr>
          <w:rFonts w:ascii="Times New Roman" w:hAnsi="Times New Roman" w:cs="Times New Roman"/>
          <w:sz w:val="28"/>
          <w:szCs w:val="28"/>
        </w:rPr>
        <w:t>Встановлення стандартів "ціна-якість".</w:t>
      </w:r>
    </w:p>
    <w:p w14:paraId="355D144C" w14:textId="50659918" w:rsidR="00535D12" w:rsidRPr="00E70243" w:rsidRDefault="00535D12" w:rsidP="00E70243">
      <w:pPr>
        <w:pStyle w:val="a9"/>
        <w:numPr>
          <w:ilvl w:val="0"/>
          <w:numId w:val="36"/>
        </w:numPr>
        <w:spacing w:after="0" w:line="360" w:lineRule="auto"/>
        <w:jc w:val="both"/>
        <w:rPr>
          <w:rFonts w:ascii="Times New Roman" w:hAnsi="Times New Roman" w:cs="Times New Roman"/>
          <w:sz w:val="28"/>
          <w:szCs w:val="28"/>
        </w:rPr>
      </w:pPr>
      <w:r w:rsidRPr="00E70243">
        <w:rPr>
          <w:rFonts w:ascii="Times New Roman" w:hAnsi="Times New Roman" w:cs="Times New Roman"/>
          <w:sz w:val="28"/>
          <w:szCs w:val="28"/>
        </w:rPr>
        <w:t>Постійне навчання фахівців туристичної галузі.</w:t>
      </w:r>
    </w:p>
    <w:p w14:paraId="4EE0781F" w14:textId="385A905C" w:rsidR="00535D12" w:rsidRPr="00535D12" w:rsidRDefault="00535D12" w:rsidP="006B73AD">
      <w:pPr>
        <w:spacing w:after="0" w:line="360" w:lineRule="auto"/>
        <w:ind w:firstLine="709"/>
        <w:jc w:val="both"/>
        <w:rPr>
          <w:rFonts w:ascii="Times New Roman" w:hAnsi="Times New Roman" w:cs="Times New Roman"/>
          <w:sz w:val="28"/>
          <w:szCs w:val="28"/>
        </w:rPr>
      </w:pPr>
      <w:r w:rsidRPr="00535D12">
        <w:rPr>
          <w:rFonts w:ascii="Times New Roman" w:hAnsi="Times New Roman" w:cs="Times New Roman"/>
          <w:sz w:val="28"/>
          <w:szCs w:val="28"/>
        </w:rPr>
        <w:t xml:space="preserve">Сучасний туризм є одним </w:t>
      </w:r>
      <w:r w:rsidR="000E55E4" w:rsidRPr="000E55E4">
        <w:rPr>
          <w:rFonts w:ascii="Times New Roman" w:hAnsi="Times New Roman" w:cs="Times New Roman"/>
          <w:sz w:val="28"/>
          <w:szCs w:val="28"/>
        </w:rPr>
        <w:t>і</w:t>
      </w:r>
      <w:r w:rsidRPr="00535D12">
        <w:rPr>
          <w:rFonts w:ascii="Times New Roman" w:hAnsi="Times New Roman" w:cs="Times New Roman"/>
          <w:sz w:val="28"/>
          <w:szCs w:val="28"/>
        </w:rPr>
        <w:t xml:space="preserve">з </w:t>
      </w:r>
      <w:r w:rsidR="000E55E4" w:rsidRPr="000E55E4">
        <w:rPr>
          <w:rFonts w:ascii="Times New Roman" w:hAnsi="Times New Roman" w:cs="Times New Roman"/>
          <w:sz w:val="28"/>
          <w:szCs w:val="28"/>
        </w:rPr>
        <w:t>секторів економіки, що найшвидше розвиваються,</w:t>
      </w:r>
      <w:r w:rsidRPr="00535D12">
        <w:rPr>
          <w:rFonts w:ascii="Times New Roman" w:hAnsi="Times New Roman" w:cs="Times New Roman"/>
          <w:sz w:val="28"/>
          <w:szCs w:val="28"/>
        </w:rPr>
        <w:t xml:space="preserve"> і висвітлення його конкурентних переваг є важливим для формування сильної туристичної країни.</w:t>
      </w:r>
    </w:p>
    <w:p w14:paraId="1143B976" w14:textId="77777777" w:rsidR="00456D53" w:rsidRPr="00456D53" w:rsidRDefault="00456D53" w:rsidP="006B73AD">
      <w:pPr>
        <w:spacing w:after="0" w:line="360" w:lineRule="auto"/>
        <w:ind w:firstLine="709"/>
        <w:jc w:val="both"/>
        <w:rPr>
          <w:rFonts w:ascii="Times New Roman" w:hAnsi="Times New Roman" w:cs="Times New Roman"/>
          <w:sz w:val="28"/>
          <w:szCs w:val="28"/>
        </w:rPr>
      </w:pPr>
      <w:r w:rsidRPr="00456D53">
        <w:rPr>
          <w:rFonts w:ascii="Times New Roman" w:hAnsi="Times New Roman" w:cs="Times New Roman"/>
          <w:sz w:val="28"/>
          <w:szCs w:val="28"/>
        </w:rPr>
        <w:t>Українська сфера туризму має великий потенціал для розвитку, і використання досвіду зарубіжних країн може стати ключовим фактором у цьому процесі. Серед основних сильних сторін українського міжнародного туризму можна виділити наступні:</w:t>
      </w:r>
    </w:p>
    <w:p w14:paraId="6E2EAE45" w14:textId="70F71ED0" w:rsidR="00456D53" w:rsidRPr="002F55C7" w:rsidRDefault="00456D53" w:rsidP="006B73AD">
      <w:pPr>
        <w:numPr>
          <w:ilvl w:val="0"/>
          <w:numId w:val="29"/>
        </w:numPr>
        <w:spacing w:after="0" w:line="360" w:lineRule="auto"/>
        <w:ind w:left="0" w:firstLine="709"/>
        <w:jc w:val="both"/>
        <w:rPr>
          <w:rFonts w:ascii="Times New Roman" w:hAnsi="Times New Roman" w:cs="Times New Roman"/>
          <w:sz w:val="28"/>
          <w:szCs w:val="28"/>
        </w:rPr>
      </w:pPr>
      <w:r w:rsidRPr="002F55C7">
        <w:rPr>
          <w:rFonts w:ascii="Times New Roman" w:hAnsi="Times New Roman" w:cs="Times New Roman"/>
          <w:sz w:val="28"/>
          <w:szCs w:val="28"/>
        </w:rPr>
        <w:t xml:space="preserve">Економічна доступність: </w:t>
      </w:r>
      <w:r w:rsidR="000E55E4" w:rsidRPr="002F55C7">
        <w:rPr>
          <w:rFonts w:ascii="Times New Roman" w:hAnsi="Times New Roman" w:cs="Times New Roman"/>
          <w:sz w:val="28"/>
          <w:szCs w:val="28"/>
        </w:rPr>
        <w:t>і</w:t>
      </w:r>
      <w:r w:rsidRPr="002F55C7">
        <w:rPr>
          <w:rFonts w:ascii="Times New Roman" w:hAnsi="Times New Roman" w:cs="Times New Roman"/>
          <w:sz w:val="28"/>
          <w:szCs w:val="28"/>
        </w:rPr>
        <w:t>ноземні туристи можуть витратити менше грошей на товари та послуги в Україні, ніж у своїх країнах. Це робить Україну привабливою для тих, хто шукає економні варіанти подорожей.</w:t>
      </w:r>
    </w:p>
    <w:p w14:paraId="0FE07512" w14:textId="0E3FF878" w:rsidR="00456D53" w:rsidRPr="002F55C7" w:rsidRDefault="00456D53" w:rsidP="006B73AD">
      <w:pPr>
        <w:numPr>
          <w:ilvl w:val="0"/>
          <w:numId w:val="29"/>
        </w:numPr>
        <w:spacing w:after="0" w:line="360" w:lineRule="auto"/>
        <w:ind w:left="0" w:firstLine="709"/>
        <w:jc w:val="both"/>
        <w:rPr>
          <w:rFonts w:ascii="Times New Roman" w:hAnsi="Times New Roman" w:cs="Times New Roman"/>
          <w:sz w:val="28"/>
          <w:szCs w:val="28"/>
        </w:rPr>
      </w:pPr>
      <w:r w:rsidRPr="002F55C7">
        <w:rPr>
          <w:rFonts w:ascii="Times New Roman" w:hAnsi="Times New Roman" w:cs="Times New Roman"/>
          <w:sz w:val="28"/>
          <w:szCs w:val="28"/>
        </w:rPr>
        <w:t xml:space="preserve">Доступне житло: </w:t>
      </w:r>
      <w:r w:rsidR="000E55E4" w:rsidRPr="002F55C7">
        <w:rPr>
          <w:rFonts w:ascii="Times New Roman" w:hAnsi="Times New Roman" w:cs="Times New Roman"/>
          <w:sz w:val="28"/>
          <w:szCs w:val="28"/>
        </w:rPr>
        <w:t>в</w:t>
      </w:r>
      <w:r w:rsidRPr="002F55C7">
        <w:rPr>
          <w:rFonts w:ascii="Times New Roman" w:hAnsi="Times New Roman" w:cs="Times New Roman"/>
          <w:sz w:val="28"/>
          <w:szCs w:val="28"/>
        </w:rPr>
        <w:t>артість готельних номерів в Україні є значно нижчою порівняно з іншими європейськими країнами.</w:t>
      </w:r>
    </w:p>
    <w:p w14:paraId="30F7EB83" w14:textId="77777777" w:rsidR="00456D53" w:rsidRPr="002F55C7" w:rsidRDefault="00456D53" w:rsidP="006B73AD">
      <w:pPr>
        <w:numPr>
          <w:ilvl w:val="0"/>
          <w:numId w:val="29"/>
        </w:numPr>
        <w:spacing w:after="0" w:line="360" w:lineRule="auto"/>
        <w:ind w:left="0" w:firstLine="709"/>
        <w:jc w:val="both"/>
        <w:rPr>
          <w:rFonts w:ascii="Times New Roman" w:hAnsi="Times New Roman" w:cs="Times New Roman"/>
          <w:sz w:val="28"/>
          <w:szCs w:val="28"/>
        </w:rPr>
      </w:pPr>
      <w:r w:rsidRPr="002F55C7">
        <w:rPr>
          <w:rFonts w:ascii="Times New Roman" w:hAnsi="Times New Roman" w:cs="Times New Roman"/>
          <w:sz w:val="28"/>
          <w:szCs w:val="28"/>
        </w:rPr>
        <w:t>Спортивна інфраструктура: Україна має багато стадіонів, які можуть вміщувати більше 20 тисяч осіб, що сприяє розвитку спортивного туризму.</w:t>
      </w:r>
    </w:p>
    <w:p w14:paraId="3212CE5E" w14:textId="73F700ED" w:rsidR="00456D53" w:rsidRPr="002F55C7" w:rsidRDefault="00456D53" w:rsidP="006B73AD">
      <w:pPr>
        <w:numPr>
          <w:ilvl w:val="0"/>
          <w:numId w:val="29"/>
        </w:numPr>
        <w:spacing w:after="0" w:line="360" w:lineRule="auto"/>
        <w:ind w:left="0" w:firstLine="709"/>
        <w:jc w:val="both"/>
        <w:rPr>
          <w:rFonts w:ascii="Times New Roman" w:hAnsi="Times New Roman" w:cs="Times New Roman"/>
          <w:sz w:val="28"/>
          <w:szCs w:val="28"/>
        </w:rPr>
      </w:pPr>
      <w:r w:rsidRPr="002F55C7">
        <w:rPr>
          <w:rFonts w:ascii="Times New Roman" w:hAnsi="Times New Roman" w:cs="Times New Roman"/>
          <w:sz w:val="28"/>
          <w:szCs w:val="28"/>
        </w:rPr>
        <w:t xml:space="preserve">Культурна та природна спадщина: </w:t>
      </w:r>
      <w:r w:rsidR="000E55E4" w:rsidRPr="002F55C7">
        <w:rPr>
          <w:rFonts w:ascii="Times New Roman" w:hAnsi="Times New Roman" w:cs="Times New Roman"/>
          <w:sz w:val="28"/>
          <w:szCs w:val="28"/>
        </w:rPr>
        <w:t>в</w:t>
      </w:r>
      <w:r w:rsidRPr="002F55C7">
        <w:rPr>
          <w:rFonts w:ascii="Times New Roman" w:hAnsi="Times New Roman" w:cs="Times New Roman"/>
          <w:sz w:val="28"/>
          <w:szCs w:val="28"/>
        </w:rPr>
        <w:t>елика кількість об'єктів культурної та природної спадщини, а також унікальна архітектура українських міст приваблюють туристів.</w:t>
      </w:r>
    </w:p>
    <w:p w14:paraId="1683B475" w14:textId="158D432D" w:rsidR="00456D53" w:rsidRPr="002F55C7" w:rsidRDefault="00456D53" w:rsidP="006B73AD">
      <w:pPr>
        <w:numPr>
          <w:ilvl w:val="0"/>
          <w:numId w:val="29"/>
        </w:numPr>
        <w:spacing w:after="0" w:line="360" w:lineRule="auto"/>
        <w:ind w:left="0" w:firstLine="709"/>
        <w:jc w:val="both"/>
        <w:rPr>
          <w:rFonts w:ascii="Times New Roman" w:hAnsi="Times New Roman" w:cs="Times New Roman"/>
          <w:sz w:val="28"/>
          <w:szCs w:val="28"/>
        </w:rPr>
      </w:pPr>
      <w:r w:rsidRPr="002F55C7">
        <w:rPr>
          <w:rFonts w:ascii="Times New Roman" w:hAnsi="Times New Roman" w:cs="Times New Roman"/>
          <w:sz w:val="28"/>
          <w:szCs w:val="28"/>
        </w:rPr>
        <w:t xml:space="preserve">Фінансова інфраструктура: </w:t>
      </w:r>
      <w:r w:rsidR="000E55E4" w:rsidRPr="002F55C7">
        <w:rPr>
          <w:rFonts w:ascii="Times New Roman" w:hAnsi="Times New Roman" w:cs="Times New Roman"/>
          <w:sz w:val="28"/>
          <w:szCs w:val="28"/>
        </w:rPr>
        <w:t>н</w:t>
      </w:r>
      <w:r w:rsidRPr="002F55C7">
        <w:rPr>
          <w:rFonts w:ascii="Times New Roman" w:hAnsi="Times New Roman" w:cs="Times New Roman"/>
          <w:sz w:val="28"/>
          <w:szCs w:val="28"/>
        </w:rPr>
        <w:t xml:space="preserve">аявність великої кількості </w:t>
      </w:r>
      <w:proofErr w:type="spellStart"/>
      <w:r w:rsidRPr="002F55C7">
        <w:rPr>
          <w:rFonts w:ascii="Times New Roman" w:hAnsi="Times New Roman" w:cs="Times New Roman"/>
          <w:sz w:val="28"/>
          <w:szCs w:val="28"/>
        </w:rPr>
        <w:t>банкоматів</w:t>
      </w:r>
      <w:proofErr w:type="spellEnd"/>
      <w:r w:rsidRPr="002F55C7">
        <w:rPr>
          <w:rFonts w:ascii="Times New Roman" w:hAnsi="Times New Roman" w:cs="Times New Roman"/>
          <w:sz w:val="28"/>
          <w:szCs w:val="28"/>
        </w:rPr>
        <w:t>, якими можуть користуватись іноземці, забезпечує фінансову зручність для туристів.</w:t>
      </w:r>
    </w:p>
    <w:p w14:paraId="55AEAAD8" w14:textId="0896AA7D" w:rsidR="00456D53" w:rsidRPr="00456D53" w:rsidRDefault="00456D53" w:rsidP="006B73AD">
      <w:pPr>
        <w:numPr>
          <w:ilvl w:val="0"/>
          <w:numId w:val="29"/>
        </w:numPr>
        <w:spacing w:after="0" w:line="360" w:lineRule="auto"/>
        <w:ind w:left="0" w:firstLine="709"/>
        <w:jc w:val="both"/>
        <w:rPr>
          <w:rFonts w:ascii="Times New Roman" w:hAnsi="Times New Roman" w:cs="Times New Roman"/>
          <w:sz w:val="28"/>
          <w:szCs w:val="28"/>
        </w:rPr>
      </w:pPr>
      <w:r w:rsidRPr="00456D53">
        <w:rPr>
          <w:rFonts w:ascii="Times New Roman" w:hAnsi="Times New Roman" w:cs="Times New Roman"/>
          <w:sz w:val="28"/>
          <w:szCs w:val="28"/>
        </w:rPr>
        <w:lastRenderedPageBreak/>
        <w:t xml:space="preserve">Легкість ведення бізнесу: </w:t>
      </w:r>
      <w:r w:rsidR="000E55E4">
        <w:rPr>
          <w:rFonts w:ascii="Times New Roman" w:hAnsi="Times New Roman" w:cs="Times New Roman"/>
          <w:sz w:val="28"/>
          <w:szCs w:val="28"/>
          <w:lang w:val="ru-RU"/>
        </w:rPr>
        <w:t>в</w:t>
      </w:r>
      <w:r w:rsidRPr="00456D53">
        <w:rPr>
          <w:rFonts w:ascii="Times New Roman" w:hAnsi="Times New Roman" w:cs="Times New Roman"/>
          <w:sz w:val="28"/>
          <w:szCs w:val="28"/>
        </w:rPr>
        <w:t xml:space="preserve"> Україні досить легко відкрити свій бізнес, особливо у сфері туризму, яка є відносно молодою. Іноземні інвестиції в цю галузь завжди потрібні і часто добре </w:t>
      </w:r>
      <w:proofErr w:type="spellStart"/>
      <w:r w:rsidRPr="00456D53">
        <w:rPr>
          <w:rFonts w:ascii="Times New Roman" w:hAnsi="Times New Roman" w:cs="Times New Roman"/>
          <w:sz w:val="28"/>
          <w:szCs w:val="28"/>
        </w:rPr>
        <w:t>окуповуються</w:t>
      </w:r>
      <w:proofErr w:type="spellEnd"/>
      <w:r w:rsidRPr="00456D53">
        <w:rPr>
          <w:rFonts w:ascii="Times New Roman" w:hAnsi="Times New Roman" w:cs="Times New Roman"/>
          <w:sz w:val="28"/>
          <w:szCs w:val="28"/>
        </w:rPr>
        <w:t>.</w:t>
      </w:r>
    </w:p>
    <w:p w14:paraId="28DCFF1B" w14:textId="7292856A" w:rsidR="00456D53" w:rsidRPr="00456D53" w:rsidRDefault="00456D53" w:rsidP="006B73AD">
      <w:pPr>
        <w:numPr>
          <w:ilvl w:val="0"/>
          <w:numId w:val="29"/>
        </w:numPr>
        <w:spacing w:after="0" w:line="360" w:lineRule="auto"/>
        <w:ind w:left="0" w:firstLine="709"/>
        <w:jc w:val="both"/>
        <w:rPr>
          <w:rFonts w:ascii="Times New Roman" w:hAnsi="Times New Roman" w:cs="Times New Roman"/>
          <w:sz w:val="28"/>
          <w:szCs w:val="28"/>
        </w:rPr>
      </w:pPr>
      <w:r w:rsidRPr="00456D53">
        <w:rPr>
          <w:rFonts w:ascii="Times New Roman" w:hAnsi="Times New Roman" w:cs="Times New Roman"/>
          <w:sz w:val="28"/>
          <w:szCs w:val="28"/>
        </w:rPr>
        <w:t xml:space="preserve">Розвинена інфраструктура: </w:t>
      </w:r>
      <w:r w:rsidR="000E55E4">
        <w:rPr>
          <w:rFonts w:ascii="Times New Roman" w:hAnsi="Times New Roman" w:cs="Times New Roman"/>
          <w:sz w:val="28"/>
          <w:szCs w:val="28"/>
          <w:lang w:val="ru-RU"/>
        </w:rPr>
        <w:t>д</w:t>
      </w:r>
      <w:r w:rsidRPr="00456D53">
        <w:rPr>
          <w:rFonts w:ascii="Times New Roman" w:hAnsi="Times New Roman" w:cs="Times New Roman"/>
          <w:sz w:val="28"/>
          <w:szCs w:val="28"/>
        </w:rPr>
        <w:t>обре розвинена інфраструктура сприяє зручності пересування та забезпечує комфортні умови для туристів.</w:t>
      </w:r>
    </w:p>
    <w:p w14:paraId="41337218" w14:textId="77777777" w:rsidR="00456D53" w:rsidRPr="00456D53" w:rsidRDefault="00456D53" w:rsidP="006B73AD">
      <w:pPr>
        <w:spacing w:after="0" w:line="360" w:lineRule="auto"/>
        <w:ind w:firstLine="709"/>
        <w:jc w:val="both"/>
        <w:rPr>
          <w:rFonts w:ascii="Times New Roman" w:hAnsi="Times New Roman" w:cs="Times New Roman"/>
          <w:sz w:val="28"/>
          <w:szCs w:val="28"/>
        </w:rPr>
      </w:pPr>
      <w:r w:rsidRPr="00456D53">
        <w:rPr>
          <w:rFonts w:ascii="Times New Roman" w:hAnsi="Times New Roman" w:cs="Times New Roman"/>
          <w:sz w:val="28"/>
          <w:szCs w:val="28"/>
        </w:rPr>
        <w:t>Розвиток міжнародного туризму залежить від ефективного виконання державних програм та політик. Конкурентоспроможність міжнародного туризму оцінюється за різними критеріями, які характеризують сприятливі умови для його розвитку та охоплюють сфери, пов'язані з туризмом.</w:t>
      </w:r>
    </w:p>
    <w:p w14:paraId="12CE22D9" w14:textId="77777777" w:rsidR="00CC3B73" w:rsidRPr="00CC3B73" w:rsidRDefault="00CC3B73" w:rsidP="006B73AD">
      <w:pPr>
        <w:spacing w:after="0" w:line="360" w:lineRule="auto"/>
        <w:ind w:firstLine="709"/>
        <w:jc w:val="both"/>
        <w:rPr>
          <w:rFonts w:ascii="Times New Roman" w:hAnsi="Times New Roman" w:cs="Times New Roman"/>
          <w:sz w:val="28"/>
          <w:szCs w:val="28"/>
        </w:rPr>
      </w:pPr>
      <w:r w:rsidRPr="00CC3B73">
        <w:rPr>
          <w:rFonts w:ascii="Times New Roman" w:hAnsi="Times New Roman" w:cs="Times New Roman"/>
          <w:sz w:val="28"/>
          <w:szCs w:val="28"/>
        </w:rPr>
        <w:t>Для розвитку туристичної галузі в Україні потрібно врахувати досвід країн, які успішно розвивають туризм, та адаптувати їхні моделі до українських реалій. Державне агентство розвитку туризму активно залучає громадськість до розробки стратегій, пов'язаних з місцями збройної агресії. Цей крок дозволить заявити про незалежність України та популяризувати її історію. Однак, слід враховувати етичні аспекти, пов'язані з трагедіями, що пережили українці під час війни.</w:t>
      </w:r>
    </w:p>
    <w:p w14:paraId="091BAA70" w14:textId="77777777" w:rsidR="00CC3B73" w:rsidRPr="00CC3B73" w:rsidRDefault="00CC3B73" w:rsidP="006B73AD">
      <w:pPr>
        <w:spacing w:after="0" w:line="360" w:lineRule="auto"/>
        <w:ind w:firstLine="709"/>
        <w:jc w:val="both"/>
        <w:rPr>
          <w:rFonts w:ascii="Times New Roman" w:hAnsi="Times New Roman" w:cs="Times New Roman"/>
          <w:sz w:val="28"/>
          <w:szCs w:val="28"/>
        </w:rPr>
      </w:pPr>
      <w:r w:rsidRPr="00CC3B73">
        <w:rPr>
          <w:rFonts w:ascii="Times New Roman" w:hAnsi="Times New Roman" w:cs="Times New Roman"/>
          <w:sz w:val="28"/>
          <w:szCs w:val="28"/>
        </w:rPr>
        <w:t>Український туризм має велике соціальне та економічне значення, оскільки він:</w:t>
      </w:r>
    </w:p>
    <w:p w14:paraId="056648BB" w14:textId="67A288DA" w:rsidR="00CC3B73" w:rsidRPr="004505D1" w:rsidRDefault="00CC3B73" w:rsidP="004505D1">
      <w:pPr>
        <w:pStyle w:val="a9"/>
        <w:numPr>
          <w:ilvl w:val="0"/>
          <w:numId w:val="36"/>
        </w:numPr>
        <w:spacing w:after="0" w:line="360" w:lineRule="auto"/>
        <w:jc w:val="both"/>
        <w:rPr>
          <w:rFonts w:ascii="Times New Roman" w:hAnsi="Times New Roman" w:cs="Times New Roman"/>
          <w:sz w:val="28"/>
          <w:szCs w:val="28"/>
        </w:rPr>
      </w:pPr>
      <w:r w:rsidRPr="004505D1">
        <w:rPr>
          <w:rFonts w:ascii="Times New Roman" w:hAnsi="Times New Roman" w:cs="Times New Roman"/>
          <w:sz w:val="28"/>
          <w:szCs w:val="28"/>
        </w:rPr>
        <w:t>Забезпечує конституційне право громадян на відпочинок та свободу пересування.</w:t>
      </w:r>
    </w:p>
    <w:p w14:paraId="4000F0B2" w14:textId="4C18636E" w:rsidR="00CC3B73" w:rsidRPr="004505D1" w:rsidRDefault="00CC3B73" w:rsidP="004505D1">
      <w:pPr>
        <w:pStyle w:val="a9"/>
        <w:numPr>
          <w:ilvl w:val="0"/>
          <w:numId w:val="36"/>
        </w:numPr>
        <w:spacing w:after="0" w:line="360" w:lineRule="auto"/>
        <w:jc w:val="both"/>
        <w:rPr>
          <w:rFonts w:ascii="Times New Roman" w:hAnsi="Times New Roman" w:cs="Times New Roman"/>
          <w:sz w:val="28"/>
          <w:szCs w:val="28"/>
        </w:rPr>
      </w:pPr>
      <w:r w:rsidRPr="004505D1">
        <w:rPr>
          <w:rFonts w:ascii="Times New Roman" w:hAnsi="Times New Roman" w:cs="Times New Roman"/>
          <w:sz w:val="28"/>
          <w:szCs w:val="28"/>
        </w:rPr>
        <w:t>Розвиває всі галузі, пов'язані з виробництвом туристичних послуг.</w:t>
      </w:r>
    </w:p>
    <w:p w14:paraId="7F1EB06E" w14:textId="365F270F" w:rsidR="00CC3B73" w:rsidRPr="004505D1" w:rsidRDefault="00CC3B73" w:rsidP="004505D1">
      <w:pPr>
        <w:pStyle w:val="a9"/>
        <w:numPr>
          <w:ilvl w:val="0"/>
          <w:numId w:val="36"/>
        </w:numPr>
        <w:spacing w:after="0" w:line="360" w:lineRule="auto"/>
        <w:jc w:val="both"/>
        <w:rPr>
          <w:rFonts w:ascii="Times New Roman" w:hAnsi="Times New Roman" w:cs="Times New Roman"/>
          <w:sz w:val="28"/>
          <w:szCs w:val="28"/>
        </w:rPr>
      </w:pPr>
      <w:r w:rsidRPr="004505D1">
        <w:rPr>
          <w:rFonts w:ascii="Times New Roman" w:hAnsi="Times New Roman" w:cs="Times New Roman"/>
          <w:sz w:val="28"/>
          <w:szCs w:val="28"/>
        </w:rPr>
        <w:t>Збільшує валютні надходження.</w:t>
      </w:r>
    </w:p>
    <w:p w14:paraId="57636F02" w14:textId="3582A85B" w:rsidR="00CC3B73" w:rsidRPr="004505D1" w:rsidRDefault="00CC3B73" w:rsidP="004505D1">
      <w:pPr>
        <w:pStyle w:val="a9"/>
        <w:numPr>
          <w:ilvl w:val="0"/>
          <w:numId w:val="36"/>
        </w:numPr>
        <w:spacing w:after="0" w:line="360" w:lineRule="auto"/>
        <w:jc w:val="both"/>
        <w:rPr>
          <w:rFonts w:ascii="Times New Roman" w:hAnsi="Times New Roman" w:cs="Times New Roman"/>
          <w:sz w:val="28"/>
          <w:szCs w:val="28"/>
        </w:rPr>
      </w:pPr>
      <w:r w:rsidRPr="004505D1">
        <w:rPr>
          <w:rFonts w:ascii="Times New Roman" w:hAnsi="Times New Roman" w:cs="Times New Roman"/>
          <w:sz w:val="28"/>
          <w:szCs w:val="28"/>
        </w:rPr>
        <w:t>Сприяє створенню робочих місць, що зменшує безробіття.</w:t>
      </w:r>
    </w:p>
    <w:p w14:paraId="1CA69418" w14:textId="77777777" w:rsidR="00CC3B73" w:rsidRPr="00CC3B73" w:rsidRDefault="00CC3B73" w:rsidP="006B73AD">
      <w:pPr>
        <w:spacing w:after="0" w:line="360" w:lineRule="auto"/>
        <w:ind w:firstLine="709"/>
        <w:jc w:val="both"/>
        <w:rPr>
          <w:rFonts w:ascii="Times New Roman" w:hAnsi="Times New Roman" w:cs="Times New Roman"/>
          <w:sz w:val="28"/>
          <w:szCs w:val="28"/>
        </w:rPr>
      </w:pPr>
      <w:r w:rsidRPr="00CC3B73">
        <w:rPr>
          <w:rFonts w:ascii="Times New Roman" w:hAnsi="Times New Roman" w:cs="Times New Roman"/>
          <w:sz w:val="28"/>
          <w:szCs w:val="28"/>
        </w:rPr>
        <w:t>Туризм не може розвиватися окремо від інших галузей економіки. Важливо забезпечити паралельний розвиток соціально-економічних сфер. Згідно з розпорядженням Кабінету Міністрів України від 03.02.2021 №8 «Про затвердження плану заходів щодо підтримки сфери культури, охорони культурної спадщини, розвитку креативних індустрій та туризму», держава визнає туризм важливою складовою економіки.</w:t>
      </w:r>
    </w:p>
    <w:p w14:paraId="3D8C1391" w14:textId="7A152C70" w:rsidR="00CC3B73" w:rsidRPr="00CC3B73" w:rsidRDefault="00CC3B73" w:rsidP="006B73AD">
      <w:pPr>
        <w:spacing w:after="0" w:line="360" w:lineRule="auto"/>
        <w:ind w:firstLine="709"/>
        <w:jc w:val="both"/>
        <w:rPr>
          <w:rFonts w:ascii="Times New Roman" w:hAnsi="Times New Roman" w:cs="Times New Roman"/>
          <w:sz w:val="28"/>
          <w:szCs w:val="28"/>
        </w:rPr>
      </w:pPr>
      <w:r w:rsidRPr="00CC3B73">
        <w:rPr>
          <w:rFonts w:ascii="Times New Roman" w:hAnsi="Times New Roman" w:cs="Times New Roman"/>
          <w:sz w:val="28"/>
          <w:szCs w:val="28"/>
        </w:rPr>
        <w:lastRenderedPageBreak/>
        <w:t>Український уряд повинен враховувати моделі регулювання міжнародного туризму, що використовуються в інших країнах, адаптуючи їх до національних потреб. Це дозволить ефективно регулювати туристичну галузь та забезпечити її розвиток у посткризовий період. Важливо запроваджувати міжвідомчу координацію, державно</w:t>
      </w:r>
      <w:r w:rsidR="000E55E4">
        <w:rPr>
          <w:rFonts w:ascii="Times New Roman" w:hAnsi="Times New Roman" w:cs="Times New Roman"/>
          <w:sz w:val="28"/>
          <w:szCs w:val="28"/>
          <w:lang w:val="ru-RU"/>
        </w:rPr>
        <w:t>-</w:t>
      </w:r>
      <w:r w:rsidRPr="00CC3B73">
        <w:rPr>
          <w:rFonts w:ascii="Times New Roman" w:hAnsi="Times New Roman" w:cs="Times New Roman"/>
          <w:sz w:val="28"/>
          <w:szCs w:val="28"/>
        </w:rPr>
        <w:t xml:space="preserve">приватне партнерство, розбудовувати інфраструктуру, інтегрувати транспортну систему України до європейських та світових мереж, створювати конкурентоспроможні туристичні продукти та застосовувати нові технології в </w:t>
      </w:r>
      <w:proofErr w:type="spellStart"/>
      <w:r w:rsidRPr="00CC3B73">
        <w:rPr>
          <w:rFonts w:ascii="Times New Roman" w:hAnsi="Times New Roman" w:cs="Times New Roman"/>
          <w:sz w:val="28"/>
          <w:szCs w:val="28"/>
        </w:rPr>
        <w:t>туроперейтингу</w:t>
      </w:r>
      <w:proofErr w:type="spellEnd"/>
      <w:r w:rsidRPr="00CC3B73">
        <w:rPr>
          <w:rFonts w:ascii="Times New Roman" w:hAnsi="Times New Roman" w:cs="Times New Roman"/>
          <w:sz w:val="28"/>
          <w:szCs w:val="28"/>
        </w:rPr>
        <w:t>.</w:t>
      </w:r>
    </w:p>
    <w:p w14:paraId="41D77A04" w14:textId="77777777" w:rsidR="00CC3B73" w:rsidRPr="00CC3B73" w:rsidRDefault="00CC3B73" w:rsidP="006B73AD">
      <w:pPr>
        <w:spacing w:after="0" w:line="360" w:lineRule="auto"/>
        <w:ind w:firstLine="709"/>
        <w:jc w:val="both"/>
        <w:rPr>
          <w:rFonts w:ascii="Times New Roman" w:hAnsi="Times New Roman" w:cs="Times New Roman"/>
          <w:sz w:val="28"/>
          <w:szCs w:val="28"/>
        </w:rPr>
      </w:pPr>
      <w:r w:rsidRPr="00CC3B73">
        <w:rPr>
          <w:rFonts w:ascii="Times New Roman" w:hAnsi="Times New Roman" w:cs="Times New Roman"/>
          <w:sz w:val="28"/>
          <w:szCs w:val="28"/>
        </w:rPr>
        <w:t>Інвестиції у туристичну сферу, особливо у сферу гостинності та реставрацію об'єктів культурної спадщини, повинні займати важливе місце в розвитку міжнародного туризму. Туризм стимулює економічний розвиток і залежить від стабільності економіки приймаючої країни. Для створення якісного туристичного продукту необхідно враховувати думки як кваліфікованих, так і некваліфікованих експертів.</w:t>
      </w:r>
    </w:p>
    <w:p w14:paraId="0270CB37" w14:textId="77777777" w:rsidR="00CC3B73" w:rsidRPr="00CC3B73" w:rsidRDefault="00CC3B73" w:rsidP="006B73AD">
      <w:pPr>
        <w:spacing w:after="0" w:line="360" w:lineRule="auto"/>
        <w:ind w:firstLine="709"/>
        <w:jc w:val="both"/>
        <w:rPr>
          <w:rFonts w:ascii="Times New Roman" w:hAnsi="Times New Roman" w:cs="Times New Roman"/>
          <w:sz w:val="28"/>
          <w:szCs w:val="28"/>
        </w:rPr>
      </w:pPr>
      <w:r w:rsidRPr="00CC3B73">
        <w:rPr>
          <w:rFonts w:ascii="Times New Roman" w:hAnsi="Times New Roman" w:cs="Times New Roman"/>
          <w:sz w:val="28"/>
          <w:szCs w:val="28"/>
        </w:rPr>
        <w:t>Таким чином, розвиток туризму в Україні має базуватися на теорії абсолютних переваг А. Сміта та теорії порівняльних переваг Д. Рікардо. Це дозволить створити конкурентоспроможний туристичний продукт, який буде привабливим на світовому ринку та сприятиме економічному зростанню країни.</w:t>
      </w:r>
    </w:p>
    <w:p w14:paraId="0C781058" w14:textId="77777777" w:rsidR="00FF3D3A" w:rsidRPr="00FF3D3A" w:rsidRDefault="00FF3D3A" w:rsidP="006B73AD">
      <w:pPr>
        <w:spacing w:after="0" w:line="360" w:lineRule="auto"/>
        <w:ind w:firstLine="709"/>
        <w:jc w:val="both"/>
        <w:rPr>
          <w:rFonts w:ascii="Times New Roman" w:hAnsi="Times New Roman" w:cs="Times New Roman"/>
          <w:sz w:val="28"/>
          <w:szCs w:val="28"/>
        </w:rPr>
      </w:pPr>
      <w:r w:rsidRPr="00FF3D3A">
        <w:rPr>
          <w:rFonts w:ascii="Times New Roman" w:hAnsi="Times New Roman" w:cs="Times New Roman"/>
          <w:sz w:val="28"/>
          <w:szCs w:val="28"/>
        </w:rPr>
        <w:t>Для відновлення та розвитку туристичної галузі в Україні після кризових періодів необхідно враховувати низку ключових факторів, які сприятимуть її стимулюванню. Урядові заходи та підтримка бізнесу, зниження податкового навантаження, спрощення візових процедур та впровадження нових технологій — всі ці аспекти відіграють важливу роль у створенні сприятливого клімату для туристичної індустрії. Детальний розгляд цих факторів допоможе зрозуміти, як ефективно сприяти розвитку туризму в Україні.</w:t>
      </w:r>
    </w:p>
    <w:p w14:paraId="29548DB3" w14:textId="77777777" w:rsidR="00FF3D3A" w:rsidRPr="00FF3D3A" w:rsidRDefault="00FF3D3A" w:rsidP="006B73AD">
      <w:pPr>
        <w:spacing w:after="0" w:line="360" w:lineRule="auto"/>
        <w:ind w:firstLine="709"/>
        <w:jc w:val="both"/>
        <w:rPr>
          <w:rFonts w:ascii="Times New Roman" w:hAnsi="Times New Roman" w:cs="Times New Roman"/>
          <w:sz w:val="28"/>
          <w:szCs w:val="28"/>
        </w:rPr>
      </w:pPr>
      <w:r w:rsidRPr="00FF3D3A">
        <w:rPr>
          <w:rFonts w:ascii="Times New Roman" w:hAnsi="Times New Roman" w:cs="Times New Roman"/>
          <w:sz w:val="28"/>
          <w:szCs w:val="28"/>
        </w:rPr>
        <w:t xml:space="preserve">Одним із головних факторів стимулювання туристичної галузі є урядова фінансова підтримка. Це може включати надання грантів та субсидій для малого та середнього бізнесу, який працює у сфері туризму. Пом'якшення умов для кредитування бізнесу є важливим кроком для забезпечення стабільного розвитку галузі. Забезпечення доступу до дешевих та довгострокових кредитів дозволить </w:t>
      </w:r>
      <w:r w:rsidRPr="00FF3D3A">
        <w:rPr>
          <w:rFonts w:ascii="Times New Roman" w:hAnsi="Times New Roman" w:cs="Times New Roman"/>
          <w:sz w:val="28"/>
          <w:szCs w:val="28"/>
        </w:rPr>
        <w:lastRenderedPageBreak/>
        <w:t>підприємцям вкладати кошти у відновлення та розвиток туристичних об'єктів, покращення інфраструктури та підвищення якості послуг.</w:t>
      </w:r>
    </w:p>
    <w:p w14:paraId="6CB29D4E" w14:textId="77777777" w:rsidR="00FF3D3A" w:rsidRPr="00FF3D3A" w:rsidRDefault="00FF3D3A" w:rsidP="006B73AD">
      <w:pPr>
        <w:spacing w:after="0" w:line="360" w:lineRule="auto"/>
        <w:ind w:firstLine="709"/>
        <w:jc w:val="both"/>
        <w:rPr>
          <w:rFonts w:ascii="Times New Roman" w:hAnsi="Times New Roman" w:cs="Times New Roman"/>
          <w:sz w:val="28"/>
          <w:szCs w:val="28"/>
        </w:rPr>
      </w:pPr>
      <w:r w:rsidRPr="00FF3D3A">
        <w:rPr>
          <w:rFonts w:ascii="Times New Roman" w:hAnsi="Times New Roman" w:cs="Times New Roman"/>
          <w:sz w:val="28"/>
          <w:szCs w:val="28"/>
        </w:rPr>
        <w:t>Зниження податків для туристичної сфери та скасування податкових зборів для туристів, які подорожують, є ще одним важливим заходом для стимулювання галузі. Це зменшить фінансовий тягар на підприємства та зробить Україну більш привабливою для туристів. Податкові пільги можуть бути запроваджені для бізнесу, який найбільше постраждав від кризи, що допоможе їм швидше відновити свою діяльність та забезпечити стабільний розвиток у майбутньому.</w:t>
      </w:r>
    </w:p>
    <w:p w14:paraId="720FE68A" w14:textId="77777777" w:rsidR="00FF3D3A" w:rsidRPr="00FF3D3A" w:rsidRDefault="00FF3D3A" w:rsidP="006B73AD">
      <w:pPr>
        <w:spacing w:after="0" w:line="360" w:lineRule="auto"/>
        <w:ind w:firstLine="709"/>
        <w:jc w:val="both"/>
        <w:rPr>
          <w:rFonts w:ascii="Times New Roman" w:hAnsi="Times New Roman" w:cs="Times New Roman"/>
          <w:sz w:val="28"/>
          <w:szCs w:val="28"/>
        </w:rPr>
      </w:pPr>
      <w:r w:rsidRPr="00FF3D3A">
        <w:rPr>
          <w:rFonts w:ascii="Times New Roman" w:hAnsi="Times New Roman" w:cs="Times New Roman"/>
          <w:sz w:val="28"/>
          <w:szCs w:val="28"/>
        </w:rPr>
        <w:t>Максимально спрощені умови для отримання візи та зниження вартості візових процедур зроблять Україну більш доступною для іноземних туристів. Це сприятиме збільшенню туристичних потоків та підвищенню інтересу до країни як до туристичного напрямку. Спрощення візових процедур також включає впровадження електронних віз та безвізових режимів з ключовими країнами-донорами туристів.</w:t>
      </w:r>
    </w:p>
    <w:p w14:paraId="581DC779" w14:textId="77777777" w:rsidR="00FF3D3A" w:rsidRPr="00FF3D3A" w:rsidRDefault="00FF3D3A" w:rsidP="006B73AD">
      <w:pPr>
        <w:spacing w:after="0" w:line="360" w:lineRule="auto"/>
        <w:ind w:firstLine="709"/>
        <w:jc w:val="both"/>
        <w:rPr>
          <w:rFonts w:ascii="Times New Roman" w:hAnsi="Times New Roman" w:cs="Times New Roman"/>
          <w:sz w:val="28"/>
          <w:szCs w:val="28"/>
        </w:rPr>
      </w:pPr>
      <w:r w:rsidRPr="00FF3D3A">
        <w:rPr>
          <w:rFonts w:ascii="Times New Roman" w:hAnsi="Times New Roman" w:cs="Times New Roman"/>
          <w:sz w:val="28"/>
          <w:szCs w:val="28"/>
        </w:rPr>
        <w:t>Впровадження нових технологій для зменшення часу перебування в аеропортах та прискорення проходження паспортного контролю також є важливим фактором стимулювання туристичної галузі. Наприклад, використання біометричних систем і автоматичних пунктів пропуску значно спростить процес подорожі для туристів.</w:t>
      </w:r>
    </w:p>
    <w:p w14:paraId="097A509E" w14:textId="77777777" w:rsidR="00FF3D3A" w:rsidRPr="00FF3D3A" w:rsidRDefault="00FF3D3A" w:rsidP="006B73AD">
      <w:pPr>
        <w:spacing w:after="0" w:line="360" w:lineRule="auto"/>
        <w:ind w:firstLine="709"/>
        <w:jc w:val="both"/>
        <w:rPr>
          <w:rFonts w:ascii="Times New Roman" w:hAnsi="Times New Roman" w:cs="Times New Roman"/>
          <w:sz w:val="28"/>
          <w:szCs w:val="28"/>
        </w:rPr>
      </w:pPr>
      <w:r w:rsidRPr="00FF3D3A">
        <w:rPr>
          <w:rFonts w:ascii="Times New Roman" w:hAnsi="Times New Roman" w:cs="Times New Roman"/>
          <w:sz w:val="28"/>
          <w:szCs w:val="28"/>
        </w:rPr>
        <w:t xml:space="preserve">Розвиток інфраструктури, зокрема транспортної, є невід'ємною складовою успішного розвитку туризму. Інвестиції у покращення якості доріг, розвиток мережі залізничного та авіаційного сполучення </w:t>
      </w:r>
      <w:proofErr w:type="spellStart"/>
      <w:r w:rsidRPr="00FF3D3A">
        <w:rPr>
          <w:rFonts w:ascii="Times New Roman" w:hAnsi="Times New Roman" w:cs="Times New Roman"/>
          <w:sz w:val="28"/>
          <w:szCs w:val="28"/>
        </w:rPr>
        <w:t>створять</w:t>
      </w:r>
      <w:proofErr w:type="spellEnd"/>
      <w:r w:rsidRPr="00FF3D3A">
        <w:rPr>
          <w:rFonts w:ascii="Times New Roman" w:hAnsi="Times New Roman" w:cs="Times New Roman"/>
          <w:sz w:val="28"/>
          <w:szCs w:val="28"/>
        </w:rPr>
        <w:t xml:space="preserve"> умови для зручних та безпечних подорожей всередині країни.</w:t>
      </w:r>
    </w:p>
    <w:p w14:paraId="4956EEB9" w14:textId="375CDC3D" w:rsidR="00FF3D3A" w:rsidRDefault="00FF3D3A" w:rsidP="006B73AD">
      <w:pPr>
        <w:spacing w:after="0" w:line="360" w:lineRule="auto"/>
        <w:ind w:firstLine="709"/>
        <w:jc w:val="both"/>
        <w:rPr>
          <w:rFonts w:ascii="Times New Roman" w:hAnsi="Times New Roman" w:cs="Times New Roman"/>
          <w:sz w:val="28"/>
          <w:szCs w:val="28"/>
        </w:rPr>
      </w:pPr>
      <w:r w:rsidRPr="00FF3D3A">
        <w:rPr>
          <w:rFonts w:ascii="Times New Roman" w:hAnsi="Times New Roman" w:cs="Times New Roman"/>
          <w:sz w:val="28"/>
          <w:szCs w:val="28"/>
        </w:rPr>
        <w:t>Підтримка постійного взаємозв'язку з клієнтами через сучасні комунікаційні технології допоможе підвищити рівень довіри та лояльності туристів до України. Важливо забезпечити високий рівень обслуговування на всіх етапах подорожі — від планування поїздки до повернення додому. Використання соціальних мереж, мобільних додатків та інших цифрових інструментів дозволить швидко реагувати на потреби та запити туристів, що підвищить їх задоволеність від відвідування України</w:t>
      </w:r>
      <w:r w:rsidR="002F55C7">
        <w:rPr>
          <w:rFonts w:ascii="Times New Roman" w:hAnsi="Times New Roman" w:cs="Times New Roman"/>
          <w:sz w:val="28"/>
          <w:szCs w:val="28"/>
        </w:rPr>
        <w:t xml:space="preserve"> (табл</w:t>
      </w:r>
      <w:r w:rsidRPr="00FF3D3A">
        <w:rPr>
          <w:rFonts w:ascii="Times New Roman" w:hAnsi="Times New Roman" w:cs="Times New Roman"/>
          <w:sz w:val="28"/>
          <w:szCs w:val="28"/>
        </w:rPr>
        <w:t>.</w:t>
      </w:r>
      <w:r w:rsidR="002F55C7">
        <w:rPr>
          <w:rFonts w:ascii="Times New Roman" w:hAnsi="Times New Roman" w:cs="Times New Roman"/>
          <w:sz w:val="28"/>
          <w:szCs w:val="28"/>
        </w:rPr>
        <w:t>3.2).</w:t>
      </w:r>
    </w:p>
    <w:p w14:paraId="27110826" w14:textId="750DF391" w:rsidR="00FF3D3A" w:rsidRPr="002E3831" w:rsidRDefault="00FF3D3A" w:rsidP="00C23C15">
      <w:pPr>
        <w:spacing w:after="0" w:line="360" w:lineRule="auto"/>
        <w:ind w:firstLine="709"/>
        <w:rPr>
          <w:rFonts w:ascii="Times New Roman" w:hAnsi="Times New Roman" w:cs="Times New Roman"/>
          <w:sz w:val="28"/>
          <w:szCs w:val="28"/>
        </w:rPr>
      </w:pPr>
      <w:r w:rsidRPr="00FF3D3A">
        <w:rPr>
          <w:rFonts w:ascii="Times New Roman" w:hAnsi="Times New Roman" w:cs="Times New Roman"/>
          <w:sz w:val="28"/>
          <w:szCs w:val="28"/>
        </w:rPr>
        <w:lastRenderedPageBreak/>
        <w:t>Таблиця 3.</w:t>
      </w:r>
      <w:r w:rsidR="004B1103" w:rsidRPr="002E3831">
        <w:rPr>
          <w:rFonts w:ascii="Times New Roman" w:hAnsi="Times New Roman" w:cs="Times New Roman"/>
          <w:sz w:val="28"/>
          <w:szCs w:val="28"/>
        </w:rPr>
        <w:t>2</w:t>
      </w:r>
      <w:r w:rsidRPr="00FF3D3A">
        <w:rPr>
          <w:rFonts w:ascii="Times New Roman" w:hAnsi="Times New Roman" w:cs="Times New Roman"/>
          <w:sz w:val="28"/>
          <w:szCs w:val="28"/>
        </w:rPr>
        <w:t>.</w:t>
      </w:r>
      <w:r w:rsidR="004B1103" w:rsidRPr="002E3831">
        <w:rPr>
          <w:rFonts w:ascii="Times New Roman" w:hAnsi="Times New Roman" w:cs="Times New Roman"/>
          <w:sz w:val="28"/>
          <w:szCs w:val="28"/>
        </w:rPr>
        <w:t xml:space="preserve"> -</w:t>
      </w:r>
      <w:r w:rsidRPr="00FF3D3A">
        <w:rPr>
          <w:rFonts w:ascii="Times New Roman" w:hAnsi="Times New Roman" w:cs="Times New Roman"/>
          <w:sz w:val="28"/>
          <w:szCs w:val="28"/>
        </w:rPr>
        <w:t xml:space="preserve"> Ключові фактори стимулювання туристичної галузі</w:t>
      </w:r>
    </w:p>
    <w:p w14:paraId="2D9C74BB" w14:textId="77777777" w:rsidR="002E3831" w:rsidRPr="00C23C15" w:rsidRDefault="002E3831" w:rsidP="00C23C15">
      <w:pPr>
        <w:spacing w:after="0" w:line="360" w:lineRule="auto"/>
        <w:ind w:firstLine="709"/>
        <w:rPr>
          <w:rFonts w:ascii="Times New Roman" w:hAnsi="Times New Roman" w:cs="Times New Roman"/>
          <w:b/>
          <w:bCs/>
          <w:sz w:val="28"/>
          <w:szCs w:val="28"/>
        </w:rPr>
      </w:pPr>
    </w:p>
    <w:tbl>
      <w:tblPr>
        <w:tblStyle w:val="af1"/>
        <w:tblW w:w="0" w:type="auto"/>
        <w:tblLook w:val="04A0" w:firstRow="1" w:lastRow="0" w:firstColumn="1" w:lastColumn="0" w:noHBand="0" w:noVBand="1"/>
      </w:tblPr>
      <w:tblGrid>
        <w:gridCol w:w="3209"/>
        <w:gridCol w:w="3209"/>
        <w:gridCol w:w="3210"/>
      </w:tblGrid>
      <w:tr w:rsidR="004B1103" w:rsidRPr="00C23C15" w14:paraId="6F95E47C" w14:textId="77777777" w:rsidTr="00F42ADD">
        <w:tc>
          <w:tcPr>
            <w:tcW w:w="3209" w:type="dxa"/>
            <w:vAlign w:val="bottom"/>
          </w:tcPr>
          <w:p w14:paraId="41E80AB8" w14:textId="0F3E640F" w:rsidR="004B1103" w:rsidRPr="00C23C15" w:rsidRDefault="004B1103" w:rsidP="00C23C15">
            <w:pPr>
              <w:rPr>
                <w:rFonts w:ascii="Times New Roman" w:hAnsi="Times New Roman" w:cs="Times New Roman"/>
                <w:b/>
                <w:bCs/>
                <w:sz w:val="28"/>
                <w:szCs w:val="28"/>
              </w:rPr>
            </w:pPr>
            <w:r w:rsidRPr="00FF3D3A">
              <w:rPr>
                <w:rFonts w:ascii="Times New Roman" w:hAnsi="Times New Roman" w:cs="Times New Roman"/>
                <w:b/>
                <w:bCs/>
                <w:sz w:val="28"/>
                <w:szCs w:val="28"/>
              </w:rPr>
              <w:t>Фактор</w:t>
            </w:r>
          </w:p>
        </w:tc>
        <w:tc>
          <w:tcPr>
            <w:tcW w:w="3209" w:type="dxa"/>
            <w:vAlign w:val="bottom"/>
          </w:tcPr>
          <w:p w14:paraId="7DF00191" w14:textId="67914427" w:rsidR="004B1103" w:rsidRPr="00C23C15" w:rsidRDefault="004B1103" w:rsidP="00C23C15">
            <w:pPr>
              <w:rPr>
                <w:rFonts w:ascii="Times New Roman" w:hAnsi="Times New Roman" w:cs="Times New Roman"/>
                <w:b/>
                <w:bCs/>
                <w:sz w:val="28"/>
                <w:szCs w:val="28"/>
              </w:rPr>
            </w:pPr>
            <w:r w:rsidRPr="00FF3D3A">
              <w:rPr>
                <w:rFonts w:ascii="Times New Roman" w:hAnsi="Times New Roman" w:cs="Times New Roman"/>
                <w:b/>
                <w:bCs/>
                <w:sz w:val="28"/>
                <w:szCs w:val="28"/>
              </w:rPr>
              <w:t>Заходи</w:t>
            </w:r>
          </w:p>
        </w:tc>
        <w:tc>
          <w:tcPr>
            <w:tcW w:w="3210" w:type="dxa"/>
            <w:vAlign w:val="bottom"/>
          </w:tcPr>
          <w:p w14:paraId="7B7917E0" w14:textId="4AF0688E" w:rsidR="004B1103" w:rsidRPr="00C23C15" w:rsidRDefault="004B1103" w:rsidP="00C23C15">
            <w:pPr>
              <w:rPr>
                <w:rFonts w:ascii="Times New Roman" w:hAnsi="Times New Roman" w:cs="Times New Roman"/>
                <w:b/>
                <w:bCs/>
                <w:sz w:val="28"/>
                <w:szCs w:val="28"/>
              </w:rPr>
            </w:pPr>
            <w:r w:rsidRPr="00FF3D3A">
              <w:rPr>
                <w:rFonts w:ascii="Times New Roman" w:hAnsi="Times New Roman" w:cs="Times New Roman"/>
                <w:b/>
                <w:bCs/>
                <w:sz w:val="28"/>
                <w:szCs w:val="28"/>
              </w:rPr>
              <w:t>Очікуваний результат</w:t>
            </w:r>
          </w:p>
        </w:tc>
      </w:tr>
      <w:tr w:rsidR="004B1103" w:rsidRPr="00C23C15" w14:paraId="6E21DDC5" w14:textId="77777777" w:rsidTr="00F42ADD">
        <w:tc>
          <w:tcPr>
            <w:tcW w:w="3209" w:type="dxa"/>
            <w:vAlign w:val="bottom"/>
          </w:tcPr>
          <w:p w14:paraId="646B497A" w14:textId="03E7E801" w:rsidR="004B1103" w:rsidRPr="00C23C15" w:rsidRDefault="004B1103" w:rsidP="00C23C15">
            <w:pPr>
              <w:rPr>
                <w:rFonts w:ascii="Times New Roman" w:hAnsi="Times New Roman" w:cs="Times New Roman"/>
                <w:b/>
                <w:bCs/>
                <w:sz w:val="28"/>
                <w:szCs w:val="28"/>
              </w:rPr>
            </w:pPr>
            <w:r w:rsidRPr="00FF3D3A">
              <w:rPr>
                <w:rFonts w:ascii="Times New Roman" w:hAnsi="Times New Roman" w:cs="Times New Roman"/>
                <w:sz w:val="28"/>
                <w:szCs w:val="28"/>
              </w:rPr>
              <w:t>Фінансова підтримка</w:t>
            </w:r>
          </w:p>
        </w:tc>
        <w:tc>
          <w:tcPr>
            <w:tcW w:w="3209" w:type="dxa"/>
            <w:vAlign w:val="bottom"/>
          </w:tcPr>
          <w:p w14:paraId="02EEC4D6" w14:textId="72BC2EB9" w:rsidR="004B1103" w:rsidRPr="00C23C15" w:rsidRDefault="004B1103" w:rsidP="00C23C15">
            <w:pPr>
              <w:rPr>
                <w:rFonts w:ascii="Times New Roman" w:hAnsi="Times New Roman" w:cs="Times New Roman"/>
                <w:b/>
                <w:bCs/>
                <w:sz w:val="28"/>
                <w:szCs w:val="28"/>
              </w:rPr>
            </w:pPr>
            <w:r w:rsidRPr="00FF3D3A">
              <w:rPr>
                <w:rFonts w:ascii="Times New Roman" w:hAnsi="Times New Roman" w:cs="Times New Roman"/>
                <w:sz w:val="28"/>
                <w:szCs w:val="28"/>
              </w:rPr>
              <w:t>Гранти, субсидії, пом'якшення умов кредитування</w:t>
            </w:r>
          </w:p>
        </w:tc>
        <w:tc>
          <w:tcPr>
            <w:tcW w:w="3210" w:type="dxa"/>
            <w:vAlign w:val="bottom"/>
          </w:tcPr>
          <w:p w14:paraId="1D01EE5B" w14:textId="38597089" w:rsidR="004B1103" w:rsidRPr="00C23C15" w:rsidRDefault="004B1103" w:rsidP="00C23C15">
            <w:pPr>
              <w:rPr>
                <w:rFonts w:ascii="Times New Roman" w:hAnsi="Times New Roman" w:cs="Times New Roman"/>
                <w:b/>
                <w:bCs/>
                <w:sz w:val="28"/>
                <w:szCs w:val="28"/>
              </w:rPr>
            </w:pPr>
            <w:r w:rsidRPr="00FF3D3A">
              <w:rPr>
                <w:rFonts w:ascii="Times New Roman" w:hAnsi="Times New Roman" w:cs="Times New Roman"/>
                <w:sz w:val="28"/>
                <w:szCs w:val="28"/>
              </w:rPr>
              <w:t>Збільшення інвестицій, розвиток інфраструктури</w:t>
            </w:r>
          </w:p>
        </w:tc>
      </w:tr>
      <w:tr w:rsidR="004B1103" w:rsidRPr="00C23C15" w14:paraId="2823808E" w14:textId="77777777" w:rsidTr="00F42ADD">
        <w:tc>
          <w:tcPr>
            <w:tcW w:w="3209" w:type="dxa"/>
            <w:vAlign w:val="bottom"/>
          </w:tcPr>
          <w:p w14:paraId="2445AEB4" w14:textId="5A3EFF06" w:rsidR="004B1103" w:rsidRPr="00C23C15" w:rsidRDefault="004B1103" w:rsidP="00C23C15">
            <w:pPr>
              <w:rPr>
                <w:rFonts w:ascii="Times New Roman" w:hAnsi="Times New Roman" w:cs="Times New Roman"/>
                <w:b/>
                <w:bCs/>
                <w:sz w:val="28"/>
                <w:szCs w:val="28"/>
              </w:rPr>
            </w:pPr>
            <w:r w:rsidRPr="00FF3D3A">
              <w:rPr>
                <w:rFonts w:ascii="Times New Roman" w:hAnsi="Times New Roman" w:cs="Times New Roman"/>
                <w:sz w:val="28"/>
                <w:szCs w:val="28"/>
              </w:rPr>
              <w:t>Податкові пільги</w:t>
            </w:r>
          </w:p>
        </w:tc>
        <w:tc>
          <w:tcPr>
            <w:tcW w:w="3209" w:type="dxa"/>
            <w:vAlign w:val="bottom"/>
          </w:tcPr>
          <w:p w14:paraId="204BE4AB" w14:textId="3DCA7F6B" w:rsidR="004B1103" w:rsidRPr="00C23C15" w:rsidRDefault="004B1103" w:rsidP="00C23C15">
            <w:pPr>
              <w:rPr>
                <w:rFonts w:ascii="Times New Roman" w:hAnsi="Times New Roman" w:cs="Times New Roman"/>
                <w:b/>
                <w:bCs/>
                <w:sz w:val="28"/>
                <w:szCs w:val="28"/>
              </w:rPr>
            </w:pPr>
            <w:r w:rsidRPr="00FF3D3A">
              <w:rPr>
                <w:rFonts w:ascii="Times New Roman" w:hAnsi="Times New Roman" w:cs="Times New Roman"/>
                <w:sz w:val="28"/>
                <w:szCs w:val="28"/>
              </w:rPr>
              <w:t>Зниження податків, скасування зборів для туристів</w:t>
            </w:r>
          </w:p>
        </w:tc>
        <w:tc>
          <w:tcPr>
            <w:tcW w:w="3210" w:type="dxa"/>
            <w:vAlign w:val="bottom"/>
          </w:tcPr>
          <w:p w14:paraId="1A902D38" w14:textId="1C86F77A" w:rsidR="004B1103" w:rsidRPr="00C23C15" w:rsidRDefault="004B1103" w:rsidP="00C23C15">
            <w:pPr>
              <w:rPr>
                <w:rFonts w:ascii="Times New Roman" w:hAnsi="Times New Roman" w:cs="Times New Roman"/>
                <w:b/>
                <w:bCs/>
                <w:sz w:val="28"/>
                <w:szCs w:val="28"/>
              </w:rPr>
            </w:pPr>
            <w:r w:rsidRPr="00FF3D3A">
              <w:rPr>
                <w:rFonts w:ascii="Times New Roman" w:hAnsi="Times New Roman" w:cs="Times New Roman"/>
                <w:sz w:val="28"/>
                <w:szCs w:val="28"/>
              </w:rPr>
              <w:t>Зменшення фінансового навантаження на бізнес</w:t>
            </w:r>
          </w:p>
        </w:tc>
      </w:tr>
      <w:tr w:rsidR="004B1103" w:rsidRPr="00C23C15" w14:paraId="4ADB7381" w14:textId="77777777" w:rsidTr="00F42ADD">
        <w:tc>
          <w:tcPr>
            <w:tcW w:w="3209" w:type="dxa"/>
            <w:vAlign w:val="bottom"/>
          </w:tcPr>
          <w:p w14:paraId="75079ECD" w14:textId="00D0C15D" w:rsidR="004B1103" w:rsidRPr="00C23C15" w:rsidRDefault="004B1103" w:rsidP="00C23C15">
            <w:pPr>
              <w:rPr>
                <w:rFonts w:ascii="Times New Roman" w:hAnsi="Times New Roman" w:cs="Times New Roman"/>
                <w:b/>
                <w:bCs/>
                <w:sz w:val="28"/>
                <w:szCs w:val="28"/>
              </w:rPr>
            </w:pPr>
            <w:r w:rsidRPr="00FF3D3A">
              <w:rPr>
                <w:rFonts w:ascii="Times New Roman" w:hAnsi="Times New Roman" w:cs="Times New Roman"/>
                <w:sz w:val="28"/>
                <w:szCs w:val="28"/>
              </w:rPr>
              <w:t>Спрощення візових процедур</w:t>
            </w:r>
          </w:p>
        </w:tc>
        <w:tc>
          <w:tcPr>
            <w:tcW w:w="3209" w:type="dxa"/>
            <w:vAlign w:val="bottom"/>
          </w:tcPr>
          <w:p w14:paraId="406408CC" w14:textId="6396CF8B" w:rsidR="004B1103" w:rsidRPr="00C23C15" w:rsidRDefault="004B1103" w:rsidP="00C23C15">
            <w:pPr>
              <w:rPr>
                <w:rFonts w:ascii="Times New Roman" w:hAnsi="Times New Roman" w:cs="Times New Roman"/>
                <w:b/>
                <w:bCs/>
                <w:sz w:val="28"/>
                <w:szCs w:val="28"/>
              </w:rPr>
            </w:pPr>
            <w:r w:rsidRPr="00FF3D3A">
              <w:rPr>
                <w:rFonts w:ascii="Times New Roman" w:hAnsi="Times New Roman" w:cs="Times New Roman"/>
                <w:sz w:val="28"/>
                <w:szCs w:val="28"/>
              </w:rPr>
              <w:t>Впровадження електронних віз, безвізові режими</w:t>
            </w:r>
          </w:p>
        </w:tc>
        <w:tc>
          <w:tcPr>
            <w:tcW w:w="3210" w:type="dxa"/>
            <w:vAlign w:val="bottom"/>
          </w:tcPr>
          <w:p w14:paraId="58B24A5B" w14:textId="2BA501A2" w:rsidR="004B1103" w:rsidRPr="00C23C15" w:rsidRDefault="004B1103" w:rsidP="00C23C15">
            <w:pPr>
              <w:rPr>
                <w:rFonts w:ascii="Times New Roman" w:hAnsi="Times New Roman" w:cs="Times New Roman"/>
                <w:b/>
                <w:bCs/>
                <w:sz w:val="28"/>
                <w:szCs w:val="28"/>
              </w:rPr>
            </w:pPr>
            <w:r w:rsidRPr="00FF3D3A">
              <w:rPr>
                <w:rFonts w:ascii="Times New Roman" w:hAnsi="Times New Roman" w:cs="Times New Roman"/>
                <w:sz w:val="28"/>
                <w:szCs w:val="28"/>
              </w:rPr>
              <w:t>Збільшення туристичних потоків</w:t>
            </w:r>
          </w:p>
        </w:tc>
      </w:tr>
      <w:tr w:rsidR="004B1103" w:rsidRPr="00C23C15" w14:paraId="7F22ACF1" w14:textId="77777777" w:rsidTr="00F42ADD">
        <w:tc>
          <w:tcPr>
            <w:tcW w:w="3209" w:type="dxa"/>
            <w:vAlign w:val="bottom"/>
          </w:tcPr>
          <w:p w14:paraId="5FEAEBA9" w14:textId="743C65A3" w:rsidR="004B1103" w:rsidRPr="00C23C15" w:rsidRDefault="004B1103" w:rsidP="00C23C15">
            <w:pPr>
              <w:rPr>
                <w:rFonts w:ascii="Times New Roman" w:hAnsi="Times New Roman" w:cs="Times New Roman"/>
                <w:b/>
                <w:bCs/>
                <w:sz w:val="28"/>
                <w:szCs w:val="28"/>
              </w:rPr>
            </w:pPr>
            <w:r w:rsidRPr="00FF3D3A">
              <w:rPr>
                <w:rFonts w:ascii="Times New Roman" w:hAnsi="Times New Roman" w:cs="Times New Roman"/>
                <w:sz w:val="28"/>
                <w:szCs w:val="28"/>
              </w:rPr>
              <w:t>Розвиток технологій</w:t>
            </w:r>
          </w:p>
        </w:tc>
        <w:tc>
          <w:tcPr>
            <w:tcW w:w="3209" w:type="dxa"/>
            <w:vAlign w:val="bottom"/>
          </w:tcPr>
          <w:p w14:paraId="525F9D64" w14:textId="4C140A7C" w:rsidR="004B1103" w:rsidRPr="00C23C15" w:rsidRDefault="004B1103" w:rsidP="00C23C15">
            <w:pPr>
              <w:rPr>
                <w:rFonts w:ascii="Times New Roman" w:hAnsi="Times New Roman" w:cs="Times New Roman"/>
                <w:b/>
                <w:bCs/>
                <w:sz w:val="28"/>
                <w:szCs w:val="28"/>
              </w:rPr>
            </w:pPr>
            <w:r w:rsidRPr="00FF3D3A">
              <w:rPr>
                <w:rFonts w:ascii="Times New Roman" w:hAnsi="Times New Roman" w:cs="Times New Roman"/>
                <w:sz w:val="28"/>
                <w:szCs w:val="28"/>
              </w:rPr>
              <w:t>Використання біометричних систем, автоматичні пункти пропуску</w:t>
            </w:r>
          </w:p>
        </w:tc>
        <w:tc>
          <w:tcPr>
            <w:tcW w:w="3210" w:type="dxa"/>
            <w:vAlign w:val="bottom"/>
          </w:tcPr>
          <w:p w14:paraId="3925EDDB" w14:textId="37E32305" w:rsidR="004B1103" w:rsidRPr="00C23C15" w:rsidRDefault="004B1103" w:rsidP="00C23C15">
            <w:pPr>
              <w:rPr>
                <w:rFonts w:ascii="Times New Roman" w:hAnsi="Times New Roman" w:cs="Times New Roman"/>
                <w:b/>
                <w:bCs/>
                <w:sz w:val="28"/>
                <w:szCs w:val="28"/>
              </w:rPr>
            </w:pPr>
            <w:r w:rsidRPr="00FF3D3A">
              <w:rPr>
                <w:rFonts w:ascii="Times New Roman" w:hAnsi="Times New Roman" w:cs="Times New Roman"/>
                <w:sz w:val="28"/>
                <w:szCs w:val="28"/>
              </w:rPr>
              <w:t>Зручність та безпека подорожей</w:t>
            </w:r>
          </w:p>
        </w:tc>
      </w:tr>
      <w:tr w:rsidR="004B1103" w:rsidRPr="00C23C15" w14:paraId="0C1DA73E" w14:textId="77777777" w:rsidTr="00F42ADD">
        <w:tc>
          <w:tcPr>
            <w:tcW w:w="3209" w:type="dxa"/>
            <w:vAlign w:val="bottom"/>
          </w:tcPr>
          <w:p w14:paraId="70519734" w14:textId="1FC346D8" w:rsidR="004B1103" w:rsidRPr="00C23C15" w:rsidRDefault="004B1103" w:rsidP="00C23C15">
            <w:pPr>
              <w:rPr>
                <w:rFonts w:ascii="Times New Roman" w:hAnsi="Times New Roman" w:cs="Times New Roman"/>
                <w:b/>
                <w:bCs/>
                <w:sz w:val="28"/>
                <w:szCs w:val="28"/>
              </w:rPr>
            </w:pPr>
            <w:r w:rsidRPr="00FF3D3A">
              <w:rPr>
                <w:rFonts w:ascii="Times New Roman" w:hAnsi="Times New Roman" w:cs="Times New Roman"/>
                <w:sz w:val="28"/>
                <w:szCs w:val="28"/>
              </w:rPr>
              <w:t>Розвиток інфраструктури</w:t>
            </w:r>
          </w:p>
        </w:tc>
        <w:tc>
          <w:tcPr>
            <w:tcW w:w="3209" w:type="dxa"/>
            <w:vAlign w:val="bottom"/>
          </w:tcPr>
          <w:p w14:paraId="05229743" w14:textId="21817FA6" w:rsidR="004B1103" w:rsidRPr="00C23C15" w:rsidRDefault="004B1103" w:rsidP="00C23C15">
            <w:pPr>
              <w:rPr>
                <w:rFonts w:ascii="Times New Roman" w:hAnsi="Times New Roman" w:cs="Times New Roman"/>
                <w:b/>
                <w:bCs/>
                <w:sz w:val="28"/>
                <w:szCs w:val="28"/>
              </w:rPr>
            </w:pPr>
            <w:r w:rsidRPr="00FF3D3A">
              <w:rPr>
                <w:rFonts w:ascii="Times New Roman" w:hAnsi="Times New Roman" w:cs="Times New Roman"/>
                <w:sz w:val="28"/>
                <w:szCs w:val="28"/>
              </w:rPr>
              <w:t>Інвестиції в транспортну мережу, покращення якості доріг</w:t>
            </w:r>
          </w:p>
        </w:tc>
        <w:tc>
          <w:tcPr>
            <w:tcW w:w="3210" w:type="dxa"/>
            <w:vAlign w:val="bottom"/>
          </w:tcPr>
          <w:p w14:paraId="1B119213" w14:textId="000AB91C" w:rsidR="004B1103" w:rsidRPr="00C23C15" w:rsidRDefault="004B1103" w:rsidP="00C23C15">
            <w:pPr>
              <w:rPr>
                <w:rFonts w:ascii="Times New Roman" w:hAnsi="Times New Roman" w:cs="Times New Roman"/>
                <w:b/>
                <w:bCs/>
                <w:sz w:val="28"/>
                <w:szCs w:val="28"/>
              </w:rPr>
            </w:pPr>
            <w:r w:rsidRPr="00FF3D3A">
              <w:rPr>
                <w:rFonts w:ascii="Times New Roman" w:hAnsi="Times New Roman" w:cs="Times New Roman"/>
                <w:sz w:val="28"/>
                <w:szCs w:val="28"/>
              </w:rPr>
              <w:t>Покращення умов для подорожей</w:t>
            </w:r>
          </w:p>
        </w:tc>
      </w:tr>
      <w:tr w:rsidR="004B1103" w:rsidRPr="00C23C15" w14:paraId="53FA64EA" w14:textId="77777777" w:rsidTr="00F42ADD">
        <w:tc>
          <w:tcPr>
            <w:tcW w:w="3209" w:type="dxa"/>
            <w:vAlign w:val="bottom"/>
          </w:tcPr>
          <w:p w14:paraId="68A59BCF" w14:textId="366C0452" w:rsidR="004B1103" w:rsidRPr="00C23C15" w:rsidRDefault="004B1103" w:rsidP="00C23C15">
            <w:pPr>
              <w:rPr>
                <w:rFonts w:ascii="Times New Roman" w:hAnsi="Times New Roman" w:cs="Times New Roman"/>
                <w:b/>
                <w:bCs/>
                <w:sz w:val="28"/>
                <w:szCs w:val="28"/>
              </w:rPr>
            </w:pPr>
            <w:r w:rsidRPr="00FF3D3A">
              <w:rPr>
                <w:rFonts w:ascii="Times New Roman" w:hAnsi="Times New Roman" w:cs="Times New Roman"/>
                <w:sz w:val="28"/>
                <w:szCs w:val="28"/>
              </w:rPr>
              <w:t>Взаємозв'язок з клієнтами</w:t>
            </w:r>
          </w:p>
        </w:tc>
        <w:tc>
          <w:tcPr>
            <w:tcW w:w="3209" w:type="dxa"/>
            <w:vAlign w:val="bottom"/>
          </w:tcPr>
          <w:p w14:paraId="34574D6F" w14:textId="68EE8A84" w:rsidR="004B1103" w:rsidRPr="00C23C15" w:rsidRDefault="004B1103" w:rsidP="00C23C15">
            <w:pPr>
              <w:rPr>
                <w:rFonts w:ascii="Times New Roman" w:hAnsi="Times New Roman" w:cs="Times New Roman"/>
                <w:b/>
                <w:bCs/>
                <w:sz w:val="28"/>
                <w:szCs w:val="28"/>
              </w:rPr>
            </w:pPr>
            <w:r w:rsidRPr="00FF3D3A">
              <w:rPr>
                <w:rFonts w:ascii="Times New Roman" w:hAnsi="Times New Roman" w:cs="Times New Roman"/>
                <w:sz w:val="28"/>
                <w:szCs w:val="28"/>
              </w:rPr>
              <w:t>Використання соціальних мереж, мобільних додатків</w:t>
            </w:r>
          </w:p>
        </w:tc>
        <w:tc>
          <w:tcPr>
            <w:tcW w:w="3210" w:type="dxa"/>
            <w:vAlign w:val="bottom"/>
          </w:tcPr>
          <w:p w14:paraId="1442711F" w14:textId="2244D16E" w:rsidR="004B1103" w:rsidRPr="00C23C15" w:rsidRDefault="004B1103" w:rsidP="00C23C15">
            <w:pPr>
              <w:rPr>
                <w:rFonts w:ascii="Times New Roman" w:hAnsi="Times New Roman" w:cs="Times New Roman"/>
                <w:b/>
                <w:bCs/>
                <w:sz w:val="28"/>
                <w:szCs w:val="28"/>
              </w:rPr>
            </w:pPr>
            <w:r w:rsidRPr="00FF3D3A">
              <w:rPr>
                <w:rFonts w:ascii="Times New Roman" w:hAnsi="Times New Roman" w:cs="Times New Roman"/>
                <w:sz w:val="28"/>
                <w:szCs w:val="28"/>
              </w:rPr>
              <w:t>Підвищення рівня обслуговування, лояльність туристів</w:t>
            </w:r>
          </w:p>
        </w:tc>
      </w:tr>
    </w:tbl>
    <w:p w14:paraId="241A88DC" w14:textId="2A06205B" w:rsidR="0095181E" w:rsidRPr="0095181E" w:rsidRDefault="0095181E" w:rsidP="0095181E">
      <w:pPr>
        <w:spacing w:after="0" w:line="360" w:lineRule="auto"/>
        <w:ind w:firstLine="709"/>
        <w:jc w:val="both"/>
        <w:rPr>
          <w:rFonts w:ascii="Times New Roman" w:hAnsi="Times New Roman" w:cs="Times New Roman"/>
          <w:sz w:val="24"/>
          <w:szCs w:val="24"/>
        </w:rPr>
      </w:pPr>
      <w:r w:rsidRPr="0095181E">
        <w:rPr>
          <w:rFonts w:ascii="Times New Roman" w:eastAsia="Times New Roman" w:hAnsi="Times New Roman" w:cs="Times New Roman"/>
          <w:i/>
          <w:sz w:val="24"/>
          <w:szCs w:val="24"/>
        </w:rPr>
        <w:t xml:space="preserve">Джерело: побудовано </w:t>
      </w:r>
      <w:r>
        <w:rPr>
          <w:rFonts w:ascii="Times New Roman" w:eastAsia="Times New Roman" w:hAnsi="Times New Roman" w:cs="Times New Roman"/>
          <w:i/>
          <w:sz w:val="24"/>
          <w:szCs w:val="24"/>
        </w:rPr>
        <w:t xml:space="preserve">самостійно </w:t>
      </w:r>
      <w:r w:rsidRPr="0095181E">
        <w:rPr>
          <w:rFonts w:ascii="Times New Roman" w:eastAsia="Times New Roman" w:hAnsi="Times New Roman" w:cs="Times New Roman"/>
          <w:i/>
          <w:sz w:val="24"/>
          <w:szCs w:val="24"/>
        </w:rPr>
        <w:t>автором</w:t>
      </w:r>
      <w:r>
        <w:rPr>
          <w:rFonts w:ascii="Times New Roman" w:eastAsia="Times New Roman" w:hAnsi="Times New Roman" w:cs="Times New Roman"/>
          <w:i/>
          <w:sz w:val="24"/>
          <w:szCs w:val="24"/>
        </w:rPr>
        <w:t>.</w:t>
      </w:r>
    </w:p>
    <w:p w14:paraId="7683F7F8" w14:textId="77777777" w:rsidR="004B1103" w:rsidRPr="00FF3D3A" w:rsidRDefault="004B1103" w:rsidP="00C23C15">
      <w:pPr>
        <w:spacing w:after="0" w:line="360" w:lineRule="auto"/>
        <w:ind w:firstLine="709"/>
        <w:rPr>
          <w:rFonts w:ascii="Times New Roman" w:hAnsi="Times New Roman" w:cs="Times New Roman"/>
          <w:b/>
          <w:bCs/>
          <w:sz w:val="28"/>
          <w:szCs w:val="28"/>
        </w:rPr>
      </w:pPr>
    </w:p>
    <w:p w14:paraId="52EA2CE3" w14:textId="77777777" w:rsidR="00FF3D3A" w:rsidRPr="00FF3D3A" w:rsidRDefault="00FF3D3A" w:rsidP="006B73AD">
      <w:pPr>
        <w:spacing w:after="0" w:line="360" w:lineRule="auto"/>
        <w:ind w:firstLine="709"/>
        <w:jc w:val="both"/>
        <w:rPr>
          <w:rFonts w:ascii="Times New Roman" w:hAnsi="Times New Roman" w:cs="Times New Roman"/>
          <w:sz w:val="28"/>
          <w:szCs w:val="28"/>
        </w:rPr>
      </w:pPr>
      <w:r w:rsidRPr="00FF3D3A">
        <w:rPr>
          <w:rFonts w:ascii="Times New Roman" w:hAnsi="Times New Roman" w:cs="Times New Roman"/>
          <w:sz w:val="28"/>
          <w:szCs w:val="28"/>
        </w:rPr>
        <w:t xml:space="preserve">Ці заходи </w:t>
      </w:r>
      <w:proofErr w:type="spellStart"/>
      <w:r w:rsidRPr="00FF3D3A">
        <w:rPr>
          <w:rFonts w:ascii="Times New Roman" w:hAnsi="Times New Roman" w:cs="Times New Roman"/>
          <w:sz w:val="28"/>
          <w:szCs w:val="28"/>
        </w:rPr>
        <w:t>створять</w:t>
      </w:r>
      <w:proofErr w:type="spellEnd"/>
      <w:r w:rsidRPr="00FF3D3A">
        <w:rPr>
          <w:rFonts w:ascii="Times New Roman" w:hAnsi="Times New Roman" w:cs="Times New Roman"/>
          <w:sz w:val="28"/>
          <w:szCs w:val="28"/>
        </w:rPr>
        <w:t xml:space="preserve"> сприятливі умови для відновлення та розвитку туристичної галузі в Україні, що в свою чергу сприятиме економічному зростанню та підвищенню міжнародного іміджу країни як привабливого туристичного напрямку.</w:t>
      </w:r>
    </w:p>
    <w:p w14:paraId="7609C159" w14:textId="77777777" w:rsidR="0006774D" w:rsidRPr="00C23C15" w:rsidRDefault="0006774D" w:rsidP="006B73AD">
      <w:pPr>
        <w:spacing w:after="0" w:line="360" w:lineRule="auto"/>
        <w:ind w:firstLine="709"/>
        <w:jc w:val="both"/>
        <w:rPr>
          <w:rFonts w:ascii="Times New Roman" w:hAnsi="Times New Roman" w:cs="Times New Roman"/>
          <w:sz w:val="28"/>
          <w:szCs w:val="28"/>
        </w:rPr>
      </w:pPr>
    </w:p>
    <w:p w14:paraId="0A9FCD57" w14:textId="2BA87A8C" w:rsidR="00265CA7" w:rsidRPr="00BA40D8" w:rsidRDefault="00265CA7" w:rsidP="006B73AD">
      <w:pPr>
        <w:spacing w:after="0" w:line="360" w:lineRule="auto"/>
        <w:ind w:firstLine="709"/>
        <w:jc w:val="both"/>
        <w:rPr>
          <w:rFonts w:ascii="Times New Roman" w:hAnsi="Times New Roman" w:cs="Times New Roman"/>
          <w:b/>
          <w:bCs/>
          <w:sz w:val="28"/>
          <w:szCs w:val="28"/>
        </w:rPr>
      </w:pPr>
      <w:r w:rsidRPr="00BA40D8">
        <w:rPr>
          <w:rFonts w:ascii="Times New Roman" w:hAnsi="Times New Roman" w:cs="Times New Roman"/>
          <w:b/>
          <w:bCs/>
          <w:sz w:val="28"/>
          <w:szCs w:val="28"/>
        </w:rPr>
        <w:t>3.2. Р</w:t>
      </w:r>
      <w:r w:rsidR="00BA40D8" w:rsidRPr="00BA40D8">
        <w:rPr>
          <w:rFonts w:ascii="Times New Roman" w:hAnsi="Times New Roman" w:cs="Times New Roman"/>
          <w:b/>
          <w:bCs/>
          <w:sz w:val="28"/>
          <w:szCs w:val="28"/>
        </w:rPr>
        <w:t>озробка р</w:t>
      </w:r>
      <w:r w:rsidRPr="00BA40D8">
        <w:rPr>
          <w:rFonts w:ascii="Times New Roman" w:hAnsi="Times New Roman" w:cs="Times New Roman"/>
          <w:b/>
          <w:bCs/>
          <w:sz w:val="28"/>
          <w:szCs w:val="28"/>
        </w:rPr>
        <w:t>екомендаці</w:t>
      </w:r>
      <w:r w:rsidR="00BA40D8" w:rsidRPr="00BA40D8">
        <w:rPr>
          <w:rFonts w:ascii="Times New Roman" w:hAnsi="Times New Roman" w:cs="Times New Roman"/>
          <w:b/>
          <w:bCs/>
          <w:sz w:val="28"/>
          <w:szCs w:val="28"/>
        </w:rPr>
        <w:t>й</w:t>
      </w:r>
      <w:r w:rsidRPr="00BA40D8">
        <w:rPr>
          <w:rFonts w:ascii="Times New Roman" w:hAnsi="Times New Roman" w:cs="Times New Roman"/>
          <w:b/>
          <w:bCs/>
          <w:sz w:val="28"/>
          <w:szCs w:val="28"/>
        </w:rPr>
        <w:t xml:space="preserve"> щодо підтримки та розвитку туристичного сектору</w:t>
      </w:r>
      <w:r w:rsidR="00BA40D8" w:rsidRPr="00BA40D8">
        <w:rPr>
          <w:rFonts w:ascii="Times New Roman" w:hAnsi="Times New Roman" w:cs="Times New Roman"/>
          <w:b/>
          <w:bCs/>
          <w:sz w:val="28"/>
          <w:szCs w:val="28"/>
        </w:rPr>
        <w:t xml:space="preserve"> у контексті післявоєнного відновлення</w:t>
      </w:r>
    </w:p>
    <w:p w14:paraId="6B01B690" w14:textId="77777777" w:rsidR="00EE4D19" w:rsidRPr="00C23C15" w:rsidRDefault="00EE4D19" w:rsidP="006B73AD">
      <w:pPr>
        <w:spacing w:after="0" w:line="360" w:lineRule="auto"/>
        <w:ind w:firstLine="709"/>
        <w:jc w:val="both"/>
        <w:rPr>
          <w:rFonts w:ascii="Times New Roman" w:hAnsi="Times New Roman" w:cs="Times New Roman"/>
          <w:sz w:val="28"/>
          <w:szCs w:val="28"/>
          <w:lang w:val="ru-RU"/>
        </w:rPr>
      </w:pPr>
    </w:p>
    <w:p w14:paraId="311325BA" w14:textId="77777777" w:rsidR="002533CA" w:rsidRPr="002533CA" w:rsidRDefault="002533CA" w:rsidP="006B73AD">
      <w:pPr>
        <w:spacing w:after="0" w:line="360" w:lineRule="auto"/>
        <w:ind w:firstLine="709"/>
        <w:jc w:val="both"/>
        <w:rPr>
          <w:rFonts w:ascii="Times New Roman" w:hAnsi="Times New Roman" w:cs="Times New Roman"/>
          <w:sz w:val="28"/>
          <w:szCs w:val="28"/>
        </w:rPr>
      </w:pPr>
      <w:r w:rsidRPr="002533CA">
        <w:rPr>
          <w:rFonts w:ascii="Times New Roman" w:hAnsi="Times New Roman" w:cs="Times New Roman"/>
          <w:sz w:val="28"/>
          <w:szCs w:val="28"/>
        </w:rPr>
        <w:t xml:space="preserve">Державна підтримка є критично важливою для розвитку туристичного сектору України, особливо в умовах після кризових періодів, таких як пандемія COVID-19 та військові дії. Запропонована модель державної підтримки базується на комплексному підході, що включає фінансову допомогу, податкові пільги, </w:t>
      </w:r>
      <w:r w:rsidRPr="002533CA">
        <w:rPr>
          <w:rFonts w:ascii="Times New Roman" w:hAnsi="Times New Roman" w:cs="Times New Roman"/>
          <w:sz w:val="28"/>
          <w:szCs w:val="28"/>
        </w:rPr>
        <w:lastRenderedPageBreak/>
        <w:t>розвиток інфраструктури та правові механізми. Ця модель підкріплюється існуючими законодавчими актами та міжнародними практиками, що дозволяє створити сприятливі умови для відновлення та подальшого розвитку туристичного сектору.</w:t>
      </w:r>
    </w:p>
    <w:p w14:paraId="469B1C8C" w14:textId="77777777" w:rsidR="002533CA" w:rsidRPr="002533CA" w:rsidRDefault="002533CA" w:rsidP="006B73AD">
      <w:pPr>
        <w:spacing w:after="0" w:line="360" w:lineRule="auto"/>
        <w:ind w:firstLine="709"/>
        <w:jc w:val="both"/>
        <w:rPr>
          <w:rFonts w:ascii="Times New Roman" w:hAnsi="Times New Roman" w:cs="Times New Roman"/>
          <w:sz w:val="28"/>
          <w:szCs w:val="28"/>
        </w:rPr>
      </w:pPr>
      <w:r w:rsidRPr="002533CA">
        <w:rPr>
          <w:rFonts w:ascii="Times New Roman" w:hAnsi="Times New Roman" w:cs="Times New Roman"/>
          <w:sz w:val="28"/>
          <w:szCs w:val="28"/>
        </w:rPr>
        <w:t>Фінансова підтримка туристичного сектору є одним з ключових елементів моделі державної підтримки. Державні гранти та субсидії є одним з найефективніших інструментів фінансової підтримки туристичних підприємств. Вони дозволяють компенсувати витрати на відновлення та розвиток інфраструктури, впровадження інновацій та підвищення якості послуг. Закон України "Про державні цільові програми" надає правову основу для розробки та реалізації таких програм, спрямованих на підтримку туристичного сектору. Заходи з фінансової підтримки включають розробку та впровадження державних цільових програм, спрямованих на підтримку малих та середніх підприємств у сфері туризму, надання грантів на відновлення інфраструктури туристичних об'єктів, що постраждали внаслідок військових дій, та субсидування впровадження нових технологій та підвищення якості обслуговування у туристичній сфері. Використання досвіду Європейського Союзу, де існують спеціальні програми підтримки туризму, такі як Європейський фонд регіонального розвитку (ERDF), який фінансує проекти з розвитку туристичної інфраструктури та збереження культурної спадщини, є важливим прикладом для України.</w:t>
      </w:r>
    </w:p>
    <w:p w14:paraId="47A307BE" w14:textId="77777777" w:rsidR="002533CA" w:rsidRPr="002533CA" w:rsidRDefault="002533CA" w:rsidP="006B73AD">
      <w:pPr>
        <w:spacing w:after="0" w:line="360" w:lineRule="auto"/>
        <w:ind w:firstLine="709"/>
        <w:jc w:val="both"/>
        <w:rPr>
          <w:rFonts w:ascii="Times New Roman" w:hAnsi="Times New Roman" w:cs="Times New Roman"/>
          <w:sz w:val="28"/>
          <w:szCs w:val="28"/>
        </w:rPr>
      </w:pPr>
      <w:r w:rsidRPr="002533CA">
        <w:rPr>
          <w:rFonts w:ascii="Times New Roman" w:hAnsi="Times New Roman" w:cs="Times New Roman"/>
          <w:sz w:val="28"/>
          <w:szCs w:val="28"/>
        </w:rPr>
        <w:t xml:space="preserve">Доступ до дешевих та довгострокових кредитів є критично важливим для підприємств туристичного сектору. Закон України "Про банки і банківську діяльність" та "Про інвестиційну діяльність" можуть бути використані для створення спеціальних кредитних ліній з низькими відсотковими ставками та тривалим терміном погашення. Заходи з пом'якшення умов кредитування включають створення спеціальних кредитних ліній для підприємств туристичного сектору з пільговими умовами, запровадження державних гарантій для кредитів, наданих підприємствам туристичної сфери, та субсидування процентних ставок для кредитів, спрямованих на розвиток туристичної </w:t>
      </w:r>
      <w:r w:rsidRPr="002533CA">
        <w:rPr>
          <w:rFonts w:ascii="Times New Roman" w:hAnsi="Times New Roman" w:cs="Times New Roman"/>
          <w:sz w:val="28"/>
          <w:szCs w:val="28"/>
        </w:rPr>
        <w:lastRenderedPageBreak/>
        <w:t xml:space="preserve">інфраструктури та впровадження інновацій. Досвід Німеччини, де державний банк </w:t>
      </w:r>
      <w:proofErr w:type="spellStart"/>
      <w:r w:rsidRPr="002533CA">
        <w:rPr>
          <w:rFonts w:ascii="Times New Roman" w:hAnsi="Times New Roman" w:cs="Times New Roman"/>
          <w:sz w:val="28"/>
          <w:szCs w:val="28"/>
        </w:rPr>
        <w:t>KfW</w:t>
      </w:r>
      <w:proofErr w:type="spellEnd"/>
      <w:r w:rsidRPr="002533CA">
        <w:rPr>
          <w:rFonts w:ascii="Times New Roman" w:hAnsi="Times New Roman" w:cs="Times New Roman"/>
          <w:sz w:val="28"/>
          <w:szCs w:val="28"/>
        </w:rPr>
        <w:t xml:space="preserve"> надає пільгові кредити для малого та середнього бізнесу, включаючи туристичні підприємства, з метою підтримки їх розвитку та інноваційної діяльності, є чудовим прикладом для наслідування.</w:t>
      </w:r>
    </w:p>
    <w:p w14:paraId="546CD88B" w14:textId="6EFFD463" w:rsidR="002533CA" w:rsidRPr="002533CA" w:rsidRDefault="002533CA" w:rsidP="006B73AD">
      <w:pPr>
        <w:spacing w:after="0" w:line="360" w:lineRule="auto"/>
        <w:ind w:firstLine="709"/>
        <w:jc w:val="both"/>
        <w:rPr>
          <w:rFonts w:ascii="Times New Roman" w:hAnsi="Times New Roman" w:cs="Times New Roman"/>
          <w:sz w:val="28"/>
          <w:szCs w:val="28"/>
        </w:rPr>
      </w:pPr>
      <w:r w:rsidRPr="002533CA">
        <w:rPr>
          <w:rFonts w:ascii="Times New Roman" w:hAnsi="Times New Roman" w:cs="Times New Roman"/>
          <w:sz w:val="28"/>
          <w:szCs w:val="28"/>
        </w:rPr>
        <w:t xml:space="preserve">Зниження податкового навантаження на туристичні підприємства сприятиме їх швидкому відновленню та розвитку. </w:t>
      </w:r>
      <w:r w:rsidRPr="00C23C15">
        <w:rPr>
          <w:rFonts w:ascii="Times New Roman" w:hAnsi="Times New Roman" w:cs="Times New Roman"/>
          <w:sz w:val="28"/>
          <w:szCs w:val="28"/>
        </w:rPr>
        <w:t>Законодавство України</w:t>
      </w:r>
      <w:r w:rsidRPr="002533CA">
        <w:rPr>
          <w:rFonts w:ascii="Times New Roman" w:hAnsi="Times New Roman" w:cs="Times New Roman"/>
          <w:sz w:val="28"/>
          <w:szCs w:val="28"/>
        </w:rPr>
        <w:t xml:space="preserve"> дозволяє впровадження податкових пільг для окремих секторів економіки, що є важливими для держави. Заходи з податкових пільг включають зниження податку на прибуток для підприємств туристичного сектору на певний період, зниження ПДВ на туристичні послуги до мінімального рівня та запровадження податкових канікул для нових туристичних підприємств на перші 3-5 років їх діяльності. Досвід Італії, де уряд впровадив податкові пільги для готелів та туристичних об'єктів, що сприяло значному збільшенню інвестицій у цей сектор та підвищенню конкурентоспроможності італійського туризму на міжнародному рівні, є корисним для України.</w:t>
      </w:r>
    </w:p>
    <w:p w14:paraId="6EBC2223" w14:textId="77777777" w:rsidR="002533CA" w:rsidRPr="002533CA" w:rsidRDefault="002533CA" w:rsidP="006B73AD">
      <w:pPr>
        <w:spacing w:after="0" w:line="360" w:lineRule="auto"/>
        <w:ind w:firstLine="709"/>
        <w:jc w:val="both"/>
        <w:rPr>
          <w:rFonts w:ascii="Times New Roman" w:hAnsi="Times New Roman" w:cs="Times New Roman"/>
          <w:sz w:val="28"/>
          <w:szCs w:val="28"/>
        </w:rPr>
      </w:pPr>
      <w:r w:rsidRPr="002533CA">
        <w:rPr>
          <w:rFonts w:ascii="Times New Roman" w:hAnsi="Times New Roman" w:cs="Times New Roman"/>
          <w:sz w:val="28"/>
          <w:szCs w:val="28"/>
        </w:rPr>
        <w:t>Скасування податкових зборів для туристів зробить подорожі до України більш доступними та привабливими, що сприятиме зростанню туристичних потоків. Закон України "Про туризм" надає можливість впровадження таких заходів для стимулювання туристичної активності. Заходи з скасування податкових зборів включають відміну туристичного збору для іноземних туристів, запровадження безвізового режиму для громадян країн, що є основними донорами туристів, та спрощення процедур в'їзду та оформлення документів для іноземних туристів. Досвід Туреччини, яка значно спростила візові процедури та скасувала податкові збори для туристів, дозволивши їй стати одним з найпопулярніших туристичних напрямків у світі, є яскравим прикладом для наслідування.</w:t>
      </w:r>
    </w:p>
    <w:p w14:paraId="42768A28" w14:textId="743CD817" w:rsidR="002533CA" w:rsidRPr="002533CA" w:rsidRDefault="002533CA" w:rsidP="006B73AD">
      <w:pPr>
        <w:spacing w:after="0" w:line="360" w:lineRule="auto"/>
        <w:ind w:firstLine="709"/>
        <w:jc w:val="both"/>
        <w:rPr>
          <w:rFonts w:ascii="Times New Roman" w:hAnsi="Times New Roman" w:cs="Times New Roman"/>
          <w:sz w:val="28"/>
          <w:szCs w:val="28"/>
        </w:rPr>
      </w:pPr>
      <w:r w:rsidRPr="002533CA">
        <w:rPr>
          <w:rFonts w:ascii="Times New Roman" w:hAnsi="Times New Roman" w:cs="Times New Roman"/>
          <w:sz w:val="28"/>
          <w:szCs w:val="28"/>
        </w:rPr>
        <w:t xml:space="preserve">Розвиток транспортної інфраструктури є невід'ємною складовою успішного розвитку туризму. Закон України "Про автомобільні дороги", "Про залізничний транспорт" та  можуть бути використані для впровадження заходів, спрямованих на покращення якості доріг, розвитку мережі залізничного та </w:t>
      </w:r>
      <w:r w:rsidRPr="002533CA">
        <w:rPr>
          <w:rFonts w:ascii="Times New Roman" w:hAnsi="Times New Roman" w:cs="Times New Roman"/>
          <w:sz w:val="28"/>
          <w:szCs w:val="28"/>
        </w:rPr>
        <w:lastRenderedPageBreak/>
        <w:t>авіаційного сполучення. Заходи з інфраструктурного розвитку включають реконструкцію основних автодоріг, що з'єднують туристичні об'єкти з великими містами та аеропортами, модернізацію залізничної інфраструктури та покращення якості залізничних перевезень, а також розширення мережі авіарейсів та розвиток регіональних аеропортів. Досвід Іспанії, де уряд інвестував значні кошти у розвиток високошвидкісних залізничних сполучень та модернізацію аеропортів, що дозволило значно покращити доступність туристичних регіонів та збільшити туристичні потоки, є важливим для України.</w:t>
      </w:r>
    </w:p>
    <w:p w14:paraId="589EFAAB" w14:textId="2C078338" w:rsidR="002533CA" w:rsidRDefault="002533CA" w:rsidP="006B73AD">
      <w:pPr>
        <w:spacing w:after="0" w:line="360" w:lineRule="auto"/>
        <w:ind w:firstLine="709"/>
        <w:jc w:val="both"/>
        <w:rPr>
          <w:rFonts w:ascii="Times New Roman" w:hAnsi="Times New Roman" w:cs="Times New Roman"/>
          <w:sz w:val="28"/>
          <w:szCs w:val="28"/>
        </w:rPr>
      </w:pPr>
      <w:r w:rsidRPr="002533CA">
        <w:rPr>
          <w:rFonts w:ascii="Times New Roman" w:hAnsi="Times New Roman" w:cs="Times New Roman"/>
          <w:sz w:val="28"/>
          <w:szCs w:val="28"/>
        </w:rPr>
        <w:t xml:space="preserve">Модернізація туристичних об'єктів є важливим аспектом підвищення якості послуг та привабливості туристичних напрямків. Закон України "Про охорону культурної спадщини" та "Про особливості здійснення права власності у багатоквартирному будинку" надають правову основу для реалізації програм з реконструкції та модернізації туристичних об'єктів. Заходи з модернізації включають реконструкцію історичних пам'яток та культурних об'єктів, модернізацію готелів, ресторанів та розважальних закладів, а також створення нових туристичних атракцій та інфраструктури для активного відпочинку. Досвід Франції, де уряд активно інвестує у реконструкцію історичних пам'яток та розвиток культурних об'єктів, що сприяє залученню мільйонів туристів щороку, є </w:t>
      </w:r>
      <w:r w:rsidR="000E55E4" w:rsidRPr="000E55E4">
        <w:rPr>
          <w:rFonts w:ascii="Times New Roman" w:hAnsi="Times New Roman" w:cs="Times New Roman"/>
          <w:sz w:val="28"/>
          <w:szCs w:val="28"/>
        </w:rPr>
        <w:t xml:space="preserve">також </w:t>
      </w:r>
      <w:r w:rsidRPr="002533CA">
        <w:rPr>
          <w:rFonts w:ascii="Times New Roman" w:hAnsi="Times New Roman" w:cs="Times New Roman"/>
          <w:sz w:val="28"/>
          <w:szCs w:val="28"/>
        </w:rPr>
        <w:t>важливим прикладом для України.</w:t>
      </w:r>
    </w:p>
    <w:p w14:paraId="5C163ACF" w14:textId="77777777" w:rsidR="002E3831" w:rsidRPr="00C23C15" w:rsidRDefault="002E3831" w:rsidP="006B73AD">
      <w:pPr>
        <w:spacing w:after="0" w:line="360" w:lineRule="auto"/>
        <w:ind w:firstLine="709"/>
        <w:jc w:val="both"/>
        <w:rPr>
          <w:rFonts w:ascii="Times New Roman" w:hAnsi="Times New Roman" w:cs="Times New Roman"/>
          <w:sz w:val="28"/>
          <w:szCs w:val="28"/>
        </w:rPr>
      </w:pPr>
    </w:p>
    <w:p w14:paraId="0326C289" w14:textId="7159F7B8" w:rsidR="002533CA" w:rsidRPr="002E3831" w:rsidRDefault="002533CA" w:rsidP="002E3831">
      <w:pPr>
        <w:spacing w:after="0" w:line="360" w:lineRule="auto"/>
        <w:ind w:firstLine="709"/>
        <w:jc w:val="center"/>
        <w:rPr>
          <w:rFonts w:ascii="Times New Roman" w:hAnsi="Times New Roman" w:cs="Times New Roman"/>
          <w:sz w:val="28"/>
          <w:szCs w:val="28"/>
        </w:rPr>
      </w:pPr>
      <w:r w:rsidRPr="002533CA">
        <w:rPr>
          <w:rFonts w:ascii="Times New Roman" w:hAnsi="Times New Roman" w:cs="Times New Roman"/>
          <w:sz w:val="28"/>
          <w:szCs w:val="28"/>
        </w:rPr>
        <w:t>Таблиця 3.</w:t>
      </w:r>
      <w:r w:rsidRPr="002E3831">
        <w:rPr>
          <w:rFonts w:ascii="Times New Roman" w:hAnsi="Times New Roman" w:cs="Times New Roman"/>
          <w:sz w:val="28"/>
          <w:szCs w:val="28"/>
        </w:rPr>
        <w:t xml:space="preserve">3 - </w:t>
      </w:r>
      <w:r w:rsidRPr="002533CA">
        <w:rPr>
          <w:rFonts w:ascii="Times New Roman" w:hAnsi="Times New Roman" w:cs="Times New Roman"/>
          <w:sz w:val="28"/>
          <w:szCs w:val="28"/>
        </w:rPr>
        <w:t xml:space="preserve"> </w:t>
      </w:r>
      <w:r w:rsidR="00AD279E" w:rsidRPr="002E3831">
        <w:rPr>
          <w:rFonts w:ascii="Times New Roman" w:hAnsi="Times New Roman" w:cs="Times New Roman"/>
          <w:sz w:val="28"/>
          <w:szCs w:val="28"/>
        </w:rPr>
        <w:t>Запропонована</w:t>
      </w:r>
      <w:r w:rsidRPr="002533CA">
        <w:rPr>
          <w:rFonts w:ascii="Times New Roman" w:hAnsi="Times New Roman" w:cs="Times New Roman"/>
          <w:sz w:val="28"/>
          <w:szCs w:val="28"/>
        </w:rPr>
        <w:t xml:space="preserve"> модель державної підтримки туристичного сектору України</w:t>
      </w:r>
    </w:p>
    <w:p w14:paraId="63293EB0" w14:textId="77777777" w:rsidR="002E3831" w:rsidRPr="00C23C15" w:rsidRDefault="002E3831" w:rsidP="00C23C15">
      <w:pPr>
        <w:spacing w:after="0" w:line="360" w:lineRule="auto"/>
        <w:ind w:firstLine="709"/>
        <w:rPr>
          <w:rFonts w:ascii="Times New Roman" w:hAnsi="Times New Roman" w:cs="Times New Roman"/>
          <w:b/>
          <w:bCs/>
          <w:sz w:val="28"/>
          <w:szCs w:val="28"/>
        </w:rPr>
      </w:pPr>
    </w:p>
    <w:tbl>
      <w:tblPr>
        <w:tblStyle w:val="af1"/>
        <w:tblW w:w="0" w:type="auto"/>
        <w:tblLook w:val="04A0" w:firstRow="1" w:lastRow="0" w:firstColumn="1" w:lastColumn="0" w:noHBand="0" w:noVBand="1"/>
      </w:tblPr>
      <w:tblGrid>
        <w:gridCol w:w="1458"/>
        <w:gridCol w:w="1514"/>
        <w:gridCol w:w="1745"/>
        <w:gridCol w:w="1468"/>
        <w:gridCol w:w="1745"/>
        <w:gridCol w:w="1698"/>
      </w:tblGrid>
      <w:tr w:rsidR="002533CA" w:rsidRPr="002533CA" w14:paraId="016D3CE9" w14:textId="77777777" w:rsidTr="0095181E">
        <w:tc>
          <w:tcPr>
            <w:tcW w:w="1458" w:type="dxa"/>
            <w:vAlign w:val="bottom"/>
          </w:tcPr>
          <w:p w14:paraId="698650CC" w14:textId="33E0629E" w:rsidR="002533CA" w:rsidRPr="002533CA" w:rsidRDefault="002533CA" w:rsidP="002533CA">
            <w:pPr>
              <w:rPr>
                <w:rFonts w:ascii="Times New Roman" w:hAnsi="Times New Roman" w:cs="Times New Roman"/>
                <w:b/>
                <w:bCs/>
              </w:rPr>
            </w:pPr>
            <w:r w:rsidRPr="002533CA">
              <w:rPr>
                <w:rFonts w:ascii="Times New Roman" w:hAnsi="Times New Roman" w:cs="Times New Roman"/>
                <w:b/>
                <w:bCs/>
              </w:rPr>
              <w:t>Компонент</w:t>
            </w:r>
          </w:p>
        </w:tc>
        <w:tc>
          <w:tcPr>
            <w:tcW w:w="1514" w:type="dxa"/>
            <w:vAlign w:val="bottom"/>
          </w:tcPr>
          <w:p w14:paraId="60D68803" w14:textId="42341972" w:rsidR="002533CA" w:rsidRPr="002533CA" w:rsidRDefault="002533CA" w:rsidP="002533CA">
            <w:pPr>
              <w:rPr>
                <w:rFonts w:ascii="Times New Roman" w:hAnsi="Times New Roman" w:cs="Times New Roman"/>
                <w:b/>
                <w:bCs/>
              </w:rPr>
            </w:pPr>
            <w:r w:rsidRPr="002533CA">
              <w:rPr>
                <w:rFonts w:ascii="Times New Roman" w:hAnsi="Times New Roman" w:cs="Times New Roman"/>
                <w:b/>
                <w:bCs/>
              </w:rPr>
              <w:t>Заходи</w:t>
            </w:r>
          </w:p>
        </w:tc>
        <w:tc>
          <w:tcPr>
            <w:tcW w:w="1745" w:type="dxa"/>
            <w:vAlign w:val="bottom"/>
          </w:tcPr>
          <w:p w14:paraId="212CB621" w14:textId="63C10048" w:rsidR="002533CA" w:rsidRPr="002533CA" w:rsidRDefault="002533CA" w:rsidP="002533CA">
            <w:pPr>
              <w:rPr>
                <w:rFonts w:ascii="Times New Roman" w:hAnsi="Times New Roman" w:cs="Times New Roman"/>
                <w:b/>
                <w:bCs/>
              </w:rPr>
            </w:pPr>
            <w:r w:rsidRPr="002533CA">
              <w:rPr>
                <w:rFonts w:ascii="Times New Roman" w:hAnsi="Times New Roman" w:cs="Times New Roman"/>
                <w:b/>
                <w:bCs/>
              </w:rPr>
              <w:t>Обґрунтування</w:t>
            </w:r>
          </w:p>
        </w:tc>
        <w:tc>
          <w:tcPr>
            <w:tcW w:w="1468" w:type="dxa"/>
            <w:vAlign w:val="bottom"/>
          </w:tcPr>
          <w:p w14:paraId="4B53DE10" w14:textId="7E34AA23" w:rsidR="002533CA" w:rsidRPr="002533CA" w:rsidRDefault="002533CA" w:rsidP="002533CA">
            <w:pPr>
              <w:rPr>
                <w:rFonts w:ascii="Times New Roman" w:hAnsi="Times New Roman" w:cs="Times New Roman"/>
                <w:b/>
                <w:bCs/>
              </w:rPr>
            </w:pPr>
            <w:r w:rsidRPr="002533CA">
              <w:rPr>
                <w:rFonts w:ascii="Times New Roman" w:hAnsi="Times New Roman" w:cs="Times New Roman"/>
                <w:b/>
                <w:bCs/>
              </w:rPr>
              <w:t>Очікуваний результат</w:t>
            </w:r>
          </w:p>
        </w:tc>
        <w:tc>
          <w:tcPr>
            <w:tcW w:w="1745" w:type="dxa"/>
            <w:vAlign w:val="bottom"/>
          </w:tcPr>
          <w:p w14:paraId="6B7AEFFD" w14:textId="456FF4B4" w:rsidR="002533CA" w:rsidRPr="002533CA" w:rsidRDefault="002533CA" w:rsidP="002533CA">
            <w:pPr>
              <w:rPr>
                <w:rFonts w:ascii="Times New Roman" w:hAnsi="Times New Roman" w:cs="Times New Roman"/>
                <w:b/>
                <w:bCs/>
              </w:rPr>
            </w:pPr>
            <w:r w:rsidRPr="002533CA">
              <w:rPr>
                <w:rFonts w:ascii="Times New Roman" w:hAnsi="Times New Roman" w:cs="Times New Roman"/>
                <w:b/>
                <w:bCs/>
              </w:rPr>
              <w:t>Законодавча база</w:t>
            </w:r>
          </w:p>
        </w:tc>
        <w:tc>
          <w:tcPr>
            <w:tcW w:w="1698" w:type="dxa"/>
            <w:vAlign w:val="bottom"/>
          </w:tcPr>
          <w:p w14:paraId="6655B77E" w14:textId="730B7E1F" w:rsidR="002533CA" w:rsidRPr="002533CA" w:rsidRDefault="002533CA" w:rsidP="002533CA">
            <w:pPr>
              <w:rPr>
                <w:rFonts w:ascii="Times New Roman" w:hAnsi="Times New Roman" w:cs="Times New Roman"/>
                <w:b/>
                <w:bCs/>
              </w:rPr>
            </w:pPr>
            <w:r w:rsidRPr="002533CA">
              <w:rPr>
                <w:rFonts w:ascii="Times New Roman" w:hAnsi="Times New Roman" w:cs="Times New Roman"/>
                <w:b/>
                <w:bCs/>
              </w:rPr>
              <w:t>Міжнародний досвід</w:t>
            </w:r>
          </w:p>
        </w:tc>
      </w:tr>
      <w:tr w:rsidR="002533CA" w:rsidRPr="002533CA" w14:paraId="36859048" w14:textId="77777777" w:rsidTr="006202F1">
        <w:tc>
          <w:tcPr>
            <w:tcW w:w="9628" w:type="dxa"/>
            <w:gridSpan w:val="6"/>
            <w:vAlign w:val="bottom"/>
          </w:tcPr>
          <w:p w14:paraId="62D8E993" w14:textId="003989F8" w:rsidR="002533CA" w:rsidRPr="002533CA" w:rsidRDefault="002533CA" w:rsidP="002533CA">
            <w:pPr>
              <w:rPr>
                <w:rFonts w:ascii="Times New Roman" w:hAnsi="Times New Roman" w:cs="Times New Roman"/>
                <w:b/>
                <w:bCs/>
              </w:rPr>
            </w:pPr>
            <w:r w:rsidRPr="002533CA">
              <w:rPr>
                <w:rFonts w:ascii="Times New Roman" w:hAnsi="Times New Roman" w:cs="Times New Roman"/>
                <w:b/>
                <w:bCs/>
              </w:rPr>
              <w:t>Фінансова підтримка</w:t>
            </w:r>
          </w:p>
        </w:tc>
      </w:tr>
      <w:tr w:rsidR="002533CA" w:rsidRPr="002533CA" w14:paraId="5223F6B9" w14:textId="77777777" w:rsidTr="0095181E">
        <w:tc>
          <w:tcPr>
            <w:tcW w:w="1458" w:type="dxa"/>
            <w:vAlign w:val="bottom"/>
          </w:tcPr>
          <w:p w14:paraId="5238C1CF" w14:textId="5E2EC74A" w:rsidR="002533CA" w:rsidRPr="002533CA" w:rsidRDefault="002533CA" w:rsidP="002533CA">
            <w:pPr>
              <w:rPr>
                <w:rFonts w:ascii="Times New Roman" w:hAnsi="Times New Roman" w:cs="Times New Roman"/>
                <w:b/>
                <w:bCs/>
              </w:rPr>
            </w:pPr>
            <w:r w:rsidRPr="002533CA">
              <w:rPr>
                <w:rFonts w:ascii="Times New Roman" w:hAnsi="Times New Roman" w:cs="Times New Roman"/>
              </w:rPr>
              <w:t>Державні гранти та субсидії</w:t>
            </w:r>
          </w:p>
        </w:tc>
        <w:tc>
          <w:tcPr>
            <w:tcW w:w="1514" w:type="dxa"/>
            <w:vAlign w:val="bottom"/>
          </w:tcPr>
          <w:p w14:paraId="666FF944" w14:textId="43A03A26" w:rsidR="002533CA" w:rsidRPr="002533CA" w:rsidRDefault="002533CA" w:rsidP="002533CA">
            <w:pPr>
              <w:rPr>
                <w:rFonts w:ascii="Times New Roman" w:hAnsi="Times New Roman" w:cs="Times New Roman"/>
                <w:b/>
                <w:bCs/>
              </w:rPr>
            </w:pPr>
            <w:r w:rsidRPr="002533CA">
              <w:rPr>
                <w:rFonts w:ascii="Times New Roman" w:hAnsi="Times New Roman" w:cs="Times New Roman"/>
              </w:rPr>
              <w:t>Розробка та впровадження цільових програм, надання грантів, субсидування впровадження інновацій</w:t>
            </w:r>
          </w:p>
        </w:tc>
        <w:tc>
          <w:tcPr>
            <w:tcW w:w="1745" w:type="dxa"/>
            <w:vAlign w:val="bottom"/>
          </w:tcPr>
          <w:p w14:paraId="70BA8216" w14:textId="74E39C98" w:rsidR="002533CA" w:rsidRPr="002533CA" w:rsidRDefault="002533CA" w:rsidP="002533CA">
            <w:pPr>
              <w:rPr>
                <w:rFonts w:ascii="Times New Roman" w:hAnsi="Times New Roman" w:cs="Times New Roman"/>
                <w:b/>
                <w:bCs/>
              </w:rPr>
            </w:pPr>
            <w:r w:rsidRPr="002533CA">
              <w:rPr>
                <w:rFonts w:ascii="Times New Roman" w:hAnsi="Times New Roman" w:cs="Times New Roman"/>
              </w:rPr>
              <w:t>Закон України "Про державні цільові програми" дозволяє створювати програми підтримки</w:t>
            </w:r>
          </w:p>
        </w:tc>
        <w:tc>
          <w:tcPr>
            <w:tcW w:w="1468" w:type="dxa"/>
            <w:vAlign w:val="bottom"/>
          </w:tcPr>
          <w:p w14:paraId="3E1D84C5" w14:textId="5AFB566C" w:rsidR="002533CA" w:rsidRPr="002533CA" w:rsidRDefault="002533CA" w:rsidP="002533CA">
            <w:pPr>
              <w:rPr>
                <w:rFonts w:ascii="Times New Roman" w:hAnsi="Times New Roman" w:cs="Times New Roman"/>
                <w:b/>
                <w:bCs/>
              </w:rPr>
            </w:pPr>
            <w:r w:rsidRPr="002533CA">
              <w:rPr>
                <w:rFonts w:ascii="Times New Roman" w:hAnsi="Times New Roman" w:cs="Times New Roman"/>
              </w:rPr>
              <w:t>Забезпечення фінансової стійкості підприємств, розвиток інфраструктури</w:t>
            </w:r>
          </w:p>
        </w:tc>
        <w:tc>
          <w:tcPr>
            <w:tcW w:w="1745" w:type="dxa"/>
            <w:vAlign w:val="bottom"/>
          </w:tcPr>
          <w:p w14:paraId="0D7B604C" w14:textId="772F59F4" w:rsidR="002533CA" w:rsidRPr="002533CA" w:rsidRDefault="002533CA" w:rsidP="002533CA">
            <w:pPr>
              <w:rPr>
                <w:rFonts w:ascii="Times New Roman" w:hAnsi="Times New Roman" w:cs="Times New Roman"/>
                <w:b/>
                <w:bCs/>
              </w:rPr>
            </w:pPr>
            <w:r w:rsidRPr="002533CA">
              <w:rPr>
                <w:rFonts w:ascii="Times New Roman" w:hAnsi="Times New Roman" w:cs="Times New Roman"/>
              </w:rPr>
              <w:t>Закон України "Про державні цільові програми"</w:t>
            </w:r>
          </w:p>
        </w:tc>
        <w:tc>
          <w:tcPr>
            <w:tcW w:w="1698" w:type="dxa"/>
            <w:vAlign w:val="bottom"/>
          </w:tcPr>
          <w:p w14:paraId="5129F835" w14:textId="6E9AD4FB" w:rsidR="002533CA" w:rsidRPr="002533CA" w:rsidRDefault="002533CA" w:rsidP="002533CA">
            <w:pPr>
              <w:rPr>
                <w:rFonts w:ascii="Times New Roman" w:hAnsi="Times New Roman" w:cs="Times New Roman"/>
                <w:b/>
                <w:bCs/>
              </w:rPr>
            </w:pPr>
            <w:r w:rsidRPr="002533CA">
              <w:rPr>
                <w:rFonts w:ascii="Times New Roman" w:hAnsi="Times New Roman" w:cs="Times New Roman"/>
              </w:rPr>
              <w:t>ЄС: Європейський фонд регіонального розвитку (ERDF)</w:t>
            </w:r>
          </w:p>
        </w:tc>
      </w:tr>
      <w:tr w:rsidR="002533CA" w:rsidRPr="002533CA" w14:paraId="3D61E4B8" w14:textId="77777777" w:rsidTr="0095181E">
        <w:tc>
          <w:tcPr>
            <w:tcW w:w="1458" w:type="dxa"/>
            <w:vAlign w:val="bottom"/>
          </w:tcPr>
          <w:p w14:paraId="253031F3" w14:textId="44E99E64" w:rsidR="002533CA" w:rsidRPr="002533CA" w:rsidRDefault="002533CA" w:rsidP="002533CA">
            <w:pPr>
              <w:rPr>
                <w:rFonts w:ascii="Times New Roman" w:hAnsi="Times New Roman" w:cs="Times New Roman"/>
                <w:b/>
                <w:bCs/>
              </w:rPr>
            </w:pPr>
            <w:r w:rsidRPr="002533CA">
              <w:rPr>
                <w:rFonts w:ascii="Times New Roman" w:hAnsi="Times New Roman" w:cs="Times New Roman"/>
              </w:rPr>
              <w:lastRenderedPageBreak/>
              <w:t>Пом'якшення умов кредитування</w:t>
            </w:r>
          </w:p>
        </w:tc>
        <w:tc>
          <w:tcPr>
            <w:tcW w:w="1514" w:type="dxa"/>
            <w:vAlign w:val="bottom"/>
          </w:tcPr>
          <w:p w14:paraId="44F905F4" w14:textId="516E29E2" w:rsidR="002533CA" w:rsidRPr="002533CA" w:rsidRDefault="002533CA" w:rsidP="002533CA">
            <w:pPr>
              <w:rPr>
                <w:rFonts w:ascii="Times New Roman" w:hAnsi="Times New Roman" w:cs="Times New Roman"/>
                <w:b/>
                <w:bCs/>
              </w:rPr>
            </w:pPr>
            <w:r w:rsidRPr="002533CA">
              <w:rPr>
                <w:rFonts w:ascii="Times New Roman" w:hAnsi="Times New Roman" w:cs="Times New Roman"/>
              </w:rPr>
              <w:t>Створення спеціальних кредитних ліній, державні гарантії, субсидування процентних ставок</w:t>
            </w:r>
          </w:p>
        </w:tc>
        <w:tc>
          <w:tcPr>
            <w:tcW w:w="1745" w:type="dxa"/>
            <w:vAlign w:val="bottom"/>
          </w:tcPr>
          <w:p w14:paraId="206630D8" w14:textId="0A49AEDA" w:rsidR="002533CA" w:rsidRPr="002533CA" w:rsidRDefault="002533CA" w:rsidP="002533CA">
            <w:pPr>
              <w:rPr>
                <w:rFonts w:ascii="Times New Roman" w:hAnsi="Times New Roman" w:cs="Times New Roman"/>
                <w:b/>
                <w:bCs/>
              </w:rPr>
            </w:pPr>
            <w:r w:rsidRPr="002533CA">
              <w:rPr>
                <w:rFonts w:ascii="Times New Roman" w:hAnsi="Times New Roman" w:cs="Times New Roman"/>
              </w:rPr>
              <w:t>Закон України "Про банки і банківську діяльність", "Про інвестиційну діяльність"</w:t>
            </w:r>
          </w:p>
        </w:tc>
        <w:tc>
          <w:tcPr>
            <w:tcW w:w="1468" w:type="dxa"/>
            <w:vAlign w:val="bottom"/>
          </w:tcPr>
          <w:p w14:paraId="0B6C81B9" w14:textId="47C59C50" w:rsidR="002533CA" w:rsidRPr="002533CA" w:rsidRDefault="002533CA" w:rsidP="002533CA">
            <w:pPr>
              <w:rPr>
                <w:rFonts w:ascii="Times New Roman" w:hAnsi="Times New Roman" w:cs="Times New Roman"/>
                <w:b/>
                <w:bCs/>
              </w:rPr>
            </w:pPr>
            <w:r w:rsidRPr="002533CA">
              <w:rPr>
                <w:rFonts w:ascii="Times New Roman" w:hAnsi="Times New Roman" w:cs="Times New Roman"/>
              </w:rPr>
              <w:t>Сприяння інвестиціям у розвиток туристичних об'єктів та інфраструктури</w:t>
            </w:r>
          </w:p>
        </w:tc>
        <w:tc>
          <w:tcPr>
            <w:tcW w:w="1745" w:type="dxa"/>
            <w:vAlign w:val="bottom"/>
          </w:tcPr>
          <w:p w14:paraId="5CB952F9" w14:textId="030A8EF8" w:rsidR="002533CA" w:rsidRPr="002533CA" w:rsidRDefault="002533CA" w:rsidP="002533CA">
            <w:pPr>
              <w:rPr>
                <w:rFonts w:ascii="Times New Roman" w:hAnsi="Times New Roman" w:cs="Times New Roman"/>
                <w:b/>
                <w:bCs/>
              </w:rPr>
            </w:pPr>
            <w:r w:rsidRPr="002533CA">
              <w:rPr>
                <w:rFonts w:ascii="Times New Roman" w:hAnsi="Times New Roman" w:cs="Times New Roman"/>
              </w:rPr>
              <w:t>Закон України "Про банки і банківську діяльність"</w:t>
            </w:r>
          </w:p>
        </w:tc>
        <w:tc>
          <w:tcPr>
            <w:tcW w:w="1698" w:type="dxa"/>
            <w:vAlign w:val="bottom"/>
          </w:tcPr>
          <w:p w14:paraId="4CB10036" w14:textId="471B74C5" w:rsidR="002533CA" w:rsidRPr="002533CA" w:rsidRDefault="002533CA" w:rsidP="002533CA">
            <w:pPr>
              <w:rPr>
                <w:rFonts w:ascii="Times New Roman" w:hAnsi="Times New Roman" w:cs="Times New Roman"/>
                <w:b/>
                <w:bCs/>
              </w:rPr>
            </w:pPr>
            <w:r w:rsidRPr="002533CA">
              <w:rPr>
                <w:rFonts w:ascii="Times New Roman" w:hAnsi="Times New Roman" w:cs="Times New Roman"/>
              </w:rPr>
              <w:t xml:space="preserve">Німеччина: банк </w:t>
            </w:r>
            <w:proofErr w:type="spellStart"/>
            <w:r w:rsidRPr="002533CA">
              <w:rPr>
                <w:rFonts w:ascii="Times New Roman" w:hAnsi="Times New Roman" w:cs="Times New Roman"/>
              </w:rPr>
              <w:t>KfW</w:t>
            </w:r>
            <w:proofErr w:type="spellEnd"/>
            <w:r w:rsidRPr="002533CA">
              <w:rPr>
                <w:rFonts w:ascii="Times New Roman" w:hAnsi="Times New Roman" w:cs="Times New Roman"/>
              </w:rPr>
              <w:t xml:space="preserve"> надає пільгові кредити</w:t>
            </w:r>
          </w:p>
        </w:tc>
      </w:tr>
      <w:tr w:rsidR="002533CA" w:rsidRPr="002533CA" w14:paraId="470E8D55" w14:textId="77777777" w:rsidTr="00063FB5">
        <w:tc>
          <w:tcPr>
            <w:tcW w:w="9628" w:type="dxa"/>
            <w:gridSpan w:val="6"/>
            <w:vAlign w:val="bottom"/>
          </w:tcPr>
          <w:p w14:paraId="51806E26" w14:textId="4FC564FA" w:rsidR="002533CA" w:rsidRPr="002533CA" w:rsidRDefault="002533CA" w:rsidP="002533CA">
            <w:pPr>
              <w:rPr>
                <w:rFonts w:ascii="Times New Roman" w:hAnsi="Times New Roman" w:cs="Times New Roman"/>
                <w:b/>
                <w:bCs/>
              </w:rPr>
            </w:pPr>
            <w:r w:rsidRPr="002533CA">
              <w:rPr>
                <w:rFonts w:ascii="Times New Roman" w:hAnsi="Times New Roman" w:cs="Times New Roman"/>
                <w:b/>
                <w:bCs/>
              </w:rPr>
              <w:t>Податкові пільги</w:t>
            </w:r>
          </w:p>
        </w:tc>
      </w:tr>
      <w:tr w:rsidR="002533CA" w:rsidRPr="002533CA" w14:paraId="68FF76B7" w14:textId="77777777" w:rsidTr="0095181E">
        <w:tc>
          <w:tcPr>
            <w:tcW w:w="1458" w:type="dxa"/>
            <w:vAlign w:val="bottom"/>
          </w:tcPr>
          <w:p w14:paraId="6569247F" w14:textId="6709C9C2" w:rsidR="002533CA" w:rsidRPr="002533CA" w:rsidRDefault="002533CA" w:rsidP="002533CA">
            <w:pPr>
              <w:rPr>
                <w:rFonts w:ascii="Times New Roman" w:hAnsi="Times New Roman" w:cs="Times New Roman"/>
                <w:b/>
                <w:bCs/>
              </w:rPr>
            </w:pPr>
            <w:r w:rsidRPr="002533CA">
              <w:rPr>
                <w:rFonts w:ascii="Times New Roman" w:hAnsi="Times New Roman" w:cs="Times New Roman"/>
              </w:rPr>
              <w:t>Зниження податків</w:t>
            </w:r>
          </w:p>
        </w:tc>
        <w:tc>
          <w:tcPr>
            <w:tcW w:w="1514" w:type="dxa"/>
            <w:vAlign w:val="bottom"/>
          </w:tcPr>
          <w:p w14:paraId="0DA9FF7F" w14:textId="7D8E08FD" w:rsidR="002533CA" w:rsidRPr="002533CA" w:rsidRDefault="002533CA" w:rsidP="002533CA">
            <w:pPr>
              <w:rPr>
                <w:rFonts w:ascii="Times New Roman" w:hAnsi="Times New Roman" w:cs="Times New Roman"/>
                <w:b/>
                <w:bCs/>
              </w:rPr>
            </w:pPr>
            <w:r w:rsidRPr="002533CA">
              <w:rPr>
                <w:rFonts w:ascii="Times New Roman" w:hAnsi="Times New Roman" w:cs="Times New Roman"/>
              </w:rPr>
              <w:t>Зниження податку на прибуток, ПДВ на туристичні послуги, податкові канікули</w:t>
            </w:r>
          </w:p>
        </w:tc>
        <w:tc>
          <w:tcPr>
            <w:tcW w:w="1745" w:type="dxa"/>
            <w:vAlign w:val="bottom"/>
          </w:tcPr>
          <w:p w14:paraId="4DBB5911" w14:textId="30ED96F8" w:rsidR="002533CA" w:rsidRPr="002533CA" w:rsidRDefault="002533CA" w:rsidP="002533CA">
            <w:pPr>
              <w:rPr>
                <w:rFonts w:ascii="Times New Roman" w:hAnsi="Times New Roman" w:cs="Times New Roman"/>
                <w:b/>
                <w:bCs/>
              </w:rPr>
            </w:pPr>
            <w:r w:rsidRPr="002533CA">
              <w:rPr>
                <w:rFonts w:ascii="Times New Roman" w:hAnsi="Times New Roman" w:cs="Times New Roman"/>
              </w:rPr>
              <w:t>Законодавство дозволяє впроваджувати податкові пільги</w:t>
            </w:r>
          </w:p>
        </w:tc>
        <w:tc>
          <w:tcPr>
            <w:tcW w:w="1468" w:type="dxa"/>
            <w:vAlign w:val="bottom"/>
          </w:tcPr>
          <w:p w14:paraId="2754C847" w14:textId="74C98811" w:rsidR="002533CA" w:rsidRPr="002533CA" w:rsidRDefault="002533CA" w:rsidP="002533CA">
            <w:pPr>
              <w:rPr>
                <w:rFonts w:ascii="Times New Roman" w:hAnsi="Times New Roman" w:cs="Times New Roman"/>
                <w:b/>
                <w:bCs/>
              </w:rPr>
            </w:pPr>
            <w:r w:rsidRPr="002533CA">
              <w:rPr>
                <w:rFonts w:ascii="Times New Roman" w:hAnsi="Times New Roman" w:cs="Times New Roman"/>
              </w:rPr>
              <w:t>Зменшення фінансового навантаження на бізнес, стимулювання відновлення</w:t>
            </w:r>
          </w:p>
        </w:tc>
        <w:tc>
          <w:tcPr>
            <w:tcW w:w="1745" w:type="dxa"/>
            <w:vAlign w:val="bottom"/>
          </w:tcPr>
          <w:p w14:paraId="7A94233B" w14:textId="25C57100" w:rsidR="002533CA" w:rsidRPr="002533CA" w:rsidRDefault="002533CA" w:rsidP="002533CA">
            <w:pPr>
              <w:rPr>
                <w:rFonts w:ascii="Times New Roman" w:hAnsi="Times New Roman" w:cs="Times New Roman"/>
                <w:b/>
                <w:bCs/>
              </w:rPr>
            </w:pPr>
            <w:r w:rsidRPr="002533CA">
              <w:rPr>
                <w:rFonts w:ascii="Times New Roman" w:hAnsi="Times New Roman" w:cs="Times New Roman"/>
              </w:rPr>
              <w:t xml:space="preserve">Закон України </w:t>
            </w:r>
          </w:p>
        </w:tc>
        <w:tc>
          <w:tcPr>
            <w:tcW w:w="1698" w:type="dxa"/>
            <w:vAlign w:val="bottom"/>
          </w:tcPr>
          <w:p w14:paraId="20188DAA" w14:textId="3304955D" w:rsidR="002533CA" w:rsidRPr="002533CA" w:rsidRDefault="002533CA" w:rsidP="002533CA">
            <w:pPr>
              <w:rPr>
                <w:rFonts w:ascii="Times New Roman" w:hAnsi="Times New Roman" w:cs="Times New Roman"/>
                <w:b/>
                <w:bCs/>
              </w:rPr>
            </w:pPr>
            <w:r w:rsidRPr="002533CA">
              <w:rPr>
                <w:rFonts w:ascii="Times New Roman" w:hAnsi="Times New Roman" w:cs="Times New Roman"/>
              </w:rPr>
              <w:t>Італія: податкові пільги для готелів та туристичних об'єктів</w:t>
            </w:r>
          </w:p>
        </w:tc>
      </w:tr>
      <w:tr w:rsidR="002533CA" w:rsidRPr="002533CA" w14:paraId="3C87FBA1" w14:textId="77777777" w:rsidTr="0095181E">
        <w:tc>
          <w:tcPr>
            <w:tcW w:w="1458" w:type="dxa"/>
            <w:vAlign w:val="bottom"/>
          </w:tcPr>
          <w:p w14:paraId="166FAC33" w14:textId="51E2CFA6" w:rsidR="002533CA" w:rsidRPr="002533CA" w:rsidRDefault="002533CA" w:rsidP="002533CA">
            <w:pPr>
              <w:rPr>
                <w:rFonts w:ascii="Times New Roman" w:hAnsi="Times New Roman" w:cs="Times New Roman"/>
                <w:b/>
                <w:bCs/>
              </w:rPr>
            </w:pPr>
            <w:r w:rsidRPr="002533CA">
              <w:rPr>
                <w:rFonts w:ascii="Times New Roman" w:hAnsi="Times New Roman" w:cs="Times New Roman"/>
              </w:rPr>
              <w:t>Скасування податкових зборів для туристів</w:t>
            </w:r>
          </w:p>
        </w:tc>
        <w:tc>
          <w:tcPr>
            <w:tcW w:w="1514" w:type="dxa"/>
            <w:vAlign w:val="bottom"/>
          </w:tcPr>
          <w:p w14:paraId="552DD773" w14:textId="0544FC5C" w:rsidR="002533CA" w:rsidRPr="002533CA" w:rsidRDefault="002533CA" w:rsidP="002533CA">
            <w:pPr>
              <w:rPr>
                <w:rFonts w:ascii="Times New Roman" w:hAnsi="Times New Roman" w:cs="Times New Roman"/>
                <w:b/>
                <w:bCs/>
              </w:rPr>
            </w:pPr>
            <w:r w:rsidRPr="002533CA">
              <w:rPr>
                <w:rFonts w:ascii="Times New Roman" w:hAnsi="Times New Roman" w:cs="Times New Roman"/>
              </w:rPr>
              <w:t>Відміна туристичного збору, безвізовий режим, спрощення процедур в'їзду</w:t>
            </w:r>
          </w:p>
        </w:tc>
        <w:tc>
          <w:tcPr>
            <w:tcW w:w="1745" w:type="dxa"/>
            <w:vAlign w:val="bottom"/>
          </w:tcPr>
          <w:p w14:paraId="5AAF3616" w14:textId="4291FBDC" w:rsidR="002533CA" w:rsidRPr="002533CA" w:rsidRDefault="002533CA" w:rsidP="002533CA">
            <w:pPr>
              <w:rPr>
                <w:rFonts w:ascii="Times New Roman" w:hAnsi="Times New Roman" w:cs="Times New Roman"/>
                <w:b/>
                <w:bCs/>
              </w:rPr>
            </w:pPr>
            <w:r w:rsidRPr="002533CA">
              <w:rPr>
                <w:rFonts w:ascii="Times New Roman" w:hAnsi="Times New Roman" w:cs="Times New Roman"/>
              </w:rPr>
              <w:t>Закон України "Про туризм" надає можливість впровадження таких заходів</w:t>
            </w:r>
          </w:p>
        </w:tc>
        <w:tc>
          <w:tcPr>
            <w:tcW w:w="1468" w:type="dxa"/>
            <w:vAlign w:val="bottom"/>
          </w:tcPr>
          <w:p w14:paraId="0EBAC5A2" w14:textId="757807BA" w:rsidR="002533CA" w:rsidRPr="002533CA" w:rsidRDefault="002533CA" w:rsidP="002533CA">
            <w:pPr>
              <w:rPr>
                <w:rFonts w:ascii="Times New Roman" w:hAnsi="Times New Roman" w:cs="Times New Roman"/>
                <w:b/>
                <w:bCs/>
              </w:rPr>
            </w:pPr>
            <w:r w:rsidRPr="002533CA">
              <w:rPr>
                <w:rFonts w:ascii="Times New Roman" w:hAnsi="Times New Roman" w:cs="Times New Roman"/>
              </w:rPr>
              <w:t>Збільшення туристичних потоків, підвищення доступності України</w:t>
            </w:r>
          </w:p>
        </w:tc>
        <w:tc>
          <w:tcPr>
            <w:tcW w:w="1745" w:type="dxa"/>
            <w:vAlign w:val="bottom"/>
          </w:tcPr>
          <w:p w14:paraId="2E3C90F3" w14:textId="18CD5E7D" w:rsidR="002533CA" w:rsidRPr="002533CA" w:rsidRDefault="002533CA" w:rsidP="002533CA">
            <w:pPr>
              <w:rPr>
                <w:rFonts w:ascii="Times New Roman" w:hAnsi="Times New Roman" w:cs="Times New Roman"/>
                <w:b/>
                <w:bCs/>
              </w:rPr>
            </w:pPr>
            <w:r w:rsidRPr="002533CA">
              <w:rPr>
                <w:rFonts w:ascii="Times New Roman" w:hAnsi="Times New Roman" w:cs="Times New Roman"/>
              </w:rPr>
              <w:t>Закон України "Про туризм"</w:t>
            </w:r>
          </w:p>
        </w:tc>
        <w:tc>
          <w:tcPr>
            <w:tcW w:w="1698" w:type="dxa"/>
            <w:vAlign w:val="bottom"/>
          </w:tcPr>
          <w:p w14:paraId="64917D7C" w14:textId="19AE94E3" w:rsidR="002533CA" w:rsidRPr="002533CA" w:rsidRDefault="002533CA" w:rsidP="002533CA">
            <w:pPr>
              <w:rPr>
                <w:rFonts w:ascii="Times New Roman" w:hAnsi="Times New Roman" w:cs="Times New Roman"/>
                <w:b/>
                <w:bCs/>
              </w:rPr>
            </w:pPr>
            <w:r w:rsidRPr="002533CA">
              <w:rPr>
                <w:rFonts w:ascii="Times New Roman" w:hAnsi="Times New Roman" w:cs="Times New Roman"/>
              </w:rPr>
              <w:t>Туреччина: спрощення візових процедур, скасування податкових зборів</w:t>
            </w:r>
          </w:p>
        </w:tc>
      </w:tr>
      <w:tr w:rsidR="002533CA" w:rsidRPr="002533CA" w14:paraId="66A6C745" w14:textId="77777777" w:rsidTr="00146973">
        <w:tc>
          <w:tcPr>
            <w:tcW w:w="9628" w:type="dxa"/>
            <w:gridSpan w:val="6"/>
            <w:vAlign w:val="bottom"/>
          </w:tcPr>
          <w:p w14:paraId="1E9F770C" w14:textId="1EEDD0F2" w:rsidR="002533CA" w:rsidRPr="002533CA" w:rsidRDefault="002533CA" w:rsidP="002533CA">
            <w:pPr>
              <w:rPr>
                <w:rFonts w:ascii="Times New Roman" w:hAnsi="Times New Roman" w:cs="Times New Roman"/>
                <w:b/>
                <w:bCs/>
              </w:rPr>
            </w:pPr>
            <w:r w:rsidRPr="002533CA">
              <w:rPr>
                <w:rFonts w:ascii="Times New Roman" w:hAnsi="Times New Roman" w:cs="Times New Roman"/>
                <w:b/>
                <w:bCs/>
              </w:rPr>
              <w:t>Інфраструктурний розвиток</w:t>
            </w:r>
          </w:p>
        </w:tc>
      </w:tr>
      <w:tr w:rsidR="002533CA" w:rsidRPr="002533CA" w14:paraId="67D3E9A1" w14:textId="77777777" w:rsidTr="0095181E">
        <w:tc>
          <w:tcPr>
            <w:tcW w:w="1458" w:type="dxa"/>
            <w:vAlign w:val="bottom"/>
          </w:tcPr>
          <w:p w14:paraId="469CFC04" w14:textId="68300A1A" w:rsidR="002533CA" w:rsidRPr="002533CA" w:rsidRDefault="002533CA" w:rsidP="002533CA">
            <w:pPr>
              <w:rPr>
                <w:rFonts w:ascii="Times New Roman" w:hAnsi="Times New Roman" w:cs="Times New Roman"/>
                <w:b/>
                <w:bCs/>
              </w:rPr>
            </w:pPr>
            <w:r w:rsidRPr="002533CA">
              <w:rPr>
                <w:rFonts w:ascii="Times New Roman" w:hAnsi="Times New Roman" w:cs="Times New Roman"/>
              </w:rPr>
              <w:t>Інвестиції у транспортну інфраструктуру</w:t>
            </w:r>
          </w:p>
        </w:tc>
        <w:tc>
          <w:tcPr>
            <w:tcW w:w="1514" w:type="dxa"/>
            <w:vAlign w:val="bottom"/>
          </w:tcPr>
          <w:p w14:paraId="0F7D0E5B" w14:textId="16007C09" w:rsidR="002533CA" w:rsidRPr="002533CA" w:rsidRDefault="002533CA" w:rsidP="002533CA">
            <w:pPr>
              <w:rPr>
                <w:rFonts w:ascii="Times New Roman" w:hAnsi="Times New Roman" w:cs="Times New Roman"/>
                <w:b/>
                <w:bCs/>
              </w:rPr>
            </w:pPr>
            <w:r w:rsidRPr="002533CA">
              <w:rPr>
                <w:rFonts w:ascii="Times New Roman" w:hAnsi="Times New Roman" w:cs="Times New Roman"/>
              </w:rPr>
              <w:t>Реконструкція автодоріг, модернізація залізничної інфраструктури, розвиток аеропортів</w:t>
            </w:r>
          </w:p>
        </w:tc>
        <w:tc>
          <w:tcPr>
            <w:tcW w:w="1745" w:type="dxa"/>
            <w:vAlign w:val="bottom"/>
          </w:tcPr>
          <w:p w14:paraId="4B9C77EC" w14:textId="499E7C43" w:rsidR="002533CA" w:rsidRPr="002533CA" w:rsidRDefault="002533CA" w:rsidP="002533CA">
            <w:pPr>
              <w:rPr>
                <w:rFonts w:ascii="Times New Roman" w:hAnsi="Times New Roman" w:cs="Times New Roman"/>
                <w:b/>
                <w:bCs/>
              </w:rPr>
            </w:pPr>
            <w:r w:rsidRPr="002533CA">
              <w:rPr>
                <w:rFonts w:ascii="Times New Roman" w:hAnsi="Times New Roman" w:cs="Times New Roman"/>
              </w:rPr>
              <w:t>Закони України "Про автомобільні дороги", "Про залізничний транспорт"</w:t>
            </w:r>
          </w:p>
        </w:tc>
        <w:tc>
          <w:tcPr>
            <w:tcW w:w="1468" w:type="dxa"/>
            <w:vAlign w:val="bottom"/>
          </w:tcPr>
          <w:p w14:paraId="4CB181C9" w14:textId="2E9C7F29" w:rsidR="002533CA" w:rsidRPr="002533CA" w:rsidRDefault="002533CA" w:rsidP="002533CA">
            <w:pPr>
              <w:rPr>
                <w:rFonts w:ascii="Times New Roman" w:hAnsi="Times New Roman" w:cs="Times New Roman"/>
                <w:b/>
                <w:bCs/>
              </w:rPr>
            </w:pPr>
            <w:r w:rsidRPr="002533CA">
              <w:rPr>
                <w:rFonts w:ascii="Times New Roman" w:hAnsi="Times New Roman" w:cs="Times New Roman"/>
              </w:rPr>
              <w:t>Покращення якості доріг, транспортної мережі, збільшення туристичних потоків</w:t>
            </w:r>
          </w:p>
        </w:tc>
        <w:tc>
          <w:tcPr>
            <w:tcW w:w="1745" w:type="dxa"/>
            <w:vAlign w:val="bottom"/>
          </w:tcPr>
          <w:p w14:paraId="50CCC8D2" w14:textId="2CD5D3C3" w:rsidR="002533CA" w:rsidRPr="002533CA" w:rsidRDefault="002533CA" w:rsidP="002533CA">
            <w:pPr>
              <w:rPr>
                <w:rFonts w:ascii="Times New Roman" w:hAnsi="Times New Roman" w:cs="Times New Roman"/>
                <w:b/>
                <w:bCs/>
              </w:rPr>
            </w:pPr>
            <w:r w:rsidRPr="002533CA">
              <w:rPr>
                <w:rFonts w:ascii="Times New Roman" w:hAnsi="Times New Roman" w:cs="Times New Roman"/>
              </w:rPr>
              <w:t xml:space="preserve">Закони України "Про автомобільні дороги", "Про залізничний транспорт", </w:t>
            </w:r>
          </w:p>
        </w:tc>
        <w:tc>
          <w:tcPr>
            <w:tcW w:w="1698" w:type="dxa"/>
            <w:vAlign w:val="bottom"/>
          </w:tcPr>
          <w:p w14:paraId="5B410118" w14:textId="21B47107" w:rsidR="002533CA" w:rsidRPr="002533CA" w:rsidRDefault="002533CA" w:rsidP="002533CA">
            <w:pPr>
              <w:rPr>
                <w:rFonts w:ascii="Times New Roman" w:hAnsi="Times New Roman" w:cs="Times New Roman"/>
                <w:b/>
                <w:bCs/>
              </w:rPr>
            </w:pPr>
            <w:r w:rsidRPr="002533CA">
              <w:rPr>
                <w:rFonts w:ascii="Times New Roman" w:hAnsi="Times New Roman" w:cs="Times New Roman"/>
              </w:rPr>
              <w:t>Іспанія: розвиток високошвидкісних залізничних сполучень, модернізація аеропортів</w:t>
            </w:r>
          </w:p>
        </w:tc>
      </w:tr>
      <w:tr w:rsidR="002533CA" w:rsidRPr="002533CA" w14:paraId="5651FD3D" w14:textId="77777777" w:rsidTr="0095181E">
        <w:tc>
          <w:tcPr>
            <w:tcW w:w="1458" w:type="dxa"/>
            <w:vAlign w:val="bottom"/>
          </w:tcPr>
          <w:p w14:paraId="6001303A" w14:textId="2260EF30" w:rsidR="002533CA" w:rsidRPr="002533CA" w:rsidRDefault="002533CA" w:rsidP="002533CA">
            <w:pPr>
              <w:rPr>
                <w:rFonts w:ascii="Times New Roman" w:hAnsi="Times New Roman" w:cs="Times New Roman"/>
                <w:b/>
                <w:bCs/>
              </w:rPr>
            </w:pPr>
            <w:r w:rsidRPr="002533CA">
              <w:rPr>
                <w:rFonts w:ascii="Times New Roman" w:hAnsi="Times New Roman" w:cs="Times New Roman"/>
              </w:rPr>
              <w:t>Модернізація туристичних об'єктів</w:t>
            </w:r>
          </w:p>
        </w:tc>
        <w:tc>
          <w:tcPr>
            <w:tcW w:w="1514" w:type="dxa"/>
            <w:vAlign w:val="bottom"/>
          </w:tcPr>
          <w:p w14:paraId="28A405B3" w14:textId="7BC4CF83" w:rsidR="002533CA" w:rsidRPr="002533CA" w:rsidRDefault="002533CA" w:rsidP="002533CA">
            <w:pPr>
              <w:rPr>
                <w:rFonts w:ascii="Times New Roman" w:hAnsi="Times New Roman" w:cs="Times New Roman"/>
                <w:b/>
                <w:bCs/>
              </w:rPr>
            </w:pPr>
            <w:r w:rsidRPr="002533CA">
              <w:rPr>
                <w:rFonts w:ascii="Times New Roman" w:hAnsi="Times New Roman" w:cs="Times New Roman"/>
              </w:rPr>
              <w:t>Реконструкція історичних пам'яток, модернізація готелів, створення нових атракцій</w:t>
            </w:r>
          </w:p>
        </w:tc>
        <w:tc>
          <w:tcPr>
            <w:tcW w:w="1745" w:type="dxa"/>
            <w:vAlign w:val="bottom"/>
          </w:tcPr>
          <w:p w14:paraId="377B7BB2" w14:textId="4859D4F1" w:rsidR="002533CA" w:rsidRPr="002533CA" w:rsidRDefault="002533CA" w:rsidP="002533CA">
            <w:pPr>
              <w:rPr>
                <w:rFonts w:ascii="Times New Roman" w:hAnsi="Times New Roman" w:cs="Times New Roman"/>
                <w:b/>
                <w:bCs/>
              </w:rPr>
            </w:pPr>
            <w:r w:rsidRPr="002533CA">
              <w:rPr>
                <w:rFonts w:ascii="Times New Roman" w:hAnsi="Times New Roman" w:cs="Times New Roman"/>
              </w:rPr>
              <w:t>Закони України "Про охорону культурної спадщини", "Про особливості здійснення права власності у багатоквартирному будинку"</w:t>
            </w:r>
          </w:p>
        </w:tc>
        <w:tc>
          <w:tcPr>
            <w:tcW w:w="1468" w:type="dxa"/>
            <w:vAlign w:val="bottom"/>
          </w:tcPr>
          <w:p w14:paraId="17452313" w14:textId="394B013C" w:rsidR="002533CA" w:rsidRPr="002533CA" w:rsidRDefault="002533CA" w:rsidP="002533CA">
            <w:pPr>
              <w:rPr>
                <w:rFonts w:ascii="Times New Roman" w:hAnsi="Times New Roman" w:cs="Times New Roman"/>
                <w:b/>
                <w:bCs/>
              </w:rPr>
            </w:pPr>
            <w:r w:rsidRPr="002533CA">
              <w:rPr>
                <w:rFonts w:ascii="Times New Roman" w:hAnsi="Times New Roman" w:cs="Times New Roman"/>
              </w:rPr>
              <w:t>Підвищення якості послуг, привабливості туристичних напрямків</w:t>
            </w:r>
          </w:p>
        </w:tc>
        <w:tc>
          <w:tcPr>
            <w:tcW w:w="1745" w:type="dxa"/>
            <w:vAlign w:val="bottom"/>
          </w:tcPr>
          <w:p w14:paraId="525F4759" w14:textId="0D7B32EA" w:rsidR="002533CA" w:rsidRPr="002533CA" w:rsidRDefault="002533CA" w:rsidP="002533CA">
            <w:pPr>
              <w:rPr>
                <w:rFonts w:ascii="Times New Roman" w:hAnsi="Times New Roman" w:cs="Times New Roman"/>
                <w:b/>
                <w:bCs/>
              </w:rPr>
            </w:pPr>
            <w:r w:rsidRPr="002533CA">
              <w:rPr>
                <w:rFonts w:ascii="Times New Roman" w:hAnsi="Times New Roman" w:cs="Times New Roman"/>
              </w:rPr>
              <w:t>Закони України "Про охорону культурної спадщини", "Про особливості здійснення права власності у багатоквартирному будинку"</w:t>
            </w:r>
          </w:p>
        </w:tc>
        <w:tc>
          <w:tcPr>
            <w:tcW w:w="1698" w:type="dxa"/>
            <w:vAlign w:val="bottom"/>
          </w:tcPr>
          <w:p w14:paraId="2C410B0F" w14:textId="4A5D05DC" w:rsidR="002533CA" w:rsidRPr="002533CA" w:rsidRDefault="002533CA" w:rsidP="002533CA">
            <w:pPr>
              <w:rPr>
                <w:rFonts w:ascii="Times New Roman" w:hAnsi="Times New Roman" w:cs="Times New Roman"/>
                <w:b/>
                <w:bCs/>
              </w:rPr>
            </w:pPr>
            <w:r w:rsidRPr="002533CA">
              <w:rPr>
                <w:rFonts w:ascii="Times New Roman" w:hAnsi="Times New Roman" w:cs="Times New Roman"/>
              </w:rPr>
              <w:t>Франція: інвестиції у реконструкцію історичних пам'яток, розвиток культурних об'єктів</w:t>
            </w:r>
          </w:p>
        </w:tc>
      </w:tr>
    </w:tbl>
    <w:p w14:paraId="481406B8" w14:textId="5C83DD85" w:rsidR="0095181E" w:rsidRPr="0095181E" w:rsidRDefault="0095181E" w:rsidP="0095181E">
      <w:pPr>
        <w:spacing w:after="0" w:line="360" w:lineRule="auto"/>
        <w:ind w:firstLine="709"/>
        <w:jc w:val="both"/>
        <w:rPr>
          <w:rFonts w:ascii="Times New Roman" w:hAnsi="Times New Roman" w:cs="Times New Roman"/>
          <w:sz w:val="24"/>
          <w:szCs w:val="24"/>
        </w:rPr>
      </w:pPr>
      <w:r w:rsidRPr="0095181E">
        <w:rPr>
          <w:rFonts w:ascii="Times New Roman" w:eastAsia="Times New Roman" w:hAnsi="Times New Roman" w:cs="Times New Roman"/>
          <w:i/>
          <w:sz w:val="24"/>
          <w:szCs w:val="24"/>
        </w:rPr>
        <w:t>Джерело: побудовано</w:t>
      </w:r>
      <w:r>
        <w:rPr>
          <w:rFonts w:ascii="Times New Roman" w:eastAsia="Times New Roman" w:hAnsi="Times New Roman" w:cs="Times New Roman"/>
          <w:i/>
          <w:sz w:val="24"/>
          <w:szCs w:val="24"/>
        </w:rPr>
        <w:t xml:space="preserve"> самостійно</w:t>
      </w:r>
      <w:r w:rsidRPr="0095181E">
        <w:rPr>
          <w:rFonts w:ascii="Times New Roman" w:eastAsia="Times New Roman" w:hAnsi="Times New Roman" w:cs="Times New Roman"/>
          <w:i/>
          <w:sz w:val="24"/>
          <w:szCs w:val="24"/>
        </w:rPr>
        <w:t xml:space="preserve"> автором</w:t>
      </w:r>
      <w:r>
        <w:rPr>
          <w:rFonts w:ascii="Times New Roman" w:eastAsia="Times New Roman" w:hAnsi="Times New Roman" w:cs="Times New Roman"/>
          <w:i/>
          <w:sz w:val="24"/>
          <w:szCs w:val="24"/>
        </w:rPr>
        <w:t>.</w:t>
      </w:r>
    </w:p>
    <w:p w14:paraId="17E258DB" w14:textId="77777777" w:rsidR="002533CA" w:rsidRDefault="002533CA" w:rsidP="002533CA">
      <w:pPr>
        <w:rPr>
          <w:rFonts w:ascii="Times New Roman" w:hAnsi="Times New Roman" w:cs="Times New Roman"/>
          <w:b/>
          <w:bCs/>
          <w:sz w:val="28"/>
          <w:szCs w:val="28"/>
        </w:rPr>
      </w:pPr>
    </w:p>
    <w:p w14:paraId="47B8572F" w14:textId="592EF831" w:rsidR="002533CA" w:rsidRPr="002533CA" w:rsidRDefault="002533CA" w:rsidP="00C23C1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w:t>
      </w:r>
      <w:r w:rsidRPr="002533CA">
        <w:rPr>
          <w:rFonts w:ascii="Times New Roman" w:hAnsi="Times New Roman" w:cs="Times New Roman"/>
          <w:sz w:val="28"/>
          <w:szCs w:val="28"/>
        </w:rPr>
        <w:t xml:space="preserve">аблиця </w:t>
      </w:r>
      <w:r w:rsidR="002E3831">
        <w:rPr>
          <w:rFonts w:ascii="Times New Roman" w:hAnsi="Times New Roman" w:cs="Times New Roman"/>
          <w:sz w:val="28"/>
          <w:szCs w:val="28"/>
        </w:rPr>
        <w:t xml:space="preserve">3.3. </w:t>
      </w:r>
      <w:r w:rsidRPr="002533CA">
        <w:rPr>
          <w:rFonts w:ascii="Times New Roman" w:hAnsi="Times New Roman" w:cs="Times New Roman"/>
          <w:sz w:val="28"/>
          <w:szCs w:val="28"/>
        </w:rPr>
        <w:t>відображає комплексний підхід до державної підтримки туристичного сектору України, включаючи фінансові, податкові та інфраструктурні заходи, підкріплені відповідною законодавчою базою та прикладами успішного міжнародного досвіду.</w:t>
      </w:r>
    </w:p>
    <w:p w14:paraId="66035FAA" w14:textId="77777777" w:rsidR="002533CA" w:rsidRPr="002533CA" w:rsidRDefault="002533CA" w:rsidP="00C23C15">
      <w:pPr>
        <w:spacing w:after="0" w:line="360" w:lineRule="auto"/>
        <w:ind w:firstLine="709"/>
        <w:jc w:val="both"/>
        <w:rPr>
          <w:rFonts w:ascii="Times New Roman" w:hAnsi="Times New Roman" w:cs="Times New Roman"/>
          <w:sz w:val="28"/>
          <w:szCs w:val="28"/>
        </w:rPr>
      </w:pPr>
      <w:r w:rsidRPr="002533CA">
        <w:rPr>
          <w:rFonts w:ascii="Times New Roman" w:hAnsi="Times New Roman" w:cs="Times New Roman"/>
          <w:sz w:val="28"/>
          <w:szCs w:val="28"/>
        </w:rPr>
        <w:lastRenderedPageBreak/>
        <w:t>Запропонована модель державної підтримки туристичного сектору України передбачає комплексний підхід до вирішення проблем галузі, включаючи фінансову допомогу, податкові пільги, розвиток інфраструктури та правові механізми. Виконання цих заходів дозволить створити сприятливі умови для розвитку туризму, підвищити конкурентоспроможність України на міжнародному туристичному ринку та забезпечити економічне зростання країни. Ця модель базується на існуючих законодавчих актах та успішних міжнародних практиках, що дозволяє створити надійну основу для сталого розвитку туристичного сектору в Україні.</w:t>
      </w:r>
    </w:p>
    <w:p w14:paraId="11674DA3" w14:textId="77777777" w:rsidR="00CC3B73" w:rsidRPr="002533CA" w:rsidRDefault="00CC3B73">
      <w:pPr>
        <w:rPr>
          <w:rFonts w:ascii="Times New Roman" w:hAnsi="Times New Roman" w:cs="Times New Roman"/>
          <w:sz w:val="28"/>
          <w:szCs w:val="28"/>
        </w:rPr>
      </w:pPr>
    </w:p>
    <w:p w14:paraId="27FCDF1E" w14:textId="0B35DCED" w:rsidR="00EE4D19" w:rsidRPr="00BA40D8" w:rsidRDefault="00EE4D19" w:rsidP="004505D1">
      <w:pPr>
        <w:ind w:firstLine="708"/>
        <w:jc w:val="both"/>
        <w:rPr>
          <w:rFonts w:ascii="Times New Roman" w:hAnsi="Times New Roman" w:cs="Times New Roman"/>
          <w:b/>
          <w:bCs/>
          <w:sz w:val="28"/>
          <w:szCs w:val="28"/>
        </w:rPr>
      </w:pPr>
      <w:r w:rsidRPr="00BA40D8">
        <w:rPr>
          <w:rFonts w:ascii="Times New Roman" w:hAnsi="Times New Roman" w:cs="Times New Roman"/>
          <w:b/>
          <w:bCs/>
          <w:sz w:val="28"/>
          <w:szCs w:val="28"/>
        </w:rPr>
        <w:t>3.3. Перспективи розвитку підприємства «</w:t>
      </w:r>
      <w:r w:rsidRPr="00BA40D8">
        <w:rPr>
          <w:rFonts w:ascii="Times New Roman" w:hAnsi="Times New Roman" w:cs="Times New Roman"/>
          <w:b/>
          <w:bCs/>
          <w:sz w:val="28"/>
          <w:szCs w:val="28"/>
          <w:lang w:val="en-US"/>
        </w:rPr>
        <w:t>Travel</w:t>
      </w:r>
      <w:r w:rsidRPr="00BA40D8">
        <w:rPr>
          <w:rFonts w:ascii="Times New Roman" w:hAnsi="Times New Roman" w:cs="Times New Roman"/>
          <w:b/>
          <w:bCs/>
          <w:sz w:val="28"/>
          <w:szCs w:val="28"/>
        </w:rPr>
        <w:t xml:space="preserve"> </w:t>
      </w:r>
      <w:r w:rsidRPr="00BA40D8">
        <w:rPr>
          <w:rFonts w:ascii="Times New Roman" w:hAnsi="Times New Roman" w:cs="Times New Roman"/>
          <w:b/>
          <w:bCs/>
          <w:sz w:val="28"/>
          <w:szCs w:val="28"/>
          <w:lang w:val="en-US"/>
        </w:rPr>
        <w:t>shop</w:t>
      </w:r>
      <w:r w:rsidRPr="00BA40D8">
        <w:rPr>
          <w:rFonts w:ascii="Times New Roman" w:hAnsi="Times New Roman" w:cs="Times New Roman"/>
          <w:b/>
          <w:bCs/>
          <w:sz w:val="28"/>
          <w:szCs w:val="28"/>
        </w:rPr>
        <w:t>»</w:t>
      </w:r>
      <w:r w:rsidR="00BA40D8">
        <w:rPr>
          <w:rFonts w:ascii="Times New Roman" w:hAnsi="Times New Roman" w:cs="Times New Roman"/>
          <w:b/>
          <w:bCs/>
          <w:sz w:val="28"/>
          <w:szCs w:val="28"/>
        </w:rPr>
        <w:t xml:space="preserve"> в контексті повоєнного функціонування</w:t>
      </w:r>
    </w:p>
    <w:p w14:paraId="54208720" w14:textId="77777777" w:rsidR="006D076E" w:rsidRDefault="006D076E" w:rsidP="006D076E">
      <w:pPr>
        <w:spacing w:after="0" w:line="360" w:lineRule="auto"/>
        <w:ind w:firstLine="709"/>
        <w:rPr>
          <w:rFonts w:ascii="Times New Roman" w:eastAsia="Calibri" w:hAnsi="Times New Roman" w:cs="Times New Roman"/>
          <w:kern w:val="0"/>
          <w:sz w:val="28"/>
          <w:szCs w:val="28"/>
          <w14:ligatures w14:val="none"/>
        </w:rPr>
      </w:pPr>
    </w:p>
    <w:p w14:paraId="2FE2FB9A" w14:textId="3FCA6F67" w:rsidR="006D076E" w:rsidRDefault="006D076E" w:rsidP="00273F78">
      <w:pPr>
        <w:spacing w:after="0" w:line="360" w:lineRule="auto"/>
        <w:ind w:firstLine="709"/>
        <w:jc w:val="both"/>
        <w:rPr>
          <w:rFonts w:ascii="Times New Roman" w:eastAsia="Calibri" w:hAnsi="Times New Roman" w:cs="Times New Roman"/>
          <w:kern w:val="0"/>
          <w:sz w:val="28"/>
          <w:szCs w:val="28"/>
          <w14:ligatures w14:val="none"/>
        </w:rPr>
      </w:pPr>
      <w:r w:rsidRPr="006D076E">
        <w:rPr>
          <w:rFonts w:ascii="Times New Roman" w:eastAsia="Calibri" w:hAnsi="Times New Roman" w:cs="Times New Roman"/>
          <w:kern w:val="0"/>
          <w:sz w:val="28"/>
          <w:szCs w:val="28"/>
          <w14:ligatures w14:val="none"/>
        </w:rPr>
        <w:t>У сучасних умовах глобальної невизначеності та постійних викликів, таких як війна, насамперед важливо, щоб підприємства були готові відстежувати зміни у поведінці споживачів та адаптуватися до них.</w:t>
      </w:r>
    </w:p>
    <w:p w14:paraId="252107F8" w14:textId="1B5F5827" w:rsidR="006D076E" w:rsidRPr="002E3831" w:rsidRDefault="006D076E" w:rsidP="006D076E">
      <w:pPr>
        <w:spacing w:after="0" w:line="360" w:lineRule="auto"/>
        <w:ind w:firstLine="709"/>
        <w:jc w:val="center"/>
        <w:rPr>
          <w:rFonts w:ascii="Times New Roman" w:eastAsia="Calibri" w:hAnsi="Times New Roman" w:cs="Times New Roman"/>
          <w:b/>
          <w:bCs/>
          <w:kern w:val="0"/>
          <w:sz w:val="28"/>
          <w:szCs w:val="28"/>
          <w14:ligatures w14:val="none"/>
        </w:rPr>
      </w:pPr>
      <w:r w:rsidRPr="002E3831">
        <w:rPr>
          <w:rFonts w:ascii="Times New Roman" w:eastAsia="Calibri" w:hAnsi="Times New Roman" w:cs="Times New Roman"/>
          <w:b/>
          <w:bCs/>
          <w:noProof/>
          <w:kern w:val="0"/>
          <w:sz w:val="28"/>
          <w:szCs w:val="28"/>
          <w14:ligatures w14:val="none"/>
        </w:rPr>
        <w:drawing>
          <wp:inline distT="0" distB="0" distL="0" distR="0" wp14:anchorId="440B73C6" wp14:editId="04285C08">
            <wp:extent cx="2402205" cy="1341120"/>
            <wp:effectExtent l="0" t="0" r="0" b="0"/>
            <wp:docPr id="1820767402"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402205" cy="1341120"/>
                    </a:xfrm>
                    <a:prstGeom prst="rect">
                      <a:avLst/>
                    </a:prstGeom>
                    <a:noFill/>
                  </pic:spPr>
                </pic:pic>
              </a:graphicData>
            </a:graphic>
          </wp:inline>
        </w:drawing>
      </w:r>
    </w:p>
    <w:p w14:paraId="31DB1EA9" w14:textId="18503585" w:rsidR="006D076E" w:rsidRPr="002E3831" w:rsidRDefault="006D076E" w:rsidP="006D076E">
      <w:pPr>
        <w:spacing w:after="0" w:line="360" w:lineRule="auto"/>
        <w:ind w:firstLine="709"/>
        <w:jc w:val="center"/>
        <w:rPr>
          <w:rFonts w:ascii="Times New Roman" w:eastAsia="Calibri" w:hAnsi="Times New Roman" w:cs="Times New Roman"/>
          <w:b/>
          <w:bCs/>
          <w:kern w:val="0"/>
          <w:sz w:val="28"/>
          <w:szCs w:val="28"/>
          <w14:ligatures w14:val="none"/>
        </w:rPr>
      </w:pPr>
      <w:r w:rsidRPr="006D076E">
        <w:rPr>
          <w:rFonts w:ascii="Times New Roman" w:eastAsia="Calibri" w:hAnsi="Times New Roman" w:cs="Times New Roman"/>
          <w:b/>
          <w:bCs/>
          <w:kern w:val="0"/>
          <w:sz w:val="28"/>
          <w:szCs w:val="28"/>
          <w14:ligatures w14:val="none"/>
        </w:rPr>
        <w:t xml:space="preserve">Рис. </w:t>
      </w:r>
      <w:r w:rsidR="002E3831" w:rsidRPr="002E3831">
        <w:rPr>
          <w:rFonts w:ascii="Times New Roman" w:eastAsia="Calibri" w:hAnsi="Times New Roman" w:cs="Times New Roman"/>
          <w:b/>
          <w:bCs/>
          <w:kern w:val="0"/>
          <w:sz w:val="28"/>
          <w:szCs w:val="28"/>
          <w14:ligatures w14:val="none"/>
        </w:rPr>
        <w:t>3</w:t>
      </w:r>
      <w:r w:rsidRPr="006D076E">
        <w:rPr>
          <w:rFonts w:ascii="Times New Roman" w:eastAsia="Calibri" w:hAnsi="Times New Roman" w:cs="Times New Roman"/>
          <w:b/>
          <w:bCs/>
          <w:kern w:val="0"/>
          <w:sz w:val="28"/>
          <w:szCs w:val="28"/>
          <w14:ligatures w14:val="none"/>
        </w:rPr>
        <w:t>.1. Логотип агенції</w:t>
      </w:r>
    </w:p>
    <w:p w14:paraId="49D61A5F" w14:textId="3146E2BE" w:rsidR="0095181E" w:rsidRPr="0095181E" w:rsidRDefault="0095181E" w:rsidP="009B2905">
      <w:pPr>
        <w:spacing w:after="0" w:line="360" w:lineRule="auto"/>
        <w:ind w:firstLine="709"/>
        <w:jc w:val="center"/>
        <w:rPr>
          <w:rFonts w:ascii="Times New Roman" w:hAnsi="Times New Roman" w:cs="Times New Roman"/>
          <w:sz w:val="24"/>
          <w:szCs w:val="24"/>
        </w:rPr>
      </w:pPr>
      <w:r w:rsidRPr="0095181E">
        <w:rPr>
          <w:rFonts w:ascii="Times New Roman" w:eastAsia="Times New Roman" w:hAnsi="Times New Roman" w:cs="Times New Roman"/>
          <w:i/>
          <w:sz w:val="24"/>
          <w:szCs w:val="24"/>
        </w:rPr>
        <w:t xml:space="preserve">Джерело: </w:t>
      </w:r>
      <w:r w:rsidRPr="0095181E">
        <w:rPr>
          <w:rFonts w:ascii="Times New Roman" w:hAnsi="Times New Roman" w:cs="Times New Roman"/>
          <w:i/>
          <w:iCs/>
          <w:sz w:val="24"/>
          <w:szCs w:val="24"/>
        </w:rPr>
        <w:t>[</w:t>
      </w:r>
      <w:r>
        <w:rPr>
          <w:rFonts w:ascii="Times New Roman" w:hAnsi="Times New Roman" w:cs="Times New Roman"/>
          <w:i/>
          <w:iCs/>
          <w:sz w:val="24"/>
          <w:szCs w:val="24"/>
        </w:rPr>
        <w:t>29</w:t>
      </w:r>
      <w:r w:rsidRPr="0095181E">
        <w:rPr>
          <w:rFonts w:ascii="Times New Roman" w:hAnsi="Times New Roman" w:cs="Times New Roman"/>
          <w:i/>
          <w:iCs/>
          <w:sz w:val="24"/>
          <w:szCs w:val="24"/>
        </w:rPr>
        <w:t>].</w:t>
      </w:r>
    </w:p>
    <w:p w14:paraId="78BCE58B" w14:textId="77777777" w:rsidR="002E3831" w:rsidRPr="006D076E" w:rsidRDefault="002E3831" w:rsidP="006D076E">
      <w:pPr>
        <w:spacing w:after="0" w:line="360" w:lineRule="auto"/>
        <w:ind w:firstLine="709"/>
        <w:jc w:val="center"/>
        <w:rPr>
          <w:rFonts w:ascii="Times New Roman" w:eastAsia="Calibri" w:hAnsi="Times New Roman" w:cs="Times New Roman"/>
          <w:kern w:val="0"/>
          <w:sz w:val="28"/>
          <w:szCs w:val="28"/>
          <w14:ligatures w14:val="none"/>
        </w:rPr>
      </w:pPr>
    </w:p>
    <w:p w14:paraId="3E33F975" w14:textId="603A7FE4" w:rsidR="006D076E" w:rsidRPr="006D076E" w:rsidRDefault="006D076E" w:rsidP="006D076E">
      <w:pPr>
        <w:spacing w:after="0" w:line="360" w:lineRule="auto"/>
        <w:ind w:firstLine="709"/>
        <w:jc w:val="both"/>
        <w:rPr>
          <w:rFonts w:ascii="Times New Roman" w:eastAsia="Calibri" w:hAnsi="Times New Roman" w:cs="Times New Roman"/>
          <w:kern w:val="0"/>
          <w:sz w:val="28"/>
          <w:szCs w:val="28"/>
          <w14:ligatures w14:val="none"/>
        </w:rPr>
      </w:pPr>
      <w:r w:rsidRPr="006D076E">
        <w:rPr>
          <w:rFonts w:ascii="Times New Roman" w:eastAsia="Calibri" w:hAnsi="Times New Roman" w:cs="Times New Roman"/>
          <w:kern w:val="0"/>
          <w:sz w:val="28"/>
          <w:szCs w:val="28"/>
          <w14:ligatures w14:val="none"/>
        </w:rPr>
        <w:t>Таким чином, туристична агенція «</w:t>
      </w:r>
      <w:r w:rsidRPr="006D076E">
        <w:rPr>
          <w:rFonts w:ascii="Times New Roman" w:eastAsia="Calibri" w:hAnsi="Times New Roman" w:cs="Times New Roman"/>
          <w:kern w:val="0"/>
          <w:sz w:val="28"/>
          <w:szCs w:val="28"/>
          <w:lang w:val="ru-RU"/>
          <w14:ligatures w14:val="none"/>
        </w:rPr>
        <w:t>Travel</w:t>
      </w:r>
      <w:r w:rsidRPr="006D076E">
        <w:rPr>
          <w:rFonts w:ascii="Times New Roman" w:eastAsia="Calibri" w:hAnsi="Times New Roman" w:cs="Times New Roman"/>
          <w:kern w:val="0"/>
          <w:sz w:val="28"/>
          <w:szCs w:val="28"/>
          <w14:ligatures w14:val="none"/>
        </w:rPr>
        <w:t xml:space="preserve"> </w:t>
      </w:r>
      <w:r w:rsidRPr="006D076E">
        <w:rPr>
          <w:rFonts w:ascii="Times New Roman" w:eastAsia="Calibri" w:hAnsi="Times New Roman" w:cs="Times New Roman"/>
          <w:kern w:val="0"/>
          <w:sz w:val="28"/>
          <w:szCs w:val="28"/>
          <w:lang w:val="ru-RU"/>
          <w14:ligatures w14:val="none"/>
        </w:rPr>
        <w:t>Shop</w:t>
      </w:r>
      <w:r w:rsidRPr="006D076E">
        <w:rPr>
          <w:rFonts w:ascii="Times New Roman" w:eastAsia="Calibri" w:hAnsi="Times New Roman" w:cs="Times New Roman"/>
          <w:kern w:val="0"/>
          <w:sz w:val="28"/>
          <w:szCs w:val="28"/>
          <w14:ligatures w14:val="none"/>
        </w:rPr>
        <w:t>» активно використовує свою базу постійних клієнтів як ключовий актив для протистояння сучасним викликам.</w:t>
      </w:r>
    </w:p>
    <w:p w14:paraId="6AF5E2F4" w14:textId="2BBC59E0" w:rsidR="006D076E" w:rsidRPr="006D076E" w:rsidRDefault="006D076E" w:rsidP="006D076E">
      <w:pPr>
        <w:spacing w:after="0" w:line="360" w:lineRule="auto"/>
        <w:ind w:firstLine="709"/>
        <w:jc w:val="both"/>
        <w:rPr>
          <w:rFonts w:ascii="Times New Roman" w:eastAsia="Calibri" w:hAnsi="Times New Roman" w:cs="Times New Roman"/>
          <w:kern w:val="0"/>
          <w:sz w:val="28"/>
          <w:szCs w:val="28"/>
          <w14:ligatures w14:val="none"/>
        </w:rPr>
      </w:pPr>
      <w:r w:rsidRPr="006D076E">
        <w:rPr>
          <w:rFonts w:ascii="Times New Roman" w:eastAsia="Calibri" w:hAnsi="Times New Roman" w:cs="Times New Roman"/>
          <w:kern w:val="0"/>
          <w:sz w:val="28"/>
          <w:szCs w:val="28"/>
          <w14:ligatures w14:val="none"/>
        </w:rPr>
        <w:t xml:space="preserve">Постійні клієнти є невід'ємним активом для будь-якого бізнесу, оскільки вони забезпечують стабільний потік доходу та позитивний імідж на ринку. Для </w:t>
      </w:r>
      <w:r w:rsidRPr="006D076E">
        <w:rPr>
          <w:rFonts w:ascii="Times New Roman" w:eastAsia="Calibri" w:hAnsi="Times New Roman" w:cs="Times New Roman"/>
          <w:kern w:val="0"/>
          <w:sz w:val="28"/>
          <w:szCs w:val="28"/>
          <w14:ligatures w14:val="none"/>
        </w:rPr>
        <w:lastRenderedPageBreak/>
        <w:t>більш глибокого розуміння їхніх потреб і очікувань, було проведено анкетування та особисті інтерв'ю з представниками цієї групи клієнтів.</w:t>
      </w:r>
    </w:p>
    <w:p w14:paraId="7820B618" w14:textId="77777777" w:rsidR="006D076E" w:rsidRPr="006D076E" w:rsidRDefault="006D076E" w:rsidP="006D076E">
      <w:pPr>
        <w:spacing w:after="0" w:line="360" w:lineRule="auto"/>
        <w:ind w:firstLine="709"/>
        <w:jc w:val="both"/>
        <w:rPr>
          <w:rFonts w:ascii="Times New Roman" w:eastAsia="Calibri" w:hAnsi="Times New Roman" w:cs="Times New Roman"/>
          <w:kern w:val="0"/>
          <w:sz w:val="28"/>
          <w:szCs w:val="28"/>
          <w14:ligatures w14:val="none"/>
        </w:rPr>
      </w:pPr>
      <w:r w:rsidRPr="006D076E">
        <w:rPr>
          <w:rFonts w:ascii="Times New Roman" w:eastAsia="Calibri" w:hAnsi="Times New Roman" w:cs="Times New Roman"/>
          <w:kern w:val="0"/>
          <w:sz w:val="28"/>
          <w:szCs w:val="28"/>
          <w14:ligatures w14:val="none"/>
        </w:rPr>
        <w:t>Демографічні характеристики: Дослідження показало, що більшість постійних клієнтів належать до вікової категорії від 30 до 50 років, та вони віддають перевагу внутрішнім туристичним маршрутам.</w:t>
      </w:r>
    </w:p>
    <w:p w14:paraId="19F69FB2" w14:textId="77777777" w:rsidR="006D076E" w:rsidRPr="006D076E" w:rsidRDefault="006D076E" w:rsidP="006D076E">
      <w:pPr>
        <w:spacing w:after="0" w:line="360" w:lineRule="auto"/>
        <w:ind w:firstLine="709"/>
        <w:jc w:val="both"/>
        <w:rPr>
          <w:rFonts w:ascii="Times New Roman" w:eastAsia="Calibri" w:hAnsi="Times New Roman" w:cs="Times New Roman"/>
          <w:kern w:val="0"/>
          <w:sz w:val="28"/>
          <w:szCs w:val="28"/>
          <w:lang w:val="ru-RU"/>
          <w14:ligatures w14:val="none"/>
        </w:rPr>
      </w:pPr>
      <w:r w:rsidRPr="006D076E">
        <w:rPr>
          <w:rFonts w:ascii="Times New Roman" w:eastAsia="Calibri" w:hAnsi="Times New Roman" w:cs="Times New Roman"/>
          <w:kern w:val="0"/>
          <w:sz w:val="28"/>
          <w:szCs w:val="28"/>
          <w:lang w:val="ru-RU"/>
          <w14:ligatures w14:val="none"/>
        </w:rPr>
        <w:t xml:space="preserve">Психологічні особливості: З огляду на сучасну ситуацію в країні, безпека стає ключовим аспектом для споживачів. Багато з них прагнуть провести свій відпочинок у спокійних та затишних місцях, де відсутні масові туристичні </w:t>
      </w:r>
      <w:r w:rsidRPr="006D076E">
        <w:rPr>
          <w:rFonts w:ascii="Times New Roman" w:eastAsia="Calibri" w:hAnsi="Times New Roman" w:cs="Times New Roman"/>
          <w:kern w:val="0"/>
          <w:sz w:val="28"/>
          <w:szCs w:val="28"/>
          <w14:ligatures w14:val="none"/>
        </w:rPr>
        <w:t>потоки</w:t>
      </w:r>
      <w:r w:rsidRPr="006D076E">
        <w:rPr>
          <w:rFonts w:ascii="Times New Roman" w:eastAsia="Calibri" w:hAnsi="Times New Roman" w:cs="Times New Roman"/>
          <w:kern w:val="0"/>
          <w:sz w:val="28"/>
          <w:szCs w:val="28"/>
          <w:lang w:val="ru-RU"/>
          <w14:ligatures w14:val="none"/>
        </w:rPr>
        <w:t>.</w:t>
      </w:r>
    </w:p>
    <w:p w14:paraId="25593593" w14:textId="22A92693" w:rsidR="006D076E" w:rsidRDefault="006D076E" w:rsidP="006D076E">
      <w:pPr>
        <w:spacing w:after="0" w:line="360" w:lineRule="auto"/>
        <w:ind w:firstLine="709"/>
        <w:jc w:val="both"/>
        <w:rPr>
          <w:rFonts w:ascii="Times New Roman" w:eastAsia="Calibri" w:hAnsi="Times New Roman" w:cs="Times New Roman"/>
          <w:kern w:val="0"/>
          <w:sz w:val="28"/>
          <w:szCs w:val="28"/>
          <w14:ligatures w14:val="none"/>
        </w:rPr>
      </w:pPr>
      <w:r w:rsidRPr="006D076E">
        <w:rPr>
          <w:rFonts w:ascii="Times New Roman" w:eastAsia="Calibri" w:hAnsi="Times New Roman" w:cs="Times New Roman"/>
          <w:kern w:val="0"/>
          <w:sz w:val="28"/>
          <w:szCs w:val="28"/>
          <w:lang w:val="ru-RU"/>
          <w14:ligatures w14:val="none"/>
        </w:rPr>
        <w:t xml:space="preserve">Однією з ключових метрик, яка допомагає агенції в слідкуванні за своєю ефективністю, є динаміка чисельності постійних клієнтів. Вірність клієнтів є індикатором якості наданих послуг та впевненості в виборі агенції як надійного партнера. Для детального аналізу цієї метрики ми вивчили зміни в </w:t>
      </w:r>
      <w:proofErr w:type="spellStart"/>
      <w:r w:rsidRPr="006D076E">
        <w:rPr>
          <w:rFonts w:ascii="Times New Roman" w:eastAsia="Calibri" w:hAnsi="Times New Roman" w:cs="Times New Roman"/>
          <w:kern w:val="0"/>
          <w:sz w:val="28"/>
          <w:szCs w:val="28"/>
          <w:lang w:val="ru-RU"/>
          <w14:ligatures w14:val="none"/>
        </w:rPr>
        <w:t>кількості</w:t>
      </w:r>
      <w:proofErr w:type="spellEnd"/>
      <w:r w:rsidRPr="006D076E">
        <w:rPr>
          <w:rFonts w:ascii="Times New Roman" w:eastAsia="Calibri" w:hAnsi="Times New Roman" w:cs="Times New Roman"/>
          <w:kern w:val="0"/>
          <w:sz w:val="28"/>
          <w:szCs w:val="28"/>
          <w:lang w:val="ru-RU"/>
          <w14:ligatures w14:val="none"/>
        </w:rPr>
        <w:t xml:space="preserve"> </w:t>
      </w:r>
      <w:proofErr w:type="spellStart"/>
      <w:r w:rsidRPr="006D076E">
        <w:rPr>
          <w:rFonts w:ascii="Times New Roman" w:eastAsia="Calibri" w:hAnsi="Times New Roman" w:cs="Times New Roman"/>
          <w:kern w:val="0"/>
          <w:sz w:val="28"/>
          <w:szCs w:val="28"/>
          <w:lang w:val="ru-RU"/>
          <w14:ligatures w14:val="none"/>
        </w:rPr>
        <w:t>постійних</w:t>
      </w:r>
      <w:proofErr w:type="spellEnd"/>
      <w:r w:rsidRPr="006D076E">
        <w:rPr>
          <w:rFonts w:ascii="Times New Roman" w:eastAsia="Calibri" w:hAnsi="Times New Roman" w:cs="Times New Roman"/>
          <w:kern w:val="0"/>
          <w:sz w:val="28"/>
          <w:szCs w:val="28"/>
          <w:lang w:val="ru-RU"/>
          <w14:ligatures w14:val="none"/>
        </w:rPr>
        <w:t xml:space="preserve"> </w:t>
      </w:r>
      <w:proofErr w:type="spellStart"/>
      <w:r w:rsidRPr="006D076E">
        <w:rPr>
          <w:rFonts w:ascii="Times New Roman" w:eastAsia="Calibri" w:hAnsi="Times New Roman" w:cs="Times New Roman"/>
          <w:kern w:val="0"/>
          <w:sz w:val="28"/>
          <w:szCs w:val="28"/>
          <w:lang w:val="ru-RU"/>
          <w14:ligatures w14:val="none"/>
        </w:rPr>
        <w:t>клієнтів</w:t>
      </w:r>
      <w:proofErr w:type="spellEnd"/>
      <w:r w:rsidRPr="006D076E">
        <w:rPr>
          <w:rFonts w:ascii="Times New Roman" w:eastAsia="Calibri" w:hAnsi="Times New Roman" w:cs="Times New Roman"/>
          <w:kern w:val="0"/>
          <w:sz w:val="28"/>
          <w:szCs w:val="28"/>
          <w:lang w:val="ru-RU"/>
          <w14:ligatures w14:val="none"/>
        </w:rPr>
        <w:t xml:space="preserve"> за </w:t>
      </w:r>
      <w:proofErr w:type="spellStart"/>
      <w:r w:rsidRPr="006D076E">
        <w:rPr>
          <w:rFonts w:ascii="Times New Roman" w:eastAsia="Calibri" w:hAnsi="Times New Roman" w:cs="Times New Roman"/>
          <w:kern w:val="0"/>
          <w:sz w:val="28"/>
          <w:szCs w:val="28"/>
          <w:lang w:val="ru-RU"/>
          <w14:ligatures w14:val="none"/>
        </w:rPr>
        <w:t>останні</w:t>
      </w:r>
      <w:proofErr w:type="spellEnd"/>
      <w:r w:rsidRPr="006D076E">
        <w:rPr>
          <w:rFonts w:ascii="Times New Roman" w:eastAsia="Calibri" w:hAnsi="Times New Roman" w:cs="Times New Roman"/>
          <w:kern w:val="0"/>
          <w:sz w:val="28"/>
          <w:szCs w:val="28"/>
          <w:lang w:val="ru-RU"/>
          <w14:ligatures w14:val="none"/>
        </w:rPr>
        <w:t xml:space="preserve"> роки</w:t>
      </w:r>
      <w:r w:rsidR="00CB17F0">
        <w:rPr>
          <w:rFonts w:ascii="Times New Roman" w:eastAsia="Calibri" w:hAnsi="Times New Roman" w:cs="Times New Roman"/>
          <w:kern w:val="0"/>
          <w:sz w:val="28"/>
          <w:szCs w:val="28"/>
          <w:lang w:val="ru-RU"/>
          <w14:ligatures w14:val="none"/>
        </w:rPr>
        <w:t xml:space="preserve"> (</w:t>
      </w:r>
      <w:proofErr w:type="spellStart"/>
      <w:r w:rsidR="00CB17F0">
        <w:rPr>
          <w:rFonts w:ascii="Times New Roman" w:eastAsia="Calibri" w:hAnsi="Times New Roman" w:cs="Times New Roman"/>
          <w:kern w:val="0"/>
          <w:sz w:val="28"/>
          <w:szCs w:val="28"/>
          <w:lang w:val="ru-RU"/>
          <w14:ligatures w14:val="none"/>
        </w:rPr>
        <w:t>табл</w:t>
      </w:r>
      <w:proofErr w:type="spellEnd"/>
      <w:r w:rsidRPr="006D076E">
        <w:rPr>
          <w:rFonts w:ascii="Times New Roman" w:eastAsia="Calibri" w:hAnsi="Times New Roman" w:cs="Times New Roman"/>
          <w:kern w:val="0"/>
          <w:sz w:val="28"/>
          <w:szCs w:val="28"/>
          <w14:ligatures w14:val="none"/>
        </w:rPr>
        <w:t>.</w:t>
      </w:r>
      <w:r w:rsidR="00CB17F0">
        <w:rPr>
          <w:rFonts w:ascii="Times New Roman" w:eastAsia="Calibri" w:hAnsi="Times New Roman" w:cs="Times New Roman"/>
          <w:kern w:val="0"/>
          <w:sz w:val="28"/>
          <w:szCs w:val="28"/>
          <w14:ligatures w14:val="none"/>
        </w:rPr>
        <w:t>3.4).</w:t>
      </w:r>
    </w:p>
    <w:p w14:paraId="36B2B98C" w14:textId="77777777" w:rsidR="00613438" w:rsidRPr="006D076E" w:rsidRDefault="00613438" w:rsidP="006D076E">
      <w:pPr>
        <w:spacing w:after="0" w:line="360" w:lineRule="auto"/>
        <w:ind w:firstLine="709"/>
        <w:jc w:val="both"/>
        <w:rPr>
          <w:rFonts w:ascii="Times New Roman" w:eastAsia="Calibri" w:hAnsi="Times New Roman" w:cs="Times New Roman"/>
          <w:kern w:val="0"/>
          <w:sz w:val="28"/>
          <w:szCs w:val="28"/>
          <w14:ligatures w14:val="none"/>
        </w:rPr>
      </w:pPr>
    </w:p>
    <w:p w14:paraId="5B48793E" w14:textId="68D4C32C" w:rsidR="006D076E" w:rsidRDefault="006D076E" w:rsidP="00613438">
      <w:pPr>
        <w:spacing w:after="0" w:line="360" w:lineRule="auto"/>
        <w:ind w:firstLine="709"/>
        <w:jc w:val="center"/>
        <w:rPr>
          <w:rFonts w:ascii="Times New Roman" w:eastAsia="Calibri" w:hAnsi="Times New Roman" w:cs="Times New Roman"/>
          <w:kern w:val="0"/>
          <w:sz w:val="28"/>
          <w:szCs w:val="28"/>
          <w:lang w:val="ru-RU"/>
          <w14:ligatures w14:val="none"/>
        </w:rPr>
      </w:pPr>
      <w:r w:rsidRPr="006D076E">
        <w:rPr>
          <w:rFonts w:ascii="Times New Roman" w:eastAsia="Calibri" w:hAnsi="Times New Roman" w:cs="Times New Roman"/>
          <w:kern w:val="0"/>
          <w:sz w:val="28"/>
          <w:szCs w:val="28"/>
          <w:lang w:val="ru-RU"/>
          <w14:ligatures w14:val="none"/>
        </w:rPr>
        <w:t xml:space="preserve">Таблиця </w:t>
      </w:r>
      <w:r w:rsidR="00613438">
        <w:rPr>
          <w:rFonts w:ascii="Times New Roman" w:eastAsia="Calibri" w:hAnsi="Times New Roman" w:cs="Times New Roman"/>
          <w:kern w:val="0"/>
          <w:sz w:val="28"/>
          <w:szCs w:val="28"/>
          <w:lang w:val="ru-RU"/>
          <w14:ligatures w14:val="none"/>
        </w:rPr>
        <w:t>3.4. -</w:t>
      </w:r>
      <w:r w:rsidRPr="006D076E">
        <w:rPr>
          <w:rFonts w:ascii="Times New Roman" w:eastAsia="Calibri" w:hAnsi="Times New Roman" w:cs="Times New Roman"/>
          <w:kern w:val="0"/>
          <w:sz w:val="28"/>
          <w:szCs w:val="28"/>
          <w:lang w:val="ru-RU"/>
          <w14:ligatures w14:val="none"/>
        </w:rPr>
        <w:t>Динаміка чисельності постійних клієнтів</w:t>
      </w:r>
    </w:p>
    <w:p w14:paraId="647F0FFA" w14:textId="77777777" w:rsidR="00613438" w:rsidRPr="006D076E" w:rsidRDefault="00613438" w:rsidP="00613438">
      <w:pPr>
        <w:spacing w:after="0" w:line="360" w:lineRule="auto"/>
        <w:ind w:firstLine="709"/>
        <w:jc w:val="center"/>
        <w:rPr>
          <w:rFonts w:ascii="Times New Roman" w:eastAsia="Calibri" w:hAnsi="Times New Roman" w:cs="Times New Roman"/>
          <w:kern w:val="0"/>
          <w:sz w:val="28"/>
          <w:szCs w:val="28"/>
          <w:lang w:val="ru-RU"/>
          <w14:ligatures w14:val="none"/>
        </w:rPr>
      </w:pPr>
    </w:p>
    <w:tbl>
      <w:tblPr>
        <w:tblStyle w:val="11"/>
        <w:tblW w:w="9351" w:type="dxa"/>
        <w:tblLook w:val="04A0" w:firstRow="1" w:lastRow="0" w:firstColumn="1" w:lastColumn="0" w:noHBand="0" w:noVBand="1"/>
      </w:tblPr>
      <w:tblGrid>
        <w:gridCol w:w="1271"/>
        <w:gridCol w:w="4678"/>
        <w:gridCol w:w="3402"/>
      </w:tblGrid>
      <w:tr w:rsidR="006D076E" w:rsidRPr="006D076E" w14:paraId="75B95CC1" w14:textId="77777777" w:rsidTr="00952D5E">
        <w:trPr>
          <w:trHeight w:val="479"/>
        </w:trPr>
        <w:tc>
          <w:tcPr>
            <w:tcW w:w="1271" w:type="dxa"/>
            <w:hideMark/>
          </w:tcPr>
          <w:p w14:paraId="06601D30" w14:textId="77777777" w:rsidR="006D076E" w:rsidRPr="006D076E" w:rsidRDefault="006D076E" w:rsidP="006D076E">
            <w:pPr>
              <w:jc w:val="center"/>
              <w:rPr>
                <w:rFonts w:ascii="Times New Roman" w:eastAsia="Times New Roman" w:hAnsi="Times New Roman" w:cs="Times New Roman"/>
                <w:b/>
                <w:bCs/>
                <w:sz w:val="28"/>
                <w:szCs w:val="28"/>
                <w:lang w:eastAsia="ru-RU"/>
              </w:rPr>
            </w:pPr>
            <w:r w:rsidRPr="006D076E">
              <w:rPr>
                <w:rFonts w:ascii="Times New Roman" w:eastAsia="Times New Roman" w:hAnsi="Times New Roman" w:cs="Times New Roman"/>
                <w:b/>
                <w:bCs/>
                <w:sz w:val="28"/>
                <w:szCs w:val="28"/>
                <w:lang w:eastAsia="ru-RU"/>
              </w:rPr>
              <w:t>Рік</w:t>
            </w:r>
          </w:p>
        </w:tc>
        <w:tc>
          <w:tcPr>
            <w:tcW w:w="4678" w:type="dxa"/>
            <w:hideMark/>
          </w:tcPr>
          <w:p w14:paraId="304C6FDD" w14:textId="77777777" w:rsidR="006D076E" w:rsidRPr="006D076E" w:rsidRDefault="006D076E" w:rsidP="006D076E">
            <w:pPr>
              <w:jc w:val="center"/>
              <w:rPr>
                <w:rFonts w:ascii="Times New Roman" w:eastAsia="Times New Roman" w:hAnsi="Times New Roman" w:cs="Times New Roman"/>
                <w:b/>
                <w:bCs/>
                <w:sz w:val="28"/>
                <w:szCs w:val="28"/>
                <w:lang w:eastAsia="ru-RU"/>
              </w:rPr>
            </w:pPr>
            <w:r w:rsidRPr="006D076E">
              <w:rPr>
                <w:rFonts w:ascii="Times New Roman" w:eastAsia="Times New Roman" w:hAnsi="Times New Roman" w:cs="Times New Roman"/>
                <w:b/>
                <w:bCs/>
                <w:sz w:val="28"/>
                <w:szCs w:val="28"/>
                <w:lang w:eastAsia="ru-RU"/>
              </w:rPr>
              <w:t>Кількість постійних клієнтів</w:t>
            </w:r>
          </w:p>
        </w:tc>
        <w:tc>
          <w:tcPr>
            <w:tcW w:w="3402" w:type="dxa"/>
            <w:hideMark/>
          </w:tcPr>
          <w:p w14:paraId="7F6C3850" w14:textId="77777777" w:rsidR="006D076E" w:rsidRPr="006D076E" w:rsidRDefault="006D076E" w:rsidP="006D076E">
            <w:pPr>
              <w:jc w:val="center"/>
              <w:rPr>
                <w:rFonts w:ascii="Times New Roman" w:eastAsia="Times New Roman" w:hAnsi="Times New Roman" w:cs="Times New Roman"/>
                <w:b/>
                <w:bCs/>
                <w:sz w:val="28"/>
                <w:szCs w:val="28"/>
                <w:lang w:eastAsia="ru-RU"/>
              </w:rPr>
            </w:pPr>
            <w:r w:rsidRPr="006D076E">
              <w:rPr>
                <w:rFonts w:ascii="Times New Roman" w:eastAsia="Times New Roman" w:hAnsi="Times New Roman" w:cs="Times New Roman"/>
                <w:b/>
                <w:bCs/>
                <w:sz w:val="28"/>
                <w:szCs w:val="28"/>
                <w:lang w:eastAsia="ru-RU"/>
              </w:rPr>
              <w:t>Відсоткове зростання</w:t>
            </w:r>
          </w:p>
        </w:tc>
      </w:tr>
      <w:tr w:rsidR="006D076E" w:rsidRPr="006D076E" w14:paraId="00D82236" w14:textId="77777777" w:rsidTr="00952D5E">
        <w:tc>
          <w:tcPr>
            <w:tcW w:w="1271" w:type="dxa"/>
            <w:hideMark/>
          </w:tcPr>
          <w:p w14:paraId="63285684" w14:textId="77777777" w:rsidR="006D076E" w:rsidRPr="006D076E" w:rsidRDefault="006D076E" w:rsidP="006D076E">
            <w:pPr>
              <w:jc w:val="center"/>
              <w:rPr>
                <w:rFonts w:ascii="Times New Roman" w:eastAsia="Times New Roman" w:hAnsi="Times New Roman" w:cs="Times New Roman"/>
                <w:sz w:val="28"/>
                <w:szCs w:val="28"/>
                <w:lang w:eastAsia="ru-RU"/>
              </w:rPr>
            </w:pPr>
            <w:r w:rsidRPr="006D076E">
              <w:rPr>
                <w:rFonts w:ascii="Times New Roman" w:eastAsia="Times New Roman" w:hAnsi="Times New Roman" w:cs="Times New Roman"/>
                <w:sz w:val="28"/>
                <w:szCs w:val="28"/>
                <w:lang w:eastAsia="ru-RU"/>
              </w:rPr>
              <w:t>2019</w:t>
            </w:r>
          </w:p>
        </w:tc>
        <w:tc>
          <w:tcPr>
            <w:tcW w:w="4678" w:type="dxa"/>
            <w:hideMark/>
          </w:tcPr>
          <w:p w14:paraId="1D8BF047" w14:textId="77777777" w:rsidR="006D076E" w:rsidRPr="006D076E" w:rsidRDefault="006D076E" w:rsidP="006D076E">
            <w:pPr>
              <w:jc w:val="center"/>
              <w:rPr>
                <w:rFonts w:ascii="Times New Roman" w:eastAsia="Times New Roman" w:hAnsi="Times New Roman" w:cs="Times New Roman"/>
                <w:sz w:val="28"/>
                <w:szCs w:val="28"/>
                <w:lang w:eastAsia="ru-RU"/>
              </w:rPr>
            </w:pPr>
            <w:r w:rsidRPr="006D076E">
              <w:rPr>
                <w:rFonts w:ascii="Times New Roman" w:eastAsia="Times New Roman" w:hAnsi="Times New Roman" w:cs="Times New Roman"/>
                <w:sz w:val="28"/>
                <w:szCs w:val="28"/>
                <w:lang w:eastAsia="ru-RU"/>
              </w:rPr>
              <w:t>100</w:t>
            </w:r>
          </w:p>
        </w:tc>
        <w:tc>
          <w:tcPr>
            <w:tcW w:w="3402" w:type="dxa"/>
            <w:hideMark/>
          </w:tcPr>
          <w:p w14:paraId="1C8DA3F8" w14:textId="77777777" w:rsidR="006D076E" w:rsidRPr="006D076E" w:rsidRDefault="006D076E" w:rsidP="006D076E">
            <w:pPr>
              <w:jc w:val="center"/>
              <w:rPr>
                <w:rFonts w:ascii="Times New Roman" w:eastAsia="Times New Roman" w:hAnsi="Times New Roman" w:cs="Times New Roman"/>
                <w:sz w:val="28"/>
                <w:szCs w:val="28"/>
                <w:lang w:eastAsia="ru-RU"/>
              </w:rPr>
            </w:pPr>
            <w:r w:rsidRPr="006D076E">
              <w:rPr>
                <w:rFonts w:ascii="Times New Roman" w:eastAsia="Times New Roman" w:hAnsi="Times New Roman" w:cs="Times New Roman"/>
                <w:sz w:val="28"/>
                <w:szCs w:val="28"/>
                <w:lang w:eastAsia="ru-RU"/>
              </w:rPr>
              <w:t>-</w:t>
            </w:r>
          </w:p>
        </w:tc>
      </w:tr>
      <w:tr w:rsidR="006D076E" w:rsidRPr="006D076E" w14:paraId="045A8102" w14:textId="77777777" w:rsidTr="00952D5E">
        <w:tc>
          <w:tcPr>
            <w:tcW w:w="1271" w:type="dxa"/>
            <w:hideMark/>
          </w:tcPr>
          <w:p w14:paraId="7EA51F2C" w14:textId="77777777" w:rsidR="006D076E" w:rsidRPr="006D076E" w:rsidRDefault="006D076E" w:rsidP="006D076E">
            <w:pPr>
              <w:jc w:val="center"/>
              <w:rPr>
                <w:rFonts w:ascii="Times New Roman" w:eastAsia="Times New Roman" w:hAnsi="Times New Roman" w:cs="Times New Roman"/>
                <w:sz w:val="28"/>
                <w:szCs w:val="28"/>
                <w:lang w:eastAsia="ru-RU"/>
              </w:rPr>
            </w:pPr>
            <w:r w:rsidRPr="006D076E">
              <w:rPr>
                <w:rFonts w:ascii="Times New Roman" w:eastAsia="Times New Roman" w:hAnsi="Times New Roman" w:cs="Times New Roman"/>
                <w:sz w:val="28"/>
                <w:szCs w:val="28"/>
                <w:lang w:eastAsia="ru-RU"/>
              </w:rPr>
              <w:t>2020</w:t>
            </w:r>
          </w:p>
        </w:tc>
        <w:tc>
          <w:tcPr>
            <w:tcW w:w="4678" w:type="dxa"/>
            <w:hideMark/>
          </w:tcPr>
          <w:p w14:paraId="1FA9C59C" w14:textId="77777777" w:rsidR="006D076E" w:rsidRPr="006D076E" w:rsidRDefault="006D076E" w:rsidP="006D076E">
            <w:pPr>
              <w:jc w:val="center"/>
              <w:rPr>
                <w:rFonts w:ascii="Times New Roman" w:eastAsia="Times New Roman" w:hAnsi="Times New Roman" w:cs="Times New Roman"/>
                <w:sz w:val="28"/>
                <w:szCs w:val="28"/>
                <w:lang w:eastAsia="ru-RU"/>
              </w:rPr>
            </w:pPr>
            <w:r w:rsidRPr="006D076E">
              <w:rPr>
                <w:rFonts w:ascii="Times New Roman" w:eastAsia="Times New Roman" w:hAnsi="Times New Roman" w:cs="Times New Roman"/>
                <w:sz w:val="28"/>
                <w:szCs w:val="28"/>
                <w:lang w:eastAsia="ru-RU"/>
              </w:rPr>
              <w:t>105</w:t>
            </w:r>
          </w:p>
        </w:tc>
        <w:tc>
          <w:tcPr>
            <w:tcW w:w="3402" w:type="dxa"/>
            <w:hideMark/>
          </w:tcPr>
          <w:p w14:paraId="4F0EC2F8" w14:textId="77777777" w:rsidR="006D076E" w:rsidRPr="006D076E" w:rsidRDefault="006D076E" w:rsidP="006D076E">
            <w:pPr>
              <w:jc w:val="center"/>
              <w:rPr>
                <w:rFonts w:ascii="Times New Roman" w:eastAsia="Times New Roman" w:hAnsi="Times New Roman" w:cs="Times New Roman"/>
                <w:sz w:val="28"/>
                <w:szCs w:val="28"/>
                <w:lang w:eastAsia="ru-RU"/>
              </w:rPr>
            </w:pPr>
            <w:r w:rsidRPr="006D076E">
              <w:rPr>
                <w:rFonts w:ascii="Times New Roman" w:eastAsia="Times New Roman" w:hAnsi="Times New Roman" w:cs="Times New Roman"/>
                <w:sz w:val="28"/>
                <w:szCs w:val="28"/>
                <w:lang w:eastAsia="ru-RU"/>
              </w:rPr>
              <w:t>5%</w:t>
            </w:r>
          </w:p>
        </w:tc>
      </w:tr>
      <w:tr w:rsidR="006D076E" w:rsidRPr="006D076E" w14:paraId="4402C5F3" w14:textId="77777777" w:rsidTr="00952D5E">
        <w:tc>
          <w:tcPr>
            <w:tcW w:w="1271" w:type="dxa"/>
            <w:hideMark/>
          </w:tcPr>
          <w:p w14:paraId="1F13E632" w14:textId="77777777" w:rsidR="006D076E" w:rsidRPr="006D076E" w:rsidRDefault="006D076E" w:rsidP="006D076E">
            <w:pPr>
              <w:jc w:val="center"/>
              <w:rPr>
                <w:rFonts w:ascii="Times New Roman" w:eastAsia="Times New Roman" w:hAnsi="Times New Roman" w:cs="Times New Roman"/>
                <w:sz w:val="28"/>
                <w:szCs w:val="28"/>
                <w:lang w:eastAsia="ru-RU"/>
              </w:rPr>
            </w:pPr>
            <w:r w:rsidRPr="006D076E">
              <w:rPr>
                <w:rFonts w:ascii="Times New Roman" w:eastAsia="Times New Roman" w:hAnsi="Times New Roman" w:cs="Times New Roman"/>
                <w:sz w:val="28"/>
                <w:szCs w:val="28"/>
                <w:lang w:eastAsia="ru-RU"/>
              </w:rPr>
              <w:t>2021</w:t>
            </w:r>
          </w:p>
        </w:tc>
        <w:tc>
          <w:tcPr>
            <w:tcW w:w="4678" w:type="dxa"/>
            <w:hideMark/>
          </w:tcPr>
          <w:p w14:paraId="5972D60B" w14:textId="77777777" w:rsidR="006D076E" w:rsidRPr="006D076E" w:rsidRDefault="006D076E" w:rsidP="006D076E">
            <w:pPr>
              <w:jc w:val="center"/>
              <w:rPr>
                <w:rFonts w:ascii="Times New Roman" w:eastAsia="Times New Roman" w:hAnsi="Times New Roman" w:cs="Times New Roman"/>
                <w:sz w:val="28"/>
                <w:szCs w:val="28"/>
                <w:lang w:eastAsia="ru-RU"/>
              </w:rPr>
            </w:pPr>
            <w:r w:rsidRPr="006D076E">
              <w:rPr>
                <w:rFonts w:ascii="Times New Roman" w:eastAsia="Times New Roman" w:hAnsi="Times New Roman" w:cs="Times New Roman"/>
                <w:sz w:val="28"/>
                <w:szCs w:val="28"/>
                <w:lang w:eastAsia="ru-RU"/>
              </w:rPr>
              <w:t>112</w:t>
            </w:r>
          </w:p>
        </w:tc>
        <w:tc>
          <w:tcPr>
            <w:tcW w:w="3402" w:type="dxa"/>
            <w:hideMark/>
          </w:tcPr>
          <w:p w14:paraId="258A4195" w14:textId="77777777" w:rsidR="006D076E" w:rsidRPr="006D076E" w:rsidRDefault="006D076E" w:rsidP="006D076E">
            <w:pPr>
              <w:jc w:val="center"/>
              <w:rPr>
                <w:rFonts w:ascii="Times New Roman" w:eastAsia="Times New Roman" w:hAnsi="Times New Roman" w:cs="Times New Roman"/>
                <w:sz w:val="28"/>
                <w:szCs w:val="28"/>
                <w:lang w:eastAsia="ru-RU"/>
              </w:rPr>
            </w:pPr>
            <w:r w:rsidRPr="006D076E">
              <w:rPr>
                <w:rFonts w:ascii="Times New Roman" w:eastAsia="Times New Roman" w:hAnsi="Times New Roman" w:cs="Times New Roman"/>
                <w:sz w:val="28"/>
                <w:szCs w:val="28"/>
                <w:lang w:eastAsia="ru-RU"/>
              </w:rPr>
              <w:t>6.7%</w:t>
            </w:r>
          </w:p>
        </w:tc>
      </w:tr>
      <w:tr w:rsidR="006D076E" w:rsidRPr="006D076E" w14:paraId="252D6D72" w14:textId="77777777" w:rsidTr="00952D5E">
        <w:tc>
          <w:tcPr>
            <w:tcW w:w="1271" w:type="dxa"/>
            <w:hideMark/>
          </w:tcPr>
          <w:p w14:paraId="3970C66E" w14:textId="77777777" w:rsidR="006D076E" w:rsidRPr="006D076E" w:rsidRDefault="006D076E" w:rsidP="006D076E">
            <w:pPr>
              <w:jc w:val="center"/>
              <w:rPr>
                <w:rFonts w:ascii="Times New Roman" w:eastAsia="Times New Roman" w:hAnsi="Times New Roman" w:cs="Times New Roman"/>
                <w:sz w:val="28"/>
                <w:szCs w:val="28"/>
                <w:lang w:eastAsia="ru-RU"/>
              </w:rPr>
            </w:pPr>
            <w:r w:rsidRPr="006D076E">
              <w:rPr>
                <w:rFonts w:ascii="Times New Roman" w:eastAsia="Times New Roman" w:hAnsi="Times New Roman" w:cs="Times New Roman"/>
                <w:sz w:val="28"/>
                <w:szCs w:val="28"/>
                <w:lang w:eastAsia="ru-RU"/>
              </w:rPr>
              <w:t>2022</w:t>
            </w:r>
          </w:p>
        </w:tc>
        <w:tc>
          <w:tcPr>
            <w:tcW w:w="4678" w:type="dxa"/>
            <w:hideMark/>
          </w:tcPr>
          <w:p w14:paraId="36794AEB" w14:textId="77777777" w:rsidR="006D076E" w:rsidRPr="006D076E" w:rsidRDefault="006D076E" w:rsidP="006D076E">
            <w:pPr>
              <w:jc w:val="center"/>
              <w:rPr>
                <w:rFonts w:ascii="Times New Roman" w:eastAsia="Times New Roman" w:hAnsi="Times New Roman" w:cs="Times New Roman"/>
                <w:sz w:val="28"/>
                <w:szCs w:val="28"/>
                <w:lang w:eastAsia="ru-RU"/>
              </w:rPr>
            </w:pPr>
            <w:r w:rsidRPr="006D076E">
              <w:rPr>
                <w:rFonts w:ascii="Times New Roman" w:eastAsia="Times New Roman" w:hAnsi="Times New Roman" w:cs="Times New Roman"/>
                <w:sz w:val="28"/>
                <w:szCs w:val="28"/>
                <w:lang w:eastAsia="ru-RU"/>
              </w:rPr>
              <w:t>110</w:t>
            </w:r>
          </w:p>
        </w:tc>
        <w:tc>
          <w:tcPr>
            <w:tcW w:w="3402" w:type="dxa"/>
            <w:hideMark/>
          </w:tcPr>
          <w:p w14:paraId="663BF4DB" w14:textId="77777777" w:rsidR="006D076E" w:rsidRPr="006D076E" w:rsidRDefault="006D076E" w:rsidP="006D076E">
            <w:pPr>
              <w:jc w:val="center"/>
              <w:rPr>
                <w:rFonts w:ascii="Times New Roman" w:eastAsia="Times New Roman" w:hAnsi="Times New Roman" w:cs="Times New Roman"/>
                <w:sz w:val="28"/>
                <w:szCs w:val="28"/>
                <w:lang w:eastAsia="ru-RU"/>
              </w:rPr>
            </w:pPr>
            <w:r w:rsidRPr="006D076E">
              <w:rPr>
                <w:rFonts w:ascii="Times New Roman" w:eastAsia="Times New Roman" w:hAnsi="Times New Roman" w:cs="Times New Roman"/>
                <w:sz w:val="28"/>
                <w:szCs w:val="28"/>
                <w:lang w:eastAsia="ru-RU"/>
              </w:rPr>
              <w:t>-1.8%</w:t>
            </w:r>
          </w:p>
        </w:tc>
      </w:tr>
      <w:tr w:rsidR="006D076E" w:rsidRPr="006D076E" w14:paraId="46F58603" w14:textId="77777777" w:rsidTr="00952D5E">
        <w:tc>
          <w:tcPr>
            <w:tcW w:w="1271" w:type="dxa"/>
            <w:hideMark/>
          </w:tcPr>
          <w:p w14:paraId="5ACC79DE" w14:textId="77777777" w:rsidR="006D076E" w:rsidRPr="006D076E" w:rsidRDefault="006D076E" w:rsidP="006D076E">
            <w:pPr>
              <w:jc w:val="center"/>
              <w:rPr>
                <w:rFonts w:ascii="Times New Roman" w:eastAsia="Times New Roman" w:hAnsi="Times New Roman" w:cs="Times New Roman"/>
                <w:sz w:val="28"/>
                <w:szCs w:val="28"/>
                <w:lang w:eastAsia="ru-RU"/>
              </w:rPr>
            </w:pPr>
            <w:r w:rsidRPr="006D076E">
              <w:rPr>
                <w:rFonts w:ascii="Times New Roman" w:eastAsia="Times New Roman" w:hAnsi="Times New Roman" w:cs="Times New Roman"/>
                <w:sz w:val="28"/>
                <w:szCs w:val="28"/>
                <w:lang w:eastAsia="ru-RU"/>
              </w:rPr>
              <w:t>2023</w:t>
            </w:r>
          </w:p>
        </w:tc>
        <w:tc>
          <w:tcPr>
            <w:tcW w:w="4678" w:type="dxa"/>
            <w:hideMark/>
          </w:tcPr>
          <w:p w14:paraId="716C101D" w14:textId="77777777" w:rsidR="006D076E" w:rsidRPr="006D076E" w:rsidRDefault="006D076E" w:rsidP="006D076E">
            <w:pPr>
              <w:jc w:val="center"/>
              <w:rPr>
                <w:rFonts w:ascii="Times New Roman" w:eastAsia="Times New Roman" w:hAnsi="Times New Roman" w:cs="Times New Roman"/>
                <w:sz w:val="28"/>
                <w:szCs w:val="28"/>
                <w:lang w:eastAsia="ru-RU"/>
              </w:rPr>
            </w:pPr>
            <w:r w:rsidRPr="006D076E">
              <w:rPr>
                <w:rFonts w:ascii="Times New Roman" w:eastAsia="Times New Roman" w:hAnsi="Times New Roman" w:cs="Times New Roman"/>
                <w:sz w:val="28"/>
                <w:szCs w:val="28"/>
                <w:lang w:eastAsia="ru-RU"/>
              </w:rPr>
              <w:t>58</w:t>
            </w:r>
          </w:p>
        </w:tc>
        <w:tc>
          <w:tcPr>
            <w:tcW w:w="3402" w:type="dxa"/>
            <w:hideMark/>
          </w:tcPr>
          <w:p w14:paraId="59B319E7" w14:textId="77777777" w:rsidR="006D076E" w:rsidRPr="006D076E" w:rsidRDefault="006D076E" w:rsidP="006D076E">
            <w:pPr>
              <w:jc w:val="center"/>
              <w:rPr>
                <w:rFonts w:ascii="Times New Roman" w:eastAsia="Times New Roman" w:hAnsi="Times New Roman" w:cs="Times New Roman"/>
                <w:sz w:val="28"/>
                <w:szCs w:val="28"/>
                <w:lang w:eastAsia="ru-RU"/>
              </w:rPr>
            </w:pPr>
            <w:r w:rsidRPr="006D076E">
              <w:rPr>
                <w:rFonts w:ascii="Times New Roman" w:eastAsia="Times New Roman" w:hAnsi="Times New Roman" w:cs="Times New Roman"/>
                <w:sz w:val="28"/>
                <w:szCs w:val="28"/>
                <w:lang w:eastAsia="ru-RU"/>
              </w:rPr>
              <w:t>-47.3%</w:t>
            </w:r>
          </w:p>
        </w:tc>
      </w:tr>
    </w:tbl>
    <w:p w14:paraId="3C6B8827" w14:textId="77777777" w:rsidR="0095181E" w:rsidRPr="0095181E" w:rsidRDefault="0095181E" w:rsidP="0095181E">
      <w:pPr>
        <w:spacing w:after="0" w:line="360" w:lineRule="auto"/>
        <w:ind w:firstLine="709"/>
        <w:jc w:val="both"/>
        <w:rPr>
          <w:rFonts w:ascii="Times New Roman" w:hAnsi="Times New Roman" w:cs="Times New Roman"/>
          <w:sz w:val="24"/>
          <w:szCs w:val="24"/>
        </w:rPr>
      </w:pPr>
      <w:r w:rsidRPr="0095181E">
        <w:rPr>
          <w:rFonts w:ascii="Times New Roman" w:eastAsia="Times New Roman" w:hAnsi="Times New Roman" w:cs="Times New Roman"/>
          <w:i/>
          <w:sz w:val="24"/>
          <w:szCs w:val="24"/>
        </w:rPr>
        <w:t xml:space="preserve">Джерело: </w:t>
      </w:r>
      <w:r w:rsidRPr="0095181E">
        <w:rPr>
          <w:rFonts w:ascii="Times New Roman" w:hAnsi="Times New Roman" w:cs="Times New Roman"/>
          <w:i/>
          <w:iCs/>
          <w:sz w:val="24"/>
          <w:szCs w:val="24"/>
        </w:rPr>
        <w:t>[</w:t>
      </w:r>
      <w:r>
        <w:rPr>
          <w:rFonts w:ascii="Times New Roman" w:hAnsi="Times New Roman" w:cs="Times New Roman"/>
          <w:i/>
          <w:iCs/>
          <w:sz w:val="24"/>
          <w:szCs w:val="24"/>
        </w:rPr>
        <w:t>29</w:t>
      </w:r>
      <w:r w:rsidRPr="0095181E">
        <w:rPr>
          <w:rFonts w:ascii="Times New Roman" w:hAnsi="Times New Roman" w:cs="Times New Roman"/>
          <w:i/>
          <w:iCs/>
          <w:sz w:val="24"/>
          <w:szCs w:val="24"/>
        </w:rPr>
        <w:t>].</w:t>
      </w:r>
    </w:p>
    <w:p w14:paraId="54230BC9" w14:textId="77777777" w:rsidR="006D076E" w:rsidRPr="006D076E" w:rsidRDefault="006D076E" w:rsidP="006D076E">
      <w:pPr>
        <w:spacing w:after="0" w:line="360" w:lineRule="auto"/>
        <w:ind w:firstLine="709"/>
        <w:jc w:val="both"/>
        <w:rPr>
          <w:rFonts w:ascii="Times New Roman" w:eastAsia="Calibri" w:hAnsi="Times New Roman" w:cs="Times New Roman"/>
          <w:kern w:val="0"/>
          <w:sz w:val="28"/>
          <w:szCs w:val="28"/>
          <w:lang w:val="ru-RU"/>
          <w14:ligatures w14:val="none"/>
        </w:rPr>
      </w:pPr>
    </w:p>
    <w:p w14:paraId="5F881108" w14:textId="666757EA" w:rsidR="006D076E" w:rsidRPr="00065049" w:rsidRDefault="006D076E" w:rsidP="006D076E">
      <w:pPr>
        <w:spacing w:after="0" w:line="360" w:lineRule="auto"/>
        <w:ind w:firstLine="709"/>
        <w:jc w:val="both"/>
        <w:rPr>
          <w:rFonts w:ascii="Times New Roman" w:eastAsia="Calibri" w:hAnsi="Times New Roman" w:cs="Times New Roman"/>
          <w:kern w:val="0"/>
          <w:sz w:val="28"/>
          <w:szCs w:val="28"/>
          <w14:ligatures w14:val="none"/>
        </w:rPr>
      </w:pPr>
      <w:r w:rsidRPr="006D076E">
        <w:rPr>
          <w:rFonts w:ascii="Times New Roman" w:eastAsia="Calibri" w:hAnsi="Times New Roman" w:cs="Times New Roman"/>
          <w:kern w:val="0"/>
          <w:sz w:val="28"/>
          <w:szCs w:val="28"/>
          <w:lang w:val="ru-RU"/>
          <w14:ligatures w14:val="none"/>
        </w:rPr>
        <w:t xml:space="preserve">Аналізуючи дані, представлені у таблиці, можна зробити висновок, що до 2022 року агенція відзначалася плавним зростанням кількості своїх постійних клієнтів. Проте 2023 рік приніс істотні зміни, скорочуючи показник майже на половину. Це може бути пов'язано з рядом зовнішніх чинників, таких як геополітична напруженість та економічна нестабільність. На даний момент </w:t>
      </w:r>
      <w:r w:rsidRPr="006D076E">
        <w:rPr>
          <w:rFonts w:ascii="Times New Roman" w:eastAsia="Calibri" w:hAnsi="Times New Roman" w:cs="Times New Roman"/>
          <w:kern w:val="0"/>
          <w:sz w:val="28"/>
          <w:szCs w:val="28"/>
          <w:lang w:val="ru-RU"/>
          <w14:ligatures w14:val="none"/>
        </w:rPr>
        <w:lastRenderedPageBreak/>
        <w:t xml:space="preserve">важливо для агенції визначити причини такого спаду </w:t>
      </w:r>
      <w:r w:rsidRPr="00065049">
        <w:rPr>
          <w:rFonts w:ascii="Times New Roman" w:eastAsia="Calibri" w:hAnsi="Times New Roman" w:cs="Times New Roman"/>
          <w:kern w:val="0"/>
          <w:sz w:val="28"/>
          <w:szCs w:val="28"/>
          <w14:ligatures w14:val="none"/>
        </w:rPr>
        <w:t xml:space="preserve">та розробити стратегію відновлення позицій </w:t>
      </w:r>
      <w:proofErr w:type="gramStart"/>
      <w:r w:rsidRPr="00065049">
        <w:rPr>
          <w:rFonts w:ascii="Times New Roman" w:eastAsia="Calibri" w:hAnsi="Times New Roman" w:cs="Times New Roman"/>
          <w:kern w:val="0"/>
          <w:sz w:val="28"/>
          <w:szCs w:val="28"/>
          <w14:ligatures w14:val="none"/>
        </w:rPr>
        <w:t>на ринк</w:t>
      </w:r>
      <w:r w:rsidR="000E55E4" w:rsidRPr="00065049">
        <w:rPr>
          <w:rFonts w:ascii="Times New Roman" w:eastAsia="Calibri" w:hAnsi="Times New Roman" w:cs="Times New Roman"/>
          <w:kern w:val="0"/>
          <w:sz w:val="28"/>
          <w:szCs w:val="28"/>
          <w14:ligatures w14:val="none"/>
        </w:rPr>
        <w:t>у</w:t>
      </w:r>
      <w:proofErr w:type="gramEnd"/>
      <w:r w:rsidR="000E55E4" w:rsidRPr="00065049">
        <w:rPr>
          <w:rFonts w:ascii="Times New Roman" w:eastAsia="Calibri" w:hAnsi="Times New Roman" w:cs="Times New Roman"/>
          <w:kern w:val="0"/>
          <w:sz w:val="28"/>
          <w:szCs w:val="28"/>
          <w14:ligatures w14:val="none"/>
        </w:rPr>
        <w:t>.</w:t>
      </w:r>
    </w:p>
    <w:p w14:paraId="1C8AA721" w14:textId="23AE656E" w:rsidR="003D0B49" w:rsidRPr="003D0B49" w:rsidRDefault="003D0B49" w:rsidP="003D0B49">
      <w:pPr>
        <w:spacing w:after="0" w:line="360" w:lineRule="auto"/>
        <w:ind w:firstLine="709"/>
        <w:jc w:val="both"/>
        <w:rPr>
          <w:rFonts w:ascii="Times New Roman" w:eastAsia="Calibri" w:hAnsi="Times New Roman" w:cs="Times New Roman"/>
          <w:kern w:val="0"/>
          <w:sz w:val="28"/>
          <w:szCs w:val="28"/>
          <w14:ligatures w14:val="none"/>
        </w:rPr>
      </w:pPr>
      <w:r>
        <w:rPr>
          <w:rFonts w:ascii="Times New Roman" w:eastAsia="Calibri" w:hAnsi="Times New Roman" w:cs="Times New Roman"/>
          <w:kern w:val="0"/>
          <w:sz w:val="28"/>
          <w:szCs w:val="28"/>
          <w14:ligatures w14:val="none"/>
        </w:rPr>
        <w:t>Отже, у</w:t>
      </w:r>
      <w:r w:rsidRPr="003D0B49">
        <w:rPr>
          <w:rFonts w:ascii="Times New Roman" w:eastAsia="Calibri" w:hAnsi="Times New Roman" w:cs="Times New Roman"/>
          <w:kern w:val="0"/>
          <w:sz w:val="28"/>
          <w:szCs w:val="28"/>
          <w14:ligatures w14:val="none"/>
        </w:rPr>
        <w:t xml:space="preserve"> сучасних умовах глобальної невизначеності та постійних викликів, таких як війна, туристичні агенції змушені швидко адаптуватися до змін у поведінці споживачів та нових реалій ринку. Туристична агенція «</w:t>
      </w:r>
      <w:proofErr w:type="spellStart"/>
      <w:r w:rsidRPr="003D0B49">
        <w:rPr>
          <w:rFonts w:ascii="Times New Roman" w:eastAsia="Calibri" w:hAnsi="Times New Roman" w:cs="Times New Roman"/>
          <w:kern w:val="0"/>
          <w:sz w:val="28"/>
          <w:szCs w:val="28"/>
          <w14:ligatures w14:val="none"/>
        </w:rPr>
        <w:t>Travel</w:t>
      </w:r>
      <w:proofErr w:type="spellEnd"/>
      <w:r w:rsidRPr="003D0B49">
        <w:rPr>
          <w:rFonts w:ascii="Times New Roman" w:eastAsia="Calibri" w:hAnsi="Times New Roman" w:cs="Times New Roman"/>
          <w:kern w:val="0"/>
          <w:sz w:val="28"/>
          <w:szCs w:val="28"/>
          <w14:ligatures w14:val="none"/>
        </w:rPr>
        <w:t xml:space="preserve"> </w:t>
      </w:r>
      <w:proofErr w:type="spellStart"/>
      <w:r w:rsidRPr="003D0B49">
        <w:rPr>
          <w:rFonts w:ascii="Times New Roman" w:eastAsia="Calibri" w:hAnsi="Times New Roman" w:cs="Times New Roman"/>
          <w:kern w:val="0"/>
          <w:sz w:val="28"/>
          <w:szCs w:val="28"/>
          <w14:ligatures w14:val="none"/>
        </w:rPr>
        <w:t>Shop</w:t>
      </w:r>
      <w:proofErr w:type="spellEnd"/>
      <w:r w:rsidRPr="003D0B49">
        <w:rPr>
          <w:rFonts w:ascii="Times New Roman" w:eastAsia="Calibri" w:hAnsi="Times New Roman" w:cs="Times New Roman"/>
          <w:kern w:val="0"/>
          <w:sz w:val="28"/>
          <w:szCs w:val="28"/>
          <w14:ligatures w14:val="none"/>
        </w:rPr>
        <w:t>» активно використовує свою базу постійних клієнтів як ключовий актив для протистояння сучасним викликам. Постійні клієнти забезпечують стабільний потік доходу та позитивний імідж на ринку. Для більш глибокого розуміння їхніх потреб і очікувань, було проведено анкетування та особисті інтерв'ю з представниками цієї групи клієнтів. Дослідження показало, що більшість постійних клієнтів належать до вікової категорії від 30 до 50 років. Ця демографічна група має стабільний дохід і високу зацікавленість у подорожах, що робить її ідеальною цільовою аудиторією для туристичної агенції. Враховуючи ці характеристики, агенція повинна розробити стратегію, яка відповідає потребам та очікуванням цієї групи клієнтів.</w:t>
      </w:r>
    </w:p>
    <w:p w14:paraId="31E57D97" w14:textId="77777777" w:rsidR="003D0B49" w:rsidRDefault="003D0B49" w:rsidP="003D0B49">
      <w:pPr>
        <w:spacing w:after="0" w:line="360" w:lineRule="auto"/>
        <w:ind w:firstLine="709"/>
        <w:jc w:val="both"/>
        <w:rPr>
          <w:rFonts w:ascii="Times New Roman" w:eastAsia="Calibri" w:hAnsi="Times New Roman" w:cs="Times New Roman"/>
          <w:kern w:val="0"/>
          <w:sz w:val="28"/>
          <w:szCs w:val="28"/>
          <w14:ligatures w14:val="none"/>
        </w:rPr>
      </w:pPr>
      <w:r w:rsidRPr="003D0B49">
        <w:rPr>
          <w:rFonts w:ascii="Times New Roman" w:eastAsia="Calibri" w:hAnsi="Times New Roman" w:cs="Times New Roman"/>
          <w:kern w:val="0"/>
          <w:sz w:val="28"/>
          <w:szCs w:val="28"/>
          <w14:ligatures w14:val="none"/>
        </w:rPr>
        <w:t>Для забезпечення стійкого розвитку в умовах війни та невизначеності, туристична агенція «</w:t>
      </w:r>
      <w:r w:rsidRPr="00065049">
        <w:rPr>
          <w:rFonts w:ascii="Times New Roman" w:eastAsia="Calibri" w:hAnsi="Times New Roman" w:cs="Times New Roman"/>
          <w:kern w:val="0"/>
          <w:sz w:val="28"/>
          <w:szCs w:val="28"/>
          <w:lang w:val="en-US"/>
          <w14:ligatures w14:val="none"/>
        </w:rPr>
        <w:t>Travel Shop</w:t>
      </w:r>
      <w:r w:rsidRPr="003D0B49">
        <w:rPr>
          <w:rFonts w:ascii="Times New Roman" w:eastAsia="Calibri" w:hAnsi="Times New Roman" w:cs="Times New Roman"/>
          <w:kern w:val="0"/>
          <w:sz w:val="28"/>
          <w:szCs w:val="28"/>
          <w14:ligatures w14:val="none"/>
        </w:rPr>
        <w:t>» повинна проводити постійний аналіз ринку та поведінки споживачів.</w:t>
      </w:r>
    </w:p>
    <w:p w14:paraId="0E3A715C" w14:textId="4F70B53B" w:rsidR="003D0B49" w:rsidRPr="003D0B49" w:rsidRDefault="003D0B49" w:rsidP="003D0B49">
      <w:pPr>
        <w:spacing w:after="0" w:line="360" w:lineRule="auto"/>
        <w:ind w:firstLine="709"/>
        <w:jc w:val="both"/>
        <w:rPr>
          <w:rFonts w:ascii="Times New Roman" w:eastAsia="Calibri" w:hAnsi="Times New Roman" w:cs="Times New Roman"/>
          <w:kern w:val="0"/>
          <w:sz w:val="28"/>
          <w:szCs w:val="28"/>
          <w14:ligatures w14:val="none"/>
        </w:rPr>
      </w:pPr>
      <w:r w:rsidRPr="003D0B49">
        <w:rPr>
          <w:rFonts w:ascii="Times New Roman" w:eastAsia="Calibri" w:hAnsi="Times New Roman" w:cs="Times New Roman"/>
          <w:kern w:val="0"/>
          <w:sz w:val="28"/>
          <w:szCs w:val="28"/>
          <w14:ligatures w14:val="none"/>
        </w:rPr>
        <w:t xml:space="preserve"> Це включає моніторинг ринкових тенденцій, аналіз конкурентів та збір зворотного зв’язку від клієнтів. Моніторинг ринкових тенденцій дозволить агенції вчасно реагувати на зміни у попиті та адаптувати свої послуги відповідно до потреб клієнтів. Аналіз конкурентів допоможе виявити сильні та слабкі сторони конкурентів, що дозволить визначити власні конкурентні переваги. Регулярне проведення опитувань та збору зворотного зв’язку від клієнтів допоможе виявити їхні очікування та задоволеність послугами, що сприятиме підвищенню якості обслуговування.</w:t>
      </w:r>
    </w:p>
    <w:p w14:paraId="4D72FD6A" w14:textId="77777777" w:rsidR="003D0B49" w:rsidRDefault="003D0B49" w:rsidP="003D0B49">
      <w:pPr>
        <w:spacing w:after="0" w:line="360" w:lineRule="auto"/>
        <w:ind w:firstLine="709"/>
        <w:jc w:val="both"/>
        <w:rPr>
          <w:rFonts w:ascii="Times New Roman" w:eastAsia="Calibri" w:hAnsi="Times New Roman" w:cs="Times New Roman"/>
          <w:kern w:val="0"/>
          <w:sz w:val="28"/>
          <w:szCs w:val="28"/>
          <w14:ligatures w14:val="none"/>
        </w:rPr>
      </w:pPr>
      <w:r w:rsidRPr="003D0B49">
        <w:rPr>
          <w:rFonts w:ascii="Times New Roman" w:eastAsia="Calibri" w:hAnsi="Times New Roman" w:cs="Times New Roman"/>
          <w:kern w:val="0"/>
          <w:sz w:val="28"/>
          <w:szCs w:val="28"/>
          <w14:ligatures w14:val="none"/>
        </w:rPr>
        <w:t xml:space="preserve">Маркетингова стратегія та брендинг є ключовими аспектами успішного розвитку туристичної агенції. Розробка унікального бренду, який відображатиме цінності та місію агенції, допоможе виділитися на ринку та залучити нових </w:t>
      </w:r>
      <w:r w:rsidRPr="003D0B49">
        <w:rPr>
          <w:rFonts w:ascii="Times New Roman" w:eastAsia="Calibri" w:hAnsi="Times New Roman" w:cs="Times New Roman"/>
          <w:kern w:val="0"/>
          <w:sz w:val="28"/>
          <w:szCs w:val="28"/>
          <w14:ligatures w14:val="none"/>
        </w:rPr>
        <w:lastRenderedPageBreak/>
        <w:t xml:space="preserve">клієнтів. Важливо розробити привабливий логотип та слоган, які будуть легко запам'ятовуватися клієнтами. </w:t>
      </w:r>
    </w:p>
    <w:p w14:paraId="731B9E20" w14:textId="6D400E56" w:rsidR="003D0B49" w:rsidRPr="003D0B49" w:rsidRDefault="003D0B49" w:rsidP="003D0B49">
      <w:pPr>
        <w:spacing w:after="0" w:line="360" w:lineRule="auto"/>
        <w:ind w:firstLine="709"/>
        <w:jc w:val="both"/>
        <w:rPr>
          <w:rFonts w:ascii="Times New Roman" w:eastAsia="Calibri" w:hAnsi="Times New Roman" w:cs="Times New Roman"/>
          <w:kern w:val="0"/>
          <w:sz w:val="28"/>
          <w:szCs w:val="28"/>
          <w14:ligatures w14:val="none"/>
        </w:rPr>
      </w:pPr>
      <w:r w:rsidRPr="003D0B49">
        <w:rPr>
          <w:rFonts w:ascii="Times New Roman" w:eastAsia="Calibri" w:hAnsi="Times New Roman" w:cs="Times New Roman"/>
          <w:kern w:val="0"/>
          <w:sz w:val="28"/>
          <w:szCs w:val="28"/>
          <w14:ligatures w14:val="none"/>
        </w:rPr>
        <w:t xml:space="preserve">Використання цифрового маркетингу, зокрема соціальних мереж, SEO-оптимізації та контент-маркетингу, дозволить підвищити </w:t>
      </w:r>
      <w:proofErr w:type="spellStart"/>
      <w:r w:rsidRPr="003D0B49">
        <w:rPr>
          <w:rFonts w:ascii="Times New Roman" w:eastAsia="Calibri" w:hAnsi="Times New Roman" w:cs="Times New Roman"/>
          <w:kern w:val="0"/>
          <w:sz w:val="28"/>
          <w:szCs w:val="28"/>
          <w14:ligatures w14:val="none"/>
        </w:rPr>
        <w:t>впізнаваність</w:t>
      </w:r>
      <w:proofErr w:type="spellEnd"/>
      <w:r w:rsidRPr="003D0B49">
        <w:rPr>
          <w:rFonts w:ascii="Times New Roman" w:eastAsia="Calibri" w:hAnsi="Times New Roman" w:cs="Times New Roman"/>
          <w:kern w:val="0"/>
          <w:sz w:val="28"/>
          <w:szCs w:val="28"/>
          <w14:ligatures w14:val="none"/>
        </w:rPr>
        <w:t xml:space="preserve"> бренду та залучити нових клієнтів. Соціальні мережі, такі як </w:t>
      </w:r>
      <w:proofErr w:type="spellStart"/>
      <w:r w:rsidRPr="003D0B49">
        <w:rPr>
          <w:rFonts w:ascii="Times New Roman" w:eastAsia="Calibri" w:hAnsi="Times New Roman" w:cs="Times New Roman"/>
          <w:kern w:val="0"/>
          <w:sz w:val="28"/>
          <w:szCs w:val="28"/>
          <w14:ligatures w14:val="none"/>
        </w:rPr>
        <w:t>Facebook</w:t>
      </w:r>
      <w:proofErr w:type="spellEnd"/>
      <w:r w:rsidRPr="003D0B49">
        <w:rPr>
          <w:rFonts w:ascii="Times New Roman" w:eastAsia="Calibri" w:hAnsi="Times New Roman" w:cs="Times New Roman"/>
          <w:kern w:val="0"/>
          <w:sz w:val="28"/>
          <w:szCs w:val="28"/>
          <w14:ligatures w14:val="none"/>
        </w:rPr>
        <w:t xml:space="preserve">, </w:t>
      </w:r>
      <w:proofErr w:type="spellStart"/>
      <w:r w:rsidRPr="003D0B49">
        <w:rPr>
          <w:rFonts w:ascii="Times New Roman" w:eastAsia="Calibri" w:hAnsi="Times New Roman" w:cs="Times New Roman"/>
          <w:kern w:val="0"/>
          <w:sz w:val="28"/>
          <w:szCs w:val="28"/>
          <w14:ligatures w14:val="none"/>
        </w:rPr>
        <w:t>Instagram</w:t>
      </w:r>
      <w:proofErr w:type="spellEnd"/>
      <w:r w:rsidRPr="003D0B49">
        <w:rPr>
          <w:rFonts w:ascii="Times New Roman" w:eastAsia="Calibri" w:hAnsi="Times New Roman" w:cs="Times New Roman"/>
          <w:kern w:val="0"/>
          <w:sz w:val="28"/>
          <w:szCs w:val="28"/>
          <w14:ligatures w14:val="none"/>
        </w:rPr>
        <w:t xml:space="preserve"> та </w:t>
      </w:r>
      <w:proofErr w:type="spellStart"/>
      <w:r w:rsidRPr="003D0B49">
        <w:rPr>
          <w:rFonts w:ascii="Times New Roman" w:eastAsia="Calibri" w:hAnsi="Times New Roman" w:cs="Times New Roman"/>
          <w:kern w:val="0"/>
          <w:sz w:val="28"/>
          <w:szCs w:val="28"/>
          <w14:ligatures w14:val="none"/>
        </w:rPr>
        <w:t>Twitter</w:t>
      </w:r>
      <w:proofErr w:type="spellEnd"/>
      <w:r w:rsidRPr="003D0B49">
        <w:rPr>
          <w:rFonts w:ascii="Times New Roman" w:eastAsia="Calibri" w:hAnsi="Times New Roman" w:cs="Times New Roman"/>
          <w:kern w:val="0"/>
          <w:sz w:val="28"/>
          <w:szCs w:val="28"/>
          <w14:ligatures w14:val="none"/>
        </w:rPr>
        <w:t>, є ефективними інструментами для взаємодії з клієнтами та просування туристичних послуг. SEO-оптимізація допоможе підвищити видимість сайту агенції у пошукових системах, що сприятиме залученню нових клієнтів. Контент-маркетинг, зокрема написання блогів та статей, дозволить поділитися корисною інформацією з клієнтами та підвищити їхню лояльність до бренду. Партнерські програми з місцевими бізнесами, готелями та ресторанами допоможуть створити спільні пропозиції та акції, що привернуть увагу потенційних клієнтів.</w:t>
      </w:r>
    </w:p>
    <w:p w14:paraId="058E2B50" w14:textId="77777777" w:rsidR="003D0B49" w:rsidRDefault="003D0B49" w:rsidP="003D0B49">
      <w:pPr>
        <w:spacing w:after="0" w:line="360" w:lineRule="auto"/>
        <w:ind w:firstLine="709"/>
        <w:jc w:val="both"/>
        <w:rPr>
          <w:rFonts w:ascii="Times New Roman" w:eastAsia="Calibri" w:hAnsi="Times New Roman" w:cs="Times New Roman"/>
          <w:kern w:val="0"/>
          <w:sz w:val="28"/>
          <w:szCs w:val="28"/>
          <w14:ligatures w14:val="none"/>
        </w:rPr>
      </w:pPr>
      <w:r w:rsidRPr="003D0B49">
        <w:rPr>
          <w:rFonts w:ascii="Times New Roman" w:eastAsia="Calibri" w:hAnsi="Times New Roman" w:cs="Times New Roman"/>
          <w:kern w:val="0"/>
          <w:sz w:val="28"/>
          <w:szCs w:val="28"/>
          <w14:ligatures w14:val="none"/>
        </w:rPr>
        <w:t>Розвиток продуктів та послуг є важливим аспектом стратегії розвитку туристичної агенції. Введення нових туристичних напрямків, які є безпечними та привабливими для клієнтів в умовах війни, допоможе розширити асортимент послуг та залучити нових клієнтів. Наприклад, організація турів до безпечних регіонів України та сусідніх країн, таких як Польща, Угорщина та Румунія, може стати популярною пропозицією серед клієнтів. Персоналізація послуг, тобто розробка індивідуальних туристичних пропозицій на основі інтересів та потреб клієнтів, сприятиме підвищенню задоволеності клієнтів та їхній лояльності до агенції. Введення програм лояльності для постійних клієнтів, що включають знижки та бонуси, допоможе утримати клієнтів та стимулювати їх до повторних покупок. Екотуризм та культурні тури, які включають екологічно чисті маршрути та відвідування культурних та історичних пам'яток, є перспективними напрямками розвитку, оскільки вони відповідають сучасним тенденціям та запитам клієнтів.</w:t>
      </w:r>
    </w:p>
    <w:p w14:paraId="54F5F318" w14:textId="77777777" w:rsidR="003D0B49" w:rsidRPr="003D0B49" w:rsidRDefault="003D0B49" w:rsidP="003D0B49">
      <w:pPr>
        <w:spacing w:after="0" w:line="360" w:lineRule="auto"/>
        <w:ind w:firstLine="709"/>
        <w:jc w:val="both"/>
        <w:rPr>
          <w:rFonts w:ascii="Times New Roman" w:eastAsia="Calibri" w:hAnsi="Times New Roman" w:cs="Times New Roman"/>
          <w:kern w:val="0"/>
          <w:sz w:val="28"/>
          <w:szCs w:val="28"/>
          <w14:ligatures w14:val="none"/>
        </w:rPr>
      </w:pPr>
      <w:r w:rsidRPr="003D0B49">
        <w:rPr>
          <w:rFonts w:ascii="Times New Roman" w:eastAsia="Calibri" w:hAnsi="Times New Roman" w:cs="Times New Roman"/>
          <w:kern w:val="0"/>
          <w:sz w:val="28"/>
          <w:szCs w:val="28"/>
          <w14:ligatures w14:val="none"/>
        </w:rPr>
        <w:t xml:space="preserve">Технологічні інновації є невід'ємною складовою успішного розвитку туристичної агенції. Впровадження онлайн-платформ для бронювання турів, квитків та готелів забезпечить клієнтів зручною та доступною послугою. </w:t>
      </w:r>
      <w:r w:rsidRPr="003D0B49">
        <w:rPr>
          <w:rFonts w:ascii="Times New Roman" w:eastAsia="Calibri" w:hAnsi="Times New Roman" w:cs="Times New Roman"/>
          <w:kern w:val="0"/>
          <w:sz w:val="28"/>
          <w:szCs w:val="28"/>
          <w14:ligatures w14:val="none"/>
        </w:rPr>
        <w:lastRenderedPageBreak/>
        <w:t xml:space="preserve">Онлайн-консультації та підтримка дозволять клієнтам отримати необхідну інформацію та допомогу у будь-який час. Розробка мобільного додатку, який </w:t>
      </w:r>
      <w:proofErr w:type="spellStart"/>
      <w:r w:rsidRPr="003D0B49">
        <w:rPr>
          <w:rFonts w:ascii="Times New Roman" w:eastAsia="Calibri" w:hAnsi="Times New Roman" w:cs="Times New Roman"/>
          <w:kern w:val="0"/>
          <w:sz w:val="28"/>
          <w:szCs w:val="28"/>
          <w14:ligatures w14:val="none"/>
        </w:rPr>
        <w:t>надасть</w:t>
      </w:r>
      <w:proofErr w:type="spellEnd"/>
      <w:r w:rsidRPr="003D0B49">
        <w:rPr>
          <w:rFonts w:ascii="Times New Roman" w:eastAsia="Calibri" w:hAnsi="Times New Roman" w:cs="Times New Roman"/>
          <w:kern w:val="0"/>
          <w:sz w:val="28"/>
          <w:szCs w:val="28"/>
          <w14:ligatures w14:val="none"/>
        </w:rPr>
        <w:t xml:space="preserve"> клієнтам доступ до всієї необхідної інформації про подорожі, маршрути, місця проживання та харчування, підвищить зручність користування послугами агенції. Автоматизація процесів управління взаємовідносинами з клієнтами (CRM) допоможе автоматизувати процеси бронювання, обслуговування та маркетингу, що сприятиме підвищенню ефективності роботи агенції та задоволеності клієнтів.</w:t>
      </w:r>
    </w:p>
    <w:p w14:paraId="7A7BBC67" w14:textId="77777777" w:rsidR="003D0B49" w:rsidRPr="003D0B49" w:rsidRDefault="003D0B49" w:rsidP="003D0B49">
      <w:pPr>
        <w:spacing w:after="0" w:line="360" w:lineRule="auto"/>
        <w:ind w:firstLine="709"/>
        <w:jc w:val="both"/>
        <w:rPr>
          <w:rFonts w:ascii="Times New Roman" w:eastAsia="Calibri" w:hAnsi="Times New Roman" w:cs="Times New Roman"/>
          <w:kern w:val="0"/>
          <w:sz w:val="28"/>
          <w:szCs w:val="28"/>
          <w14:ligatures w14:val="none"/>
        </w:rPr>
      </w:pPr>
      <w:r w:rsidRPr="003D0B49">
        <w:rPr>
          <w:rFonts w:ascii="Times New Roman" w:eastAsia="Calibri" w:hAnsi="Times New Roman" w:cs="Times New Roman"/>
          <w:kern w:val="0"/>
          <w:sz w:val="28"/>
          <w:szCs w:val="28"/>
          <w14:ligatures w14:val="none"/>
        </w:rPr>
        <w:t>Фінансова стратегія є важливим аспектом розвитку туристичної агенції. Оптимізація витрат, проведення аналізу витрат та впровадження економічно ефективних методів управління ресурсами допоможуть забезпечити фінансову стабільність агенції. Залучення фінансових ресурсів через державні програми підтримки малого та середнього бізнесу, а також через міжнародні гранти та субсидії, дозволить агенції отримати необхідні кошти для розвитку та впровадження нових проектів. Створення резервного фонду для покриття непередбачених витрат та забезпечення фінансової стабільності в умовах криз є важливим елементом фінансової стратегії.</w:t>
      </w:r>
    </w:p>
    <w:p w14:paraId="77F7AFB4" w14:textId="77777777" w:rsidR="003D0B49" w:rsidRPr="003D0B49" w:rsidRDefault="003D0B49" w:rsidP="003D0B49">
      <w:pPr>
        <w:spacing w:after="0" w:line="360" w:lineRule="auto"/>
        <w:ind w:firstLine="709"/>
        <w:jc w:val="both"/>
        <w:rPr>
          <w:rFonts w:ascii="Times New Roman" w:eastAsia="Calibri" w:hAnsi="Times New Roman" w:cs="Times New Roman"/>
          <w:kern w:val="0"/>
          <w:sz w:val="28"/>
          <w:szCs w:val="28"/>
          <w14:ligatures w14:val="none"/>
        </w:rPr>
      </w:pPr>
      <w:r w:rsidRPr="003D0B49">
        <w:rPr>
          <w:rFonts w:ascii="Times New Roman" w:eastAsia="Calibri" w:hAnsi="Times New Roman" w:cs="Times New Roman"/>
          <w:kern w:val="0"/>
          <w:sz w:val="28"/>
          <w:szCs w:val="28"/>
          <w14:ligatures w14:val="none"/>
        </w:rPr>
        <w:t>Розвиток кадрового потенціалу є ключовим фактором успішного розвитку туристичної агенції. Підвищення кваліфікації персоналу, організація регулярних тренінгів та семінарів для підвищення професійних навичок працівників, а також співпраця з освітніми установами для залучення молодих фахівців допоможуть забезпечити високий рівень обслуговування клієнтів. Впровадження програм мотивації для персоналу, включаючи бонуси за досягнення, професійний розвиток та кар'єрний ріст, сприятиме підвищенню продуктивності та задоволеності працівників. Забезпечення безпеки працівників в умовах війни є важливим аспектом розвитку кадрового потенціалу.</w:t>
      </w:r>
    </w:p>
    <w:p w14:paraId="741C88FE" w14:textId="77777777" w:rsidR="003D0B49" w:rsidRPr="003D0B49" w:rsidRDefault="003D0B49" w:rsidP="003D0B49">
      <w:pPr>
        <w:spacing w:after="0" w:line="360" w:lineRule="auto"/>
        <w:ind w:firstLine="709"/>
        <w:jc w:val="both"/>
        <w:rPr>
          <w:rFonts w:ascii="Times New Roman" w:eastAsia="Calibri" w:hAnsi="Times New Roman" w:cs="Times New Roman"/>
          <w:kern w:val="0"/>
          <w:sz w:val="28"/>
          <w:szCs w:val="28"/>
          <w14:ligatures w14:val="none"/>
        </w:rPr>
      </w:pPr>
      <w:r w:rsidRPr="003D0B49">
        <w:rPr>
          <w:rFonts w:ascii="Times New Roman" w:eastAsia="Calibri" w:hAnsi="Times New Roman" w:cs="Times New Roman"/>
          <w:kern w:val="0"/>
          <w:sz w:val="28"/>
          <w:szCs w:val="28"/>
          <w14:ligatures w14:val="none"/>
        </w:rPr>
        <w:t xml:space="preserve">Розвиток партнерських відносин є важливим аспектом стратегії розвитку туристичної агенції. Співпраця з міжнародними туристичними організаціями, налагодження партнерських відносин з міжнародними туристичними асоціаціями та організаціями для обміну досвідом та кращими практиками </w:t>
      </w:r>
      <w:r w:rsidRPr="003D0B49">
        <w:rPr>
          <w:rFonts w:ascii="Times New Roman" w:eastAsia="Calibri" w:hAnsi="Times New Roman" w:cs="Times New Roman"/>
          <w:kern w:val="0"/>
          <w:sz w:val="28"/>
          <w:szCs w:val="28"/>
          <w14:ligatures w14:val="none"/>
        </w:rPr>
        <w:lastRenderedPageBreak/>
        <w:t>допоможуть підвищити рівень обслуговування та конкурентоспроможність агенції. Взаємодія з урядовими та громадськими організаціями, участь у державних та громадських ініціативах, спрямованих на розвиток туризму та підтримку місцевих громад, допоможе зміцнити позиції агенції на ринку. Спільні проекти з іншими туристичними агенціями, розробка спільних туристичних пропозицій та акцій з іншими туристичними компаніями допоможуть розширити ринок та збільшити клієнтську базу.</w:t>
      </w:r>
    </w:p>
    <w:p w14:paraId="1FBA7B0E" w14:textId="3F393450" w:rsidR="003D0B49" w:rsidRPr="003D0B49" w:rsidRDefault="00B43BD1" w:rsidP="003D0B49">
      <w:pPr>
        <w:spacing w:after="0" w:line="360" w:lineRule="auto"/>
        <w:ind w:firstLine="709"/>
        <w:jc w:val="both"/>
        <w:rPr>
          <w:rFonts w:ascii="Times New Roman" w:eastAsia="Calibri" w:hAnsi="Times New Roman" w:cs="Times New Roman"/>
          <w:kern w:val="0"/>
          <w:sz w:val="28"/>
          <w:szCs w:val="28"/>
          <w14:ligatures w14:val="none"/>
        </w:rPr>
      </w:pPr>
      <w:r w:rsidRPr="00B43BD1">
        <w:rPr>
          <w:rFonts w:ascii="Times New Roman" w:eastAsia="Calibri" w:hAnsi="Times New Roman" w:cs="Times New Roman"/>
          <w:kern w:val="0"/>
          <w:sz w:val="28"/>
          <w:szCs w:val="28"/>
          <w14:ligatures w14:val="none"/>
        </w:rPr>
        <w:t>Запропонований план розвитку враховує всі ці аспекти та спрямований на забезпечення стабільного зростання та підвищення конкурентоспроможності туристичної агенції в умовах сучасних викликів. Туристична агенція «</w:t>
      </w:r>
      <w:proofErr w:type="spellStart"/>
      <w:r w:rsidRPr="00B43BD1">
        <w:rPr>
          <w:rFonts w:ascii="Times New Roman" w:eastAsia="Calibri" w:hAnsi="Times New Roman" w:cs="Times New Roman"/>
          <w:kern w:val="0"/>
          <w:sz w:val="28"/>
          <w:szCs w:val="28"/>
          <w14:ligatures w14:val="none"/>
        </w:rPr>
        <w:t>Travel</w:t>
      </w:r>
      <w:proofErr w:type="spellEnd"/>
      <w:r w:rsidRPr="00B43BD1">
        <w:rPr>
          <w:rFonts w:ascii="Times New Roman" w:eastAsia="Calibri" w:hAnsi="Times New Roman" w:cs="Times New Roman"/>
          <w:kern w:val="0"/>
          <w:sz w:val="28"/>
          <w:szCs w:val="28"/>
          <w14:ligatures w14:val="none"/>
        </w:rPr>
        <w:t xml:space="preserve"> </w:t>
      </w:r>
      <w:proofErr w:type="spellStart"/>
      <w:r w:rsidRPr="00B43BD1">
        <w:rPr>
          <w:rFonts w:ascii="Times New Roman" w:eastAsia="Calibri" w:hAnsi="Times New Roman" w:cs="Times New Roman"/>
          <w:kern w:val="0"/>
          <w:sz w:val="28"/>
          <w:szCs w:val="28"/>
          <w14:ligatures w14:val="none"/>
        </w:rPr>
        <w:t>Shop</w:t>
      </w:r>
      <w:proofErr w:type="spellEnd"/>
      <w:r w:rsidRPr="00B43BD1">
        <w:rPr>
          <w:rFonts w:ascii="Times New Roman" w:eastAsia="Calibri" w:hAnsi="Times New Roman" w:cs="Times New Roman"/>
          <w:kern w:val="0"/>
          <w:sz w:val="28"/>
          <w:szCs w:val="28"/>
          <w14:ligatures w14:val="none"/>
        </w:rPr>
        <w:t>» має великий потенціал для розвитку, і використання цього потенціалу у поєднанні з запропонованими заходами допоможе забезпечити її успіх на ринку.</w:t>
      </w:r>
    </w:p>
    <w:p w14:paraId="74D40EB2" w14:textId="7475E48E" w:rsidR="00A20C04" w:rsidRPr="00A20C04" w:rsidRDefault="00E026FF" w:rsidP="00A20C04">
      <w:pPr>
        <w:spacing w:after="0" w:line="360" w:lineRule="auto"/>
        <w:ind w:firstLine="709"/>
        <w:jc w:val="both"/>
        <w:rPr>
          <w:rFonts w:ascii="Times New Roman" w:eastAsia="Calibri" w:hAnsi="Times New Roman" w:cs="Times New Roman"/>
          <w:kern w:val="0"/>
          <w:sz w:val="28"/>
          <w:szCs w:val="28"/>
          <w14:ligatures w14:val="none"/>
        </w:rPr>
      </w:pPr>
      <w:r>
        <w:rPr>
          <w:rFonts w:ascii="Times New Roman" w:eastAsia="Calibri" w:hAnsi="Times New Roman" w:cs="Times New Roman"/>
          <w:kern w:val="0"/>
          <w:sz w:val="28"/>
          <w:szCs w:val="28"/>
          <w14:ligatures w14:val="none"/>
        </w:rPr>
        <w:t>Отже, у</w:t>
      </w:r>
      <w:r w:rsidR="00A20C04" w:rsidRPr="00A20C04">
        <w:rPr>
          <w:rFonts w:ascii="Times New Roman" w:eastAsia="Calibri" w:hAnsi="Times New Roman" w:cs="Times New Roman"/>
          <w:kern w:val="0"/>
          <w:sz w:val="28"/>
          <w:szCs w:val="28"/>
          <w14:ligatures w14:val="none"/>
        </w:rPr>
        <w:t xml:space="preserve"> третьому розділі роботи розглянуто прогнозування та стратегічне планування майбутнього розвитку міжнародного туризму після війни, включаючи сценарії відновлення, нові тренди в </w:t>
      </w:r>
      <w:proofErr w:type="spellStart"/>
      <w:r w:rsidR="00A20C04" w:rsidRPr="00A20C04">
        <w:rPr>
          <w:rFonts w:ascii="Times New Roman" w:eastAsia="Calibri" w:hAnsi="Times New Roman" w:cs="Times New Roman"/>
          <w:kern w:val="0"/>
          <w:sz w:val="28"/>
          <w:szCs w:val="28"/>
          <w14:ligatures w14:val="none"/>
        </w:rPr>
        <w:t>поствоєнний</w:t>
      </w:r>
      <w:proofErr w:type="spellEnd"/>
      <w:r w:rsidR="00A20C04" w:rsidRPr="00A20C04">
        <w:rPr>
          <w:rFonts w:ascii="Times New Roman" w:eastAsia="Calibri" w:hAnsi="Times New Roman" w:cs="Times New Roman"/>
          <w:kern w:val="0"/>
          <w:sz w:val="28"/>
          <w:szCs w:val="28"/>
          <w14:ligatures w14:val="none"/>
        </w:rPr>
        <w:t xml:space="preserve"> період, рекомендації щодо підтримки та розвитку туристичного сектору, а також перспективи розвитку підприємства «</w:t>
      </w:r>
      <w:proofErr w:type="spellStart"/>
      <w:r w:rsidR="00A20C04" w:rsidRPr="00A20C04">
        <w:rPr>
          <w:rFonts w:ascii="Times New Roman" w:eastAsia="Calibri" w:hAnsi="Times New Roman" w:cs="Times New Roman"/>
          <w:kern w:val="0"/>
          <w:sz w:val="28"/>
          <w:szCs w:val="28"/>
          <w14:ligatures w14:val="none"/>
        </w:rPr>
        <w:t>Travel</w:t>
      </w:r>
      <w:proofErr w:type="spellEnd"/>
      <w:r w:rsidR="00A20C04" w:rsidRPr="00A20C04">
        <w:rPr>
          <w:rFonts w:ascii="Times New Roman" w:eastAsia="Calibri" w:hAnsi="Times New Roman" w:cs="Times New Roman"/>
          <w:kern w:val="0"/>
          <w:sz w:val="28"/>
          <w:szCs w:val="28"/>
          <w14:ligatures w14:val="none"/>
        </w:rPr>
        <w:t xml:space="preserve"> </w:t>
      </w:r>
      <w:proofErr w:type="spellStart"/>
      <w:r w:rsidR="00A20C04" w:rsidRPr="00A20C04">
        <w:rPr>
          <w:rFonts w:ascii="Times New Roman" w:eastAsia="Calibri" w:hAnsi="Times New Roman" w:cs="Times New Roman"/>
          <w:kern w:val="0"/>
          <w:sz w:val="28"/>
          <w:szCs w:val="28"/>
          <w14:ligatures w14:val="none"/>
        </w:rPr>
        <w:t>shop</w:t>
      </w:r>
      <w:proofErr w:type="spellEnd"/>
      <w:r w:rsidR="00A20C04" w:rsidRPr="00A20C04">
        <w:rPr>
          <w:rFonts w:ascii="Times New Roman" w:eastAsia="Calibri" w:hAnsi="Times New Roman" w:cs="Times New Roman"/>
          <w:kern w:val="0"/>
          <w:sz w:val="28"/>
          <w:szCs w:val="28"/>
          <w14:ligatures w14:val="none"/>
        </w:rPr>
        <w:t xml:space="preserve">». Аналіз сценаріїв відновлення міжнародного туризму показав, що відновлення галузі після війни є складним і багатофакторним процесом. Основними елементами успішного відновлення є забезпечення безпеки, відновлення інфраструктури та ефективна маркетингова стратегія для відновлення довіри туристів. Нові тренди в </w:t>
      </w:r>
      <w:proofErr w:type="spellStart"/>
      <w:r w:rsidR="00A20C04" w:rsidRPr="00A20C04">
        <w:rPr>
          <w:rFonts w:ascii="Times New Roman" w:eastAsia="Calibri" w:hAnsi="Times New Roman" w:cs="Times New Roman"/>
          <w:kern w:val="0"/>
          <w:sz w:val="28"/>
          <w:szCs w:val="28"/>
          <w14:ligatures w14:val="none"/>
        </w:rPr>
        <w:t>поствоєнний</w:t>
      </w:r>
      <w:proofErr w:type="spellEnd"/>
      <w:r w:rsidR="00A20C04" w:rsidRPr="00A20C04">
        <w:rPr>
          <w:rFonts w:ascii="Times New Roman" w:eastAsia="Calibri" w:hAnsi="Times New Roman" w:cs="Times New Roman"/>
          <w:kern w:val="0"/>
          <w:sz w:val="28"/>
          <w:szCs w:val="28"/>
          <w14:ligatures w14:val="none"/>
        </w:rPr>
        <w:t xml:space="preserve"> період включають зростання інтересу до екологічного та стійкого туризму, збільшення попиту на внутрішні подорожі та розвиток цифрових технологій у туристичній галузі.</w:t>
      </w:r>
    </w:p>
    <w:p w14:paraId="0644B250" w14:textId="67D94B64" w:rsidR="00A20C04" w:rsidRPr="00A20C04" w:rsidRDefault="00A20C04" w:rsidP="00A20C04">
      <w:pPr>
        <w:spacing w:after="0" w:line="360" w:lineRule="auto"/>
        <w:ind w:firstLine="709"/>
        <w:jc w:val="both"/>
        <w:rPr>
          <w:rFonts w:ascii="Times New Roman" w:eastAsia="Calibri" w:hAnsi="Times New Roman" w:cs="Times New Roman"/>
          <w:kern w:val="0"/>
          <w:sz w:val="28"/>
          <w:szCs w:val="28"/>
          <w14:ligatures w14:val="none"/>
        </w:rPr>
      </w:pPr>
      <w:r w:rsidRPr="00A20C04">
        <w:rPr>
          <w:rFonts w:ascii="Times New Roman" w:eastAsia="Calibri" w:hAnsi="Times New Roman" w:cs="Times New Roman"/>
          <w:kern w:val="0"/>
          <w:sz w:val="28"/>
          <w:szCs w:val="28"/>
          <w14:ligatures w14:val="none"/>
        </w:rPr>
        <w:t xml:space="preserve">Рекомендації щодо підтримки та розвитку туристичного сектору включають заходи на державному, регіональному та місцевому рівнях. Важливими аспектами є створення сприятливих умов для інвестицій у туристичну інфраструктуру, підтримка малого та середнього бізнесу, стимулювання внутрішнього туризму та просування України як безпечного та привабливого туристичного напряму на міжнародній арені. Крім того, важливо </w:t>
      </w:r>
      <w:r w:rsidRPr="00A20C04">
        <w:rPr>
          <w:rFonts w:ascii="Times New Roman" w:eastAsia="Calibri" w:hAnsi="Times New Roman" w:cs="Times New Roman"/>
          <w:kern w:val="0"/>
          <w:sz w:val="28"/>
          <w:szCs w:val="28"/>
          <w14:ligatures w14:val="none"/>
        </w:rPr>
        <w:lastRenderedPageBreak/>
        <w:t>розробити програми навчання та перепідготовки кадрів для туристичної індустрії, щоб забезпечити високу якість послуг та відповідність сучасним вимогам ринку.</w:t>
      </w:r>
    </w:p>
    <w:p w14:paraId="14794D0E" w14:textId="69CE133F" w:rsidR="00A20C04" w:rsidRPr="00A20C04" w:rsidRDefault="00A20C04" w:rsidP="00A20C04">
      <w:pPr>
        <w:spacing w:after="0" w:line="360" w:lineRule="auto"/>
        <w:ind w:firstLine="709"/>
        <w:jc w:val="both"/>
        <w:rPr>
          <w:rFonts w:ascii="Times New Roman" w:eastAsia="Calibri" w:hAnsi="Times New Roman" w:cs="Times New Roman"/>
          <w:kern w:val="0"/>
          <w:sz w:val="28"/>
          <w:szCs w:val="28"/>
          <w14:ligatures w14:val="none"/>
        </w:rPr>
      </w:pPr>
      <w:r w:rsidRPr="00A20C04">
        <w:rPr>
          <w:rFonts w:ascii="Times New Roman" w:eastAsia="Calibri" w:hAnsi="Times New Roman" w:cs="Times New Roman"/>
          <w:kern w:val="0"/>
          <w:sz w:val="28"/>
          <w:szCs w:val="28"/>
          <w14:ligatures w14:val="none"/>
        </w:rPr>
        <w:t>Перспективи розвитку підприємства «</w:t>
      </w:r>
      <w:proofErr w:type="spellStart"/>
      <w:r w:rsidRPr="00A20C04">
        <w:rPr>
          <w:rFonts w:ascii="Times New Roman" w:eastAsia="Calibri" w:hAnsi="Times New Roman" w:cs="Times New Roman"/>
          <w:kern w:val="0"/>
          <w:sz w:val="28"/>
          <w:szCs w:val="28"/>
          <w14:ligatures w14:val="none"/>
        </w:rPr>
        <w:t>Travel</w:t>
      </w:r>
      <w:proofErr w:type="spellEnd"/>
      <w:r w:rsidRPr="00A20C04">
        <w:rPr>
          <w:rFonts w:ascii="Times New Roman" w:eastAsia="Calibri" w:hAnsi="Times New Roman" w:cs="Times New Roman"/>
          <w:kern w:val="0"/>
          <w:sz w:val="28"/>
          <w:szCs w:val="28"/>
          <w14:ligatures w14:val="none"/>
        </w:rPr>
        <w:t xml:space="preserve"> </w:t>
      </w:r>
      <w:proofErr w:type="spellStart"/>
      <w:r w:rsidRPr="00A20C04">
        <w:rPr>
          <w:rFonts w:ascii="Times New Roman" w:eastAsia="Calibri" w:hAnsi="Times New Roman" w:cs="Times New Roman"/>
          <w:kern w:val="0"/>
          <w:sz w:val="28"/>
          <w:szCs w:val="28"/>
          <w14:ligatures w14:val="none"/>
        </w:rPr>
        <w:t>shop</w:t>
      </w:r>
      <w:proofErr w:type="spellEnd"/>
      <w:r w:rsidRPr="00A20C04">
        <w:rPr>
          <w:rFonts w:ascii="Times New Roman" w:eastAsia="Calibri" w:hAnsi="Times New Roman" w:cs="Times New Roman"/>
          <w:kern w:val="0"/>
          <w:sz w:val="28"/>
          <w:szCs w:val="28"/>
          <w14:ligatures w14:val="none"/>
        </w:rPr>
        <w:t>» розглянуто у контексті загальних тенденцій відновлення та розвитку туристичного сектору. Основними напрямами розвитку підприємства є розширення спектру послуг, орієнтація на нові ринки, використання цифрових технологій для підвищення ефективності роботи та задоволення потреб клієнтів. В умовах післявоєнного відновлення підприємство має потенціал для зростання завдяки активному розвитку внутрішнього туризму та залученню міжнародних туристів, які шукають нові і безпечні напрямки для подорожей. Стратегічне планування, інноваційний підхід та гнучкість у реагуванні на зміни ринку є ключовими факторами успіху для «</w:t>
      </w:r>
      <w:proofErr w:type="spellStart"/>
      <w:r w:rsidRPr="00A20C04">
        <w:rPr>
          <w:rFonts w:ascii="Times New Roman" w:eastAsia="Calibri" w:hAnsi="Times New Roman" w:cs="Times New Roman"/>
          <w:kern w:val="0"/>
          <w:sz w:val="28"/>
          <w:szCs w:val="28"/>
          <w14:ligatures w14:val="none"/>
        </w:rPr>
        <w:t>Travel</w:t>
      </w:r>
      <w:proofErr w:type="spellEnd"/>
      <w:r w:rsidRPr="00A20C04">
        <w:rPr>
          <w:rFonts w:ascii="Times New Roman" w:eastAsia="Calibri" w:hAnsi="Times New Roman" w:cs="Times New Roman"/>
          <w:kern w:val="0"/>
          <w:sz w:val="28"/>
          <w:szCs w:val="28"/>
          <w14:ligatures w14:val="none"/>
        </w:rPr>
        <w:t xml:space="preserve"> </w:t>
      </w:r>
      <w:proofErr w:type="spellStart"/>
      <w:r w:rsidRPr="00A20C04">
        <w:rPr>
          <w:rFonts w:ascii="Times New Roman" w:eastAsia="Calibri" w:hAnsi="Times New Roman" w:cs="Times New Roman"/>
          <w:kern w:val="0"/>
          <w:sz w:val="28"/>
          <w:szCs w:val="28"/>
          <w14:ligatures w14:val="none"/>
        </w:rPr>
        <w:t>shop</w:t>
      </w:r>
      <w:proofErr w:type="spellEnd"/>
      <w:r w:rsidRPr="00A20C04">
        <w:rPr>
          <w:rFonts w:ascii="Times New Roman" w:eastAsia="Calibri" w:hAnsi="Times New Roman" w:cs="Times New Roman"/>
          <w:kern w:val="0"/>
          <w:sz w:val="28"/>
          <w:szCs w:val="28"/>
          <w14:ligatures w14:val="none"/>
        </w:rPr>
        <w:t>» у майбутньому.</w:t>
      </w:r>
    </w:p>
    <w:p w14:paraId="4C7683ED" w14:textId="77777777" w:rsidR="003C652C" w:rsidRPr="006D076E" w:rsidRDefault="003C652C" w:rsidP="006D076E">
      <w:pPr>
        <w:spacing w:after="0" w:line="360" w:lineRule="auto"/>
        <w:ind w:firstLine="709"/>
        <w:jc w:val="both"/>
        <w:rPr>
          <w:rFonts w:ascii="Times New Roman" w:eastAsia="Calibri" w:hAnsi="Times New Roman" w:cs="Times New Roman"/>
          <w:kern w:val="0"/>
          <w:sz w:val="28"/>
          <w:szCs w:val="28"/>
          <w14:ligatures w14:val="none"/>
        </w:rPr>
      </w:pPr>
    </w:p>
    <w:p w14:paraId="58549F5E" w14:textId="77777777" w:rsidR="006D076E" w:rsidRPr="003D0B49" w:rsidRDefault="006D076E">
      <w:pPr>
        <w:rPr>
          <w:rFonts w:ascii="Times New Roman" w:hAnsi="Times New Roman" w:cs="Times New Roman"/>
          <w:sz w:val="28"/>
          <w:szCs w:val="28"/>
        </w:rPr>
      </w:pPr>
    </w:p>
    <w:p w14:paraId="3A78F7AA" w14:textId="77777777" w:rsidR="00302D01" w:rsidRPr="00EE4D19" w:rsidRDefault="00302D01">
      <w:pPr>
        <w:rPr>
          <w:rFonts w:ascii="Times New Roman" w:hAnsi="Times New Roman" w:cs="Times New Roman"/>
          <w:sz w:val="28"/>
          <w:szCs w:val="28"/>
        </w:rPr>
      </w:pPr>
    </w:p>
    <w:p w14:paraId="63747C1C" w14:textId="77777777" w:rsidR="00265CA7" w:rsidRPr="003D0B49" w:rsidRDefault="00265CA7">
      <w:pPr>
        <w:rPr>
          <w:rFonts w:ascii="Times New Roman" w:hAnsi="Times New Roman" w:cs="Times New Roman"/>
          <w:sz w:val="28"/>
          <w:szCs w:val="28"/>
        </w:rPr>
      </w:pPr>
    </w:p>
    <w:p w14:paraId="07852057" w14:textId="77777777" w:rsidR="007E66B6" w:rsidRPr="003D0B49" w:rsidRDefault="007E66B6">
      <w:pPr>
        <w:rPr>
          <w:rFonts w:ascii="Times New Roman" w:hAnsi="Times New Roman" w:cs="Times New Roman"/>
          <w:sz w:val="28"/>
          <w:szCs w:val="28"/>
        </w:rPr>
      </w:pPr>
      <w:r w:rsidRPr="003D0B49">
        <w:rPr>
          <w:rFonts w:ascii="Times New Roman" w:hAnsi="Times New Roman" w:cs="Times New Roman"/>
          <w:sz w:val="28"/>
          <w:szCs w:val="28"/>
        </w:rPr>
        <w:br w:type="page"/>
      </w:r>
    </w:p>
    <w:p w14:paraId="6E868229" w14:textId="2BD4386B" w:rsidR="00265CA7" w:rsidRDefault="00265CA7" w:rsidP="00E026FF">
      <w:pPr>
        <w:spacing w:after="0" w:line="360" w:lineRule="auto"/>
        <w:ind w:firstLine="709"/>
        <w:jc w:val="center"/>
        <w:rPr>
          <w:rFonts w:ascii="Times New Roman" w:hAnsi="Times New Roman" w:cs="Times New Roman"/>
          <w:sz w:val="28"/>
          <w:szCs w:val="28"/>
          <w:lang w:val="ru-RU"/>
        </w:rPr>
      </w:pPr>
      <w:r>
        <w:rPr>
          <w:rFonts w:ascii="Times New Roman" w:hAnsi="Times New Roman" w:cs="Times New Roman"/>
          <w:sz w:val="28"/>
          <w:szCs w:val="28"/>
          <w:lang w:val="ru-RU"/>
        </w:rPr>
        <w:lastRenderedPageBreak/>
        <w:t>ВИСНОВКИ</w:t>
      </w:r>
    </w:p>
    <w:p w14:paraId="4C92F364" w14:textId="77777777" w:rsidR="00B363B4" w:rsidRPr="00B363B4" w:rsidRDefault="00B363B4" w:rsidP="00B363B4">
      <w:pPr>
        <w:spacing w:after="0" w:line="360" w:lineRule="auto"/>
        <w:ind w:firstLine="709"/>
        <w:jc w:val="both"/>
        <w:rPr>
          <w:rFonts w:ascii="Times New Roman" w:hAnsi="Times New Roman" w:cs="Times New Roman"/>
          <w:sz w:val="28"/>
          <w:szCs w:val="28"/>
          <w:lang w:val="ru-RU"/>
        </w:rPr>
      </w:pPr>
    </w:p>
    <w:p w14:paraId="622AF908" w14:textId="7F21DB56" w:rsidR="00B363B4" w:rsidRPr="00B363B4" w:rsidRDefault="00B363B4" w:rsidP="00B363B4">
      <w:pPr>
        <w:spacing w:after="0" w:line="360" w:lineRule="auto"/>
        <w:ind w:firstLine="709"/>
        <w:jc w:val="both"/>
        <w:rPr>
          <w:rFonts w:ascii="Times New Roman" w:hAnsi="Times New Roman" w:cs="Times New Roman"/>
          <w:sz w:val="28"/>
          <w:szCs w:val="28"/>
        </w:rPr>
      </w:pPr>
      <w:r w:rsidRPr="00B363B4">
        <w:rPr>
          <w:rFonts w:ascii="Times New Roman" w:hAnsi="Times New Roman" w:cs="Times New Roman"/>
          <w:sz w:val="28"/>
          <w:szCs w:val="28"/>
        </w:rPr>
        <w:t xml:space="preserve">Згідно з метою дослідження та поставленими завданнями, було проведено комплексний аналіз ролі міжнародного туризму в умовах воєнного стану, вивчено вплив воєнних дій на правила та умови міжнародних подорожей, досліджено динаміку попиту та пропозиції на туристичні послуги до та після війни. Особлива увага приділялася оцінці стану туристичної індустрії у довоєнний період, вивченню впливу воєнного стану на міжнародні туристичні подорожі з/до України, а також аналізу наслідків </w:t>
      </w:r>
      <w:r w:rsidR="009B2905">
        <w:rPr>
          <w:rFonts w:ascii="Times New Roman" w:hAnsi="Times New Roman" w:cs="Times New Roman"/>
          <w:sz w:val="28"/>
          <w:szCs w:val="28"/>
        </w:rPr>
        <w:t xml:space="preserve">впливу </w:t>
      </w:r>
      <w:r w:rsidRPr="00B363B4">
        <w:rPr>
          <w:rFonts w:ascii="Times New Roman" w:hAnsi="Times New Roman" w:cs="Times New Roman"/>
          <w:sz w:val="28"/>
          <w:szCs w:val="28"/>
        </w:rPr>
        <w:t>воєнних умов на структуру та обсяги українського туристичного сектору:</w:t>
      </w:r>
    </w:p>
    <w:p w14:paraId="141F033A" w14:textId="091E157C" w:rsidR="00B363B4" w:rsidRPr="00B363B4" w:rsidRDefault="00B363B4" w:rsidP="00B363B4">
      <w:pPr>
        <w:spacing w:after="0" w:line="360" w:lineRule="auto"/>
        <w:ind w:firstLine="709"/>
        <w:jc w:val="both"/>
        <w:rPr>
          <w:rFonts w:ascii="Times New Roman" w:hAnsi="Times New Roman" w:cs="Times New Roman"/>
          <w:sz w:val="28"/>
          <w:szCs w:val="28"/>
        </w:rPr>
      </w:pPr>
      <w:r w:rsidRPr="00B363B4">
        <w:rPr>
          <w:rFonts w:ascii="Times New Roman" w:hAnsi="Times New Roman" w:cs="Times New Roman"/>
          <w:sz w:val="28"/>
          <w:szCs w:val="28"/>
        </w:rPr>
        <w:t>1. Міжнародний туризм відіграє критичну роль у сучасному глобалізованому світі, забезпечуючи не лише економічний прибуток, але й сприяючи культурному обміну та зміцненню міжнародних відносин. В умовах воєнного стану значення міжнародного туризму набуває особливого значення, оскільки він може слугувати важливим інструментом для економічної стабілізації та підтримки міжнародного іміджу країни. Туризм створює робочі місця, забезпечує притік іноземної валюти, сприяє розвитку інфраструктури та малих і середніх підприємств. Крім того, міжнародний туризм може сприяти гуманітарній підтримці, залучаючи міжнародну спільноту до вирішення кризових ситуацій. У контексті воєнного стану важливо зберігати та підтримувати туристичну активність, забезпечуючи безпеку туристів та адаптуючи туристичні послуги до нових умов.</w:t>
      </w:r>
    </w:p>
    <w:p w14:paraId="0C2A48BA" w14:textId="456773FD" w:rsidR="00B363B4" w:rsidRPr="00B363B4" w:rsidRDefault="00B363B4" w:rsidP="00B363B4">
      <w:pPr>
        <w:spacing w:after="0" w:line="360" w:lineRule="auto"/>
        <w:ind w:firstLine="709"/>
        <w:jc w:val="both"/>
        <w:rPr>
          <w:rFonts w:ascii="Times New Roman" w:hAnsi="Times New Roman" w:cs="Times New Roman"/>
          <w:sz w:val="28"/>
          <w:szCs w:val="28"/>
        </w:rPr>
      </w:pPr>
      <w:r w:rsidRPr="00B363B4">
        <w:rPr>
          <w:rFonts w:ascii="Times New Roman" w:hAnsi="Times New Roman" w:cs="Times New Roman"/>
          <w:sz w:val="28"/>
          <w:szCs w:val="28"/>
        </w:rPr>
        <w:t xml:space="preserve">2. Воєнний стан кардинально змінює правила та умови міжнародних подорожей, створюючи численні обмеження та виклики. Перш за все, підвищуються вимоги до безпеки, що включає посилений контроль на кордонах, введення нових візових правил та збільшення кількості перевірок. Транспортна інфраструктура зазнає серйозних пошкоджень, що ускладнює пересування туристів та знижує доступність багатьох регіонів. Туристичні послуги скорочуються через закриття готелів, ресторанів та туристичних об'єктів. Введення додаткових санітарних та епідеміологічних заходів також ускладнює </w:t>
      </w:r>
      <w:r w:rsidRPr="00B363B4">
        <w:rPr>
          <w:rFonts w:ascii="Times New Roman" w:hAnsi="Times New Roman" w:cs="Times New Roman"/>
          <w:sz w:val="28"/>
          <w:szCs w:val="28"/>
        </w:rPr>
        <w:lastRenderedPageBreak/>
        <w:t>організацію подорожей. Економічні наслідки включають зниження доходів туристичних підприємств, збільшення витрат на забезпечення безпеки та скорочення робочих місць. Всі ці фактори суттєво впливають на туристичні потоки, змінюючи структуру попиту та пропозиції.</w:t>
      </w:r>
    </w:p>
    <w:p w14:paraId="7AA810A6" w14:textId="180B4BD5" w:rsidR="00B363B4" w:rsidRPr="00B363B4" w:rsidRDefault="00B363B4" w:rsidP="00B363B4">
      <w:pPr>
        <w:spacing w:after="0" w:line="360" w:lineRule="auto"/>
        <w:ind w:firstLine="709"/>
        <w:jc w:val="both"/>
        <w:rPr>
          <w:rFonts w:ascii="Times New Roman" w:hAnsi="Times New Roman" w:cs="Times New Roman"/>
          <w:sz w:val="28"/>
          <w:szCs w:val="28"/>
        </w:rPr>
      </w:pPr>
      <w:r w:rsidRPr="00B363B4">
        <w:rPr>
          <w:rFonts w:ascii="Times New Roman" w:hAnsi="Times New Roman" w:cs="Times New Roman"/>
          <w:sz w:val="28"/>
          <w:szCs w:val="28"/>
        </w:rPr>
        <w:t>3. Динаміка попиту та пропозиції на туристичні послуги зазнає значних змін у контексті воєнних дій. До початку війни спостерігалося стабільне зростання туристичних потоків, збільшення кількості іноземних туристів, які відвідували країну, та активний розвиток внутрішнього туризму. Однак, з початком військових дій, попит на туристичні послуги різко знизився, що спричинило скорочення пропозиції. Багато туристичних об'єктів було закрито, транспортні маршрути були порушені, а рівень безпеки значно знизився. Водночас, виникла потреба в адаптації туристичних послуг до нових умов, що включає розвиток безпечних маршрутів, запровадження нових стандартів безпеки та підвищення якості обслуговування.</w:t>
      </w:r>
    </w:p>
    <w:p w14:paraId="68E17D3B" w14:textId="30DB9548" w:rsidR="00B363B4" w:rsidRPr="00B363B4" w:rsidRDefault="00B363B4" w:rsidP="00B363B4">
      <w:pPr>
        <w:spacing w:after="0" w:line="360" w:lineRule="auto"/>
        <w:ind w:firstLine="709"/>
        <w:jc w:val="both"/>
        <w:rPr>
          <w:rFonts w:ascii="Times New Roman" w:hAnsi="Times New Roman" w:cs="Times New Roman"/>
          <w:sz w:val="28"/>
          <w:szCs w:val="28"/>
        </w:rPr>
      </w:pPr>
      <w:r w:rsidRPr="00B363B4">
        <w:rPr>
          <w:rFonts w:ascii="Times New Roman" w:hAnsi="Times New Roman" w:cs="Times New Roman"/>
          <w:sz w:val="28"/>
          <w:szCs w:val="28"/>
        </w:rPr>
        <w:t>4. До початку воєнних дій туристична індустрія України демонструвала стабільне зростання, ставала важливою складовою національної економіки. Зростала кількість туристів, як внутрішніх, так і міжнародних, розвивалася інфраструктура, підвищувалася якість обслуговування. Туристичний сектор забезпечував значний внесок у ВВП країни, створював робочі місця та сприяв розвитку супутніх галузей економіки. Однак, галузь стикалася з низкою викликів, таких як недостатній рівень інфраструктури, низька якість обслуговування в окремих сегментах та обмежена підтримка з боку держави. Аналіз стану туристичної індустрії у довоєнний період допомагає зрозуміти основні тенденції та проблеми, що вплинули на її подальший розвиток.</w:t>
      </w:r>
    </w:p>
    <w:p w14:paraId="41C907A0" w14:textId="59781565" w:rsidR="00B363B4" w:rsidRPr="00B363B4" w:rsidRDefault="00B363B4" w:rsidP="00B363B4">
      <w:pPr>
        <w:spacing w:after="0" w:line="360" w:lineRule="auto"/>
        <w:ind w:firstLine="709"/>
        <w:jc w:val="both"/>
        <w:rPr>
          <w:rFonts w:ascii="Times New Roman" w:hAnsi="Times New Roman" w:cs="Times New Roman"/>
          <w:sz w:val="28"/>
          <w:szCs w:val="28"/>
        </w:rPr>
      </w:pPr>
      <w:r w:rsidRPr="00B363B4">
        <w:rPr>
          <w:rFonts w:ascii="Times New Roman" w:hAnsi="Times New Roman" w:cs="Times New Roman"/>
          <w:sz w:val="28"/>
          <w:szCs w:val="28"/>
        </w:rPr>
        <w:t xml:space="preserve">5. Війна та воєнний стан суттєво вплинули на міжнародні туристичні подорожі з та до України, призводячи до значних змін у туристичних потоках, правил та умов подорожей. Кількість іноземних туристів, які відвідують Україну, різко знизилася через безпекові ризики та обмеження на пересування, що негативно позначилося на доходах туристичної галузі та загальній економічній ситуації в країні. Водночас багато українських громадян були змушені залишити </w:t>
      </w:r>
      <w:r w:rsidRPr="00B363B4">
        <w:rPr>
          <w:rFonts w:ascii="Times New Roman" w:hAnsi="Times New Roman" w:cs="Times New Roman"/>
          <w:sz w:val="28"/>
          <w:szCs w:val="28"/>
        </w:rPr>
        <w:lastRenderedPageBreak/>
        <w:t>країну, шукаючи безпеки в інших державах. Це також вплинуло на структуру та обсяги міжнародних подорожей. Зміни у правилах та умовах подорожей, включаючи введення нових візових вимог та обмежень, ускладнили процес організації поїздок. Цей аналіз допомагає зрозуміти нові виклики та можливості для адаптації туристичних підприємств до поточних умов.</w:t>
      </w:r>
    </w:p>
    <w:p w14:paraId="37E626EA" w14:textId="0B776152" w:rsidR="00B363B4" w:rsidRPr="00B363B4" w:rsidRDefault="00B363B4" w:rsidP="00B363B4">
      <w:pPr>
        <w:spacing w:after="0" w:line="360" w:lineRule="auto"/>
        <w:ind w:firstLine="709"/>
        <w:jc w:val="both"/>
        <w:rPr>
          <w:rFonts w:ascii="Times New Roman" w:hAnsi="Times New Roman" w:cs="Times New Roman"/>
          <w:sz w:val="28"/>
          <w:szCs w:val="28"/>
        </w:rPr>
      </w:pPr>
      <w:r w:rsidRPr="00B363B4">
        <w:rPr>
          <w:rFonts w:ascii="Times New Roman" w:hAnsi="Times New Roman" w:cs="Times New Roman"/>
          <w:sz w:val="28"/>
          <w:szCs w:val="28"/>
        </w:rPr>
        <w:t xml:space="preserve">6. Воєнні умови справили глибокий і різноплановий вплив на структуру та обсяги українського туристичного сектору. </w:t>
      </w:r>
      <w:r w:rsidR="00C615C2">
        <w:rPr>
          <w:rFonts w:ascii="Times New Roman" w:hAnsi="Times New Roman" w:cs="Times New Roman"/>
          <w:sz w:val="28"/>
          <w:szCs w:val="28"/>
        </w:rPr>
        <w:t>Війна призвела</w:t>
      </w:r>
      <w:r w:rsidRPr="00B363B4">
        <w:rPr>
          <w:rFonts w:ascii="Times New Roman" w:hAnsi="Times New Roman" w:cs="Times New Roman"/>
          <w:sz w:val="28"/>
          <w:szCs w:val="28"/>
        </w:rPr>
        <w:t xml:space="preserve"> до значного зниження туристичних потоків, як внутрішніх, так і міжнародних, що в свою чергу спричинило скорочення обсягів послуг, наданих туристичними підприємствами. Зруйнована інфраструктура, обмеження на пересування та загроза безпеці негативно позначилися на привабливості України як туристичного напрямку. Крім того, воєнний стан змусив багато підприємств змінювати свої бізнес-моделі та шукати нові ринки та способи адаптації до поточних умов. Важливо оцінити ці наслідки для розробки ефективних стратегій відновлення галузі в посткризовий період.</w:t>
      </w:r>
    </w:p>
    <w:p w14:paraId="3D7B2C61" w14:textId="558B2CD0" w:rsidR="00B363B4" w:rsidRPr="00B363B4" w:rsidRDefault="00B363B4" w:rsidP="00B363B4">
      <w:pPr>
        <w:spacing w:after="0" w:line="360" w:lineRule="auto"/>
        <w:ind w:firstLine="709"/>
        <w:jc w:val="both"/>
        <w:rPr>
          <w:rFonts w:ascii="Times New Roman" w:hAnsi="Times New Roman" w:cs="Times New Roman"/>
          <w:sz w:val="28"/>
          <w:szCs w:val="28"/>
        </w:rPr>
      </w:pPr>
      <w:r w:rsidRPr="00B363B4">
        <w:rPr>
          <w:rFonts w:ascii="Times New Roman" w:hAnsi="Times New Roman" w:cs="Times New Roman"/>
          <w:sz w:val="28"/>
          <w:szCs w:val="28"/>
        </w:rPr>
        <w:t xml:space="preserve">7. Прогнозування розвитку міжнародного туризму у </w:t>
      </w:r>
      <w:proofErr w:type="spellStart"/>
      <w:r w:rsidRPr="00B363B4">
        <w:rPr>
          <w:rFonts w:ascii="Times New Roman" w:hAnsi="Times New Roman" w:cs="Times New Roman"/>
          <w:sz w:val="28"/>
          <w:szCs w:val="28"/>
        </w:rPr>
        <w:t>поствоєнний</w:t>
      </w:r>
      <w:proofErr w:type="spellEnd"/>
      <w:r w:rsidRPr="00B363B4">
        <w:rPr>
          <w:rFonts w:ascii="Times New Roman" w:hAnsi="Times New Roman" w:cs="Times New Roman"/>
          <w:sz w:val="28"/>
          <w:szCs w:val="28"/>
        </w:rPr>
        <w:t xml:space="preserve"> період є важливим завданням для формування стратегії відновлення галузі. Очікується, що після стабілізації ситуації в країні та покращення безпекової ситуації туристичні потоки почнуть відновлюватися. Одним з ключових трендів стане зростання попиту на безпечні та екологічно чисті туристичні маршрути. Крім того, важливу роль відіграватиме розвиток внутрішнього туризму, що сприятиме відновленню економіки та створенню нових робочих місць. Прогнозування також включає оцінку можливостей для залучення іноземних інвестицій у туристичну індустрію та розвиток нових туристичних продуктів, орієнтованих на міжнародний ринок.</w:t>
      </w:r>
    </w:p>
    <w:p w14:paraId="0CC40101" w14:textId="23F7130D" w:rsidR="00B363B4" w:rsidRPr="00B363B4" w:rsidRDefault="00B363B4" w:rsidP="00B363B4">
      <w:pPr>
        <w:spacing w:after="0" w:line="360" w:lineRule="auto"/>
        <w:ind w:firstLine="709"/>
        <w:jc w:val="both"/>
        <w:rPr>
          <w:rFonts w:ascii="Times New Roman" w:hAnsi="Times New Roman" w:cs="Times New Roman"/>
          <w:sz w:val="28"/>
          <w:szCs w:val="28"/>
        </w:rPr>
      </w:pPr>
      <w:r w:rsidRPr="00B363B4">
        <w:rPr>
          <w:rFonts w:ascii="Times New Roman" w:hAnsi="Times New Roman" w:cs="Times New Roman"/>
          <w:sz w:val="28"/>
          <w:szCs w:val="28"/>
        </w:rPr>
        <w:t xml:space="preserve">8. На основі проведеного аналізу, розробка рекомендацій щодо підтримки та розвитку міжнародного туризму після війни є ключовим етапом для відновлення галузі. Рекомендації включають фінансову підтримку туристичних підприємств через державні програми та міжнародні гранти, розвиток маркетингових стратегій, спрямованих на відновлення позитивного іміджу </w:t>
      </w:r>
      <w:r w:rsidRPr="00B363B4">
        <w:rPr>
          <w:rFonts w:ascii="Times New Roman" w:hAnsi="Times New Roman" w:cs="Times New Roman"/>
          <w:sz w:val="28"/>
          <w:szCs w:val="28"/>
        </w:rPr>
        <w:lastRenderedPageBreak/>
        <w:t>країни, та впровадження нових технологій для покращення якості обслуговування туристів. Важливо також забезпечити розвиток інфраструктури та підвищення рівня безпеки, що сприятиме залученню туристів та інвесторів. Крім того, необхідно сприяти розвитку екотуризму та культурного туризму, що відповідають сучасним тенденціям та попиту на ринку.</w:t>
      </w:r>
    </w:p>
    <w:p w14:paraId="00E6BED9" w14:textId="77777777" w:rsidR="00B363B4" w:rsidRPr="00B363B4" w:rsidRDefault="00B363B4" w:rsidP="00B363B4">
      <w:pPr>
        <w:spacing w:after="0" w:line="360" w:lineRule="auto"/>
        <w:ind w:firstLine="709"/>
        <w:rPr>
          <w:rFonts w:ascii="Times New Roman" w:hAnsi="Times New Roman" w:cs="Times New Roman"/>
          <w:sz w:val="28"/>
          <w:szCs w:val="28"/>
        </w:rPr>
      </w:pPr>
    </w:p>
    <w:p w14:paraId="59C60E86" w14:textId="77777777" w:rsidR="00265CA7" w:rsidRDefault="00265CA7">
      <w:pPr>
        <w:rPr>
          <w:rFonts w:ascii="Times New Roman" w:hAnsi="Times New Roman" w:cs="Times New Roman"/>
          <w:sz w:val="28"/>
          <w:szCs w:val="28"/>
          <w:lang w:val="ru-RU"/>
        </w:rPr>
      </w:pPr>
      <w:r>
        <w:rPr>
          <w:rFonts w:ascii="Times New Roman" w:hAnsi="Times New Roman" w:cs="Times New Roman"/>
          <w:sz w:val="28"/>
          <w:szCs w:val="28"/>
          <w:lang w:val="ru-RU"/>
        </w:rPr>
        <w:br w:type="page"/>
      </w:r>
    </w:p>
    <w:p w14:paraId="1D41FFFF" w14:textId="393C4F96" w:rsidR="004565AC" w:rsidRPr="0049133B" w:rsidRDefault="004565AC" w:rsidP="0049133B">
      <w:pPr>
        <w:spacing w:after="0" w:line="360" w:lineRule="auto"/>
        <w:ind w:firstLine="709"/>
        <w:jc w:val="center"/>
        <w:rPr>
          <w:rFonts w:ascii="Times New Roman" w:hAnsi="Times New Roman" w:cs="Times New Roman"/>
          <w:sz w:val="28"/>
          <w:szCs w:val="28"/>
          <w:lang w:val="ru-RU"/>
        </w:rPr>
      </w:pPr>
      <w:r w:rsidRPr="0049133B">
        <w:rPr>
          <w:rFonts w:ascii="Times New Roman" w:hAnsi="Times New Roman" w:cs="Times New Roman"/>
          <w:sz w:val="28"/>
          <w:szCs w:val="28"/>
          <w:lang w:val="ru-RU"/>
        </w:rPr>
        <w:lastRenderedPageBreak/>
        <w:t>СПИСОК ВИКОРИСТАНИХ ДЖЕРЕЛ</w:t>
      </w:r>
    </w:p>
    <w:p w14:paraId="2238692A" w14:textId="77777777" w:rsidR="004565AC" w:rsidRPr="0049133B" w:rsidRDefault="004565AC" w:rsidP="0049133B">
      <w:pPr>
        <w:spacing w:after="0" w:line="360" w:lineRule="auto"/>
        <w:ind w:firstLine="709"/>
        <w:jc w:val="both"/>
        <w:rPr>
          <w:rFonts w:ascii="Times New Roman" w:hAnsi="Times New Roman" w:cs="Times New Roman"/>
          <w:sz w:val="28"/>
          <w:szCs w:val="28"/>
          <w:lang w:val="ru-RU"/>
        </w:rPr>
      </w:pPr>
    </w:p>
    <w:p w14:paraId="330074C5" w14:textId="5812B3C9" w:rsidR="004565AC" w:rsidRPr="0049133B" w:rsidRDefault="004565AC" w:rsidP="0049133B">
      <w:pPr>
        <w:pStyle w:val="a9"/>
        <w:numPr>
          <w:ilvl w:val="0"/>
          <w:numId w:val="35"/>
        </w:numPr>
        <w:spacing w:after="0" w:line="360" w:lineRule="auto"/>
        <w:ind w:left="0" w:firstLine="357"/>
        <w:jc w:val="both"/>
        <w:rPr>
          <w:rFonts w:ascii="Times New Roman" w:hAnsi="Times New Roman" w:cs="Times New Roman"/>
          <w:sz w:val="28"/>
          <w:szCs w:val="28"/>
        </w:rPr>
      </w:pPr>
      <w:r w:rsidRPr="0049133B">
        <w:rPr>
          <w:rFonts w:ascii="Times New Roman" w:hAnsi="Times New Roman" w:cs="Times New Roman"/>
          <w:sz w:val="28"/>
          <w:szCs w:val="28"/>
        </w:rPr>
        <w:t xml:space="preserve">Барвінок Н.В., Барвінок М.В. Вплив російсько-української війни на туризм в Україні та перспективи його розвитку в майбутньому. Російсько-українська війна (2014–2022): історичні, політичні, культурно-освітні, релігійні, економічні та юридичні аспекти: монографія. 2022. С. 24–34. </w:t>
      </w:r>
    </w:p>
    <w:p w14:paraId="338C7266" w14:textId="4A0FB800" w:rsidR="004565AC" w:rsidRPr="0049133B" w:rsidRDefault="004565AC" w:rsidP="0049133B">
      <w:pPr>
        <w:pStyle w:val="a9"/>
        <w:numPr>
          <w:ilvl w:val="0"/>
          <w:numId w:val="35"/>
        </w:numPr>
        <w:spacing w:after="0" w:line="360" w:lineRule="auto"/>
        <w:ind w:left="0" w:firstLine="357"/>
        <w:jc w:val="both"/>
        <w:rPr>
          <w:rFonts w:ascii="Times New Roman" w:hAnsi="Times New Roman" w:cs="Times New Roman"/>
          <w:sz w:val="28"/>
          <w:szCs w:val="28"/>
        </w:rPr>
      </w:pPr>
      <w:proofErr w:type="spellStart"/>
      <w:r w:rsidRPr="0049133B">
        <w:rPr>
          <w:rFonts w:ascii="Times New Roman" w:hAnsi="Times New Roman" w:cs="Times New Roman"/>
          <w:sz w:val="28"/>
          <w:szCs w:val="28"/>
        </w:rPr>
        <w:t>Бордун</w:t>
      </w:r>
      <w:proofErr w:type="spellEnd"/>
      <w:r w:rsidRPr="0049133B">
        <w:rPr>
          <w:rFonts w:ascii="Times New Roman" w:hAnsi="Times New Roman" w:cs="Times New Roman"/>
          <w:sz w:val="28"/>
          <w:szCs w:val="28"/>
        </w:rPr>
        <w:t xml:space="preserve"> О., Шевчук В., Монастирський В., Лучка О. Втрати на напрями порятунку туристичного бізнесу України в умовах війни. Вісник Львівського університету. Серія економічна. 2022. </w:t>
      </w:r>
      <w:proofErr w:type="spellStart"/>
      <w:r w:rsidRPr="0049133B">
        <w:rPr>
          <w:rFonts w:ascii="Times New Roman" w:hAnsi="Times New Roman" w:cs="Times New Roman"/>
          <w:sz w:val="28"/>
          <w:szCs w:val="28"/>
        </w:rPr>
        <w:t>Вип</w:t>
      </w:r>
      <w:proofErr w:type="spellEnd"/>
      <w:r w:rsidRPr="0049133B">
        <w:rPr>
          <w:rFonts w:ascii="Times New Roman" w:hAnsi="Times New Roman" w:cs="Times New Roman"/>
          <w:sz w:val="28"/>
          <w:szCs w:val="28"/>
        </w:rPr>
        <w:t xml:space="preserve">. 62. С. 178–196. </w:t>
      </w:r>
    </w:p>
    <w:p w14:paraId="2E0D7BD0" w14:textId="3217DFD6" w:rsidR="004565AC" w:rsidRPr="00CB17F0" w:rsidRDefault="004565AC" w:rsidP="00CB17F0">
      <w:pPr>
        <w:pStyle w:val="a9"/>
        <w:numPr>
          <w:ilvl w:val="0"/>
          <w:numId w:val="35"/>
        </w:numPr>
        <w:spacing w:after="0" w:line="360" w:lineRule="auto"/>
        <w:ind w:left="0" w:firstLine="357"/>
        <w:jc w:val="both"/>
        <w:rPr>
          <w:rFonts w:ascii="Times New Roman" w:hAnsi="Times New Roman" w:cs="Times New Roman"/>
          <w:sz w:val="28"/>
          <w:szCs w:val="28"/>
        </w:rPr>
      </w:pPr>
      <w:r w:rsidRPr="0049133B">
        <w:rPr>
          <w:rFonts w:ascii="Times New Roman" w:hAnsi="Times New Roman" w:cs="Times New Roman"/>
          <w:sz w:val="28"/>
          <w:szCs w:val="28"/>
        </w:rPr>
        <w:t xml:space="preserve">Грищенко С.І. Туристична індустрія України: аналіз тенденцій та чинників розвитку в координатах повоєнного відновлення. Економіка та суспільство. 2023. </w:t>
      </w:r>
      <w:proofErr w:type="spellStart"/>
      <w:r w:rsidRPr="0049133B">
        <w:rPr>
          <w:rFonts w:ascii="Times New Roman" w:hAnsi="Times New Roman" w:cs="Times New Roman"/>
          <w:sz w:val="28"/>
          <w:szCs w:val="28"/>
        </w:rPr>
        <w:t>Вип</w:t>
      </w:r>
      <w:proofErr w:type="spellEnd"/>
      <w:r w:rsidRPr="0049133B">
        <w:rPr>
          <w:rFonts w:ascii="Times New Roman" w:hAnsi="Times New Roman" w:cs="Times New Roman"/>
          <w:sz w:val="28"/>
          <w:szCs w:val="28"/>
        </w:rPr>
        <w:t>. 23. DOI: </w:t>
      </w:r>
      <w:hyperlink r:id="rId14" w:tgtFrame="_blank" w:history="1">
        <w:r w:rsidRPr="0049133B">
          <w:rPr>
            <w:rStyle w:val="af"/>
            <w:rFonts w:ascii="Times New Roman" w:hAnsi="Times New Roman" w:cs="Times New Roman"/>
            <w:sz w:val="28"/>
            <w:szCs w:val="28"/>
          </w:rPr>
          <w:t>https://doi.org/10.32782/2524-0072/2023-52-29</w:t>
        </w:r>
      </w:hyperlink>
      <w:r w:rsidR="00CB17F0">
        <w:rPr>
          <w:rStyle w:val="af"/>
          <w:rFonts w:ascii="Times New Roman" w:hAnsi="Times New Roman" w:cs="Times New Roman"/>
          <w:sz w:val="28"/>
          <w:szCs w:val="28"/>
        </w:rPr>
        <w:t xml:space="preserve"> </w:t>
      </w:r>
      <w:r w:rsidR="00CB17F0" w:rsidRPr="0049133B">
        <w:rPr>
          <w:rFonts w:ascii="Times New Roman" w:hAnsi="Times New Roman" w:cs="Times New Roman"/>
          <w:sz w:val="28"/>
          <w:szCs w:val="28"/>
        </w:rPr>
        <w:t>(дата звернення: 7.05.2024).</w:t>
      </w:r>
    </w:p>
    <w:p w14:paraId="56539C59" w14:textId="128965CA" w:rsidR="004565AC" w:rsidRPr="0049133B" w:rsidRDefault="004565AC" w:rsidP="0049133B">
      <w:pPr>
        <w:pStyle w:val="a9"/>
        <w:numPr>
          <w:ilvl w:val="0"/>
          <w:numId w:val="35"/>
        </w:numPr>
        <w:spacing w:after="0" w:line="360" w:lineRule="auto"/>
        <w:ind w:left="0" w:firstLine="357"/>
        <w:jc w:val="both"/>
        <w:rPr>
          <w:rFonts w:ascii="Times New Roman" w:hAnsi="Times New Roman" w:cs="Times New Roman"/>
          <w:sz w:val="28"/>
          <w:szCs w:val="28"/>
        </w:rPr>
      </w:pPr>
      <w:r w:rsidRPr="0049133B">
        <w:rPr>
          <w:rFonts w:ascii="Times New Roman" w:hAnsi="Times New Roman" w:cs="Times New Roman"/>
          <w:sz w:val="28"/>
          <w:szCs w:val="28"/>
        </w:rPr>
        <w:t>Державне агентство розвитку туризму. URL: </w:t>
      </w:r>
      <w:hyperlink r:id="rId15" w:tgtFrame="_blank" w:history="1">
        <w:r w:rsidRPr="0049133B">
          <w:rPr>
            <w:rStyle w:val="af"/>
            <w:rFonts w:ascii="Times New Roman" w:hAnsi="Times New Roman" w:cs="Times New Roman"/>
            <w:sz w:val="28"/>
            <w:szCs w:val="28"/>
          </w:rPr>
          <w:t>https://www.tourism.gov.ua/statistic</w:t>
        </w:r>
      </w:hyperlink>
      <w:r w:rsidR="00CB17F0">
        <w:rPr>
          <w:rFonts w:ascii="Times New Roman" w:hAnsi="Times New Roman" w:cs="Times New Roman"/>
          <w:sz w:val="28"/>
          <w:szCs w:val="28"/>
        </w:rPr>
        <w:t xml:space="preserve"> </w:t>
      </w:r>
      <w:r w:rsidR="00CB17F0" w:rsidRPr="0049133B">
        <w:rPr>
          <w:rFonts w:ascii="Times New Roman" w:hAnsi="Times New Roman" w:cs="Times New Roman"/>
          <w:sz w:val="28"/>
          <w:szCs w:val="28"/>
        </w:rPr>
        <w:t>(дата звернення 11.05.2024).</w:t>
      </w:r>
    </w:p>
    <w:p w14:paraId="0B0368BB" w14:textId="165C9413" w:rsidR="00B363B4" w:rsidRPr="0049133B" w:rsidRDefault="00B363B4" w:rsidP="0049133B">
      <w:pPr>
        <w:pStyle w:val="a9"/>
        <w:numPr>
          <w:ilvl w:val="0"/>
          <w:numId w:val="35"/>
        </w:numPr>
        <w:spacing w:after="0" w:line="360" w:lineRule="auto"/>
        <w:ind w:left="0" w:firstLine="357"/>
        <w:jc w:val="both"/>
        <w:rPr>
          <w:rFonts w:ascii="Times New Roman" w:hAnsi="Times New Roman" w:cs="Times New Roman"/>
          <w:sz w:val="28"/>
          <w:szCs w:val="28"/>
        </w:rPr>
      </w:pPr>
      <w:r w:rsidRPr="0049133B">
        <w:rPr>
          <w:rFonts w:ascii="Times New Roman" w:hAnsi="Times New Roman" w:cs="Times New Roman"/>
          <w:sz w:val="28"/>
          <w:szCs w:val="28"/>
        </w:rPr>
        <w:t xml:space="preserve">Закон України "Про державні цільові програми". URL: </w:t>
      </w:r>
      <w:hyperlink r:id="rId16" w:anchor="Text" w:history="1">
        <w:r w:rsidRPr="0049133B">
          <w:rPr>
            <w:rStyle w:val="af"/>
            <w:rFonts w:ascii="Times New Roman" w:hAnsi="Times New Roman" w:cs="Times New Roman"/>
            <w:sz w:val="28"/>
            <w:szCs w:val="28"/>
          </w:rPr>
          <w:t>https://zakon.rada.gov.ua/laws/show/1621-15#Text</w:t>
        </w:r>
      </w:hyperlink>
      <w:r w:rsidR="00CB17F0">
        <w:rPr>
          <w:rFonts w:ascii="Times New Roman" w:hAnsi="Times New Roman" w:cs="Times New Roman"/>
          <w:sz w:val="28"/>
          <w:szCs w:val="28"/>
        </w:rPr>
        <w:t xml:space="preserve"> </w:t>
      </w:r>
      <w:r w:rsidR="00CB17F0" w:rsidRPr="0049133B">
        <w:rPr>
          <w:rFonts w:ascii="Times New Roman" w:hAnsi="Times New Roman" w:cs="Times New Roman"/>
          <w:sz w:val="28"/>
          <w:szCs w:val="28"/>
        </w:rPr>
        <w:t>(дата звернення: 15.05.2024).</w:t>
      </w:r>
    </w:p>
    <w:p w14:paraId="1CD58DED" w14:textId="675D8A77" w:rsidR="00B363B4" w:rsidRPr="0049133B" w:rsidRDefault="00B363B4" w:rsidP="0049133B">
      <w:pPr>
        <w:pStyle w:val="a9"/>
        <w:numPr>
          <w:ilvl w:val="0"/>
          <w:numId w:val="35"/>
        </w:numPr>
        <w:spacing w:after="0" w:line="360" w:lineRule="auto"/>
        <w:ind w:left="0" w:firstLine="357"/>
        <w:jc w:val="both"/>
        <w:rPr>
          <w:rFonts w:ascii="Times New Roman" w:hAnsi="Times New Roman" w:cs="Times New Roman"/>
          <w:sz w:val="28"/>
          <w:szCs w:val="28"/>
        </w:rPr>
      </w:pPr>
      <w:r w:rsidRPr="0049133B">
        <w:rPr>
          <w:rFonts w:ascii="Times New Roman" w:hAnsi="Times New Roman" w:cs="Times New Roman"/>
          <w:sz w:val="28"/>
          <w:szCs w:val="28"/>
        </w:rPr>
        <w:t xml:space="preserve">Закон України "Про банки і банківську діяльність". URL: </w:t>
      </w:r>
      <w:hyperlink r:id="rId17" w:anchor="Text" w:history="1">
        <w:r w:rsidRPr="0049133B">
          <w:rPr>
            <w:rStyle w:val="af"/>
            <w:rFonts w:ascii="Times New Roman" w:hAnsi="Times New Roman" w:cs="Times New Roman"/>
            <w:sz w:val="28"/>
            <w:szCs w:val="28"/>
          </w:rPr>
          <w:t>https://zakon.rada.gov.ua/laws/show/2121-14#Text</w:t>
        </w:r>
      </w:hyperlink>
      <w:r w:rsidR="00CB17F0">
        <w:rPr>
          <w:rFonts w:ascii="Times New Roman" w:hAnsi="Times New Roman" w:cs="Times New Roman"/>
          <w:sz w:val="28"/>
          <w:szCs w:val="28"/>
        </w:rPr>
        <w:t xml:space="preserve"> </w:t>
      </w:r>
      <w:r w:rsidR="00CB17F0" w:rsidRPr="0049133B">
        <w:rPr>
          <w:rFonts w:ascii="Times New Roman" w:hAnsi="Times New Roman" w:cs="Times New Roman"/>
          <w:sz w:val="28"/>
          <w:szCs w:val="28"/>
        </w:rPr>
        <w:t>(дата звернення: 15.05.2024).</w:t>
      </w:r>
    </w:p>
    <w:p w14:paraId="47B27538" w14:textId="1CD95D5A" w:rsidR="00B363B4" w:rsidRPr="0049133B" w:rsidRDefault="00B363B4" w:rsidP="0049133B">
      <w:pPr>
        <w:pStyle w:val="a9"/>
        <w:numPr>
          <w:ilvl w:val="0"/>
          <w:numId w:val="35"/>
        </w:numPr>
        <w:spacing w:after="0" w:line="360" w:lineRule="auto"/>
        <w:ind w:left="0" w:firstLine="357"/>
        <w:jc w:val="both"/>
        <w:rPr>
          <w:rFonts w:ascii="Times New Roman" w:hAnsi="Times New Roman" w:cs="Times New Roman"/>
          <w:sz w:val="28"/>
          <w:szCs w:val="28"/>
        </w:rPr>
      </w:pPr>
      <w:r w:rsidRPr="0049133B">
        <w:rPr>
          <w:rFonts w:ascii="Times New Roman" w:hAnsi="Times New Roman" w:cs="Times New Roman"/>
          <w:sz w:val="28"/>
          <w:szCs w:val="28"/>
        </w:rPr>
        <w:t xml:space="preserve">Закон України "Про інвестиційну діяльність". URL: </w:t>
      </w:r>
      <w:hyperlink r:id="rId18" w:anchor="Text" w:history="1">
        <w:r w:rsidRPr="0049133B">
          <w:rPr>
            <w:rStyle w:val="af"/>
            <w:rFonts w:ascii="Times New Roman" w:hAnsi="Times New Roman" w:cs="Times New Roman"/>
            <w:sz w:val="28"/>
            <w:szCs w:val="28"/>
          </w:rPr>
          <w:t>https://zakon.rada.gov.ua/laws/show/1560-12#Text</w:t>
        </w:r>
      </w:hyperlink>
      <w:r w:rsidR="00CB17F0">
        <w:rPr>
          <w:rFonts w:ascii="Times New Roman" w:hAnsi="Times New Roman" w:cs="Times New Roman"/>
          <w:sz w:val="28"/>
          <w:szCs w:val="28"/>
        </w:rPr>
        <w:t xml:space="preserve"> </w:t>
      </w:r>
      <w:r w:rsidR="00CB17F0" w:rsidRPr="0049133B">
        <w:rPr>
          <w:rFonts w:ascii="Times New Roman" w:hAnsi="Times New Roman" w:cs="Times New Roman"/>
          <w:sz w:val="28"/>
          <w:szCs w:val="28"/>
        </w:rPr>
        <w:t>(дата звернення: 15.05.2024).</w:t>
      </w:r>
    </w:p>
    <w:p w14:paraId="2447C10F" w14:textId="4D99508A" w:rsidR="00B363B4" w:rsidRPr="00CB17F0" w:rsidRDefault="00B363B4" w:rsidP="00CB17F0">
      <w:pPr>
        <w:pStyle w:val="a9"/>
        <w:numPr>
          <w:ilvl w:val="0"/>
          <w:numId w:val="35"/>
        </w:numPr>
        <w:spacing w:after="0" w:line="360" w:lineRule="auto"/>
        <w:ind w:left="0" w:firstLine="357"/>
        <w:jc w:val="both"/>
        <w:rPr>
          <w:rFonts w:ascii="Times New Roman" w:hAnsi="Times New Roman" w:cs="Times New Roman"/>
          <w:sz w:val="28"/>
          <w:szCs w:val="28"/>
        </w:rPr>
      </w:pPr>
      <w:r w:rsidRPr="0049133B">
        <w:rPr>
          <w:rFonts w:ascii="Times New Roman" w:hAnsi="Times New Roman" w:cs="Times New Roman"/>
          <w:sz w:val="28"/>
          <w:szCs w:val="28"/>
        </w:rPr>
        <w:t xml:space="preserve">Закон України "Про туризм". URL: </w:t>
      </w:r>
      <w:hyperlink r:id="rId19" w:history="1">
        <w:r w:rsidRPr="0049133B">
          <w:rPr>
            <w:rStyle w:val="af"/>
            <w:rFonts w:ascii="Times New Roman" w:hAnsi="Times New Roman" w:cs="Times New Roman"/>
            <w:sz w:val="28"/>
            <w:szCs w:val="28"/>
          </w:rPr>
          <w:t>https://zakon.rada.gov.ua/laws/show/324/95-%D0%B2%D1%80</w:t>
        </w:r>
      </w:hyperlink>
      <w:r w:rsidR="00CB17F0">
        <w:rPr>
          <w:rFonts w:ascii="Times New Roman" w:hAnsi="Times New Roman" w:cs="Times New Roman"/>
          <w:sz w:val="28"/>
          <w:szCs w:val="28"/>
        </w:rPr>
        <w:t xml:space="preserve"> </w:t>
      </w:r>
      <w:r w:rsidR="00CB17F0" w:rsidRPr="0049133B">
        <w:rPr>
          <w:rFonts w:ascii="Times New Roman" w:hAnsi="Times New Roman" w:cs="Times New Roman"/>
          <w:sz w:val="28"/>
          <w:szCs w:val="28"/>
        </w:rPr>
        <w:t>(дата звернення: 15.05.2024).</w:t>
      </w:r>
    </w:p>
    <w:p w14:paraId="6FC61C83" w14:textId="5E1C3BA0" w:rsidR="00B363B4" w:rsidRPr="00CB17F0" w:rsidRDefault="00B363B4" w:rsidP="00CB17F0">
      <w:pPr>
        <w:pStyle w:val="a9"/>
        <w:numPr>
          <w:ilvl w:val="0"/>
          <w:numId w:val="35"/>
        </w:numPr>
        <w:spacing w:after="0" w:line="360" w:lineRule="auto"/>
        <w:ind w:left="0" w:firstLine="357"/>
        <w:jc w:val="both"/>
        <w:rPr>
          <w:rFonts w:ascii="Times New Roman" w:hAnsi="Times New Roman" w:cs="Times New Roman"/>
          <w:sz w:val="28"/>
          <w:szCs w:val="28"/>
        </w:rPr>
      </w:pPr>
      <w:r w:rsidRPr="0049133B">
        <w:rPr>
          <w:rFonts w:ascii="Times New Roman" w:hAnsi="Times New Roman" w:cs="Times New Roman"/>
          <w:sz w:val="28"/>
          <w:szCs w:val="28"/>
        </w:rPr>
        <w:t xml:space="preserve">Закон України "Про автомобільні дороги". URL: </w:t>
      </w:r>
      <w:hyperlink r:id="rId20" w:anchor="Text" w:history="1">
        <w:r w:rsidRPr="0049133B">
          <w:rPr>
            <w:rStyle w:val="af"/>
            <w:rFonts w:ascii="Times New Roman" w:hAnsi="Times New Roman" w:cs="Times New Roman"/>
            <w:sz w:val="28"/>
            <w:szCs w:val="28"/>
          </w:rPr>
          <w:t>https://zakon.rada.gov.ua/laws/show/2862-15#Text</w:t>
        </w:r>
      </w:hyperlink>
      <w:r w:rsidR="00CB17F0">
        <w:rPr>
          <w:rFonts w:ascii="Times New Roman" w:hAnsi="Times New Roman" w:cs="Times New Roman"/>
          <w:sz w:val="28"/>
          <w:szCs w:val="28"/>
        </w:rPr>
        <w:t xml:space="preserve"> </w:t>
      </w:r>
      <w:r w:rsidR="00CB17F0" w:rsidRPr="0049133B">
        <w:rPr>
          <w:rFonts w:ascii="Times New Roman" w:hAnsi="Times New Roman" w:cs="Times New Roman"/>
          <w:sz w:val="28"/>
          <w:szCs w:val="28"/>
        </w:rPr>
        <w:t>(дата звернення: 15.05.2024).</w:t>
      </w:r>
    </w:p>
    <w:p w14:paraId="1E40B30C" w14:textId="57AFF462" w:rsidR="00B363B4" w:rsidRPr="00CB17F0" w:rsidRDefault="00B363B4" w:rsidP="00CB17F0">
      <w:pPr>
        <w:pStyle w:val="a9"/>
        <w:numPr>
          <w:ilvl w:val="0"/>
          <w:numId w:val="35"/>
        </w:numPr>
        <w:spacing w:after="0" w:line="360" w:lineRule="auto"/>
        <w:ind w:left="0" w:firstLine="357"/>
        <w:jc w:val="both"/>
        <w:rPr>
          <w:rFonts w:ascii="Times New Roman" w:hAnsi="Times New Roman" w:cs="Times New Roman"/>
          <w:sz w:val="28"/>
          <w:szCs w:val="28"/>
        </w:rPr>
      </w:pPr>
      <w:r w:rsidRPr="0049133B">
        <w:rPr>
          <w:rFonts w:ascii="Times New Roman" w:hAnsi="Times New Roman" w:cs="Times New Roman"/>
          <w:sz w:val="28"/>
          <w:szCs w:val="28"/>
        </w:rPr>
        <w:t xml:space="preserve">Закон України "Про залізничний транспорт". URL: </w:t>
      </w:r>
      <w:hyperlink r:id="rId21" w:anchor="Text" w:history="1">
        <w:r w:rsidRPr="0049133B">
          <w:rPr>
            <w:rStyle w:val="af"/>
            <w:rFonts w:ascii="Times New Roman" w:hAnsi="Times New Roman" w:cs="Times New Roman"/>
            <w:sz w:val="28"/>
            <w:szCs w:val="28"/>
          </w:rPr>
          <w:t>https://zakon.rada.gov.ua/laws/show/273/96-%D0%B2%D1%80#Text</w:t>
        </w:r>
      </w:hyperlink>
      <w:r w:rsidR="00CB17F0">
        <w:rPr>
          <w:rFonts w:ascii="Times New Roman" w:hAnsi="Times New Roman" w:cs="Times New Roman"/>
          <w:sz w:val="28"/>
          <w:szCs w:val="28"/>
        </w:rPr>
        <w:t xml:space="preserve"> </w:t>
      </w:r>
      <w:r w:rsidR="00CB17F0" w:rsidRPr="0049133B">
        <w:rPr>
          <w:rFonts w:ascii="Times New Roman" w:hAnsi="Times New Roman" w:cs="Times New Roman"/>
          <w:sz w:val="28"/>
          <w:szCs w:val="28"/>
        </w:rPr>
        <w:t>(дата звернення: 15.05.2024).</w:t>
      </w:r>
    </w:p>
    <w:p w14:paraId="332184BD" w14:textId="2E0CFBE5" w:rsidR="00B363B4" w:rsidRPr="0049133B" w:rsidRDefault="00B363B4" w:rsidP="0049133B">
      <w:pPr>
        <w:pStyle w:val="a9"/>
        <w:numPr>
          <w:ilvl w:val="0"/>
          <w:numId w:val="35"/>
        </w:numPr>
        <w:spacing w:after="0" w:line="360" w:lineRule="auto"/>
        <w:ind w:left="0" w:firstLine="357"/>
        <w:jc w:val="both"/>
        <w:rPr>
          <w:rFonts w:ascii="Times New Roman" w:hAnsi="Times New Roman" w:cs="Times New Roman"/>
          <w:sz w:val="28"/>
          <w:szCs w:val="28"/>
        </w:rPr>
      </w:pPr>
      <w:r w:rsidRPr="0049133B">
        <w:rPr>
          <w:rFonts w:ascii="Times New Roman" w:hAnsi="Times New Roman" w:cs="Times New Roman"/>
          <w:sz w:val="28"/>
          <w:szCs w:val="28"/>
        </w:rPr>
        <w:lastRenderedPageBreak/>
        <w:t xml:space="preserve">Закон України "Про охорону культурної спадщини". URL: </w:t>
      </w:r>
      <w:hyperlink r:id="rId22" w:anchor="Text" w:history="1">
        <w:r w:rsidRPr="0049133B">
          <w:rPr>
            <w:rStyle w:val="af"/>
            <w:rFonts w:ascii="Times New Roman" w:hAnsi="Times New Roman" w:cs="Times New Roman"/>
            <w:sz w:val="28"/>
            <w:szCs w:val="28"/>
          </w:rPr>
          <w:t>https://zakon.rada.gov.ua/laws/show/1805-14#Text</w:t>
        </w:r>
      </w:hyperlink>
      <w:r w:rsidR="00CB17F0">
        <w:rPr>
          <w:rFonts w:ascii="Times New Roman" w:hAnsi="Times New Roman" w:cs="Times New Roman"/>
          <w:sz w:val="28"/>
          <w:szCs w:val="28"/>
        </w:rPr>
        <w:t xml:space="preserve"> </w:t>
      </w:r>
      <w:r w:rsidR="00CB17F0" w:rsidRPr="0049133B">
        <w:rPr>
          <w:rFonts w:ascii="Times New Roman" w:hAnsi="Times New Roman" w:cs="Times New Roman"/>
          <w:sz w:val="28"/>
          <w:szCs w:val="28"/>
        </w:rPr>
        <w:t>(дата звернення: 15.05.2024).</w:t>
      </w:r>
    </w:p>
    <w:p w14:paraId="73A9D3F5" w14:textId="54EFAA06" w:rsidR="00B363B4" w:rsidRPr="0049133B" w:rsidRDefault="00B363B4" w:rsidP="0049133B">
      <w:pPr>
        <w:pStyle w:val="a9"/>
        <w:numPr>
          <w:ilvl w:val="0"/>
          <w:numId w:val="35"/>
        </w:numPr>
        <w:spacing w:after="0" w:line="360" w:lineRule="auto"/>
        <w:ind w:left="0" w:firstLine="357"/>
        <w:jc w:val="both"/>
        <w:rPr>
          <w:rFonts w:ascii="Times New Roman" w:hAnsi="Times New Roman" w:cs="Times New Roman"/>
          <w:sz w:val="28"/>
          <w:szCs w:val="28"/>
        </w:rPr>
      </w:pPr>
      <w:r w:rsidRPr="0049133B">
        <w:rPr>
          <w:rFonts w:ascii="Times New Roman" w:hAnsi="Times New Roman" w:cs="Times New Roman"/>
          <w:sz w:val="28"/>
          <w:szCs w:val="28"/>
        </w:rPr>
        <w:t xml:space="preserve">Закон України "Про особливості здійснення права власності у багатоквартирному будинку". URL: </w:t>
      </w:r>
      <w:hyperlink r:id="rId23" w:anchor="Text" w:history="1">
        <w:r w:rsidRPr="0049133B">
          <w:rPr>
            <w:rStyle w:val="af"/>
            <w:rFonts w:ascii="Times New Roman" w:hAnsi="Times New Roman" w:cs="Times New Roman"/>
            <w:sz w:val="28"/>
            <w:szCs w:val="28"/>
          </w:rPr>
          <w:t>https://zakon.rada.gov.ua/laws/show/417-19#Text</w:t>
        </w:r>
      </w:hyperlink>
      <w:r w:rsidR="00CB17F0">
        <w:rPr>
          <w:rFonts w:ascii="Times New Roman" w:hAnsi="Times New Roman" w:cs="Times New Roman"/>
          <w:sz w:val="28"/>
          <w:szCs w:val="28"/>
        </w:rPr>
        <w:t xml:space="preserve"> </w:t>
      </w:r>
      <w:r w:rsidR="00CB17F0" w:rsidRPr="0049133B">
        <w:rPr>
          <w:rFonts w:ascii="Times New Roman" w:hAnsi="Times New Roman" w:cs="Times New Roman"/>
          <w:sz w:val="28"/>
          <w:szCs w:val="28"/>
        </w:rPr>
        <w:t>(дата звернення: 15.05.2024).</w:t>
      </w:r>
    </w:p>
    <w:p w14:paraId="60A1EE9A" w14:textId="28F4EDD9" w:rsidR="004565AC" w:rsidRPr="00CB17F0" w:rsidRDefault="004565AC" w:rsidP="00CB17F0">
      <w:pPr>
        <w:pStyle w:val="a9"/>
        <w:numPr>
          <w:ilvl w:val="0"/>
          <w:numId w:val="35"/>
        </w:numPr>
        <w:spacing w:after="0" w:line="360" w:lineRule="auto"/>
        <w:ind w:left="0" w:firstLine="357"/>
        <w:jc w:val="both"/>
        <w:rPr>
          <w:rFonts w:ascii="Times New Roman" w:hAnsi="Times New Roman" w:cs="Times New Roman"/>
          <w:sz w:val="28"/>
          <w:szCs w:val="28"/>
        </w:rPr>
      </w:pPr>
      <w:r w:rsidRPr="0049133B">
        <w:rPr>
          <w:rFonts w:ascii="Times New Roman" w:hAnsi="Times New Roman" w:cs="Times New Roman"/>
          <w:sz w:val="28"/>
          <w:szCs w:val="28"/>
        </w:rPr>
        <w:t xml:space="preserve">Захарова Т.В. Напрями розвитку туристичного бізнесу України. Економіка та суспільство. 2023. </w:t>
      </w:r>
      <w:proofErr w:type="spellStart"/>
      <w:r w:rsidRPr="0049133B">
        <w:rPr>
          <w:rFonts w:ascii="Times New Roman" w:hAnsi="Times New Roman" w:cs="Times New Roman"/>
          <w:sz w:val="28"/>
          <w:szCs w:val="28"/>
        </w:rPr>
        <w:t>Вип</w:t>
      </w:r>
      <w:proofErr w:type="spellEnd"/>
      <w:r w:rsidRPr="0049133B">
        <w:rPr>
          <w:rFonts w:ascii="Times New Roman" w:hAnsi="Times New Roman" w:cs="Times New Roman"/>
          <w:sz w:val="28"/>
          <w:szCs w:val="28"/>
        </w:rPr>
        <w:t>. 49. DOI: </w:t>
      </w:r>
      <w:hyperlink r:id="rId24" w:tgtFrame="_blank" w:history="1">
        <w:r w:rsidRPr="0049133B">
          <w:rPr>
            <w:rStyle w:val="af"/>
            <w:rFonts w:ascii="Times New Roman" w:hAnsi="Times New Roman" w:cs="Times New Roman"/>
            <w:sz w:val="28"/>
            <w:szCs w:val="28"/>
          </w:rPr>
          <w:t>https://doi.org/10.32782/2524-0072/2023-49-6</w:t>
        </w:r>
      </w:hyperlink>
      <w:r w:rsidR="00CB17F0">
        <w:rPr>
          <w:rStyle w:val="af"/>
          <w:rFonts w:ascii="Times New Roman" w:hAnsi="Times New Roman" w:cs="Times New Roman"/>
          <w:sz w:val="28"/>
          <w:szCs w:val="28"/>
        </w:rPr>
        <w:t xml:space="preserve"> </w:t>
      </w:r>
      <w:r w:rsidR="00CB17F0" w:rsidRPr="0049133B">
        <w:rPr>
          <w:rFonts w:ascii="Times New Roman" w:hAnsi="Times New Roman" w:cs="Times New Roman"/>
          <w:sz w:val="28"/>
          <w:szCs w:val="28"/>
        </w:rPr>
        <w:t>(дата звернення: 10.05.2024).</w:t>
      </w:r>
    </w:p>
    <w:p w14:paraId="3F4B75D8" w14:textId="0E9C90FC" w:rsidR="004565AC" w:rsidRPr="00CB17F0" w:rsidRDefault="004565AC" w:rsidP="00CB17F0">
      <w:pPr>
        <w:pStyle w:val="a9"/>
        <w:numPr>
          <w:ilvl w:val="0"/>
          <w:numId w:val="35"/>
        </w:numPr>
        <w:spacing w:after="0" w:line="360" w:lineRule="auto"/>
        <w:ind w:left="0" w:firstLine="357"/>
        <w:jc w:val="both"/>
        <w:rPr>
          <w:rFonts w:ascii="Times New Roman" w:hAnsi="Times New Roman" w:cs="Times New Roman"/>
          <w:sz w:val="28"/>
          <w:szCs w:val="28"/>
        </w:rPr>
      </w:pPr>
      <w:r w:rsidRPr="0049133B">
        <w:rPr>
          <w:rFonts w:ascii="Times New Roman" w:hAnsi="Times New Roman" w:cs="Times New Roman"/>
          <w:sz w:val="28"/>
          <w:szCs w:val="28"/>
        </w:rPr>
        <w:t xml:space="preserve">Звіт про прямі збитки інфраструктури, непрямі втрати економіки від руйнувань внаслідок військової агресії </w:t>
      </w:r>
      <w:proofErr w:type="spellStart"/>
      <w:r w:rsidRPr="0049133B">
        <w:rPr>
          <w:rFonts w:ascii="Times New Roman" w:hAnsi="Times New Roman" w:cs="Times New Roman"/>
          <w:sz w:val="28"/>
          <w:szCs w:val="28"/>
        </w:rPr>
        <w:t>росії</w:t>
      </w:r>
      <w:proofErr w:type="spellEnd"/>
      <w:r w:rsidRPr="0049133B">
        <w:rPr>
          <w:rFonts w:ascii="Times New Roman" w:hAnsi="Times New Roman" w:cs="Times New Roman"/>
          <w:sz w:val="28"/>
          <w:szCs w:val="28"/>
        </w:rPr>
        <w:t xml:space="preserve"> проти України, та попередня оцінка потреб України у фінансуванні відновлення. 2022. URL: </w:t>
      </w:r>
      <w:hyperlink r:id="rId25" w:tgtFrame="_blank" w:history="1">
        <w:r w:rsidRPr="0049133B">
          <w:rPr>
            <w:rStyle w:val="af"/>
            <w:rFonts w:ascii="Times New Roman" w:hAnsi="Times New Roman" w:cs="Times New Roman"/>
            <w:sz w:val="28"/>
            <w:szCs w:val="28"/>
          </w:rPr>
          <w:t>https://kse.ua/ua/russia-will-payl</w:t>
        </w:r>
      </w:hyperlink>
      <w:r w:rsidRPr="0049133B">
        <w:rPr>
          <w:rFonts w:ascii="Times New Roman" w:hAnsi="Times New Roman" w:cs="Times New Roman"/>
          <w:sz w:val="28"/>
          <w:szCs w:val="28"/>
        </w:rPr>
        <w:t> </w:t>
      </w:r>
      <w:r w:rsidR="00CB17F0" w:rsidRPr="0049133B">
        <w:rPr>
          <w:rFonts w:ascii="Times New Roman" w:hAnsi="Times New Roman" w:cs="Times New Roman"/>
          <w:sz w:val="28"/>
          <w:szCs w:val="28"/>
        </w:rPr>
        <w:t>(дата звернення: 15.05.2024).</w:t>
      </w:r>
    </w:p>
    <w:p w14:paraId="4CF4A886" w14:textId="7512978D" w:rsidR="004565AC" w:rsidRPr="0049133B" w:rsidRDefault="004565AC" w:rsidP="0049133B">
      <w:pPr>
        <w:pStyle w:val="a9"/>
        <w:numPr>
          <w:ilvl w:val="0"/>
          <w:numId w:val="35"/>
        </w:numPr>
        <w:spacing w:after="0" w:line="360" w:lineRule="auto"/>
        <w:ind w:left="0" w:firstLine="357"/>
        <w:jc w:val="both"/>
        <w:rPr>
          <w:rFonts w:ascii="Times New Roman" w:hAnsi="Times New Roman" w:cs="Times New Roman"/>
          <w:sz w:val="28"/>
          <w:szCs w:val="28"/>
        </w:rPr>
      </w:pPr>
      <w:proofErr w:type="spellStart"/>
      <w:r w:rsidRPr="0049133B">
        <w:rPr>
          <w:rFonts w:ascii="Times New Roman" w:hAnsi="Times New Roman" w:cs="Times New Roman"/>
          <w:sz w:val="28"/>
          <w:szCs w:val="28"/>
        </w:rPr>
        <w:t>Малярчук</w:t>
      </w:r>
      <w:proofErr w:type="spellEnd"/>
      <w:r w:rsidRPr="0049133B">
        <w:rPr>
          <w:rFonts w:ascii="Times New Roman" w:hAnsi="Times New Roman" w:cs="Times New Roman"/>
          <w:sz w:val="28"/>
          <w:szCs w:val="28"/>
        </w:rPr>
        <w:t xml:space="preserve"> Н.М., Чирва О.Г. Проблеми та перспективи розвитку незвичних видів туризму на території України після закінчення російсько-української війни на прикладі військового туризму. Економічні горизонти. 2022. № 4(22). С. 34–42. </w:t>
      </w:r>
    </w:p>
    <w:p w14:paraId="52936E81" w14:textId="6B04D431" w:rsidR="002123F3" w:rsidRPr="00CB17F0" w:rsidRDefault="002123F3" w:rsidP="00CB17F0">
      <w:pPr>
        <w:pStyle w:val="a9"/>
        <w:numPr>
          <w:ilvl w:val="0"/>
          <w:numId w:val="35"/>
        </w:numPr>
        <w:spacing w:after="0" w:line="360" w:lineRule="auto"/>
        <w:ind w:left="0" w:firstLine="357"/>
        <w:jc w:val="both"/>
        <w:rPr>
          <w:rFonts w:ascii="Times New Roman" w:hAnsi="Times New Roman" w:cs="Times New Roman"/>
          <w:sz w:val="28"/>
          <w:szCs w:val="28"/>
        </w:rPr>
      </w:pPr>
      <w:r w:rsidRPr="0049133B">
        <w:rPr>
          <w:rFonts w:ascii="Times New Roman" w:hAnsi="Times New Roman" w:cs="Times New Roman"/>
          <w:sz w:val="28"/>
          <w:szCs w:val="28"/>
        </w:rPr>
        <w:t xml:space="preserve">Матвійчук Л.Ю., </w:t>
      </w:r>
      <w:proofErr w:type="spellStart"/>
      <w:r w:rsidRPr="0049133B">
        <w:rPr>
          <w:rFonts w:ascii="Times New Roman" w:hAnsi="Times New Roman" w:cs="Times New Roman"/>
          <w:sz w:val="28"/>
          <w:szCs w:val="28"/>
        </w:rPr>
        <w:t>Дащук</w:t>
      </w:r>
      <w:proofErr w:type="spellEnd"/>
      <w:r w:rsidRPr="0049133B">
        <w:rPr>
          <w:rFonts w:ascii="Times New Roman" w:hAnsi="Times New Roman" w:cs="Times New Roman"/>
          <w:sz w:val="28"/>
          <w:szCs w:val="28"/>
        </w:rPr>
        <w:t xml:space="preserve"> Ю.Є. Європейський вектор сталого розвитку індустрії гостинності України. Економіка та суспільство. 2022. Випуск 45. DOI: </w:t>
      </w:r>
      <w:hyperlink r:id="rId26" w:history="1">
        <w:r w:rsidRPr="0049133B">
          <w:rPr>
            <w:rStyle w:val="af"/>
            <w:rFonts w:ascii="Times New Roman" w:hAnsi="Times New Roman" w:cs="Times New Roman"/>
            <w:sz w:val="28"/>
            <w:szCs w:val="28"/>
          </w:rPr>
          <w:t>https://doi.org/10.32782/2524-0072/2022-45-28</w:t>
        </w:r>
      </w:hyperlink>
      <w:r w:rsidR="00CB17F0">
        <w:rPr>
          <w:rFonts w:ascii="Times New Roman" w:hAnsi="Times New Roman" w:cs="Times New Roman"/>
          <w:sz w:val="28"/>
          <w:szCs w:val="28"/>
        </w:rPr>
        <w:t xml:space="preserve"> </w:t>
      </w:r>
      <w:r w:rsidR="00CB17F0" w:rsidRPr="0049133B">
        <w:rPr>
          <w:rFonts w:ascii="Times New Roman" w:hAnsi="Times New Roman" w:cs="Times New Roman"/>
          <w:sz w:val="28"/>
          <w:szCs w:val="28"/>
        </w:rPr>
        <w:t>(дата звернення: 5.05.2024).</w:t>
      </w:r>
    </w:p>
    <w:p w14:paraId="7646CED9" w14:textId="0C5EB0C6" w:rsidR="002123F3" w:rsidRPr="00CB17F0" w:rsidRDefault="002123F3" w:rsidP="00CB17F0">
      <w:pPr>
        <w:pStyle w:val="a9"/>
        <w:numPr>
          <w:ilvl w:val="0"/>
          <w:numId w:val="35"/>
        </w:numPr>
        <w:spacing w:after="0" w:line="360" w:lineRule="auto"/>
        <w:ind w:left="0" w:firstLine="357"/>
        <w:jc w:val="both"/>
        <w:rPr>
          <w:rFonts w:ascii="Times New Roman" w:hAnsi="Times New Roman" w:cs="Times New Roman"/>
          <w:sz w:val="28"/>
          <w:szCs w:val="28"/>
        </w:rPr>
      </w:pPr>
      <w:proofErr w:type="spellStart"/>
      <w:r w:rsidRPr="0049133B">
        <w:rPr>
          <w:rFonts w:ascii="Times New Roman" w:hAnsi="Times New Roman" w:cs="Times New Roman"/>
          <w:sz w:val="28"/>
          <w:szCs w:val="28"/>
        </w:rPr>
        <w:t>Моца</w:t>
      </w:r>
      <w:proofErr w:type="spellEnd"/>
      <w:r w:rsidRPr="0049133B">
        <w:rPr>
          <w:rFonts w:ascii="Times New Roman" w:hAnsi="Times New Roman" w:cs="Times New Roman"/>
          <w:sz w:val="28"/>
          <w:szCs w:val="28"/>
        </w:rPr>
        <w:t xml:space="preserve"> А., Шевчук С., Середа Н. Перспективи післявоєнного відновлення сфери туризму в Україні. Економіка та суспільство. 2022. № 41. DOI: </w:t>
      </w:r>
      <w:hyperlink r:id="rId27" w:history="1">
        <w:r w:rsidRPr="0049133B">
          <w:rPr>
            <w:rStyle w:val="af"/>
            <w:rFonts w:ascii="Times New Roman" w:hAnsi="Times New Roman" w:cs="Times New Roman"/>
            <w:sz w:val="28"/>
            <w:szCs w:val="28"/>
          </w:rPr>
          <w:t>https://doi.org/10.32782/2524-0072/2022-41-31</w:t>
        </w:r>
      </w:hyperlink>
      <w:r w:rsidR="00CB17F0">
        <w:rPr>
          <w:rFonts w:ascii="Times New Roman" w:hAnsi="Times New Roman" w:cs="Times New Roman"/>
          <w:sz w:val="28"/>
          <w:szCs w:val="28"/>
        </w:rPr>
        <w:t xml:space="preserve"> </w:t>
      </w:r>
      <w:r w:rsidR="00CB17F0" w:rsidRPr="0049133B">
        <w:rPr>
          <w:rFonts w:ascii="Times New Roman" w:hAnsi="Times New Roman" w:cs="Times New Roman"/>
          <w:sz w:val="28"/>
          <w:szCs w:val="28"/>
        </w:rPr>
        <w:t>(дата звернення: 3.05.2024).</w:t>
      </w:r>
    </w:p>
    <w:p w14:paraId="5590FD67" w14:textId="6446415F" w:rsidR="002123F3" w:rsidRPr="0049133B" w:rsidRDefault="002123F3" w:rsidP="0049133B">
      <w:pPr>
        <w:pStyle w:val="a9"/>
        <w:numPr>
          <w:ilvl w:val="0"/>
          <w:numId w:val="35"/>
        </w:numPr>
        <w:spacing w:after="0" w:line="360" w:lineRule="auto"/>
        <w:ind w:left="0" w:firstLine="357"/>
        <w:jc w:val="both"/>
        <w:rPr>
          <w:rFonts w:ascii="Times New Roman" w:hAnsi="Times New Roman" w:cs="Times New Roman"/>
          <w:sz w:val="28"/>
          <w:szCs w:val="28"/>
        </w:rPr>
      </w:pPr>
      <w:proofErr w:type="spellStart"/>
      <w:r w:rsidRPr="0049133B">
        <w:rPr>
          <w:rFonts w:ascii="Times New Roman" w:hAnsi="Times New Roman" w:cs="Times New Roman"/>
          <w:sz w:val="28"/>
          <w:szCs w:val="28"/>
        </w:rPr>
        <w:t>Носирєв</w:t>
      </w:r>
      <w:proofErr w:type="spellEnd"/>
      <w:r w:rsidRPr="0049133B">
        <w:rPr>
          <w:rFonts w:ascii="Times New Roman" w:hAnsi="Times New Roman" w:cs="Times New Roman"/>
          <w:sz w:val="28"/>
          <w:szCs w:val="28"/>
        </w:rPr>
        <w:t xml:space="preserve"> О., </w:t>
      </w:r>
      <w:proofErr w:type="spellStart"/>
      <w:r w:rsidRPr="0049133B">
        <w:rPr>
          <w:rFonts w:ascii="Times New Roman" w:hAnsi="Times New Roman" w:cs="Times New Roman"/>
          <w:sz w:val="28"/>
          <w:szCs w:val="28"/>
        </w:rPr>
        <w:t>Деділова</w:t>
      </w:r>
      <w:proofErr w:type="spellEnd"/>
      <w:r w:rsidRPr="0049133B">
        <w:rPr>
          <w:rFonts w:ascii="Times New Roman" w:hAnsi="Times New Roman" w:cs="Times New Roman"/>
          <w:sz w:val="28"/>
          <w:szCs w:val="28"/>
        </w:rPr>
        <w:t xml:space="preserve"> Т., Токар І. Розвиток туризму та індустрії гостинності в стратегії </w:t>
      </w:r>
      <w:proofErr w:type="spellStart"/>
      <w:r w:rsidRPr="0049133B">
        <w:rPr>
          <w:rFonts w:ascii="Times New Roman" w:hAnsi="Times New Roman" w:cs="Times New Roman"/>
          <w:sz w:val="28"/>
          <w:szCs w:val="28"/>
        </w:rPr>
        <w:t>постконфліктного</w:t>
      </w:r>
      <w:proofErr w:type="spellEnd"/>
      <w:r w:rsidRPr="0049133B">
        <w:rPr>
          <w:rFonts w:ascii="Times New Roman" w:hAnsi="Times New Roman" w:cs="Times New Roman"/>
          <w:sz w:val="28"/>
          <w:szCs w:val="28"/>
        </w:rPr>
        <w:t xml:space="preserve"> відновлення економіки України. Соціально-економічні проблеми і держава. 2022. </w:t>
      </w:r>
      <w:proofErr w:type="spellStart"/>
      <w:r w:rsidRPr="0049133B">
        <w:rPr>
          <w:rFonts w:ascii="Times New Roman" w:hAnsi="Times New Roman" w:cs="Times New Roman"/>
          <w:sz w:val="28"/>
          <w:szCs w:val="28"/>
        </w:rPr>
        <w:t>Вип</w:t>
      </w:r>
      <w:proofErr w:type="spellEnd"/>
      <w:r w:rsidRPr="0049133B">
        <w:rPr>
          <w:rFonts w:ascii="Times New Roman" w:hAnsi="Times New Roman" w:cs="Times New Roman"/>
          <w:sz w:val="28"/>
          <w:szCs w:val="28"/>
        </w:rPr>
        <w:t xml:space="preserve">. 1 (26). С. 55–68 </w:t>
      </w:r>
    </w:p>
    <w:p w14:paraId="54001561" w14:textId="433387D5" w:rsidR="002123F3" w:rsidRPr="009967C5" w:rsidRDefault="002123F3" w:rsidP="009967C5">
      <w:pPr>
        <w:pStyle w:val="a9"/>
        <w:numPr>
          <w:ilvl w:val="0"/>
          <w:numId w:val="35"/>
        </w:numPr>
        <w:spacing w:after="0" w:line="360" w:lineRule="auto"/>
        <w:ind w:left="0" w:firstLine="357"/>
        <w:jc w:val="both"/>
        <w:rPr>
          <w:rFonts w:ascii="Times New Roman" w:hAnsi="Times New Roman" w:cs="Times New Roman"/>
          <w:sz w:val="28"/>
          <w:szCs w:val="28"/>
        </w:rPr>
      </w:pPr>
      <w:r w:rsidRPr="0049133B">
        <w:rPr>
          <w:rFonts w:ascii="Times New Roman" w:hAnsi="Times New Roman" w:cs="Times New Roman"/>
          <w:sz w:val="28"/>
          <w:szCs w:val="28"/>
        </w:rPr>
        <w:t>Обсяг реалізованої продукції (товарів, послуг) суб’єктів господарювання за видами економічної діяльності у 2021 році. Офіційний сайт Державної служби статистики України. URL: https://view.officeapps.live.com/ op/view.aspx?src=https%3A%2F%2Fwww.ukrstat.gov.ua%2Foperativ%2Foperativ2022%2Ffin%2Fpssg%2For psg_ek_2010_2021_ue.xlsx&amp;wdOrigin=BROWSELINK</w:t>
      </w:r>
      <w:r w:rsidR="00CB17F0">
        <w:rPr>
          <w:rFonts w:ascii="Times New Roman" w:hAnsi="Times New Roman" w:cs="Times New Roman"/>
          <w:sz w:val="28"/>
          <w:szCs w:val="28"/>
        </w:rPr>
        <w:t xml:space="preserve"> </w:t>
      </w:r>
      <w:r w:rsidR="00CB17F0" w:rsidRPr="0049133B">
        <w:rPr>
          <w:rFonts w:ascii="Times New Roman" w:hAnsi="Times New Roman" w:cs="Times New Roman"/>
          <w:sz w:val="28"/>
          <w:szCs w:val="28"/>
        </w:rPr>
        <w:t>(дата звернення: 15.05.2024).</w:t>
      </w:r>
    </w:p>
    <w:p w14:paraId="60F1FA57" w14:textId="266A3856" w:rsidR="004565AC" w:rsidRPr="0049133B" w:rsidRDefault="004565AC" w:rsidP="0049133B">
      <w:pPr>
        <w:pStyle w:val="a9"/>
        <w:numPr>
          <w:ilvl w:val="0"/>
          <w:numId w:val="35"/>
        </w:numPr>
        <w:spacing w:after="0" w:line="360" w:lineRule="auto"/>
        <w:ind w:left="0" w:firstLine="357"/>
        <w:jc w:val="both"/>
        <w:rPr>
          <w:rFonts w:ascii="Times New Roman" w:hAnsi="Times New Roman" w:cs="Times New Roman"/>
          <w:sz w:val="28"/>
          <w:szCs w:val="28"/>
        </w:rPr>
      </w:pPr>
      <w:r w:rsidRPr="0049133B">
        <w:rPr>
          <w:rFonts w:ascii="Times New Roman" w:hAnsi="Times New Roman" w:cs="Times New Roman"/>
          <w:sz w:val="28"/>
          <w:szCs w:val="28"/>
        </w:rPr>
        <w:lastRenderedPageBreak/>
        <w:t xml:space="preserve">Олексюк Г.В., </w:t>
      </w:r>
      <w:proofErr w:type="spellStart"/>
      <w:r w:rsidRPr="0049133B">
        <w:rPr>
          <w:rFonts w:ascii="Times New Roman" w:hAnsi="Times New Roman" w:cs="Times New Roman"/>
          <w:sz w:val="28"/>
          <w:szCs w:val="28"/>
        </w:rPr>
        <w:t>Подольський</w:t>
      </w:r>
      <w:proofErr w:type="spellEnd"/>
      <w:r w:rsidRPr="0049133B">
        <w:rPr>
          <w:rFonts w:ascii="Times New Roman" w:hAnsi="Times New Roman" w:cs="Times New Roman"/>
          <w:sz w:val="28"/>
          <w:szCs w:val="28"/>
        </w:rPr>
        <w:t xml:space="preserve"> О.С. Проблеми та перспективи туристичної індустрії України в умовах сучасних викликів. Регіональна економіка. 2022. № 3. С. 95–105. </w:t>
      </w:r>
    </w:p>
    <w:p w14:paraId="3E1DB765" w14:textId="1855BD49" w:rsidR="004565AC" w:rsidRPr="0049133B" w:rsidRDefault="004565AC" w:rsidP="0049133B">
      <w:pPr>
        <w:pStyle w:val="a9"/>
        <w:numPr>
          <w:ilvl w:val="0"/>
          <w:numId w:val="35"/>
        </w:numPr>
        <w:spacing w:after="0" w:line="360" w:lineRule="auto"/>
        <w:ind w:left="0" w:firstLine="357"/>
        <w:jc w:val="both"/>
        <w:rPr>
          <w:rFonts w:ascii="Times New Roman" w:hAnsi="Times New Roman" w:cs="Times New Roman"/>
          <w:sz w:val="28"/>
          <w:szCs w:val="28"/>
        </w:rPr>
      </w:pPr>
      <w:r w:rsidRPr="0049133B">
        <w:rPr>
          <w:rFonts w:ascii="Times New Roman" w:hAnsi="Times New Roman" w:cs="Times New Roman"/>
          <w:sz w:val="28"/>
          <w:szCs w:val="28"/>
        </w:rPr>
        <w:t xml:space="preserve">Паньків Н., Скрипник М. Екологічний туризм як пріоритетний напрямок сталого розвитку туризму в Україні: виклики сьогодення. Вісник Хмельницького національного університету. 2022. № 4. С. 229–240. </w:t>
      </w:r>
    </w:p>
    <w:p w14:paraId="151164BA" w14:textId="2C4B5AA2" w:rsidR="004565AC" w:rsidRPr="0049133B" w:rsidRDefault="004565AC" w:rsidP="0049133B">
      <w:pPr>
        <w:pStyle w:val="a9"/>
        <w:numPr>
          <w:ilvl w:val="0"/>
          <w:numId w:val="35"/>
        </w:numPr>
        <w:spacing w:after="0" w:line="360" w:lineRule="auto"/>
        <w:ind w:left="0" w:firstLine="357"/>
        <w:jc w:val="both"/>
        <w:rPr>
          <w:rFonts w:ascii="Times New Roman" w:hAnsi="Times New Roman" w:cs="Times New Roman"/>
          <w:sz w:val="28"/>
          <w:szCs w:val="28"/>
        </w:rPr>
      </w:pPr>
      <w:r w:rsidRPr="0049133B">
        <w:rPr>
          <w:rFonts w:ascii="Times New Roman" w:hAnsi="Times New Roman" w:cs="Times New Roman"/>
          <w:sz w:val="28"/>
          <w:szCs w:val="28"/>
        </w:rPr>
        <w:t xml:space="preserve">Про схвалення Стратегії розвитку туризму та курортів на період до 2026 року від 16 березня 2017 р. № 168-р. </w:t>
      </w:r>
    </w:p>
    <w:p w14:paraId="23237F51" w14:textId="77777777" w:rsidR="002123F3" w:rsidRPr="0049133B" w:rsidRDefault="002123F3" w:rsidP="0049133B">
      <w:pPr>
        <w:pStyle w:val="a9"/>
        <w:numPr>
          <w:ilvl w:val="0"/>
          <w:numId w:val="35"/>
        </w:numPr>
        <w:spacing w:after="0" w:line="360" w:lineRule="auto"/>
        <w:ind w:left="0" w:firstLine="357"/>
        <w:jc w:val="both"/>
        <w:rPr>
          <w:rFonts w:ascii="Times New Roman" w:hAnsi="Times New Roman" w:cs="Times New Roman"/>
          <w:sz w:val="28"/>
          <w:szCs w:val="28"/>
        </w:rPr>
      </w:pPr>
      <w:proofErr w:type="spellStart"/>
      <w:r w:rsidRPr="0049133B">
        <w:rPr>
          <w:rFonts w:ascii="Times New Roman" w:hAnsi="Times New Roman" w:cs="Times New Roman"/>
          <w:sz w:val="28"/>
          <w:szCs w:val="28"/>
        </w:rPr>
        <w:t>Помаза</w:t>
      </w:r>
      <w:proofErr w:type="spellEnd"/>
      <w:r w:rsidRPr="0049133B">
        <w:rPr>
          <w:rFonts w:ascii="Times New Roman" w:hAnsi="Times New Roman" w:cs="Times New Roman"/>
          <w:sz w:val="28"/>
          <w:szCs w:val="28"/>
        </w:rPr>
        <w:t xml:space="preserve">-Пономаренко А.Л. Розвиток туризму в Україні у воєнний та післявоєнний періоди. Вчені записки ТНУ імені В.І. Вернадського. Серія : Публічне управління та адміністрування. 2022. Том 33 (72). № 5. </w:t>
      </w:r>
    </w:p>
    <w:p w14:paraId="01E56C4A" w14:textId="77777777" w:rsidR="002123F3" w:rsidRPr="0049133B" w:rsidRDefault="002123F3" w:rsidP="0049133B">
      <w:pPr>
        <w:pStyle w:val="a9"/>
        <w:numPr>
          <w:ilvl w:val="0"/>
          <w:numId w:val="35"/>
        </w:numPr>
        <w:spacing w:after="0" w:line="360" w:lineRule="auto"/>
        <w:ind w:left="0" w:firstLine="357"/>
        <w:jc w:val="both"/>
        <w:rPr>
          <w:rFonts w:ascii="Times New Roman" w:hAnsi="Times New Roman" w:cs="Times New Roman"/>
          <w:sz w:val="28"/>
          <w:szCs w:val="28"/>
        </w:rPr>
      </w:pPr>
      <w:proofErr w:type="spellStart"/>
      <w:r w:rsidRPr="0049133B">
        <w:rPr>
          <w:rFonts w:ascii="Times New Roman" w:hAnsi="Times New Roman" w:cs="Times New Roman"/>
          <w:sz w:val="28"/>
          <w:szCs w:val="28"/>
        </w:rPr>
        <w:t>Прокопишин-Рашкевич</w:t>
      </w:r>
      <w:proofErr w:type="spellEnd"/>
      <w:r w:rsidRPr="0049133B">
        <w:rPr>
          <w:rFonts w:ascii="Times New Roman" w:hAnsi="Times New Roman" w:cs="Times New Roman"/>
          <w:sz w:val="28"/>
          <w:szCs w:val="28"/>
        </w:rPr>
        <w:t xml:space="preserve"> Л.М., </w:t>
      </w:r>
      <w:proofErr w:type="spellStart"/>
      <w:r w:rsidRPr="0049133B">
        <w:rPr>
          <w:rFonts w:ascii="Times New Roman" w:hAnsi="Times New Roman" w:cs="Times New Roman"/>
          <w:sz w:val="28"/>
          <w:szCs w:val="28"/>
        </w:rPr>
        <w:t>Шадурська</w:t>
      </w:r>
      <w:proofErr w:type="spellEnd"/>
      <w:r w:rsidRPr="0049133B">
        <w:rPr>
          <w:rFonts w:ascii="Times New Roman" w:hAnsi="Times New Roman" w:cs="Times New Roman"/>
          <w:sz w:val="28"/>
          <w:szCs w:val="28"/>
        </w:rPr>
        <w:t xml:space="preserve"> Б.О., Петрович Й.М. Індустрія туризму в Україні: перспективні напрями та виклики сучасності. Вісник Національного університету «Львівська політехніка». Серія «Проблеми економіки та управління». 2020. Т. 4. № 1. С. 72–82 </w:t>
      </w:r>
    </w:p>
    <w:p w14:paraId="5751EE8A" w14:textId="61E0CCC5" w:rsidR="004565AC" w:rsidRPr="0049133B" w:rsidRDefault="004565AC" w:rsidP="0049133B">
      <w:pPr>
        <w:pStyle w:val="a9"/>
        <w:numPr>
          <w:ilvl w:val="0"/>
          <w:numId w:val="35"/>
        </w:numPr>
        <w:spacing w:after="0" w:line="360" w:lineRule="auto"/>
        <w:ind w:left="0" w:firstLine="357"/>
        <w:jc w:val="both"/>
        <w:rPr>
          <w:rFonts w:ascii="Times New Roman" w:hAnsi="Times New Roman" w:cs="Times New Roman"/>
          <w:sz w:val="28"/>
          <w:szCs w:val="28"/>
        </w:rPr>
      </w:pPr>
      <w:proofErr w:type="spellStart"/>
      <w:r w:rsidRPr="0049133B">
        <w:rPr>
          <w:rFonts w:ascii="Times New Roman" w:hAnsi="Times New Roman" w:cs="Times New Roman"/>
          <w:sz w:val="28"/>
          <w:szCs w:val="28"/>
        </w:rPr>
        <w:t>Растворова</w:t>
      </w:r>
      <w:proofErr w:type="spellEnd"/>
      <w:r w:rsidRPr="0049133B">
        <w:rPr>
          <w:rFonts w:ascii="Times New Roman" w:hAnsi="Times New Roman" w:cs="Times New Roman"/>
          <w:sz w:val="28"/>
          <w:szCs w:val="28"/>
        </w:rPr>
        <w:t xml:space="preserve"> М. Підходи до позиціонування туристичних </w:t>
      </w:r>
      <w:proofErr w:type="spellStart"/>
      <w:r w:rsidRPr="0049133B">
        <w:rPr>
          <w:rFonts w:ascii="Times New Roman" w:hAnsi="Times New Roman" w:cs="Times New Roman"/>
          <w:sz w:val="28"/>
          <w:szCs w:val="28"/>
        </w:rPr>
        <w:t>дестинацій</w:t>
      </w:r>
      <w:proofErr w:type="spellEnd"/>
      <w:r w:rsidRPr="0049133B">
        <w:rPr>
          <w:rFonts w:ascii="Times New Roman" w:hAnsi="Times New Roman" w:cs="Times New Roman"/>
          <w:sz w:val="28"/>
          <w:szCs w:val="28"/>
        </w:rPr>
        <w:t xml:space="preserve"> в умовах викликів війни: аналіз досвіду країн балканського півострову. Вчені записки Університету «Крок». 2022. №3 (67). С. 83–91. </w:t>
      </w:r>
    </w:p>
    <w:p w14:paraId="7D38FC18" w14:textId="4A3AF97C" w:rsidR="004565AC" w:rsidRPr="0049133B" w:rsidRDefault="004565AC" w:rsidP="0049133B">
      <w:pPr>
        <w:pStyle w:val="a9"/>
        <w:numPr>
          <w:ilvl w:val="0"/>
          <w:numId w:val="35"/>
        </w:numPr>
        <w:spacing w:after="0" w:line="360" w:lineRule="auto"/>
        <w:ind w:left="0" w:firstLine="357"/>
        <w:jc w:val="both"/>
        <w:rPr>
          <w:rFonts w:ascii="Times New Roman" w:hAnsi="Times New Roman" w:cs="Times New Roman"/>
          <w:sz w:val="28"/>
          <w:szCs w:val="28"/>
        </w:rPr>
      </w:pPr>
      <w:proofErr w:type="spellStart"/>
      <w:r w:rsidRPr="0049133B">
        <w:rPr>
          <w:rFonts w:ascii="Times New Roman" w:hAnsi="Times New Roman" w:cs="Times New Roman"/>
          <w:sz w:val="28"/>
          <w:szCs w:val="28"/>
        </w:rPr>
        <w:t>Рейманн</w:t>
      </w:r>
      <w:proofErr w:type="spellEnd"/>
      <w:r w:rsidRPr="0049133B">
        <w:rPr>
          <w:rFonts w:ascii="Times New Roman" w:hAnsi="Times New Roman" w:cs="Times New Roman"/>
          <w:sz w:val="28"/>
          <w:szCs w:val="28"/>
        </w:rPr>
        <w:t xml:space="preserve"> М., </w:t>
      </w:r>
      <w:proofErr w:type="spellStart"/>
      <w:r w:rsidRPr="0049133B">
        <w:rPr>
          <w:rFonts w:ascii="Times New Roman" w:hAnsi="Times New Roman" w:cs="Times New Roman"/>
          <w:sz w:val="28"/>
          <w:szCs w:val="28"/>
        </w:rPr>
        <w:t>Корнус</w:t>
      </w:r>
      <w:proofErr w:type="spellEnd"/>
      <w:r w:rsidRPr="0049133B">
        <w:rPr>
          <w:rFonts w:ascii="Times New Roman" w:hAnsi="Times New Roman" w:cs="Times New Roman"/>
          <w:sz w:val="28"/>
          <w:szCs w:val="28"/>
        </w:rPr>
        <w:t xml:space="preserve"> О., </w:t>
      </w:r>
      <w:proofErr w:type="spellStart"/>
      <w:r w:rsidRPr="0049133B">
        <w:rPr>
          <w:rFonts w:ascii="Times New Roman" w:hAnsi="Times New Roman" w:cs="Times New Roman"/>
          <w:sz w:val="28"/>
          <w:szCs w:val="28"/>
        </w:rPr>
        <w:t>Венгерська</w:t>
      </w:r>
      <w:proofErr w:type="spellEnd"/>
      <w:r w:rsidRPr="0049133B">
        <w:rPr>
          <w:rFonts w:ascii="Times New Roman" w:hAnsi="Times New Roman" w:cs="Times New Roman"/>
          <w:sz w:val="28"/>
          <w:szCs w:val="28"/>
        </w:rPr>
        <w:t xml:space="preserve"> Н., Холодок В., Пацюк В., </w:t>
      </w:r>
      <w:proofErr w:type="spellStart"/>
      <w:r w:rsidRPr="0049133B">
        <w:rPr>
          <w:rFonts w:ascii="Times New Roman" w:hAnsi="Times New Roman" w:cs="Times New Roman"/>
          <w:sz w:val="28"/>
          <w:szCs w:val="28"/>
        </w:rPr>
        <w:t>Паланг</w:t>
      </w:r>
      <w:proofErr w:type="spellEnd"/>
      <w:r w:rsidRPr="0049133B">
        <w:rPr>
          <w:rFonts w:ascii="Times New Roman" w:hAnsi="Times New Roman" w:cs="Times New Roman"/>
          <w:sz w:val="28"/>
          <w:szCs w:val="28"/>
        </w:rPr>
        <w:t xml:space="preserve"> Х. Розвиток туристичного бізнесу прифронтових громад в умовах війни: зарубіжний та український досвід. Регіональна економіка. 2023. № 1. С. 136–144. </w:t>
      </w:r>
    </w:p>
    <w:p w14:paraId="0E2C2E5E" w14:textId="19151C78" w:rsidR="004565AC" w:rsidRPr="0049133B" w:rsidRDefault="004565AC" w:rsidP="0049133B">
      <w:pPr>
        <w:pStyle w:val="a9"/>
        <w:numPr>
          <w:ilvl w:val="0"/>
          <w:numId w:val="35"/>
        </w:numPr>
        <w:spacing w:after="0" w:line="360" w:lineRule="auto"/>
        <w:ind w:left="0" w:firstLine="357"/>
        <w:jc w:val="both"/>
        <w:rPr>
          <w:rFonts w:ascii="Times New Roman" w:hAnsi="Times New Roman" w:cs="Times New Roman"/>
          <w:sz w:val="28"/>
          <w:szCs w:val="28"/>
        </w:rPr>
      </w:pPr>
      <w:proofErr w:type="spellStart"/>
      <w:r w:rsidRPr="0049133B">
        <w:rPr>
          <w:rFonts w:ascii="Times New Roman" w:hAnsi="Times New Roman" w:cs="Times New Roman"/>
          <w:sz w:val="28"/>
          <w:szCs w:val="28"/>
        </w:rPr>
        <w:t>Роїк</w:t>
      </w:r>
      <w:proofErr w:type="spellEnd"/>
      <w:r w:rsidRPr="0049133B">
        <w:rPr>
          <w:rFonts w:ascii="Times New Roman" w:hAnsi="Times New Roman" w:cs="Times New Roman"/>
          <w:sz w:val="28"/>
          <w:szCs w:val="28"/>
        </w:rPr>
        <w:t xml:space="preserve"> О., </w:t>
      </w:r>
      <w:proofErr w:type="spellStart"/>
      <w:r w:rsidRPr="0049133B">
        <w:rPr>
          <w:rFonts w:ascii="Times New Roman" w:hAnsi="Times New Roman" w:cs="Times New Roman"/>
          <w:sz w:val="28"/>
          <w:szCs w:val="28"/>
        </w:rPr>
        <w:t>Недзвецька</w:t>
      </w:r>
      <w:proofErr w:type="spellEnd"/>
      <w:r w:rsidRPr="0049133B">
        <w:rPr>
          <w:rFonts w:ascii="Times New Roman" w:hAnsi="Times New Roman" w:cs="Times New Roman"/>
          <w:sz w:val="28"/>
          <w:szCs w:val="28"/>
        </w:rPr>
        <w:t xml:space="preserve"> О. Шляхи розвитку туристичної сфери України у воєнний період. Науковий вісник Херсонського державного університету. 2022. № 46. С. 11–15. </w:t>
      </w:r>
    </w:p>
    <w:p w14:paraId="24D2D87C" w14:textId="7AE716A3" w:rsidR="00743C94" w:rsidRPr="0049133B" w:rsidRDefault="002123F3" w:rsidP="0049133B">
      <w:pPr>
        <w:pStyle w:val="a9"/>
        <w:numPr>
          <w:ilvl w:val="0"/>
          <w:numId w:val="35"/>
        </w:numPr>
        <w:spacing w:after="0" w:line="360" w:lineRule="auto"/>
        <w:ind w:left="0" w:firstLine="357"/>
        <w:jc w:val="both"/>
        <w:rPr>
          <w:rFonts w:ascii="Times New Roman" w:hAnsi="Times New Roman" w:cs="Times New Roman"/>
          <w:sz w:val="28"/>
          <w:szCs w:val="28"/>
        </w:rPr>
      </w:pPr>
      <w:r w:rsidRPr="0049133B">
        <w:rPr>
          <w:rFonts w:ascii="Times New Roman" w:hAnsi="Times New Roman" w:cs="Times New Roman"/>
          <w:sz w:val="28"/>
          <w:szCs w:val="28"/>
        </w:rPr>
        <w:t xml:space="preserve">Скільки туризм України недоотримав через війну – суми податків. URL: https://www.rbc.ua/rus/travel/ spad-tretinu-stalo-vidomo-skilki-turizm-ukrayini-1678791650.html </w:t>
      </w:r>
      <w:r w:rsidR="009967C5" w:rsidRPr="0049133B">
        <w:rPr>
          <w:rFonts w:ascii="Times New Roman" w:hAnsi="Times New Roman" w:cs="Times New Roman"/>
          <w:sz w:val="28"/>
          <w:szCs w:val="28"/>
        </w:rPr>
        <w:t xml:space="preserve">(дата звернення: </w:t>
      </w:r>
      <w:r w:rsidR="009967C5">
        <w:rPr>
          <w:rFonts w:ascii="Times New Roman" w:hAnsi="Times New Roman" w:cs="Times New Roman"/>
          <w:sz w:val="28"/>
          <w:szCs w:val="28"/>
        </w:rPr>
        <w:t>10</w:t>
      </w:r>
      <w:r w:rsidR="009967C5" w:rsidRPr="0049133B">
        <w:rPr>
          <w:rFonts w:ascii="Times New Roman" w:hAnsi="Times New Roman" w:cs="Times New Roman"/>
          <w:sz w:val="28"/>
          <w:szCs w:val="28"/>
        </w:rPr>
        <w:t>.05.2024).</w:t>
      </w:r>
    </w:p>
    <w:p w14:paraId="39DF07E4" w14:textId="30924139" w:rsidR="00743C94" w:rsidRPr="0049133B" w:rsidRDefault="00743C94" w:rsidP="0049133B">
      <w:pPr>
        <w:pStyle w:val="a9"/>
        <w:numPr>
          <w:ilvl w:val="0"/>
          <w:numId w:val="35"/>
        </w:numPr>
        <w:spacing w:after="0" w:line="360" w:lineRule="auto"/>
        <w:ind w:left="0" w:firstLine="357"/>
        <w:jc w:val="both"/>
        <w:rPr>
          <w:rFonts w:ascii="Times New Roman" w:hAnsi="Times New Roman" w:cs="Times New Roman"/>
          <w:sz w:val="28"/>
          <w:szCs w:val="28"/>
        </w:rPr>
      </w:pPr>
      <w:r w:rsidRPr="0049133B">
        <w:rPr>
          <w:rFonts w:ascii="Times New Roman" w:hAnsi="Times New Roman" w:cs="Times New Roman"/>
          <w:sz w:val="28"/>
          <w:szCs w:val="28"/>
        </w:rPr>
        <w:t>Туристична агенція «</w:t>
      </w:r>
      <w:proofErr w:type="spellStart"/>
      <w:r w:rsidRPr="0049133B">
        <w:rPr>
          <w:rFonts w:ascii="Times New Roman" w:hAnsi="Times New Roman" w:cs="Times New Roman"/>
          <w:sz w:val="28"/>
          <w:szCs w:val="28"/>
        </w:rPr>
        <w:t>Travel</w:t>
      </w:r>
      <w:proofErr w:type="spellEnd"/>
      <w:r w:rsidRPr="0049133B">
        <w:rPr>
          <w:rFonts w:ascii="Times New Roman" w:hAnsi="Times New Roman" w:cs="Times New Roman"/>
          <w:sz w:val="28"/>
          <w:szCs w:val="28"/>
        </w:rPr>
        <w:t xml:space="preserve"> </w:t>
      </w:r>
      <w:proofErr w:type="spellStart"/>
      <w:r w:rsidRPr="0049133B">
        <w:rPr>
          <w:rFonts w:ascii="Times New Roman" w:hAnsi="Times New Roman" w:cs="Times New Roman"/>
          <w:sz w:val="28"/>
          <w:szCs w:val="28"/>
        </w:rPr>
        <w:t>shop</w:t>
      </w:r>
      <w:proofErr w:type="spellEnd"/>
      <w:r w:rsidRPr="0049133B">
        <w:rPr>
          <w:rFonts w:ascii="Times New Roman" w:hAnsi="Times New Roman" w:cs="Times New Roman"/>
          <w:sz w:val="28"/>
          <w:szCs w:val="28"/>
        </w:rPr>
        <w:t xml:space="preserve">». URL: </w:t>
      </w:r>
      <w:hyperlink r:id="rId28" w:history="1">
        <w:r w:rsidRPr="0049133B">
          <w:rPr>
            <w:rStyle w:val="af"/>
            <w:rFonts w:ascii="Times New Roman" w:hAnsi="Times New Roman" w:cs="Times New Roman"/>
            <w:sz w:val="28"/>
            <w:szCs w:val="28"/>
          </w:rPr>
          <w:t>https://findme.in.ua/ua/ivano-frankivsk/company/travel-shop/</w:t>
        </w:r>
      </w:hyperlink>
      <w:r w:rsidR="009967C5">
        <w:rPr>
          <w:rFonts w:ascii="Times New Roman" w:hAnsi="Times New Roman" w:cs="Times New Roman"/>
          <w:sz w:val="28"/>
          <w:szCs w:val="28"/>
        </w:rPr>
        <w:t xml:space="preserve"> </w:t>
      </w:r>
      <w:r w:rsidR="009967C5" w:rsidRPr="0049133B">
        <w:rPr>
          <w:rFonts w:ascii="Times New Roman" w:hAnsi="Times New Roman" w:cs="Times New Roman"/>
          <w:sz w:val="28"/>
          <w:szCs w:val="28"/>
        </w:rPr>
        <w:t>(дата звернення: 7.05.2024).</w:t>
      </w:r>
    </w:p>
    <w:p w14:paraId="1496A085" w14:textId="76911161" w:rsidR="002123F3" w:rsidRPr="0049133B" w:rsidRDefault="002123F3" w:rsidP="0049133B">
      <w:pPr>
        <w:pStyle w:val="a9"/>
        <w:numPr>
          <w:ilvl w:val="0"/>
          <w:numId w:val="35"/>
        </w:numPr>
        <w:spacing w:after="0" w:line="360" w:lineRule="auto"/>
        <w:ind w:left="0" w:firstLine="357"/>
        <w:jc w:val="both"/>
        <w:rPr>
          <w:rFonts w:ascii="Times New Roman" w:hAnsi="Times New Roman" w:cs="Times New Roman"/>
          <w:sz w:val="28"/>
          <w:szCs w:val="28"/>
        </w:rPr>
      </w:pPr>
      <w:r w:rsidRPr="0049133B">
        <w:rPr>
          <w:rFonts w:ascii="Times New Roman" w:hAnsi="Times New Roman" w:cs="Times New Roman"/>
          <w:sz w:val="28"/>
          <w:szCs w:val="28"/>
        </w:rPr>
        <w:lastRenderedPageBreak/>
        <w:t xml:space="preserve">Туристична статистика України: динаміка податкових надходжень по регіонах. Офіційний сайт ДАРТ. URL: </w:t>
      </w:r>
      <w:hyperlink r:id="rId29" w:history="1">
        <w:r w:rsidRPr="0049133B">
          <w:rPr>
            <w:rStyle w:val="af"/>
            <w:rFonts w:ascii="Times New Roman" w:hAnsi="Times New Roman" w:cs="Times New Roman"/>
            <w:sz w:val="28"/>
            <w:szCs w:val="28"/>
          </w:rPr>
          <w:t>https://www.tourism.gov.ua/blog/turistichna-statistika-ukrayini-dinamika-podatkovih-nadhodzhen-po-regionah</w:t>
        </w:r>
      </w:hyperlink>
      <w:r w:rsidR="009967C5">
        <w:rPr>
          <w:rStyle w:val="af"/>
          <w:rFonts w:ascii="Times New Roman" w:hAnsi="Times New Roman" w:cs="Times New Roman"/>
          <w:color w:val="000000" w:themeColor="text1"/>
          <w:sz w:val="28"/>
          <w:szCs w:val="28"/>
        </w:rPr>
        <w:t xml:space="preserve"> </w:t>
      </w:r>
      <w:r w:rsidR="009967C5" w:rsidRPr="0049133B">
        <w:rPr>
          <w:rFonts w:ascii="Times New Roman" w:hAnsi="Times New Roman" w:cs="Times New Roman"/>
          <w:sz w:val="28"/>
          <w:szCs w:val="28"/>
        </w:rPr>
        <w:t xml:space="preserve">(дата звернення: </w:t>
      </w:r>
      <w:r w:rsidR="009967C5">
        <w:rPr>
          <w:rFonts w:ascii="Times New Roman" w:hAnsi="Times New Roman" w:cs="Times New Roman"/>
          <w:sz w:val="28"/>
          <w:szCs w:val="28"/>
        </w:rPr>
        <w:t>0</w:t>
      </w:r>
      <w:r w:rsidR="009967C5" w:rsidRPr="0049133B">
        <w:rPr>
          <w:rFonts w:ascii="Times New Roman" w:hAnsi="Times New Roman" w:cs="Times New Roman"/>
          <w:sz w:val="28"/>
          <w:szCs w:val="28"/>
        </w:rPr>
        <w:t>1.05.2024).</w:t>
      </w:r>
    </w:p>
    <w:p w14:paraId="4FFB732F" w14:textId="043F89D0" w:rsidR="004565AC" w:rsidRPr="0049133B" w:rsidRDefault="004565AC" w:rsidP="0049133B">
      <w:pPr>
        <w:pStyle w:val="a9"/>
        <w:numPr>
          <w:ilvl w:val="0"/>
          <w:numId w:val="35"/>
        </w:numPr>
        <w:spacing w:after="0" w:line="360" w:lineRule="auto"/>
        <w:ind w:left="0" w:firstLine="357"/>
        <w:jc w:val="both"/>
        <w:rPr>
          <w:rFonts w:ascii="Times New Roman" w:hAnsi="Times New Roman" w:cs="Times New Roman"/>
          <w:sz w:val="28"/>
          <w:szCs w:val="28"/>
        </w:rPr>
      </w:pPr>
      <w:proofErr w:type="spellStart"/>
      <w:r w:rsidRPr="0049133B">
        <w:rPr>
          <w:rFonts w:ascii="Times New Roman" w:hAnsi="Times New Roman" w:cs="Times New Roman"/>
          <w:sz w:val="28"/>
          <w:szCs w:val="28"/>
        </w:rPr>
        <w:t>Фастовець</w:t>
      </w:r>
      <w:proofErr w:type="spellEnd"/>
      <w:r w:rsidRPr="0049133B">
        <w:rPr>
          <w:rFonts w:ascii="Times New Roman" w:hAnsi="Times New Roman" w:cs="Times New Roman"/>
          <w:sz w:val="28"/>
          <w:szCs w:val="28"/>
        </w:rPr>
        <w:t xml:space="preserve"> О. Туризм в Україні в умовах воєнного стану. </w:t>
      </w:r>
      <w:proofErr w:type="spellStart"/>
      <w:r w:rsidRPr="0049133B">
        <w:rPr>
          <w:rFonts w:ascii="Times New Roman" w:hAnsi="Times New Roman" w:cs="Times New Roman"/>
          <w:sz w:val="28"/>
          <w:szCs w:val="28"/>
        </w:rPr>
        <w:t>Development</w:t>
      </w:r>
      <w:proofErr w:type="spellEnd"/>
      <w:r w:rsidRPr="0049133B">
        <w:rPr>
          <w:rFonts w:ascii="Times New Roman" w:hAnsi="Times New Roman" w:cs="Times New Roman"/>
          <w:sz w:val="28"/>
          <w:szCs w:val="28"/>
        </w:rPr>
        <w:t xml:space="preserve"> </w:t>
      </w:r>
      <w:proofErr w:type="spellStart"/>
      <w:r w:rsidRPr="0049133B">
        <w:rPr>
          <w:rFonts w:ascii="Times New Roman" w:hAnsi="Times New Roman" w:cs="Times New Roman"/>
          <w:sz w:val="28"/>
          <w:szCs w:val="28"/>
        </w:rPr>
        <w:t>of</w:t>
      </w:r>
      <w:proofErr w:type="spellEnd"/>
      <w:r w:rsidRPr="0049133B">
        <w:rPr>
          <w:rFonts w:ascii="Times New Roman" w:hAnsi="Times New Roman" w:cs="Times New Roman"/>
          <w:sz w:val="28"/>
          <w:szCs w:val="28"/>
        </w:rPr>
        <w:t xml:space="preserve"> </w:t>
      </w:r>
      <w:proofErr w:type="spellStart"/>
      <w:r w:rsidRPr="0049133B">
        <w:rPr>
          <w:rFonts w:ascii="Times New Roman" w:hAnsi="Times New Roman" w:cs="Times New Roman"/>
          <w:sz w:val="28"/>
          <w:szCs w:val="28"/>
        </w:rPr>
        <w:t>management</w:t>
      </w:r>
      <w:proofErr w:type="spellEnd"/>
      <w:r w:rsidRPr="0049133B">
        <w:rPr>
          <w:rFonts w:ascii="Times New Roman" w:hAnsi="Times New Roman" w:cs="Times New Roman"/>
          <w:sz w:val="28"/>
          <w:szCs w:val="28"/>
        </w:rPr>
        <w:t xml:space="preserve"> </w:t>
      </w:r>
      <w:proofErr w:type="spellStart"/>
      <w:r w:rsidRPr="0049133B">
        <w:rPr>
          <w:rFonts w:ascii="Times New Roman" w:hAnsi="Times New Roman" w:cs="Times New Roman"/>
          <w:sz w:val="28"/>
          <w:szCs w:val="28"/>
        </w:rPr>
        <w:t>and</w:t>
      </w:r>
      <w:proofErr w:type="spellEnd"/>
      <w:r w:rsidRPr="0049133B">
        <w:rPr>
          <w:rFonts w:ascii="Times New Roman" w:hAnsi="Times New Roman" w:cs="Times New Roman"/>
          <w:sz w:val="28"/>
          <w:szCs w:val="28"/>
        </w:rPr>
        <w:t xml:space="preserve"> </w:t>
      </w:r>
      <w:proofErr w:type="spellStart"/>
      <w:r w:rsidRPr="0049133B">
        <w:rPr>
          <w:rFonts w:ascii="Times New Roman" w:hAnsi="Times New Roman" w:cs="Times New Roman"/>
          <w:sz w:val="28"/>
          <w:szCs w:val="28"/>
        </w:rPr>
        <w:t>entrepreneurship</w:t>
      </w:r>
      <w:proofErr w:type="spellEnd"/>
      <w:r w:rsidRPr="0049133B">
        <w:rPr>
          <w:rFonts w:ascii="Times New Roman" w:hAnsi="Times New Roman" w:cs="Times New Roman"/>
          <w:sz w:val="28"/>
          <w:szCs w:val="28"/>
        </w:rPr>
        <w:t xml:space="preserve"> </w:t>
      </w:r>
      <w:proofErr w:type="spellStart"/>
      <w:r w:rsidRPr="0049133B">
        <w:rPr>
          <w:rFonts w:ascii="Times New Roman" w:hAnsi="Times New Roman" w:cs="Times New Roman"/>
          <w:sz w:val="28"/>
          <w:szCs w:val="28"/>
        </w:rPr>
        <w:t>methods</w:t>
      </w:r>
      <w:proofErr w:type="spellEnd"/>
      <w:r w:rsidRPr="0049133B">
        <w:rPr>
          <w:rFonts w:ascii="Times New Roman" w:hAnsi="Times New Roman" w:cs="Times New Roman"/>
          <w:sz w:val="28"/>
          <w:szCs w:val="28"/>
        </w:rPr>
        <w:t xml:space="preserve"> </w:t>
      </w:r>
      <w:proofErr w:type="spellStart"/>
      <w:r w:rsidRPr="0049133B">
        <w:rPr>
          <w:rFonts w:ascii="Times New Roman" w:hAnsi="Times New Roman" w:cs="Times New Roman"/>
          <w:sz w:val="28"/>
          <w:szCs w:val="28"/>
        </w:rPr>
        <w:t>on</w:t>
      </w:r>
      <w:proofErr w:type="spellEnd"/>
      <w:r w:rsidRPr="0049133B">
        <w:rPr>
          <w:rFonts w:ascii="Times New Roman" w:hAnsi="Times New Roman" w:cs="Times New Roman"/>
          <w:sz w:val="28"/>
          <w:szCs w:val="28"/>
        </w:rPr>
        <w:t xml:space="preserve"> </w:t>
      </w:r>
      <w:proofErr w:type="spellStart"/>
      <w:r w:rsidRPr="0049133B">
        <w:rPr>
          <w:rFonts w:ascii="Times New Roman" w:hAnsi="Times New Roman" w:cs="Times New Roman"/>
          <w:sz w:val="28"/>
          <w:szCs w:val="28"/>
        </w:rPr>
        <w:t>transport</w:t>
      </w:r>
      <w:proofErr w:type="spellEnd"/>
      <w:r w:rsidRPr="0049133B">
        <w:rPr>
          <w:rFonts w:ascii="Times New Roman" w:hAnsi="Times New Roman" w:cs="Times New Roman"/>
          <w:sz w:val="28"/>
          <w:szCs w:val="28"/>
        </w:rPr>
        <w:t>. 2022. № 3 (80). C. 87–97.</w:t>
      </w:r>
      <w:r w:rsidR="002123F3" w:rsidRPr="0049133B">
        <w:rPr>
          <w:rFonts w:ascii="Times New Roman" w:hAnsi="Times New Roman" w:cs="Times New Roman"/>
          <w:sz w:val="28"/>
          <w:szCs w:val="28"/>
        </w:rPr>
        <w:t xml:space="preserve"> </w:t>
      </w:r>
    </w:p>
    <w:p w14:paraId="7C7EC443" w14:textId="62F85942" w:rsidR="004565AC" w:rsidRPr="0049133B" w:rsidRDefault="004565AC" w:rsidP="0049133B">
      <w:pPr>
        <w:pStyle w:val="a9"/>
        <w:numPr>
          <w:ilvl w:val="0"/>
          <w:numId w:val="35"/>
        </w:numPr>
        <w:spacing w:after="0" w:line="360" w:lineRule="auto"/>
        <w:ind w:left="0" w:firstLine="357"/>
        <w:jc w:val="both"/>
        <w:rPr>
          <w:rFonts w:ascii="Times New Roman" w:hAnsi="Times New Roman" w:cs="Times New Roman"/>
          <w:sz w:val="28"/>
          <w:szCs w:val="28"/>
        </w:rPr>
      </w:pPr>
      <w:proofErr w:type="spellStart"/>
      <w:r w:rsidRPr="0049133B">
        <w:rPr>
          <w:rFonts w:ascii="Times New Roman" w:hAnsi="Times New Roman" w:cs="Times New Roman"/>
          <w:sz w:val="28"/>
          <w:szCs w:val="28"/>
        </w:rPr>
        <w:t>Філюк</w:t>
      </w:r>
      <w:proofErr w:type="spellEnd"/>
      <w:r w:rsidRPr="0049133B">
        <w:rPr>
          <w:rFonts w:ascii="Times New Roman" w:hAnsi="Times New Roman" w:cs="Times New Roman"/>
          <w:sz w:val="28"/>
          <w:szCs w:val="28"/>
        </w:rPr>
        <w:t xml:space="preserve"> С.М. Вплив кризових процесів на туристично-рекреаційний потенціал України: ретроспективний аналіз даних 2014-2022 рр. Наукові записки Львівського університету бізнесу та права. Серія економічна. Серія юридична. 2022. </w:t>
      </w:r>
      <w:proofErr w:type="spellStart"/>
      <w:r w:rsidRPr="0049133B">
        <w:rPr>
          <w:rFonts w:ascii="Times New Roman" w:hAnsi="Times New Roman" w:cs="Times New Roman"/>
          <w:sz w:val="28"/>
          <w:szCs w:val="28"/>
        </w:rPr>
        <w:t>Вип</w:t>
      </w:r>
      <w:proofErr w:type="spellEnd"/>
      <w:r w:rsidRPr="0049133B">
        <w:rPr>
          <w:rFonts w:ascii="Times New Roman" w:hAnsi="Times New Roman" w:cs="Times New Roman"/>
          <w:sz w:val="28"/>
          <w:szCs w:val="28"/>
        </w:rPr>
        <w:t xml:space="preserve">. 34. С. 296–305. </w:t>
      </w:r>
    </w:p>
    <w:p w14:paraId="263C37A7" w14:textId="6C851F54" w:rsidR="004565AC" w:rsidRPr="0049133B" w:rsidRDefault="004565AC" w:rsidP="0049133B">
      <w:pPr>
        <w:pStyle w:val="a9"/>
        <w:numPr>
          <w:ilvl w:val="0"/>
          <w:numId w:val="35"/>
        </w:numPr>
        <w:spacing w:after="0" w:line="360" w:lineRule="auto"/>
        <w:ind w:left="0" w:firstLine="357"/>
        <w:jc w:val="both"/>
        <w:rPr>
          <w:rFonts w:ascii="Times New Roman" w:hAnsi="Times New Roman" w:cs="Times New Roman"/>
          <w:sz w:val="28"/>
          <w:szCs w:val="28"/>
        </w:rPr>
      </w:pPr>
      <w:r w:rsidRPr="0049133B">
        <w:rPr>
          <w:rFonts w:ascii="Times New Roman" w:hAnsi="Times New Roman" w:cs="Times New Roman"/>
          <w:sz w:val="28"/>
          <w:szCs w:val="28"/>
        </w:rPr>
        <w:t xml:space="preserve">Цупка І.М., </w:t>
      </w:r>
      <w:proofErr w:type="spellStart"/>
      <w:r w:rsidRPr="0049133B">
        <w:rPr>
          <w:rFonts w:ascii="Times New Roman" w:hAnsi="Times New Roman" w:cs="Times New Roman"/>
          <w:sz w:val="28"/>
          <w:szCs w:val="28"/>
        </w:rPr>
        <w:t>Кривенкова</w:t>
      </w:r>
      <w:proofErr w:type="spellEnd"/>
      <w:r w:rsidRPr="0049133B">
        <w:rPr>
          <w:rFonts w:ascii="Times New Roman" w:hAnsi="Times New Roman" w:cs="Times New Roman"/>
          <w:sz w:val="28"/>
          <w:szCs w:val="28"/>
        </w:rPr>
        <w:t xml:space="preserve"> Р.Ю. Пріоритети функціонування туристичної індустрії під час війни в Україні. Причорноморські економічні студії. 2023. </w:t>
      </w:r>
      <w:proofErr w:type="spellStart"/>
      <w:r w:rsidRPr="0049133B">
        <w:rPr>
          <w:rFonts w:ascii="Times New Roman" w:hAnsi="Times New Roman" w:cs="Times New Roman"/>
          <w:sz w:val="28"/>
          <w:szCs w:val="28"/>
        </w:rPr>
        <w:t>Вип</w:t>
      </w:r>
      <w:proofErr w:type="spellEnd"/>
      <w:r w:rsidRPr="0049133B">
        <w:rPr>
          <w:rFonts w:ascii="Times New Roman" w:hAnsi="Times New Roman" w:cs="Times New Roman"/>
          <w:sz w:val="28"/>
          <w:szCs w:val="28"/>
        </w:rPr>
        <w:t xml:space="preserve">. 79. С. 247–250. </w:t>
      </w:r>
    </w:p>
    <w:p w14:paraId="1EF44510" w14:textId="77777777" w:rsidR="004565AC" w:rsidRPr="0049133B" w:rsidRDefault="004565AC" w:rsidP="0049133B">
      <w:pPr>
        <w:spacing w:after="0" w:line="360" w:lineRule="auto"/>
        <w:ind w:firstLine="709"/>
        <w:jc w:val="both"/>
        <w:rPr>
          <w:rFonts w:ascii="Times New Roman" w:hAnsi="Times New Roman" w:cs="Times New Roman"/>
          <w:sz w:val="28"/>
          <w:szCs w:val="28"/>
        </w:rPr>
      </w:pPr>
    </w:p>
    <w:p w14:paraId="32435691" w14:textId="77777777" w:rsidR="003114CF" w:rsidRPr="0049133B" w:rsidRDefault="003114CF" w:rsidP="0049133B">
      <w:pPr>
        <w:spacing w:after="0" w:line="360" w:lineRule="auto"/>
        <w:ind w:firstLine="709"/>
        <w:jc w:val="both"/>
        <w:rPr>
          <w:rFonts w:ascii="Times New Roman" w:hAnsi="Times New Roman" w:cs="Times New Roman"/>
          <w:sz w:val="28"/>
          <w:szCs w:val="28"/>
        </w:rPr>
      </w:pPr>
    </w:p>
    <w:p w14:paraId="409B9C85" w14:textId="5B8863A3" w:rsidR="00743C94" w:rsidRPr="0049133B" w:rsidRDefault="0049133B" w:rsidP="0049133B">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br w:type="column"/>
      </w:r>
      <w:r w:rsidR="008F3870" w:rsidRPr="0049133B">
        <w:rPr>
          <w:rFonts w:ascii="Times New Roman" w:hAnsi="Times New Roman" w:cs="Times New Roman"/>
          <w:sz w:val="28"/>
          <w:szCs w:val="28"/>
        </w:rPr>
        <w:lastRenderedPageBreak/>
        <w:t>ДОДАТКИ</w:t>
      </w:r>
    </w:p>
    <w:p w14:paraId="3218EFEF" w14:textId="528ECB0D" w:rsidR="00AD279E" w:rsidRPr="0049133B" w:rsidRDefault="00743C94" w:rsidP="0049133B">
      <w:pPr>
        <w:spacing w:after="0" w:line="360" w:lineRule="auto"/>
        <w:ind w:firstLine="709"/>
        <w:jc w:val="center"/>
        <w:rPr>
          <w:rFonts w:ascii="Times New Roman" w:hAnsi="Times New Roman" w:cs="Times New Roman"/>
          <w:sz w:val="28"/>
          <w:szCs w:val="28"/>
        </w:rPr>
      </w:pPr>
      <w:r w:rsidRPr="0049133B">
        <w:rPr>
          <w:rFonts w:ascii="Times New Roman" w:hAnsi="Times New Roman" w:cs="Times New Roman"/>
          <w:sz w:val="28"/>
          <w:szCs w:val="28"/>
        </w:rPr>
        <w:t>Додаток А</w:t>
      </w:r>
    </w:p>
    <w:p w14:paraId="77FB243B" w14:textId="77777777" w:rsidR="00743C94" w:rsidRDefault="00743C94" w:rsidP="0049133B">
      <w:pPr>
        <w:spacing w:after="0" w:line="360" w:lineRule="auto"/>
        <w:ind w:firstLine="709"/>
        <w:jc w:val="both"/>
        <w:rPr>
          <w:rFonts w:ascii="Times New Roman" w:hAnsi="Times New Roman" w:cs="Times New Roman"/>
          <w:b/>
          <w:bCs/>
          <w:sz w:val="28"/>
          <w:szCs w:val="28"/>
        </w:rPr>
      </w:pPr>
      <w:r w:rsidRPr="00743C94">
        <w:rPr>
          <w:rFonts w:ascii="Times New Roman" w:hAnsi="Times New Roman" w:cs="Times New Roman"/>
          <w:b/>
          <w:bCs/>
          <w:sz w:val="28"/>
          <w:szCs w:val="28"/>
        </w:rPr>
        <w:t>Вплив воєнного стану на правила та умови міжнародних подорожей</w:t>
      </w:r>
    </w:p>
    <w:p w14:paraId="6CAF4C7D" w14:textId="77777777" w:rsidR="0049133B" w:rsidRPr="00743C94" w:rsidRDefault="0049133B" w:rsidP="0049133B">
      <w:pPr>
        <w:spacing w:after="0" w:line="360" w:lineRule="auto"/>
        <w:ind w:firstLine="709"/>
        <w:jc w:val="both"/>
        <w:rPr>
          <w:rFonts w:ascii="Times New Roman" w:hAnsi="Times New Roman" w:cs="Times New Roman"/>
          <w:b/>
          <w:bCs/>
          <w:sz w:val="28"/>
          <w:szCs w:val="28"/>
        </w:rPr>
      </w:pPr>
    </w:p>
    <w:tbl>
      <w:tblPr>
        <w:tblStyle w:val="af1"/>
        <w:tblW w:w="0" w:type="auto"/>
        <w:tblLook w:val="04A0" w:firstRow="1" w:lastRow="0" w:firstColumn="1" w:lastColumn="0" w:noHBand="0" w:noVBand="1"/>
      </w:tblPr>
      <w:tblGrid>
        <w:gridCol w:w="2233"/>
        <w:gridCol w:w="3716"/>
        <w:gridCol w:w="3679"/>
      </w:tblGrid>
      <w:tr w:rsidR="00743C94" w:rsidRPr="0049133B" w14:paraId="63403284" w14:textId="77777777" w:rsidTr="0049133B">
        <w:tc>
          <w:tcPr>
            <w:tcW w:w="2233" w:type="dxa"/>
            <w:vAlign w:val="bottom"/>
          </w:tcPr>
          <w:p w14:paraId="74C65E04" w14:textId="320BA03E" w:rsidR="00743C94" w:rsidRPr="0049133B" w:rsidRDefault="00743C94" w:rsidP="0049133B">
            <w:pPr>
              <w:jc w:val="both"/>
              <w:rPr>
                <w:rFonts w:ascii="Times New Roman" w:hAnsi="Times New Roman" w:cs="Times New Roman"/>
                <w:sz w:val="28"/>
                <w:szCs w:val="28"/>
              </w:rPr>
            </w:pPr>
            <w:r w:rsidRPr="00743C94">
              <w:rPr>
                <w:rFonts w:ascii="Times New Roman" w:hAnsi="Times New Roman" w:cs="Times New Roman"/>
                <w:b/>
                <w:bCs/>
                <w:sz w:val="28"/>
                <w:szCs w:val="28"/>
              </w:rPr>
              <w:t>Аспект</w:t>
            </w:r>
          </w:p>
        </w:tc>
        <w:tc>
          <w:tcPr>
            <w:tcW w:w="3716" w:type="dxa"/>
            <w:vAlign w:val="bottom"/>
          </w:tcPr>
          <w:p w14:paraId="7911BC48" w14:textId="030F4AA9" w:rsidR="00743C94" w:rsidRPr="0049133B" w:rsidRDefault="00743C94" w:rsidP="0049133B">
            <w:pPr>
              <w:jc w:val="both"/>
              <w:rPr>
                <w:rFonts w:ascii="Times New Roman" w:hAnsi="Times New Roman" w:cs="Times New Roman"/>
                <w:sz w:val="28"/>
                <w:szCs w:val="28"/>
              </w:rPr>
            </w:pPr>
            <w:r w:rsidRPr="00743C94">
              <w:rPr>
                <w:rFonts w:ascii="Times New Roman" w:hAnsi="Times New Roman" w:cs="Times New Roman"/>
                <w:b/>
                <w:bCs/>
                <w:sz w:val="28"/>
                <w:szCs w:val="28"/>
              </w:rPr>
              <w:t>Зміни та впливи</w:t>
            </w:r>
          </w:p>
        </w:tc>
        <w:tc>
          <w:tcPr>
            <w:tcW w:w="3679" w:type="dxa"/>
            <w:vAlign w:val="bottom"/>
          </w:tcPr>
          <w:p w14:paraId="387107AC" w14:textId="7CAFEA97" w:rsidR="00743C94" w:rsidRPr="0049133B" w:rsidRDefault="00743C94" w:rsidP="0049133B">
            <w:pPr>
              <w:jc w:val="both"/>
              <w:rPr>
                <w:rFonts w:ascii="Times New Roman" w:hAnsi="Times New Roman" w:cs="Times New Roman"/>
                <w:sz w:val="28"/>
                <w:szCs w:val="28"/>
              </w:rPr>
            </w:pPr>
            <w:r w:rsidRPr="00743C94">
              <w:rPr>
                <w:rFonts w:ascii="Times New Roman" w:hAnsi="Times New Roman" w:cs="Times New Roman"/>
                <w:b/>
                <w:bCs/>
                <w:sz w:val="28"/>
                <w:szCs w:val="28"/>
              </w:rPr>
              <w:t>Приклади</w:t>
            </w:r>
          </w:p>
        </w:tc>
      </w:tr>
      <w:tr w:rsidR="00743C94" w:rsidRPr="0049133B" w14:paraId="5156D5E2" w14:textId="77777777" w:rsidTr="0049133B">
        <w:tc>
          <w:tcPr>
            <w:tcW w:w="2233" w:type="dxa"/>
            <w:vAlign w:val="bottom"/>
          </w:tcPr>
          <w:p w14:paraId="30DED469" w14:textId="03C7A1B7" w:rsidR="00743C94" w:rsidRPr="0049133B" w:rsidRDefault="00743C94" w:rsidP="0049133B">
            <w:pPr>
              <w:jc w:val="both"/>
              <w:rPr>
                <w:rFonts w:ascii="Times New Roman" w:hAnsi="Times New Roman" w:cs="Times New Roman"/>
                <w:sz w:val="28"/>
                <w:szCs w:val="28"/>
              </w:rPr>
            </w:pPr>
            <w:r w:rsidRPr="00743C94">
              <w:rPr>
                <w:rFonts w:ascii="Times New Roman" w:hAnsi="Times New Roman" w:cs="Times New Roman"/>
                <w:b/>
                <w:bCs/>
                <w:sz w:val="28"/>
                <w:szCs w:val="28"/>
              </w:rPr>
              <w:t>Безпека</w:t>
            </w:r>
          </w:p>
        </w:tc>
        <w:tc>
          <w:tcPr>
            <w:tcW w:w="3716" w:type="dxa"/>
            <w:vAlign w:val="bottom"/>
          </w:tcPr>
          <w:p w14:paraId="6F878D8B" w14:textId="1C93A174" w:rsidR="00743C94" w:rsidRPr="0049133B" w:rsidRDefault="00743C94" w:rsidP="0049133B">
            <w:pPr>
              <w:jc w:val="both"/>
              <w:rPr>
                <w:rFonts w:ascii="Times New Roman" w:hAnsi="Times New Roman" w:cs="Times New Roman"/>
                <w:sz w:val="28"/>
                <w:szCs w:val="28"/>
              </w:rPr>
            </w:pPr>
            <w:r w:rsidRPr="00743C94">
              <w:rPr>
                <w:rFonts w:ascii="Times New Roman" w:hAnsi="Times New Roman" w:cs="Times New Roman"/>
                <w:sz w:val="28"/>
                <w:szCs w:val="28"/>
              </w:rPr>
              <w:t>Значне підвищення ризиків безпеки для туристів через військові дії, терористичні загрози та кримінальні інциденти.</w:t>
            </w:r>
          </w:p>
        </w:tc>
        <w:tc>
          <w:tcPr>
            <w:tcW w:w="3679" w:type="dxa"/>
            <w:vAlign w:val="bottom"/>
          </w:tcPr>
          <w:p w14:paraId="3E4DFFB0" w14:textId="66A5ACEA" w:rsidR="00743C94" w:rsidRPr="0049133B" w:rsidRDefault="00743C94" w:rsidP="0049133B">
            <w:pPr>
              <w:jc w:val="both"/>
              <w:rPr>
                <w:rFonts w:ascii="Times New Roman" w:hAnsi="Times New Roman" w:cs="Times New Roman"/>
                <w:sz w:val="28"/>
                <w:szCs w:val="28"/>
              </w:rPr>
            </w:pPr>
            <w:r w:rsidRPr="00743C94">
              <w:rPr>
                <w:rFonts w:ascii="Times New Roman" w:hAnsi="Times New Roman" w:cs="Times New Roman"/>
                <w:sz w:val="28"/>
                <w:szCs w:val="28"/>
              </w:rPr>
              <w:t>Підвищення рівня терористичної загрози в регіонах бойових дій, необхідність впровадження додаткових заходів безпеки для туристів.</w:t>
            </w:r>
          </w:p>
        </w:tc>
      </w:tr>
      <w:tr w:rsidR="00743C94" w:rsidRPr="0049133B" w14:paraId="06B8AF68" w14:textId="77777777" w:rsidTr="0049133B">
        <w:tc>
          <w:tcPr>
            <w:tcW w:w="2233" w:type="dxa"/>
            <w:vAlign w:val="bottom"/>
          </w:tcPr>
          <w:p w14:paraId="4CF4FF83" w14:textId="7CE77BAC" w:rsidR="00743C94" w:rsidRPr="0049133B" w:rsidRDefault="00743C94" w:rsidP="0049133B">
            <w:pPr>
              <w:jc w:val="both"/>
              <w:rPr>
                <w:rFonts w:ascii="Times New Roman" w:hAnsi="Times New Roman" w:cs="Times New Roman"/>
                <w:sz w:val="28"/>
                <w:szCs w:val="28"/>
              </w:rPr>
            </w:pPr>
            <w:r w:rsidRPr="00743C94">
              <w:rPr>
                <w:rFonts w:ascii="Times New Roman" w:hAnsi="Times New Roman" w:cs="Times New Roman"/>
                <w:b/>
                <w:bCs/>
                <w:sz w:val="28"/>
                <w:szCs w:val="28"/>
              </w:rPr>
              <w:t>Правила в'їзду та виїзду</w:t>
            </w:r>
          </w:p>
        </w:tc>
        <w:tc>
          <w:tcPr>
            <w:tcW w:w="3716" w:type="dxa"/>
            <w:vAlign w:val="bottom"/>
          </w:tcPr>
          <w:p w14:paraId="6DFB302F" w14:textId="5780808D" w:rsidR="00743C94" w:rsidRPr="0049133B" w:rsidRDefault="00743C94" w:rsidP="0049133B">
            <w:pPr>
              <w:jc w:val="both"/>
              <w:rPr>
                <w:rFonts w:ascii="Times New Roman" w:hAnsi="Times New Roman" w:cs="Times New Roman"/>
                <w:sz w:val="28"/>
                <w:szCs w:val="28"/>
              </w:rPr>
            </w:pPr>
            <w:r w:rsidRPr="00743C94">
              <w:rPr>
                <w:rFonts w:ascii="Times New Roman" w:hAnsi="Times New Roman" w:cs="Times New Roman"/>
                <w:sz w:val="28"/>
                <w:szCs w:val="28"/>
              </w:rPr>
              <w:t>Введення нових обмежень на в'їзд та виїзд, зміна режиму роботи прикордонних пунктів та перевірок.</w:t>
            </w:r>
          </w:p>
        </w:tc>
        <w:tc>
          <w:tcPr>
            <w:tcW w:w="3679" w:type="dxa"/>
            <w:vAlign w:val="bottom"/>
          </w:tcPr>
          <w:p w14:paraId="587474FB" w14:textId="77D07FDB" w:rsidR="00743C94" w:rsidRPr="0049133B" w:rsidRDefault="00743C94" w:rsidP="0049133B">
            <w:pPr>
              <w:jc w:val="both"/>
              <w:rPr>
                <w:rFonts w:ascii="Times New Roman" w:hAnsi="Times New Roman" w:cs="Times New Roman"/>
                <w:sz w:val="28"/>
                <w:szCs w:val="28"/>
              </w:rPr>
            </w:pPr>
            <w:r w:rsidRPr="00743C94">
              <w:rPr>
                <w:rFonts w:ascii="Times New Roman" w:hAnsi="Times New Roman" w:cs="Times New Roman"/>
                <w:sz w:val="28"/>
                <w:szCs w:val="28"/>
              </w:rPr>
              <w:t>Запровадження тимчасових обмежень на виїзд для громадян, посилення перевірок на кордонах, зміни в правилах перетину кордону.</w:t>
            </w:r>
          </w:p>
        </w:tc>
      </w:tr>
      <w:tr w:rsidR="00743C94" w:rsidRPr="0049133B" w14:paraId="162A4B70" w14:textId="77777777" w:rsidTr="0049133B">
        <w:tc>
          <w:tcPr>
            <w:tcW w:w="2233" w:type="dxa"/>
            <w:vAlign w:val="bottom"/>
          </w:tcPr>
          <w:p w14:paraId="73B70BFF" w14:textId="14C5DE36" w:rsidR="00743C94" w:rsidRPr="0049133B" w:rsidRDefault="00743C94" w:rsidP="0049133B">
            <w:pPr>
              <w:jc w:val="both"/>
              <w:rPr>
                <w:rFonts w:ascii="Times New Roman" w:hAnsi="Times New Roman" w:cs="Times New Roman"/>
                <w:sz w:val="28"/>
                <w:szCs w:val="28"/>
              </w:rPr>
            </w:pPr>
            <w:r w:rsidRPr="00743C94">
              <w:rPr>
                <w:rFonts w:ascii="Times New Roman" w:hAnsi="Times New Roman" w:cs="Times New Roman"/>
                <w:b/>
                <w:bCs/>
                <w:sz w:val="28"/>
                <w:szCs w:val="28"/>
              </w:rPr>
              <w:t>Транспортна інфраструктура</w:t>
            </w:r>
          </w:p>
        </w:tc>
        <w:tc>
          <w:tcPr>
            <w:tcW w:w="3716" w:type="dxa"/>
            <w:vAlign w:val="bottom"/>
          </w:tcPr>
          <w:p w14:paraId="50541D56" w14:textId="05EA7598" w:rsidR="00743C94" w:rsidRPr="0049133B" w:rsidRDefault="00743C94" w:rsidP="0049133B">
            <w:pPr>
              <w:jc w:val="both"/>
              <w:rPr>
                <w:rFonts w:ascii="Times New Roman" w:hAnsi="Times New Roman" w:cs="Times New Roman"/>
                <w:sz w:val="28"/>
                <w:szCs w:val="28"/>
              </w:rPr>
            </w:pPr>
            <w:r w:rsidRPr="00743C94">
              <w:rPr>
                <w:rFonts w:ascii="Times New Roman" w:hAnsi="Times New Roman" w:cs="Times New Roman"/>
                <w:sz w:val="28"/>
                <w:szCs w:val="28"/>
              </w:rPr>
              <w:t>Руйнування транспортної інфраструктури, обмеження руху, закриття аеропортів та залізничних вокзалів.</w:t>
            </w:r>
          </w:p>
        </w:tc>
        <w:tc>
          <w:tcPr>
            <w:tcW w:w="3679" w:type="dxa"/>
            <w:vAlign w:val="bottom"/>
          </w:tcPr>
          <w:p w14:paraId="45F65511" w14:textId="0EADEFA2" w:rsidR="00743C94" w:rsidRPr="0049133B" w:rsidRDefault="00743C94" w:rsidP="0049133B">
            <w:pPr>
              <w:jc w:val="both"/>
              <w:rPr>
                <w:rFonts w:ascii="Times New Roman" w:hAnsi="Times New Roman" w:cs="Times New Roman"/>
                <w:sz w:val="28"/>
                <w:szCs w:val="28"/>
              </w:rPr>
            </w:pPr>
            <w:r w:rsidRPr="00743C94">
              <w:rPr>
                <w:rFonts w:ascii="Times New Roman" w:hAnsi="Times New Roman" w:cs="Times New Roman"/>
                <w:sz w:val="28"/>
                <w:szCs w:val="28"/>
              </w:rPr>
              <w:t>Закриття основних аеропортів через військові дії, руйнування доріг та мостів, що ускладнює пересування туристів.</w:t>
            </w:r>
          </w:p>
        </w:tc>
      </w:tr>
      <w:tr w:rsidR="00743C94" w:rsidRPr="0049133B" w14:paraId="60250F69" w14:textId="77777777" w:rsidTr="0049133B">
        <w:tc>
          <w:tcPr>
            <w:tcW w:w="2233" w:type="dxa"/>
            <w:vAlign w:val="bottom"/>
          </w:tcPr>
          <w:p w14:paraId="5D544D92" w14:textId="41CEE228" w:rsidR="00743C94" w:rsidRPr="0049133B" w:rsidRDefault="00743C94" w:rsidP="0049133B">
            <w:pPr>
              <w:jc w:val="both"/>
              <w:rPr>
                <w:rFonts w:ascii="Times New Roman" w:hAnsi="Times New Roman" w:cs="Times New Roman"/>
                <w:sz w:val="28"/>
                <w:szCs w:val="28"/>
              </w:rPr>
            </w:pPr>
            <w:r w:rsidRPr="00743C94">
              <w:rPr>
                <w:rFonts w:ascii="Times New Roman" w:hAnsi="Times New Roman" w:cs="Times New Roman"/>
                <w:b/>
                <w:bCs/>
                <w:sz w:val="28"/>
                <w:szCs w:val="28"/>
              </w:rPr>
              <w:t>Туристичні послуги</w:t>
            </w:r>
          </w:p>
        </w:tc>
        <w:tc>
          <w:tcPr>
            <w:tcW w:w="3716" w:type="dxa"/>
            <w:vAlign w:val="bottom"/>
          </w:tcPr>
          <w:p w14:paraId="0630B814" w14:textId="38C6FD3C" w:rsidR="00743C94" w:rsidRPr="0049133B" w:rsidRDefault="00743C94" w:rsidP="0049133B">
            <w:pPr>
              <w:jc w:val="both"/>
              <w:rPr>
                <w:rFonts w:ascii="Times New Roman" w:hAnsi="Times New Roman" w:cs="Times New Roman"/>
                <w:sz w:val="28"/>
                <w:szCs w:val="28"/>
              </w:rPr>
            </w:pPr>
            <w:r w:rsidRPr="00743C94">
              <w:rPr>
                <w:rFonts w:ascii="Times New Roman" w:hAnsi="Times New Roman" w:cs="Times New Roman"/>
                <w:sz w:val="28"/>
                <w:szCs w:val="28"/>
              </w:rPr>
              <w:t>Скорочення кількості доступних туристичних послуг, зменшення кількості туристичних об'єктів та закладів.</w:t>
            </w:r>
          </w:p>
        </w:tc>
        <w:tc>
          <w:tcPr>
            <w:tcW w:w="3679" w:type="dxa"/>
            <w:vAlign w:val="bottom"/>
          </w:tcPr>
          <w:p w14:paraId="1612892C" w14:textId="44EDC56E" w:rsidR="00743C94" w:rsidRPr="0049133B" w:rsidRDefault="00743C94" w:rsidP="0049133B">
            <w:pPr>
              <w:jc w:val="both"/>
              <w:rPr>
                <w:rFonts w:ascii="Times New Roman" w:hAnsi="Times New Roman" w:cs="Times New Roman"/>
                <w:sz w:val="28"/>
                <w:szCs w:val="28"/>
              </w:rPr>
            </w:pPr>
            <w:r w:rsidRPr="00743C94">
              <w:rPr>
                <w:rFonts w:ascii="Times New Roman" w:hAnsi="Times New Roman" w:cs="Times New Roman"/>
                <w:sz w:val="28"/>
                <w:szCs w:val="28"/>
              </w:rPr>
              <w:t>Закриття популярних туристичних об'єктів, таких як музеї, парки, історичні пам'ятки через небезпеку або руйнування.</w:t>
            </w:r>
          </w:p>
        </w:tc>
      </w:tr>
      <w:tr w:rsidR="00743C94" w:rsidRPr="0049133B" w14:paraId="2D3B6767" w14:textId="77777777" w:rsidTr="0049133B">
        <w:tc>
          <w:tcPr>
            <w:tcW w:w="2233" w:type="dxa"/>
            <w:vAlign w:val="bottom"/>
          </w:tcPr>
          <w:p w14:paraId="04FC87D0" w14:textId="70BBF69B" w:rsidR="00743C94" w:rsidRPr="0049133B" w:rsidRDefault="00743C94" w:rsidP="0049133B">
            <w:pPr>
              <w:jc w:val="both"/>
              <w:rPr>
                <w:rFonts w:ascii="Times New Roman" w:hAnsi="Times New Roman" w:cs="Times New Roman"/>
                <w:sz w:val="28"/>
                <w:szCs w:val="28"/>
              </w:rPr>
            </w:pPr>
            <w:r w:rsidRPr="00743C94">
              <w:rPr>
                <w:rFonts w:ascii="Times New Roman" w:hAnsi="Times New Roman" w:cs="Times New Roman"/>
                <w:b/>
                <w:bCs/>
                <w:sz w:val="28"/>
                <w:szCs w:val="28"/>
              </w:rPr>
              <w:t>Економічні наслідки</w:t>
            </w:r>
          </w:p>
        </w:tc>
        <w:tc>
          <w:tcPr>
            <w:tcW w:w="3716" w:type="dxa"/>
            <w:vAlign w:val="bottom"/>
          </w:tcPr>
          <w:p w14:paraId="66F2EF0E" w14:textId="75F09CDB" w:rsidR="00743C94" w:rsidRPr="0049133B" w:rsidRDefault="00743C94" w:rsidP="0049133B">
            <w:pPr>
              <w:jc w:val="both"/>
              <w:rPr>
                <w:rFonts w:ascii="Times New Roman" w:hAnsi="Times New Roman" w:cs="Times New Roman"/>
                <w:sz w:val="28"/>
                <w:szCs w:val="28"/>
              </w:rPr>
            </w:pPr>
            <w:r w:rsidRPr="00743C94">
              <w:rPr>
                <w:rFonts w:ascii="Times New Roman" w:hAnsi="Times New Roman" w:cs="Times New Roman"/>
                <w:sz w:val="28"/>
                <w:szCs w:val="28"/>
              </w:rPr>
              <w:t>Зниження доходів туристичних підприємств, збільшення витрат на забезпечення безпеки, скорочення робочих місць.</w:t>
            </w:r>
          </w:p>
        </w:tc>
        <w:tc>
          <w:tcPr>
            <w:tcW w:w="3679" w:type="dxa"/>
            <w:vAlign w:val="bottom"/>
          </w:tcPr>
          <w:p w14:paraId="10C9EAA5" w14:textId="2ABE63D6" w:rsidR="00743C94" w:rsidRPr="0049133B" w:rsidRDefault="00743C94" w:rsidP="0049133B">
            <w:pPr>
              <w:jc w:val="both"/>
              <w:rPr>
                <w:rFonts w:ascii="Times New Roman" w:hAnsi="Times New Roman" w:cs="Times New Roman"/>
                <w:sz w:val="28"/>
                <w:szCs w:val="28"/>
              </w:rPr>
            </w:pPr>
            <w:r w:rsidRPr="00743C94">
              <w:rPr>
                <w:rFonts w:ascii="Times New Roman" w:hAnsi="Times New Roman" w:cs="Times New Roman"/>
                <w:sz w:val="28"/>
                <w:szCs w:val="28"/>
              </w:rPr>
              <w:t>Скорочення доходів готелів, ресторанів та туроператорів, необхідність фінансової підтримки для збереження бізнесу.</w:t>
            </w:r>
          </w:p>
        </w:tc>
      </w:tr>
      <w:tr w:rsidR="00743C94" w:rsidRPr="0049133B" w14:paraId="096AAD39" w14:textId="77777777" w:rsidTr="0049133B">
        <w:tc>
          <w:tcPr>
            <w:tcW w:w="2233" w:type="dxa"/>
            <w:vAlign w:val="bottom"/>
          </w:tcPr>
          <w:p w14:paraId="5E22131B" w14:textId="6508E055" w:rsidR="00743C94" w:rsidRPr="0049133B" w:rsidRDefault="00743C94" w:rsidP="0049133B">
            <w:pPr>
              <w:jc w:val="both"/>
              <w:rPr>
                <w:rFonts w:ascii="Times New Roman" w:hAnsi="Times New Roman" w:cs="Times New Roman"/>
                <w:sz w:val="28"/>
                <w:szCs w:val="28"/>
              </w:rPr>
            </w:pPr>
            <w:r w:rsidRPr="00743C94">
              <w:rPr>
                <w:rFonts w:ascii="Times New Roman" w:hAnsi="Times New Roman" w:cs="Times New Roman"/>
                <w:b/>
                <w:bCs/>
                <w:sz w:val="28"/>
                <w:szCs w:val="28"/>
              </w:rPr>
              <w:t>Міжнародні відносини</w:t>
            </w:r>
          </w:p>
        </w:tc>
        <w:tc>
          <w:tcPr>
            <w:tcW w:w="3716" w:type="dxa"/>
            <w:vAlign w:val="bottom"/>
          </w:tcPr>
          <w:p w14:paraId="5C43DFD4" w14:textId="209303AF" w:rsidR="00743C94" w:rsidRPr="0049133B" w:rsidRDefault="00743C94" w:rsidP="0049133B">
            <w:pPr>
              <w:jc w:val="both"/>
              <w:rPr>
                <w:rFonts w:ascii="Times New Roman" w:hAnsi="Times New Roman" w:cs="Times New Roman"/>
                <w:sz w:val="28"/>
                <w:szCs w:val="28"/>
              </w:rPr>
            </w:pPr>
            <w:r w:rsidRPr="00743C94">
              <w:rPr>
                <w:rFonts w:ascii="Times New Roman" w:hAnsi="Times New Roman" w:cs="Times New Roman"/>
                <w:sz w:val="28"/>
                <w:szCs w:val="28"/>
              </w:rPr>
              <w:t>Зміна відносин з міжнародними партнерами, введення санкцій та обмежень, зниження довіри до країни.</w:t>
            </w:r>
          </w:p>
        </w:tc>
        <w:tc>
          <w:tcPr>
            <w:tcW w:w="3679" w:type="dxa"/>
            <w:vAlign w:val="bottom"/>
          </w:tcPr>
          <w:p w14:paraId="32EEACDF" w14:textId="43010C24" w:rsidR="00743C94" w:rsidRPr="0049133B" w:rsidRDefault="00743C94" w:rsidP="0049133B">
            <w:pPr>
              <w:jc w:val="both"/>
              <w:rPr>
                <w:rFonts w:ascii="Times New Roman" w:hAnsi="Times New Roman" w:cs="Times New Roman"/>
                <w:sz w:val="28"/>
                <w:szCs w:val="28"/>
              </w:rPr>
            </w:pPr>
            <w:r w:rsidRPr="00743C94">
              <w:rPr>
                <w:rFonts w:ascii="Times New Roman" w:hAnsi="Times New Roman" w:cs="Times New Roman"/>
                <w:sz w:val="28"/>
                <w:szCs w:val="28"/>
              </w:rPr>
              <w:t>Введення економічних санкцій проти країни, що веде війну, обмеження на співпрацю з міжнародними організаціями.</w:t>
            </w:r>
          </w:p>
        </w:tc>
      </w:tr>
      <w:tr w:rsidR="00743C94" w:rsidRPr="0049133B" w14:paraId="0E1EDB57" w14:textId="77777777" w:rsidTr="0049133B">
        <w:tc>
          <w:tcPr>
            <w:tcW w:w="2233" w:type="dxa"/>
            <w:vAlign w:val="bottom"/>
          </w:tcPr>
          <w:p w14:paraId="5ACD5EAC" w14:textId="1A3BAA6E" w:rsidR="00743C94" w:rsidRPr="0049133B" w:rsidRDefault="00743C94" w:rsidP="0049133B">
            <w:pPr>
              <w:jc w:val="both"/>
              <w:rPr>
                <w:rFonts w:ascii="Times New Roman" w:hAnsi="Times New Roman" w:cs="Times New Roman"/>
                <w:sz w:val="28"/>
                <w:szCs w:val="28"/>
              </w:rPr>
            </w:pPr>
            <w:r w:rsidRPr="00743C94">
              <w:rPr>
                <w:rFonts w:ascii="Times New Roman" w:hAnsi="Times New Roman" w:cs="Times New Roman"/>
                <w:b/>
                <w:bCs/>
                <w:sz w:val="28"/>
                <w:szCs w:val="28"/>
              </w:rPr>
              <w:t>Психологічний вплив</w:t>
            </w:r>
          </w:p>
        </w:tc>
        <w:tc>
          <w:tcPr>
            <w:tcW w:w="3716" w:type="dxa"/>
            <w:vAlign w:val="bottom"/>
          </w:tcPr>
          <w:p w14:paraId="13B5C4C1" w14:textId="7E060045" w:rsidR="00743C94" w:rsidRPr="0049133B" w:rsidRDefault="00743C94" w:rsidP="0049133B">
            <w:pPr>
              <w:jc w:val="both"/>
              <w:rPr>
                <w:rFonts w:ascii="Times New Roman" w:hAnsi="Times New Roman" w:cs="Times New Roman"/>
                <w:sz w:val="28"/>
                <w:szCs w:val="28"/>
              </w:rPr>
            </w:pPr>
            <w:r w:rsidRPr="00743C94">
              <w:rPr>
                <w:rFonts w:ascii="Times New Roman" w:hAnsi="Times New Roman" w:cs="Times New Roman"/>
                <w:sz w:val="28"/>
                <w:szCs w:val="28"/>
              </w:rPr>
              <w:t>Підвищення рівня стресу та тривожності серед туристів, негативний вплив на психічне здоров'я.</w:t>
            </w:r>
          </w:p>
        </w:tc>
        <w:tc>
          <w:tcPr>
            <w:tcW w:w="3679" w:type="dxa"/>
            <w:vAlign w:val="bottom"/>
          </w:tcPr>
          <w:p w14:paraId="3F49D28A" w14:textId="47454DC1" w:rsidR="00743C94" w:rsidRPr="0049133B" w:rsidRDefault="00743C94" w:rsidP="0049133B">
            <w:pPr>
              <w:jc w:val="both"/>
              <w:rPr>
                <w:rFonts w:ascii="Times New Roman" w:hAnsi="Times New Roman" w:cs="Times New Roman"/>
                <w:sz w:val="28"/>
                <w:szCs w:val="28"/>
              </w:rPr>
            </w:pPr>
            <w:r w:rsidRPr="00743C94">
              <w:rPr>
                <w:rFonts w:ascii="Times New Roman" w:hAnsi="Times New Roman" w:cs="Times New Roman"/>
                <w:sz w:val="28"/>
                <w:szCs w:val="28"/>
              </w:rPr>
              <w:t>Туристи уникають відвідування зон конфлікту через страх за своє життя та здоров'я, зниження туристичної активності.</w:t>
            </w:r>
          </w:p>
        </w:tc>
      </w:tr>
      <w:tr w:rsidR="00743C94" w:rsidRPr="0049133B" w14:paraId="4EECBC45" w14:textId="77777777" w:rsidTr="0049133B">
        <w:tc>
          <w:tcPr>
            <w:tcW w:w="2233" w:type="dxa"/>
            <w:vAlign w:val="bottom"/>
          </w:tcPr>
          <w:p w14:paraId="17093568" w14:textId="48C4B42A" w:rsidR="00743C94" w:rsidRPr="0049133B" w:rsidRDefault="00743C94" w:rsidP="0049133B">
            <w:pPr>
              <w:jc w:val="both"/>
              <w:rPr>
                <w:rFonts w:ascii="Times New Roman" w:hAnsi="Times New Roman" w:cs="Times New Roman"/>
                <w:sz w:val="28"/>
                <w:szCs w:val="28"/>
              </w:rPr>
            </w:pPr>
            <w:r w:rsidRPr="00743C94">
              <w:rPr>
                <w:rFonts w:ascii="Times New Roman" w:hAnsi="Times New Roman" w:cs="Times New Roman"/>
                <w:b/>
                <w:bCs/>
                <w:sz w:val="28"/>
                <w:szCs w:val="28"/>
              </w:rPr>
              <w:lastRenderedPageBreak/>
              <w:t>Страхування подорожей</w:t>
            </w:r>
          </w:p>
        </w:tc>
        <w:tc>
          <w:tcPr>
            <w:tcW w:w="3716" w:type="dxa"/>
            <w:vAlign w:val="bottom"/>
          </w:tcPr>
          <w:p w14:paraId="5752866F" w14:textId="3D407AF0" w:rsidR="00743C94" w:rsidRPr="0049133B" w:rsidRDefault="00743C94" w:rsidP="0049133B">
            <w:pPr>
              <w:jc w:val="both"/>
              <w:rPr>
                <w:rFonts w:ascii="Times New Roman" w:hAnsi="Times New Roman" w:cs="Times New Roman"/>
                <w:sz w:val="28"/>
                <w:szCs w:val="28"/>
              </w:rPr>
            </w:pPr>
            <w:r w:rsidRPr="00743C94">
              <w:rPr>
                <w:rFonts w:ascii="Times New Roman" w:hAnsi="Times New Roman" w:cs="Times New Roman"/>
                <w:sz w:val="28"/>
                <w:szCs w:val="28"/>
              </w:rPr>
              <w:t>Збільшення вартості страхових полісів, зниження доступності страхових послуг для туристів.</w:t>
            </w:r>
          </w:p>
        </w:tc>
        <w:tc>
          <w:tcPr>
            <w:tcW w:w="3679" w:type="dxa"/>
            <w:vAlign w:val="bottom"/>
          </w:tcPr>
          <w:p w14:paraId="13FC3E3F" w14:textId="6DB90E32" w:rsidR="00743C94" w:rsidRPr="0049133B" w:rsidRDefault="00743C94" w:rsidP="0049133B">
            <w:pPr>
              <w:jc w:val="both"/>
              <w:rPr>
                <w:rFonts w:ascii="Times New Roman" w:hAnsi="Times New Roman" w:cs="Times New Roman"/>
                <w:sz w:val="28"/>
                <w:szCs w:val="28"/>
              </w:rPr>
            </w:pPr>
            <w:r w:rsidRPr="00743C94">
              <w:rPr>
                <w:rFonts w:ascii="Times New Roman" w:hAnsi="Times New Roman" w:cs="Times New Roman"/>
                <w:sz w:val="28"/>
                <w:szCs w:val="28"/>
              </w:rPr>
              <w:t>Збільшення вартості страхування для поїздок до небезпечних регіонів, відмова страхових компаній від надання полісів.</w:t>
            </w:r>
          </w:p>
        </w:tc>
      </w:tr>
      <w:tr w:rsidR="00743C94" w:rsidRPr="0049133B" w14:paraId="28FEFAB4" w14:textId="77777777" w:rsidTr="0049133B">
        <w:tc>
          <w:tcPr>
            <w:tcW w:w="2233" w:type="dxa"/>
            <w:vAlign w:val="bottom"/>
          </w:tcPr>
          <w:p w14:paraId="5CA48617" w14:textId="6F62792A" w:rsidR="00743C94" w:rsidRPr="0049133B" w:rsidRDefault="00743C94" w:rsidP="0049133B">
            <w:pPr>
              <w:jc w:val="both"/>
              <w:rPr>
                <w:rFonts w:ascii="Times New Roman" w:hAnsi="Times New Roman" w:cs="Times New Roman"/>
                <w:sz w:val="28"/>
                <w:szCs w:val="28"/>
              </w:rPr>
            </w:pPr>
            <w:r w:rsidRPr="00743C94">
              <w:rPr>
                <w:rFonts w:ascii="Times New Roman" w:hAnsi="Times New Roman" w:cs="Times New Roman"/>
                <w:b/>
                <w:bCs/>
                <w:sz w:val="28"/>
                <w:szCs w:val="28"/>
              </w:rPr>
              <w:t>Інформаційна підтримка</w:t>
            </w:r>
          </w:p>
        </w:tc>
        <w:tc>
          <w:tcPr>
            <w:tcW w:w="3716" w:type="dxa"/>
            <w:vAlign w:val="bottom"/>
          </w:tcPr>
          <w:p w14:paraId="2EB908E2" w14:textId="2FCF3AC4" w:rsidR="00743C94" w:rsidRPr="0049133B" w:rsidRDefault="00743C94" w:rsidP="0049133B">
            <w:pPr>
              <w:jc w:val="both"/>
              <w:rPr>
                <w:rFonts w:ascii="Times New Roman" w:hAnsi="Times New Roman" w:cs="Times New Roman"/>
                <w:sz w:val="28"/>
                <w:szCs w:val="28"/>
              </w:rPr>
            </w:pPr>
            <w:r w:rsidRPr="00743C94">
              <w:rPr>
                <w:rFonts w:ascii="Times New Roman" w:hAnsi="Times New Roman" w:cs="Times New Roman"/>
                <w:sz w:val="28"/>
                <w:szCs w:val="28"/>
              </w:rPr>
              <w:t>Необхідність забезпечення туристів актуальною інформацією про безпеку та правила перебування.</w:t>
            </w:r>
          </w:p>
        </w:tc>
        <w:tc>
          <w:tcPr>
            <w:tcW w:w="3679" w:type="dxa"/>
            <w:vAlign w:val="bottom"/>
          </w:tcPr>
          <w:p w14:paraId="0B96887E" w14:textId="3C0E4A71" w:rsidR="00743C94" w:rsidRPr="0049133B" w:rsidRDefault="00743C94" w:rsidP="0049133B">
            <w:pPr>
              <w:jc w:val="both"/>
              <w:rPr>
                <w:rFonts w:ascii="Times New Roman" w:hAnsi="Times New Roman" w:cs="Times New Roman"/>
                <w:sz w:val="28"/>
                <w:szCs w:val="28"/>
              </w:rPr>
            </w:pPr>
            <w:r w:rsidRPr="00743C94">
              <w:rPr>
                <w:rFonts w:ascii="Times New Roman" w:hAnsi="Times New Roman" w:cs="Times New Roman"/>
                <w:sz w:val="28"/>
                <w:szCs w:val="28"/>
              </w:rPr>
              <w:t>Організація інформаційних центрів та гарячих ліній для туристів, надання оперативної інформації про ситуацію в регіоні.</w:t>
            </w:r>
          </w:p>
        </w:tc>
      </w:tr>
      <w:tr w:rsidR="00743C94" w:rsidRPr="0049133B" w14:paraId="2A77E7AB" w14:textId="77777777" w:rsidTr="0049133B">
        <w:tc>
          <w:tcPr>
            <w:tcW w:w="2233" w:type="dxa"/>
            <w:vAlign w:val="bottom"/>
          </w:tcPr>
          <w:p w14:paraId="1739E985" w14:textId="0B4AB7B5" w:rsidR="00743C94" w:rsidRPr="0049133B" w:rsidRDefault="00743C94" w:rsidP="0049133B">
            <w:pPr>
              <w:jc w:val="both"/>
              <w:rPr>
                <w:rFonts w:ascii="Times New Roman" w:hAnsi="Times New Roman" w:cs="Times New Roman"/>
                <w:sz w:val="28"/>
                <w:szCs w:val="28"/>
              </w:rPr>
            </w:pPr>
            <w:r w:rsidRPr="00743C94">
              <w:rPr>
                <w:rFonts w:ascii="Times New Roman" w:hAnsi="Times New Roman" w:cs="Times New Roman"/>
                <w:b/>
                <w:bCs/>
                <w:sz w:val="28"/>
                <w:szCs w:val="28"/>
              </w:rPr>
              <w:t>Візова політика</w:t>
            </w:r>
          </w:p>
        </w:tc>
        <w:tc>
          <w:tcPr>
            <w:tcW w:w="3716" w:type="dxa"/>
            <w:vAlign w:val="bottom"/>
          </w:tcPr>
          <w:p w14:paraId="23C04525" w14:textId="4C764863" w:rsidR="00743C94" w:rsidRPr="0049133B" w:rsidRDefault="00743C94" w:rsidP="0049133B">
            <w:pPr>
              <w:jc w:val="both"/>
              <w:rPr>
                <w:rFonts w:ascii="Times New Roman" w:hAnsi="Times New Roman" w:cs="Times New Roman"/>
                <w:sz w:val="28"/>
                <w:szCs w:val="28"/>
              </w:rPr>
            </w:pPr>
            <w:r w:rsidRPr="00743C94">
              <w:rPr>
                <w:rFonts w:ascii="Times New Roman" w:hAnsi="Times New Roman" w:cs="Times New Roman"/>
                <w:sz w:val="28"/>
                <w:szCs w:val="28"/>
              </w:rPr>
              <w:t>Посилення візового контролю, введення нових візових вимог, обмеження видачі віз.</w:t>
            </w:r>
          </w:p>
        </w:tc>
        <w:tc>
          <w:tcPr>
            <w:tcW w:w="3679" w:type="dxa"/>
            <w:vAlign w:val="bottom"/>
          </w:tcPr>
          <w:p w14:paraId="22296E44" w14:textId="70C3C931" w:rsidR="00743C94" w:rsidRPr="0049133B" w:rsidRDefault="00743C94" w:rsidP="0049133B">
            <w:pPr>
              <w:jc w:val="both"/>
              <w:rPr>
                <w:rFonts w:ascii="Times New Roman" w:hAnsi="Times New Roman" w:cs="Times New Roman"/>
                <w:sz w:val="28"/>
                <w:szCs w:val="28"/>
              </w:rPr>
            </w:pPr>
            <w:r w:rsidRPr="00743C94">
              <w:rPr>
                <w:rFonts w:ascii="Times New Roman" w:hAnsi="Times New Roman" w:cs="Times New Roman"/>
                <w:sz w:val="28"/>
                <w:szCs w:val="28"/>
              </w:rPr>
              <w:t>Обмеження на видачу віз громадянам певних країн, введення додаткових вимог для отримання візи.</w:t>
            </w:r>
          </w:p>
        </w:tc>
      </w:tr>
      <w:tr w:rsidR="00743C94" w:rsidRPr="0049133B" w14:paraId="1F34515A" w14:textId="77777777" w:rsidTr="0049133B">
        <w:tc>
          <w:tcPr>
            <w:tcW w:w="2233" w:type="dxa"/>
            <w:vAlign w:val="bottom"/>
          </w:tcPr>
          <w:p w14:paraId="6211FCD5" w14:textId="220A44BA" w:rsidR="00743C94" w:rsidRPr="0049133B" w:rsidRDefault="00743C94" w:rsidP="0049133B">
            <w:pPr>
              <w:jc w:val="both"/>
              <w:rPr>
                <w:rFonts w:ascii="Times New Roman" w:hAnsi="Times New Roman" w:cs="Times New Roman"/>
                <w:sz w:val="28"/>
                <w:szCs w:val="28"/>
              </w:rPr>
            </w:pPr>
            <w:r w:rsidRPr="00743C94">
              <w:rPr>
                <w:rFonts w:ascii="Times New Roman" w:hAnsi="Times New Roman" w:cs="Times New Roman"/>
                <w:b/>
                <w:bCs/>
                <w:sz w:val="28"/>
                <w:szCs w:val="28"/>
              </w:rPr>
              <w:t>Санітарні та епідеміологічні заходи</w:t>
            </w:r>
          </w:p>
        </w:tc>
        <w:tc>
          <w:tcPr>
            <w:tcW w:w="3716" w:type="dxa"/>
            <w:vAlign w:val="bottom"/>
          </w:tcPr>
          <w:p w14:paraId="671D6200" w14:textId="7EFB6B02" w:rsidR="00743C94" w:rsidRPr="0049133B" w:rsidRDefault="00743C94" w:rsidP="0049133B">
            <w:pPr>
              <w:jc w:val="both"/>
              <w:rPr>
                <w:rFonts w:ascii="Times New Roman" w:hAnsi="Times New Roman" w:cs="Times New Roman"/>
                <w:sz w:val="28"/>
                <w:szCs w:val="28"/>
              </w:rPr>
            </w:pPr>
            <w:r w:rsidRPr="00743C94">
              <w:rPr>
                <w:rFonts w:ascii="Times New Roman" w:hAnsi="Times New Roman" w:cs="Times New Roman"/>
                <w:sz w:val="28"/>
                <w:szCs w:val="28"/>
              </w:rPr>
              <w:t>Введення додаткових санітарних та епідеміологічних заходів для забезпечення безпеки здоров'я туристів.</w:t>
            </w:r>
          </w:p>
        </w:tc>
        <w:tc>
          <w:tcPr>
            <w:tcW w:w="3679" w:type="dxa"/>
            <w:vAlign w:val="bottom"/>
          </w:tcPr>
          <w:p w14:paraId="6D45860B" w14:textId="0E452AF5" w:rsidR="00743C94" w:rsidRPr="0049133B" w:rsidRDefault="00743C94" w:rsidP="0049133B">
            <w:pPr>
              <w:jc w:val="both"/>
              <w:rPr>
                <w:rFonts w:ascii="Times New Roman" w:hAnsi="Times New Roman" w:cs="Times New Roman"/>
                <w:sz w:val="28"/>
                <w:szCs w:val="28"/>
              </w:rPr>
            </w:pPr>
            <w:r w:rsidRPr="00743C94">
              <w:rPr>
                <w:rFonts w:ascii="Times New Roman" w:hAnsi="Times New Roman" w:cs="Times New Roman"/>
                <w:sz w:val="28"/>
                <w:szCs w:val="28"/>
              </w:rPr>
              <w:t xml:space="preserve">Введення карантинних заходів для запобігання поширенню інфекційних </w:t>
            </w:r>
            <w:proofErr w:type="spellStart"/>
            <w:r w:rsidRPr="00743C94">
              <w:rPr>
                <w:rFonts w:ascii="Times New Roman" w:hAnsi="Times New Roman" w:cs="Times New Roman"/>
                <w:sz w:val="28"/>
                <w:szCs w:val="28"/>
              </w:rPr>
              <w:t>хвороб</w:t>
            </w:r>
            <w:proofErr w:type="spellEnd"/>
            <w:r w:rsidRPr="00743C94">
              <w:rPr>
                <w:rFonts w:ascii="Times New Roman" w:hAnsi="Times New Roman" w:cs="Times New Roman"/>
                <w:sz w:val="28"/>
                <w:szCs w:val="28"/>
              </w:rPr>
              <w:t xml:space="preserve"> серед туристів.</w:t>
            </w:r>
          </w:p>
        </w:tc>
      </w:tr>
      <w:tr w:rsidR="00743C94" w:rsidRPr="0049133B" w14:paraId="194D32BE" w14:textId="77777777" w:rsidTr="0049133B">
        <w:tc>
          <w:tcPr>
            <w:tcW w:w="2233" w:type="dxa"/>
            <w:vAlign w:val="bottom"/>
          </w:tcPr>
          <w:p w14:paraId="389B9639" w14:textId="0E8DBCF8" w:rsidR="00743C94" w:rsidRPr="0049133B" w:rsidRDefault="00743C94" w:rsidP="0049133B">
            <w:pPr>
              <w:jc w:val="both"/>
              <w:rPr>
                <w:rFonts w:ascii="Times New Roman" w:hAnsi="Times New Roman" w:cs="Times New Roman"/>
                <w:sz w:val="28"/>
                <w:szCs w:val="28"/>
              </w:rPr>
            </w:pPr>
            <w:r w:rsidRPr="00743C94">
              <w:rPr>
                <w:rFonts w:ascii="Times New Roman" w:hAnsi="Times New Roman" w:cs="Times New Roman"/>
                <w:b/>
                <w:bCs/>
                <w:sz w:val="28"/>
                <w:szCs w:val="28"/>
              </w:rPr>
              <w:t>Правила перебування</w:t>
            </w:r>
          </w:p>
        </w:tc>
        <w:tc>
          <w:tcPr>
            <w:tcW w:w="3716" w:type="dxa"/>
            <w:vAlign w:val="bottom"/>
          </w:tcPr>
          <w:p w14:paraId="43DED223" w14:textId="6E971FE7" w:rsidR="00743C94" w:rsidRPr="0049133B" w:rsidRDefault="00743C94" w:rsidP="0049133B">
            <w:pPr>
              <w:jc w:val="both"/>
              <w:rPr>
                <w:rFonts w:ascii="Times New Roman" w:hAnsi="Times New Roman" w:cs="Times New Roman"/>
                <w:sz w:val="28"/>
                <w:szCs w:val="28"/>
              </w:rPr>
            </w:pPr>
            <w:r w:rsidRPr="00743C94">
              <w:rPr>
                <w:rFonts w:ascii="Times New Roman" w:hAnsi="Times New Roman" w:cs="Times New Roman"/>
                <w:sz w:val="28"/>
                <w:szCs w:val="28"/>
              </w:rPr>
              <w:t>Введення нових правил перебування для іноземців, обмеження на пересування, контроль за дотриманням режиму.</w:t>
            </w:r>
          </w:p>
        </w:tc>
        <w:tc>
          <w:tcPr>
            <w:tcW w:w="3679" w:type="dxa"/>
            <w:vAlign w:val="bottom"/>
          </w:tcPr>
          <w:p w14:paraId="563062DA" w14:textId="36AFC865" w:rsidR="00743C94" w:rsidRPr="0049133B" w:rsidRDefault="00743C94" w:rsidP="0049133B">
            <w:pPr>
              <w:jc w:val="both"/>
              <w:rPr>
                <w:rFonts w:ascii="Times New Roman" w:hAnsi="Times New Roman" w:cs="Times New Roman"/>
                <w:sz w:val="28"/>
                <w:szCs w:val="28"/>
              </w:rPr>
            </w:pPr>
            <w:r w:rsidRPr="00743C94">
              <w:rPr>
                <w:rFonts w:ascii="Times New Roman" w:hAnsi="Times New Roman" w:cs="Times New Roman"/>
                <w:sz w:val="28"/>
                <w:szCs w:val="28"/>
              </w:rPr>
              <w:t>Вимога повідомляти про місце перебування, обмеження на пересування в нічний час, введення комендантської години.</w:t>
            </w:r>
          </w:p>
        </w:tc>
      </w:tr>
      <w:tr w:rsidR="00743C94" w:rsidRPr="0049133B" w14:paraId="7DCF72CB" w14:textId="77777777" w:rsidTr="0049133B">
        <w:tc>
          <w:tcPr>
            <w:tcW w:w="2233" w:type="dxa"/>
            <w:vAlign w:val="bottom"/>
          </w:tcPr>
          <w:p w14:paraId="16BF79BE" w14:textId="10A79EB0" w:rsidR="00743C94" w:rsidRPr="0049133B" w:rsidRDefault="00743C94" w:rsidP="0049133B">
            <w:pPr>
              <w:jc w:val="both"/>
              <w:rPr>
                <w:rFonts w:ascii="Times New Roman" w:hAnsi="Times New Roman" w:cs="Times New Roman"/>
                <w:sz w:val="28"/>
                <w:szCs w:val="28"/>
              </w:rPr>
            </w:pPr>
            <w:r w:rsidRPr="00743C94">
              <w:rPr>
                <w:rFonts w:ascii="Times New Roman" w:hAnsi="Times New Roman" w:cs="Times New Roman"/>
                <w:b/>
                <w:bCs/>
                <w:sz w:val="28"/>
                <w:szCs w:val="28"/>
              </w:rPr>
              <w:t>Фінансові операції</w:t>
            </w:r>
          </w:p>
        </w:tc>
        <w:tc>
          <w:tcPr>
            <w:tcW w:w="3716" w:type="dxa"/>
            <w:vAlign w:val="bottom"/>
          </w:tcPr>
          <w:p w14:paraId="4AAE2552" w14:textId="097F912B" w:rsidR="00743C94" w:rsidRPr="0049133B" w:rsidRDefault="00743C94" w:rsidP="0049133B">
            <w:pPr>
              <w:jc w:val="both"/>
              <w:rPr>
                <w:rFonts w:ascii="Times New Roman" w:hAnsi="Times New Roman" w:cs="Times New Roman"/>
                <w:sz w:val="28"/>
                <w:szCs w:val="28"/>
              </w:rPr>
            </w:pPr>
            <w:r w:rsidRPr="00743C94">
              <w:rPr>
                <w:rFonts w:ascii="Times New Roman" w:hAnsi="Times New Roman" w:cs="Times New Roman"/>
                <w:sz w:val="28"/>
                <w:szCs w:val="28"/>
              </w:rPr>
              <w:t>Обмеження на проведення фінансових операцій, введення санкцій та блокування рахунків.</w:t>
            </w:r>
          </w:p>
        </w:tc>
        <w:tc>
          <w:tcPr>
            <w:tcW w:w="3679" w:type="dxa"/>
            <w:vAlign w:val="bottom"/>
          </w:tcPr>
          <w:p w14:paraId="15DA9694" w14:textId="7DF0E02E" w:rsidR="00743C94" w:rsidRPr="0049133B" w:rsidRDefault="00743C94" w:rsidP="0049133B">
            <w:pPr>
              <w:jc w:val="both"/>
              <w:rPr>
                <w:rFonts w:ascii="Times New Roman" w:hAnsi="Times New Roman" w:cs="Times New Roman"/>
                <w:sz w:val="28"/>
                <w:szCs w:val="28"/>
              </w:rPr>
            </w:pPr>
            <w:r w:rsidRPr="00743C94">
              <w:rPr>
                <w:rFonts w:ascii="Times New Roman" w:hAnsi="Times New Roman" w:cs="Times New Roman"/>
                <w:sz w:val="28"/>
                <w:szCs w:val="28"/>
              </w:rPr>
              <w:t>Блокування рахунків осіб, підозрюваних у терористичній діяльності, обмеження на проведення валютних операцій.</w:t>
            </w:r>
          </w:p>
        </w:tc>
      </w:tr>
      <w:tr w:rsidR="00743C94" w:rsidRPr="0049133B" w14:paraId="3DA53837" w14:textId="77777777" w:rsidTr="0049133B">
        <w:tc>
          <w:tcPr>
            <w:tcW w:w="2233" w:type="dxa"/>
            <w:vAlign w:val="bottom"/>
          </w:tcPr>
          <w:p w14:paraId="0B581BDE" w14:textId="1CD54271" w:rsidR="00743C94" w:rsidRPr="0049133B" w:rsidRDefault="00743C94" w:rsidP="0049133B">
            <w:pPr>
              <w:jc w:val="both"/>
              <w:rPr>
                <w:rFonts w:ascii="Times New Roman" w:hAnsi="Times New Roman" w:cs="Times New Roman"/>
                <w:sz w:val="28"/>
                <w:szCs w:val="28"/>
              </w:rPr>
            </w:pPr>
            <w:r w:rsidRPr="00743C94">
              <w:rPr>
                <w:rFonts w:ascii="Times New Roman" w:hAnsi="Times New Roman" w:cs="Times New Roman"/>
                <w:b/>
                <w:bCs/>
                <w:sz w:val="28"/>
                <w:szCs w:val="28"/>
              </w:rPr>
              <w:t>Туристичні потоки</w:t>
            </w:r>
          </w:p>
        </w:tc>
        <w:tc>
          <w:tcPr>
            <w:tcW w:w="3716" w:type="dxa"/>
            <w:vAlign w:val="bottom"/>
          </w:tcPr>
          <w:p w14:paraId="4E31C22E" w14:textId="3C62BB19" w:rsidR="00743C94" w:rsidRPr="0049133B" w:rsidRDefault="00743C94" w:rsidP="0049133B">
            <w:pPr>
              <w:jc w:val="both"/>
              <w:rPr>
                <w:rFonts w:ascii="Times New Roman" w:hAnsi="Times New Roman" w:cs="Times New Roman"/>
                <w:sz w:val="28"/>
                <w:szCs w:val="28"/>
              </w:rPr>
            </w:pPr>
            <w:r w:rsidRPr="00743C94">
              <w:rPr>
                <w:rFonts w:ascii="Times New Roman" w:hAnsi="Times New Roman" w:cs="Times New Roman"/>
                <w:sz w:val="28"/>
                <w:szCs w:val="28"/>
              </w:rPr>
              <w:t>Скорочення туристичних потоків, зниження кількості туристів, зміна структури попиту.</w:t>
            </w:r>
          </w:p>
        </w:tc>
        <w:tc>
          <w:tcPr>
            <w:tcW w:w="3679" w:type="dxa"/>
            <w:vAlign w:val="bottom"/>
          </w:tcPr>
          <w:p w14:paraId="65F330D5" w14:textId="32B083F3" w:rsidR="00743C94" w:rsidRPr="0049133B" w:rsidRDefault="00743C94" w:rsidP="0049133B">
            <w:pPr>
              <w:jc w:val="both"/>
              <w:rPr>
                <w:rFonts w:ascii="Times New Roman" w:hAnsi="Times New Roman" w:cs="Times New Roman"/>
                <w:sz w:val="28"/>
                <w:szCs w:val="28"/>
              </w:rPr>
            </w:pPr>
            <w:r w:rsidRPr="00743C94">
              <w:rPr>
                <w:rFonts w:ascii="Times New Roman" w:hAnsi="Times New Roman" w:cs="Times New Roman"/>
                <w:sz w:val="28"/>
                <w:szCs w:val="28"/>
              </w:rPr>
              <w:t>Скорочення кількості туристів з інших країн, зниження попиту на туристичні послуги, зростання інтересу до внутрішнього туризму.</w:t>
            </w:r>
          </w:p>
        </w:tc>
      </w:tr>
      <w:tr w:rsidR="00743C94" w:rsidRPr="0049133B" w14:paraId="78BFF02C" w14:textId="77777777" w:rsidTr="0049133B">
        <w:tc>
          <w:tcPr>
            <w:tcW w:w="2233" w:type="dxa"/>
            <w:vAlign w:val="bottom"/>
          </w:tcPr>
          <w:p w14:paraId="066A71D9" w14:textId="38C2E143" w:rsidR="00743C94" w:rsidRPr="0049133B" w:rsidRDefault="00743C94" w:rsidP="0049133B">
            <w:pPr>
              <w:jc w:val="both"/>
              <w:rPr>
                <w:rFonts w:ascii="Times New Roman" w:hAnsi="Times New Roman" w:cs="Times New Roman"/>
                <w:sz w:val="28"/>
                <w:szCs w:val="28"/>
              </w:rPr>
            </w:pPr>
            <w:r w:rsidRPr="00743C94">
              <w:rPr>
                <w:rFonts w:ascii="Times New Roman" w:hAnsi="Times New Roman" w:cs="Times New Roman"/>
                <w:b/>
                <w:bCs/>
                <w:sz w:val="28"/>
                <w:szCs w:val="28"/>
              </w:rPr>
              <w:t>Туристична привабливість</w:t>
            </w:r>
          </w:p>
        </w:tc>
        <w:tc>
          <w:tcPr>
            <w:tcW w:w="3716" w:type="dxa"/>
            <w:vAlign w:val="bottom"/>
          </w:tcPr>
          <w:p w14:paraId="3C9E3978" w14:textId="274894F8" w:rsidR="00743C94" w:rsidRPr="0049133B" w:rsidRDefault="00743C94" w:rsidP="0049133B">
            <w:pPr>
              <w:jc w:val="both"/>
              <w:rPr>
                <w:rFonts w:ascii="Times New Roman" w:hAnsi="Times New Roman" w:cs="Times New Roman"/>
                <w:sz w:val="28"/>
                <w:szCs w:val="28"/>
              </w:rPr>
            </w:pPr>
            <w:r w:rsidRPr="00743C94">
              <w:rPr>
                <w:rFonts w:ascii="Times New Roman" w:hAnsi="Times New Roman" w:cs="Times New Roman"/>
                <w:sz w:val="28"/>
                <w:szCs w:val="28"/>
              </w:rPr>
              <w:t>Зниження привабливості країни як туристичного напрямку через ризики безпеки та негативний імідж.</w:t>
            </w:r>
          </w:p>
        </w:tc>
        <w:tc>
          <w:tcPr>
            <w:tcW w:w="3679" w:type="dxa"/>
            <w:vAlign w:val="bottom"/>
          </w:tcPr>
          <w:p w14:paraId="1D0F8DCF" w14:textId="2687A877" w:rsidR="00743C94" w:rsidRPr="0049133B" w:rsidRDefault="00743C94" w:rsidP="0049133B">
            <w:pPr>
              <w:jc w:val="both"/>
              <w:rPr>
                <w:rFonts w:ascii="Times New Roman" w:hAnsi="Times New Roman" w:cs="Times New Roman"/>
                <w:sz w:val="28"/>
                <w:szCs w:val="28"/>
              </w:rPr>
            </w:pPr>
            <w:r w:rsidRPr="00743C94">
              <w:rPr>
                <w:rFonts w:ascii="Times New Roman" w:hAnsi="Times New Roman" w:cs="Times New Roman"/>
                <w:sz w:val="28"/>
                <w:szCs w:val="28"/>
              </w:rPr>
              <w:t>Втрата позитивного іміджу країни як безпечного та привабливого місця для відпочинку, необхідність відновлення репутації.</w:t>
            </w:r>
          </w:p>
        </w:tc>
      </w:tr>
      <w:tr w:rsidR="00743C94" w:rsidRPr="0049133B" w14:paraId="0B641849" w14:textId="77777777" w:rsidTr="0049133B">
        <w:tc>
          <w:tcPr>
            <w:tcW w:w="2233" w:type="dxa"/>
            <w:vAlign w:val="bottom"/>
          </w:tcPr>
          <w:p w14:paraId="766DCE1A" w14:textId="3D56A3D0" w:rsidR="00743C94" w:rsidRPr="0049133B" w:rsidRDefault="00743C94" w:rsidP="0049133B">
            <w:pPr>
              <w:jc w:val="both"/>
              <w:rPr>
                <w:rFonts w:ascii="Times New Roman" w:hAnsi="Times New Roman" w:cs="Times New Roman"/>
                <w:sz w:val="28"/>
                <w:szCs w:val="28"/>
              </w:rPr>
            </w:pPr>
            <w:r w:rsidRPr="00743C94">
              <w:rPr>
                <w:rFonts w:ascii="Times New Roman" w:hAnsi="Times New Roman" w:cs="Times New Roman"/>
                <w:b/>
                <w:bCs/>
                <w:sz w:val="28"/>
                <w:szCs w:val="28"/>
              </w:rPr>
              <w:t>Маркетинг та промоція</w:t>
            </w:r>
          </w:p>
        </w:tc>
        <w:tc>
          <w:tcPr>
            <w:tcW w:w="3716" w:type="dxa"/>
            <w:vAlign w:val="bottom"/>
          </w:tcPr>
          <w:p w14:paraId="6D88C10A" w14:textId="3FD74073" w:rsidR="00743C94" w:rsidRPr="0049133B" w:rsidRDefault="00743C94" w:rsidP="0049133B">
            <w:pPr>
              <w:jc w:val="both"/>
              <w:rPr>
                <w:rFonts w:ascii="Times New Roman" w:hAnsi="Times New Roman" w:cs="Times New Roman"/>
                <w:sz w:val="28"/>
                <w:szCs w:val="28"/>
              </w:rPr>
            </w:pPr>
            <w:r w:rsidRPr="00743C94">
              <w:rPr>
                <w:rFonts w:ascii="Times New Roman" w:hAnsi="Times New Roman" w:cs="Times New Roman"/>
                <w:sz w:val="28"/>
                <w:szCs w:val="28"/>
              </w:rPr>
              <w:t>Зміна стратегій маркетингу та промоції, акцент на безпеку та нові умови подорожей.</w:t>
            </w:r>
          </w:p>
        </w:tc>
        <w:tc>
          <w:tcPr>
            <w:tcW w:w="3679" w:type="dxa"/>
            <w:vAlign w:val="bottom"/>
          </w:tcPr>
          <w:p w14:paraId="326297BE" w14:textId="3FD0461B" w:rsidR="00743C94" w:rsidRPr="0049133B" w:rsidRDefault="00743C94" w:rsidP="0049133B">
            <w:pPr>
              <w:jc w:val="both"/>
              <w:rPr>
                <w:rFonts w:ascii="Times New Roman" w:hAnsi="Times New Roman" w:cs="Times New Roman"/>
                <w:sz w:val="28"/>
                <w:szCs w:val="28"/>
              </w:rPr>
            </w:pPr>
            <w:r w:rsidRPr="00743C94">
              <w:rPr>
                <w:rFonts w:ascii="Times New Roman" w:hAnsi="Times New Roman" w:cs="Times New Roman"/>
                <w:sz w:val="28"/>
                <w:szCs w:val="28"/>
              </w:rPr>
              <w:t>Розробка нових рекламних кампаній, акцент на безпеку подорожей, інформація про нові правила та умови.</w:t>
            </w:r>
          </w:p>
        </w:tc>
      </w:tr>
      <w:tr w:rsidR="00743C94" w:rsidRPr="0049133B" w14:paraId="28BF60DB" w14:textId="77777777" w:rsidTr="0049133B">
        <w:tc>
          <w:tcPr>
            <w:tcW w:w="2233" w:type="dxa"/>
            <w:vAlign w:val="bottom"/>
          </w:tcPr>
          <w:p w14:paraId="1A046E35" w14:textId="341E5AD7" w:rsidR="00743C94" w:rsidRPr="0049133B" w:rsidRDefault="00743C94" w:rsidP="0049133B">
            <w:pPr>
              <w:jc w:val="both"/>
              <w:rPr>
                <w:rFonts w:ascii="Times New Roman" w:hAnsi="Times New Roman" w:cs="Times New Roman"/>
                <w:sz w:val="28"/>
                <w:szCs w:val="28"/>
              </w:rPr>
            </w:pPr>
            <w:r w:rsidRPr="00743C94">
              <w:rPr>
                <w:rFonts w:ascii="Times New Roman" w:hAnsi="Times New Roman" w:cs="Times New Roman"/>
                <w:b/>
                <w:bCs/>
                <w:sz w:val="28"/>
                <w:szCs w:val="28"/>
              </w:rPr>
              <w:lastRenderedPageBreak/>
              <w:t>Правове регулювання</w:t>
            </w:r>
          </w:p>
        </w:tc>
        <w:tc>
          <w:tcPr>
            <w:tcW w:w="3716" w:type="dxa"/>
            <w:vAlign w:val="bottom"/>
          </w:tcPr>
          <w:p w14:paraId="370497E2" w14:textId="0B8FCC91" w:rsidR="00743C94" w:rsidRPr="0049133B" w:rsidRDefault="00743C94" w:rsidP="0049133B">
            <w:pPr>
              <w:jc w:val="both"/>
              <w:rPr>
                <w:rFonts w:ascii="Times New Roman" w:hAnsi="Times New Roman" w:cs="Times New Roman"/>
                <w:sz w:val="28"/>
                <w:szCs w:val="28"/>
              </w:rPr>
            </w:pPr>
            <w:r w:rsidRPr="00743C94">
              <w:rPr>
                <w:rFonts w:ascii="Times New Roman" w:hAnsi="Times New Roman" w:cs="Times New Roman"/>
                <w:sz w:val="28"/>
                <w:szCs w:val="28"/>
              </w:rPr>
              <w:t>Посилення правового регулювання туристичної діяльності, введення нових законодавчих актів та норм.</w:t>
            </w:r>
          </w:p>
        </w:tc>
        <w:tc>
          <w:tcPr>
            <w:tcW w:w="3679" w:type="dxa"/>
            <w:vAlign w:val="bottom"/>
          </w:tcPr>
          <w:p w14:paraId="46438E85" w14:textId="26A77DB7" w:rsidR="00743C94" w:rsidRPr="0049133B" w:rsidRDefault="00743C94" w:rsidP="0049133B">
            <w:pPr>
              <w:jc w:val="both"/>
              <w:rPr>
                <w:rFonts w:ascii="Times New Roman" w:hAnsi="Times New Roman" w:cs="Times New Roman"/>
                <w:sz w:val="28"/>
                <w:szCs w:val="28"/>
              </w:rPr>
            </w:pPr>
            <w:r w:rsidRPr="00743C94">
              <w:rPr>
                <w:rFonts w:ascii="Times New Roman" w:hAnsi="Times New Roman" w:cs="Times New Roman"/>
                <w:sz w:val="28"/>
                <w:szCs w:val="28"/>
              </w:rPr>
              <w:t>Прийняття нових законів, що регулюють діяльність туристичних агентств, введення штрафів за порушення правил.</w:t>
            </w:r>
          </w:p>
        </w:tc>
      </w:tr>
      <w:tr w:rsidR="00743C94" w:rsidRPr="0049133B" w14:paraId="6B108EA3" w14:textId="77777777" w:rsidTr="0049133B">
        <w:tc>
          <w:tcPr>
            <w:tcW w:w="2233" w:type="dxa"/>
            <w:vAlign w:val="bottom"/>
          </w:tcPr>
          <w:p w14:paraId="50F3718C" w14:textId="028EA150" w:rsidR="00743C94" w:rsidRPr="0049133B" w:rsidRDefault="00743C94" w:rsidP="0049133B">
            <w:pPr>
              <w:jc w:val="both"/>
              <w:rPr>
                <w:rFonts w:ascii="Times New Roman" w:hAnsi="Times New Roman" w:cs="Times New Roman"/>
                <w:sz w:val="28"/>
                <w:szCs w:val="28"/>
              </w:rPr>
            </w:pPr>
            <w:r w:rsidRPr="00743C94">
              <w:rPr>
                <w:rFonts w:ascii="Times New Roman" w:hAnsi="Times New Roman" w:cs="Times New Roman"/>
                <w:b/>
                <w:bCs/>
                <w:sz w:val="28"/>
                <w:szCs w:val="28"/>
              </w:rPr>
              <w:t>Гуманітарна допомога</w:t>
            </w:r>
          </w:p>
        </w:tc>
        <w:tc>
          <w:tcPr>
            <w:tcW w:w="3716" w:type="dxa"/>
            <w:vAlign w:val="bottom"/>
          </w:tcPr>
          <w:p w14:paraId="2657E659" w14:textId="34CF26A5" w:rsidR="00743C94" w:rsidRPr="0049133B" w:rsidRDefault="00743C94" w:rsidP="0049133B">
            <w:pPr>
              <w:jc w:val="both"/>
              <w:rPr>
                <w:rFonts w:ascii="Times New Roman" w:hAnsi="Times New Roman" w:cs="Times New Roman"/>
                <w:sz w:val="28"/>
                <w:szCs w:val="28"/>
              </w:rPr>
            </w:pPr>
            <w:r w:rsidRPr="00743C94">
              <w:rPr>
                <w:rFonts w:ascii="Times New Roman" w:hAnsi="Times New Roman" w:cs="Times New Roman"/>
                <w:sz w:val="28"/>
                <w:szCs w:val="28"/>
              </w:rPr>
              <w:t>Необхідність надання гуманітарної допомоги туристам, що опинилися в складних умовах через воєнні дії.</w:t>
            </w:r>
          </w:p>
        </w:tc>
        <w:tc>
          <w:tcPr>
            <w:tcW w:w="3679" w:type="dxa"/>
            <w:vAlign w:val="bottom"/>
          </w:tcPr>
          <w:p w14:paraId="152C99AF" w14:textId="0A0A64B5" w:rsidR="00743C94" w:rsidRPr="0049133B" w:rsidRDefault="00743C94" w:rsidP="0049133B">
            <w:pPr>
              <w:jc w:val="both"/>
              <w:rPr>
                <w:rFonts w:ascii="Times New Roman" w:hAnsi="Times New Roman" w:cs="Times New Roman"/>
                <w:sz w:val="28"/>
                <w:szCs w:val="28"/>
              </w:rPr>
            </w:pPr>
            <w:r w:rsidRPr="00743C94">
              <w:rPr>
                <w:rFonts w:ascii="Times New Roman" w:hAnsi="Times New Roman" w:cs="Times New Roman"/>
                <w:sz w:val="28"/>
                <w:szCs w:val="28"/>
              </w:rPr>
              <w:t>Організація евакуації туристів з небезпечних регіонів, надання допомоги у поверненні додому, забезпечення медичної допомоги.</w:t>
            </w:r>
          </w:p>
        </w:tc>
      </w:tr>
    </w:tbl>
    <w:p w14:paraId="63BE3304" w14:textId="77777777" w:rsidR="00743C94" w:rsidRPr="0049133B" w:rsidRDefault="00743C94" w:rsidP="0049133B">
      <w:pPr>
        <w:spacing w:after="0" w:line="360" w:lineRule="auto"/>
        <w:ind w:firstLine="709"/>
        <w:jc w:val="both"/>
        <w:rPr>
          <w:rFonts w:ascii="Times New Roman" w:hAnsi="Times New Roman" w:cs="Times New Roman"/>
          <w:sz w:val="28"/>
          <w:szCs w:val="28"/>
        </w:rPr>
      </w:pPr>
    </w:p>
    <w:sectPr w:rsidR="00743C94" w:rsidRPr="0049133B" w:rsidSect="004F7579">
      <w:headerReference w:type="default" r:id="rId30"/>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A11756" w14:textId="77777777" w:rsidR="00DB09FC" w:rsidRDefault="00DB09FC" w:rsidP="004F7579">
      <w:pPr>
        <w:spacing w:after="0" w:line="240" w:lineRule="auto"/>
      </w:pPr>
      <w:r>
        <w:separator/>
      </w:r>
    </w:p>
  </w:endnote>
  <w:endnote w:type="continuationSeparator" w:id="0">
    <w:p w14:paraId="4FF62367" w14:textId="77777777" w:rsidR="00DB09FC" w:rsidRDefault="00DB09FC" w:rsidP="004F75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egoe UI Symbol">
    <w:panose1 w:val="020B0502040204020203"/>
    <w:charset w:val="00"/>
    <w:family w:val="swiss"/>
    <w:pitch w:val="variable"/>
    <w:sig w:usb0="800001E3" w:usb1="1200FFEF" w:usb2="00040000" w:usb3="00000000" w:csb0="00000001"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2345A0" w14:textId="77777777" w:rsidR="00DB09FC" w:rsidRDefault="00DB09FC" w:rsidP="004F7579">
      <w:pPr>
        <w:spacing w:after="0" w:line="240" w:lineRule="auto"/>
      </w:pPr>
      <w:r>
        <w:separator/>
      </w:r>
    </w:p>
  </w:footnote>
  <w:footnote w:type="continuationSeparator" w:id="0">
    <w:p w14:paraId="505BB6DA" w14:textId="77777777" w:rsidR="00DB09FC" w:rsidRDefault="00DB09FC" w:rsidP="004F757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hAnsi="Times New Roman" w:cs="Times New Roman"/>
      </w:rPr>
      <w:id w:val="-967280334"/>
      <w:docPartObj>
        <w:docPartGallery w:val="Page Numbers (Top of Page)"/>
        <w:docPartUnique/>
      </w:docPartObj>
    </w:sdtPr>
    <w:sdtEndPr/>
    <w:sdtContent>
      <w:p w14:paraId="34403D68" w14:textId="0AC7F410" w:rsidR="004F7579" w:rsidRPr="005753C2" w:rsidRDefault="004F7579">
        <w:pPr>
          <w:pStyle w:val="af2"/>
          <w:jc w:val="right"/>
          <w:rPr>
            <w:rFonts w:ascii="Times New Roman" w:hAnsi="Times New Roman" w:cs="Times New Roman"/>
          </w:rPr>
        </w:pPr>
        <w:r w:rsidRPr="005753C2">
          <w:rPr>
            <w:rFonts w:ascii="Times New Roman" w:hAnsi="Times New Roman" w:cs="Times New Roman"/>
          </w:rPr>
          <w:fldChar w:fldCharType="begin"/>
        </w:r>
        <w:r w:rsidRPr="005753C2">
          <w:rPr>
            <w:rFonts w:ascii="Times New Roman" w:hAnsi="Times New Roman" w:cs="Times New Roman"/>
          </w:rPr>
          <w:instrText>PAGE   \* MERGEFORMAT</w:instrText>
        </w:r>
        <w:r w:rsidRPr="005753C2">
          <w:rPr>
            <w:rFonts w:ascii="Times New Roman" w:hAnsi="Times New Roman" w:cs="Times New Roman"/>
          </w:rPr>
          <w:fldChar w:fldCharType="separate"/>
        </w:r>
        <w:r w:rsidRPr="005753C2">
          <w:rPr>
            <w:rFonts w:ascii="Times New Roman" w:hAnsi="Times New Roman" w:cs="Times New Roman"/>
          </w:rPr>
          <w:t>2</w:t>
        </w:r>
        <w:r w:rsidRPr="005753C2">
          <w:rPr>
            <w:rFonts w:ascii="Times New Roman" w:hAnsi="Times New Roman" w:cs="Times New Roman"/>
          </w:rPr>
          <w:fldChar w:fldCharType="end"/>
        </w:r>
      </w:p>
    </w:sdtContent>
  </w:sdt>
  <w:p w14:paraId="1E7443C6" w14:textId="77777777" w:rsidR="004F7579" w:rsidRDefault="004F7579">
    <w:pPr>
      <w:pStyle w:val="af2"/>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831A3B"/>
    <w:multiLevelType w:val="hybridMultilevel"/>
    <w:tmpl w:val="1EA2A76A"/>
    <w:lvl w:ilvl="0" w:tplc="1040A64E">
      <w:start w:val="1"/>
      <w:numFmt w:val="bullet"/>
      <w:lvlText w:val=""/>
      <w:lvlJc w:val="left"/>
      <w:pPr>
        <w:ind w:left="802"/>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1" w:tplc="B2CE3DDC">
      <w:start w:val="1"/>
      <w:numFmt w:val="bullet"/>
      <w:lvlText w:val="o"/>
      <w:lvlJc w:val="left"/>
      <w:pPr>
        <w:ind w:left="178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931E84CC">
      <w:start w:val="1"/>
      <w:numFmt w:val="bullet"/>
      <w:lvlText w:val="▪"/>
      <w:lvlJc w:val="left"/>
      <w:pPr>
        <w:ind w:left="250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EE06FB12">
      <w:start w:val="1"/>
      <w:numFmt w:val="bullet"/>
      <w:lvlText w:val="•"/>
      <w:lvlJc w:val="left"/>
      <w:pPr>
        <w:ind w:left="322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A2726604">
      <w:start w:val="1"/>
      <w:numFmt w:val="bullet"/>
      <w:lvlText w:val="o"/>
      <w:lvlJc w:val="left"/>
      <w:pPr>
        <w:ind w:left="394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FC7E1E94">
      <w:start w:val="1"/>
      <w:numFmt w:val="bullet"/>
      <w:lvlText w:val="▪"/>
      <w:lvlJc w:val="left"/>
      <w:pPr>
        <w:ind w:left="466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99587542">
      <w:start w:val="1"/>
      <w:numFmt w:val="bullet"/>
      <w:lvlText w:val="•"/>
      <w:lvlJc w:val="left"/>
      <w:pPr>
        <w:ind w:left="538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ECAE7EEE">
      <w:start w:val="1"/>
      <w:numFmt w:val="bullet"/>
      <w:lvlText w:val="o"/>
      <w:lvlJc w:val="left"/>
      <w:pPr>
        <w:ind w:left="610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0E94B97E">
      <w:start w:val="1"/>
      <w:numFmt w:val="bullet"/>
      <w:lvlText w:val="▪"/>
      <w:lvlJc w:val="left"/>
      <w:pPr>
        <w:ind w:left="682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1" w15:restartNumberingAfterBreak="0">
    <w:nsid w:val="04BC3DC7"/>
    <w:multiLevelType w:val="multilevel"/>
    <w:tmpl w:val="825C7BFE"/>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503651E"/>
    <w:multiLevelType w:val="hybridMultilevel"/>
    <w:tmpl w:val="1B12C250"/>
    <w:lvl w:ilvl="0" w:tplc="FED2595E">
      <w:start w:val="1"/>
      <w:numFmt w:val="bullet"/>
      <w:lvlText w:val=""/>
      <w:lvlJc w:val="left"/>
      <w:pPr>
        <w:ind w:left="79"/>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1" w:tplc="F6A6D0A8">
      <w:start w:val="1"/>
      <w:numFmt w:val="bullet"/>
      <w:lvlText w:val="o"/>
      <w:lvlJc w:val="left"/>
      <w:pPr>
        <w:ind w:left="178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4DDECB8E">
      <w:start w:val="1"/>
      <w:numFmt w:val="bullet"/>
      <w:lvlText w:val="▪"/>
      <w:lvlJc w:val="left"/>
      <w:pPr>
        <w:ind w:left="250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83E0B89E">
      <w:start w:val="1"/>
      <w:numFmt w:val="bullet"/>
      <w:lvlText w:val="•"/>
      <w:lvlJc w:val="left"/>
      <w:pPr>
        <w:ind w:left="322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0D42023C">
      <w:start w:val="1"/>
      <w:numFmt w:val="bullet"/>
      <w:lvlText w:val="o"/>
      <w:lvlJc w:val="left"/>
      <w:pPr>
        <w:ind w:left="394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151AF5F0">
      <w:start w:val="1"/>
      <w:numFmt w:val="bullet"/>
      <w:lvlText w:val="▪"/>
      <w:lvlJc w:val="left"/>
      <w:pPr>
        <w:ind w:left="466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A37407AA">
      <w:start w:val="1"/>
      <w:numFmt w:val="bullet"/>
      <w:lvlText w:val="•"/>
      <w:lvlJc w:val="left"/>
      <w:pPr>
        <w:ind w:left="538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80442CDE">
      <w:start w:val="1"/>
      <w:numFmt w:val="bullet"/>
      <w:lvlText w:val="o"/>
      <w:lvlJc w:val="left"/>
      <w:pPr>
        <w:ind w:left="610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BD46AD1A">
      <w:start w:val="1"/>
      <w:numFmt w:val="bullet"/>
      <w:lvlText w:val="▪"/>
      <w:lvlJc w:val="left"/>
      <w:pPr>
        <w:ind w:left="682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3" w15:restartNumberingAfterBreak="0">
    <w:nsid w:val="065D55B6"/>
    <w:multiLevelType w:val="hybridMultilevel"/>
    <w:tmpl w:val="E47CFC2A"/>
    <w:lvl w:ilvl="0" w:tplc="5FD29692">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4" w15:restartNumberingAfterBreak="0">
    <w:nsid w:val="091648F8"/>
    <w:multiLevelType w:val="multilevel"/>
    <w:tmpl w:val="1CA08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D7609A5"/>
    <w:multiLevelType w:val="multilevel"/>
    <w:tmpl w:val="7C8ED1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0FF273B0"/>
    <w:multiLevelType w:val="hybridMultilevel"/>
    <w:tmpl w:val="EE1EA3F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135D0678"/>
    <w:multiLevelType w:val="hybridMultilevel"/>
    <w:tmpl w:val="BCACC53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8" w15:restartNumberingAfterBreak="0">
    <w:nsid w:val="14FD6A92"/>
    <w:multiLevelType w:val="hybridMultilevel"/>
    <w:tmpl w:val="80DAC43A"/>
    <w:lvl w:ilvl="0" w:tplc="5762C244">
      <w:start w:val="1"/>
      <w:numFmt w:val="decimal"/>
      <w:lvlText w:val="%1)"/>
      <w:lvlJc w:val="left"/>
      <w:pPr>
        <w:ind w:left="7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53EFCCA">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72524120">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F814A4C0">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E17269F0">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BBDC6602">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BE9266D4">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5608DA62">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8D520186">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9" w15:restartNumberingAfterBreak="0">
    <w:nsid w:val="15BC7985"/>
    <w:multiLevelType w:val="multilevel"/>
    <w:tmpl w:val="51ACAA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17431619"/>
    <w:multiLevelType w:val="hybridMultilevel"/>
    <w:tmpl w:val="DD8A9F6A"/>
    <w:lvl w:ilvl="0" w:tplc="172C6A6C">
      <w:start w:val="1"/>
      <w:numFmt w:val="bullet"/>
      <w:lvlText w:val=""/>
      <w:lvlJc w:val="left"/>
      <w:pPr>
        <w:ind w:left="79"/>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1" w:tplc="19923480">
      <w:start w:val="1"/>
      <w:numFmt w:val="bullet"/>
      <w:lvlText w:val="o"/>
      <w:lvlJc w:val="left"/>
      <w:pPr>
        <w:ind w:left="178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70DE6598">
      <w:start w:val="1"/>
      <w:numFmt w:val="bullet"/>
      <w:lvlText w:val="▪"/>
      <w:lvlJc w:val="left"/>
      <w:pPr>
        <w:ind w:left="250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D5629FDE">
      <w:start w:val="1"/>
      <w:numFmt w:val="bullet"/>
      <w:lvlText w:val="•"/>
      <w:lvlJc w:val="left"/>
      <w:pPr>
        <w:ind w:left="322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A7A60064">
      <w:start w:val="1"/>
      <w:numFmt w:val="bullet"/>
      <w:lvlText w:val="o"/>
      <w:lvlJc w:val="left"/>
      <w:pPr>
        <w:ind w:left="394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720E1F64">
      <w:start w:val="1"/>
      <w:numFmt w:val="bullet"/>
      <w:lvlText w:val="▪"/>
      <w:lvlJc w:val="left"/>
      <w:pPr>
        <w:ind w:left="466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C694B196">
      <w:start w:val="1"/>
      <w:numFmt w:val="bullet"/>
      <w:lvlText w:val="•"/>
      <w:lvlJc w:val="left"/>
      <w:pPr>
        <w:ind w:left="538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7436A57C">
      <w:start w:val="1"/>
      <w:numFmt w:val="bullet"/>
      <w:lvlText w:val="o"/>
      <w:lvlJc w:val="left"/>
      <w:pPr>
        <w:ind w:left="610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286C4246">
      <w:start w:val="1"/>
      <w:numFmt w:val="bullet"/>
      <w:lvlText w:val="▪"/>
      <w:lvlJc w:val="left"/>
      <w:pPr>
        <w:ind w:left="682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11" w15:restartNumberingAfterBreak="0">
    <w:nsid w:val="2B4E12FC"/>
    <w:multiLevelType w:val="multilevel"/>
    <w:tmpl w:val="E8A823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C422C3E"/>
    <w:multiLevelType w:val="hybridMultilevel"/>
    <w:tmpl w:val="1B4820FA"/>
    <w:lvl w:ilvl="0" w:tplc="8256C66E">
      <w:start w:val="1"/>
      <w:numFmt w:val="decimal"/>
      <w:lvlText w:val="%1)"/>
      <w:lvlJc w:val="left"/>
      <w:pPr>
        <w:ind w:left="7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EE3AA764">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15D29398">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A5180062">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1A2081C8">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4B4BC68">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8F2C8F0">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27426922">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B92C7266">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3" w15:restartNumberingAfterBreak="0">
    <w:nsid w:val="2C450331"/>
    <w:multiLevelType w:val="multilevel"/>
    <w:tmpl w:val="539ACB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2E6A4368"/>
    <w:multiLevelType w:val="hybridMultilevel"/>
    <w:tmpl w:val="4C40909E"/>
    <w:lvl w:ilvl="0" w:tplc="9DD0A3B8">
      <w:start w:val="1"/>
      <w:numFmt w:val="bullet"/>
      <w:lvlText w:val=""/>
      <w:lvlJc w:val="left"/>
      <w:pPr>
        <w:ind w:left="44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1" w:tplc="71DEE634">
      <w:start w:val="1"/>
      <w:numFmt w:val="bullet"/>
      <w:lvlText w:val="o"/>
      <w:lvlJc w:val="left"/>
      <w:pPr>
        <w:ind w:left="178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F0C078FA">
      <w:start w:val="1"/>
      <w:numFmt w:val="bullet"/>
      <w:lvlText w:val="▪"/>
      <w:lvlJc w:val="left"/>
      <w:pPr>
        <w:ind w:left="250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6B2E57EA">
      <w:start w:val="1"/>
      <w:numFmt w:val="bullet"/>
      <w:lvlText w:val="•"/>
      <w:lvlJc w:val="left"/>
      <w:pPr>
        <w:ind w:left="322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459A78AA">
      <w:start w:val="1"/>
      <w:numFmt w:val="bullet"/>
      <w:lvlText w:val="o"/>
      <w:lvlJc w:val="left"/>
      <w:pPr>
        <w:ind w:left="394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9FCA78E8">
      <w:start w:val="1"/>
      <w:numFmt w:val="bullet"/>
      <w:lvlText w:val="▪"/>
      <w:lvlJc w:val="left"/>
      <w:pPr>
        <w:ind w:left="466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C9B6F44C">
      <w:start w:val="1"/>
      <w:numFmt w:val="bullet"/>
      <w:lvlText w:val="•"/>
      <w:lvlJc w:val="left"/>
      <w:pPr>
        <w:ind w:left="538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C5E46606">
      <w:start w:val="1"/>
      <w:numFmt w:val="bullet"/>
      <w:lvlText w:val="o"/>
      <w:lvlJc w:val="left"/>
      <w:pPr>
        <w:ind w:left="610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8496E144">
      <w:start w:val="1"/>
      <w:numFmt w:val="bullet"/>
      <w:lvlText w:val="▪"/>
      <w:lvlJc w:val="left"/>
      <w:pPr>
        <w:ind w:left="682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15" w15:restartNumberingAfterBreak="0">
    <w:nsid w:val="2F29669C"/>
    <w:multiLevelType w:val="hybridMultilevel"/>
    <w:tmpl w:val="6896AB62"/>
    <w:lvl w:ilvl="0" w:tplc="6A3869D2">
      <w:start w:val="1"/>
      <w:numFmt w:val="bullet"/>
      <w:lvlText w:val=""/>
      <w:lvlJc w:val="left"/>
      <w:pPr>
        <w:ind w:left="98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1" w:tplc="0FEE5CA4">
      <w:start w:val="1"/>
      <w:numFmt w:val="bullet"/>
      <w:lvlText w:val="o"/>
      <w:lvlJc w:val="left"/>
      <w:pPr>
        <w:ind w:left="178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7C52EF02">
      <w:start w:val="1"/>
      <w:numFmt w:val="bullet"/>
      <w:lvlText w:val="▪"/>
      <w:lvlJc w:val="left"/>
      <w:pPr>
        <w:ind w:left="250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EA2645DE">
      <w:start w:val="1"/>
      <w:numFmt w:val="bullet"/>
      <w:lvlText w:val="•"/>
      <w:lvlJc w:val="left"/>
      <w:pPr>
        <w:ind w:left="322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A0B81EB0">
      <w:start w:val="1"/>
      <w:numFmt w:val="bullet"/>
      <w:lvlText w:val="o"/>
      <w:lvlJc w:val="left"/>
      <w:pPr>
        <w:ind w:left="394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A8B812FE">
      <w:start w:val="1"/>
      <w:numFmt w:val="bullet"/>
      <w:lvlText w:val="▪"/>
      <w:lvlJc w:val="left"/>
      <w:pPr>
        <w:ind w:left="466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03004FC2">
      <w:start w:val="1"/>
      <w:numFmt w:val="bullet"/>
      <w:lvlText w:val="•"/>
      <w:lvlJc w:val="left"/>
      <w:pPr>
        <w:ind w:left="538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16B0E3C8">
      <w:start w:val="1"/>
      <w:numFmt w:val="bullet"/>
      <w:lvlText w:val="o"/>
      <w:lvlJc w:val="left"/>
      <w:pPr>
        <w:ind w:left="610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251E489C">
      <w:start w:val="1"/>
      <w:numFmt w:val="bullet"/>
      <w:lvlText w:val="▪"/>
      <w:lvlJc w:val="left"/>
      <w:pPr>
        <w:ind w:left="682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16" w15:restartNumberingAfterBreak="0">
    <w:nsid w:val="2F300218"/>
    <w:multiLevelType w:val="hybridMultilevel"/>
    <w:tmpl w:val="F43C4844"/>
    <w:lvl w:ilvl="0" w:tplc="CF28B574">
      <w:start w:val="1"/>
      <w:numFmt w:val="decimal"/>
      <w:lvlText w:val="%1)"/>
      <w:lvlJc w:val="left"/>
      <w:pPr>
        <w:ind w:left="7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99969DE4">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BCB60F4C">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4F42242E">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1F66218">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C5664D1C">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A9EE9CDA">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822EFAC">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58E84066">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7" w15:restartNumberingAfterBreak="0">
    <w:nsid w:val="2F550A83"/>
    <w:multiLevelType w:val="multilevel"/>
    <w:tmpl w:val="F386F8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31CD4A2D"/>
    <w:multiLevelType w:val="hybridMultilevel"/>
    <w:tmpl w:val="BE74E81A"/>
    <w:lvl w:ilvl="0" w:tplc="B00C58A8">
      <w:start w:val="1"/>
      <w:numFmt w:val="decimal"/>
      <w:lvlText w:val="%1)"/>
      <w:lvlJc w:val="left"/>
      <w:pPr>
        <w:ind w:left="7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A756F680">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2964904">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7B4EE51A">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04EE29E">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548D3D4">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E8C08EFC">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CEDC5420">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D4F41D42">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9" w15:restartNumberingAfterBreak="0">
    <w:nsid w:val="333F2F08"/>
    <w:multiLevelType w:val="hybridMultilevel"/>
    <w:tmpl w:val="F7EA51E0"/>
    <w:lvl w:ilvl="0" w:tplc="50645B34">
      <w:start w:val="1"/>
      <w:numFmt w:val="bullet"/>
      <w:lvlText w:val=""/>
      <w:lvlJc w:val="left"/>
      <w:pPr>
        <w:ind w:left="79"/>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1" w:tplc="75943710">
      <w:start w:val="1"/>
      <w:numFmt w:val="bullet"/>
      <w:lvlText w:val="o"/>
      <w:lvlJc w:val="left"/>
      <w:pPr>
        <w:ind w:left="1646"/>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C88639C0">
      <w:start w:val="1"/>
      <w:numFmt w:val="bullet"/>
      <w:lvlText w:val="▪"/>
      <w:lvlJc w:val="left"/>
      <w:pPr>
        <w:ind w:left="2366"/>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E63E9C2E">
      <w:start w:val="1"/>
      <w:numFmt w:val="bullet"/>
      <w:lvlText w:val="•"/>
      <w:lvlJc w:val="left"/>
      <w:pPr>
        <w:ind w:left="3086"/>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3814D0F8">
      <w:start w:val="1"/>
      <w:numFmt w:val="bullet"/>
      <w:lvlText w:val="o"/>
      <w:lvlJc w:val="left"/>
      <w:pPr>
        <w:ind w:left="3806"/>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6BDA2D20">
      <w:start w:val="1"/>
      <w:numFmt w:val="bullet"/>
      <w:lvlText w:val="▪"/>
      <w:lvlJc w:val="left"/>
      <w:pPr>
        <w:ind w:left="4526"/>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9CC25F08">
      <w:start w:val="1"/>
      <w:numFmt w:val="bullet"/>
      <w:lvlText w:val="•"/>
      <w:lvlJc w:val="left"/>
      <w:pPr>
        <w:ind w:left="5246"/>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1A7A05EE">
      <w:start w:val="1"/>
      <w:numFmt w:val="bullet"/>
      <w:lvlText w:val="o"/>
      <w:lvlJc w:val="left"/>
      <w:pPr>
        <w:ind w:left="5966"/>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BDBECEEE">
      <w:start w:val="1"/>
      <w:numFmt w:val="bullet"/>
      <w:lvlText w:val="▪"/>
      <w:lvlJc w:val="left"/>
      <w:pPr>
        <w:ind w:left="6686"/>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20" w15:restartNumberingAfterBreak="0">
    <w:nsid w:val="334D524C"/>
    <w:multiLevelType w:val="multilevel"/>
    <w:tmpl w:val="0B7E42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3B044BD2"/>
    <w:multiLevelType w:val="hybridMultilevel"/>
    <w:tmpl w:val="D5BAD778"/>
    <w:lvl w:ilvl="0" w:tplc="9A4E3B0A">
      <w:start w:val="1"/>
      <w:numFmt w:val="bullet"/>
      <w:lvlText w:val="-"/>
      <w:lvlJc w:val="left"/>
      <w:pPr>
        <w:ind w:left="7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402AF7BC">
      <w:start w:val="1"/>
      <w:numFmt w:val="bullet"/>
      <w:lvlText w:val="o"/>
      <w:lvlJc w:val="left"/>
      <w:pPr>
        <w:ind w:left="193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3EC5C32">
      <w:start w:val="1"/>
      <w:numFmt w:val="bullet"/>
      <w:lvlText w:val="▪"/>
      <w:lvlJc w:val="left"/>
      <w:pPr>
        <w:ind w:left="265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7E10BA12">
      <w:start w:val="1"/>
      <w:numFmt w:val="bullet"/>
      <w:lvlText w:val="•"/>
      <w:lvlJc w:val="left"/>
      <w:pPr>
        <w:ind w:left="337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3E4B16E">
      <w:start w:val="1"/>
      <w:numFmt w:val="bullet"/>
      <w:lvlText w:val="o"/>
      <w:lvlJc w:val="left"/>
      <w:pPr>
        <w:ind w:left="409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6484AA62">
      <w:start w:val="1"/>
      <w:numFmt w:val="bullet"/>
      <w:lvlText w:val="▪"/>
      <w:lvlJc w:val="left"/>
      <w:pPr>
        <w:ind w:left="481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F28C6D84">
      <w:start w:val="1"/>
      <w:numFmt w:val="bullet"/>
      <w:lvlText w:val="•"/>
      <w:lvlJc w:val="left"/>
      <w:pPr>
        <w:ind w:left="553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C4BE2F4A">
      <w:start w:val="1"/>
      <w:numFmt w:val="bullet"/>
      <w:lvlText w:val="o"/>
      <w:lvlJc w:val="left"/>
      <w:pPr>
        <w:ind w:left="625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9BBCE470">
      <w:start w:val="1"/>
      <w:numFmt w:val="bullet"/>
      <w:lvlText w:val="▪"/>
      <w:lvlJc w:val="left"/>
      <w:pPr>
        <w:ind w:left="697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2" w15:restartNumberingAfterBreak="0">
    <w:nsid w:val="42A61F83"/>
    <w:multiLevelType w:val="multilevel"/>
    <w:tmpl w:val="25EC12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43945095"/>
    <w:multiLevelType w:val="hybridMultilevel"/>
    <w:tmpl w:val="5E2877F6"/>
    <w:lvl w:ilvl="0" w:tplc="8222DA16">
      <w:start w:val="1"/>
      <w:numFmt w:val="decimal"/>
      <w:lvlText w:val="%1."/>
      <w:lvlJc w:val="left"/>
      <w:pPr>
        <w:ind w:left="7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1F102E0A">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AF3E4A5E">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8D6EB5C">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BD2238D4">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D1A89C8">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65219D2">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D78E01F8">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C2FCF796">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4" w15:restartNumberingAfterBreak="0">
    <w:nsid w:val="44146397"/>
    <w:multiLevelType w:val="multilevel"/>
    <w:tmpl w:val="C0446E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46E03CAA"/>
    <w:multiLevelType w:val="hybridMultilevel"/>
    <w:tmpl w:val="E7CACBE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15:restartNumberingAfterBreak="0">
    <w:nsid w:val="4C8421D5"/>
    <w:multiLevelType w:val="multilevel"/>
    <w:tmpl w:val="60AE6B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4F5A0849"/>
    <w:multiLevelType w:val="multilevel"/>
    <w:tmpl w:val="25A0F7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56485C90"/>
    <w:multiLevelType w:val="multilevel"/>
    <w:tmpl w:val="950EC2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573310B2"/>
    <w:multiLevelType w:val="multilevel"/>
    <w:tmpl w:val="5C5458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5B4D6DFD"/>
    <w:multiLevelType w:val="multilevel"/>
    <w:tmpl w:val="C1EAD1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60EB68EB"/>
    <w:multiLevelType w:val="hybridMultilevel"/>
    <w:tmpl w:val="A5F4279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2" w15:restartNumberingAfterBreak="0">
    <w:nsid w:val="6DA47E96"/>
    <w:multiLevelType w:val="hybridMultilevel"/>
    <w:tmpl w:val="035A0C7E"/>
    <w:lvl w:ilvl="0" w:tplc="9620CDFE">
      <w:start w:val="1"/>
      <w:numFmt w:val="decimal"/>
      <w:lvlText w:val="%1)"/>
      <w:lvlJc w:val="left"/>
      <w:pPr>
        <w:ind w:left="7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49BC0D5C">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D5D00CE6">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517ECEDA">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FE00FE54">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32A338E">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22F6A53A">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3832214C">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D4900F04">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3" w15:restartNumberingAfterBreak="0">
    <w:nsid w:val="6E9170DC"/>
    <w:multiLevelType w:val="hybridMultilevel"/>
    <w:tmpl w:val="E82EC02E"/>
    <w:lvl w:ilvl="0" w:tplc="1BD87910">
      <w:start w:val="1"/>
      <w:numFmt w:val="bullet"/>
      <w:lvlText w:val=""/>
      <w:lvlJc w:val="left"/>
      <w:pPr>
        <w:ind w:left="79"/>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1" w:tplc="D95AF2D2">
      <w:start w:val="1"/>
      <w:numFmt w:val="bullet"/>
      <w:lvlText w:val="o"/>
      <w:lvlJc w:val="left"/>
      <w:pPr>
        <w:ind w:left="178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0D82B2B2">
      <w:start w:val="1"/>
      <w:numFmt w:val="bullet"/>
      <w:lvlText w:val="▪"/>
      <w:lvlJc w:val="left"/>
      <w:pPr>
        <w:ind w:left="250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E054B9A6">
      <w:start w:val="1"/>
      <w:numFmt w:val="bullet"/>
      <w:lvlText w:val="•"/>
      <w:lvlJc w:val="left"/>
      <w:pPr>
        <w:ind w:left="322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8A429E68">
      <w:start w:val="1"/>
      <w:numFmt w:val="bullet"/>
      <w:lvlText w:val="o"/>
      <w:lvlJc w:val="left"/>
      <w:pPr>
        <w:ind w:left="394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8004B75A">
      <w:start w:val="1"/>
      <w:numFmt w:val="bullet"/>
      <w:lvlText w:val="▪"/>
      <w:lvlJc w:val="left"/>
      <w:pPr>
        <w:ind w:left="466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A8704C3A">
      <w:start w:val="1"/>
      <w:numFmt w:val="bullet"/>
      <w:lvlText w:val="•"/>
      <w:lvlJc w:val="left"/>
      <w:pPr>
        <w:ind w:left="538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D9925760">
      <w:start w:val="1"/>
      <w:numFmt w:val="bullet"/>
      <w:lvlText w:val="o"/>
      <w:lvlJc w:val="left"/>
      <w:pPr>
        <w:ind w:left="610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7A6C0EF2">
      <w:start w:val="1"/>
      <w:numFmt w:val="bullet"/>
      <w:lvlText w:val="▪"/>
      <w:lvlJc w:val="left"/>
      <w:pPr>
        <w:ind w:left="682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34" w15:restartNumberingAfterBreak="0">
    <w:nsid w:val="702A5177"/>
    <w:multiLevelType w:val="hybridMultilevel"/>
    <w:tmpl w:val="0C8010E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5" w15:restartNumberingAfterBreak="0">
    <w:nsid w:val="739E4CD3"/>
    <w:multiLevelType w:val="multilevel"/>
    <w:tmpl w:val="1A6E4C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75FF066B"/>
    <w:multiLevelType w:val="multilevel"/>
    <w:tmpl w:val="D88628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7ADF140D"/>
    <w:multiLevelType w:val="hybridMultilevel"/>
    <w:tmpl w:val="D6B21220"/>
    <w:lvl w:ilvl="0" w:tplc="D63EA7BA">
      <w:start w:val="1"/>
      <w:numFmt w:val="bullet"/>
      <w:lvlText w:val=""/>
      <w:lvlJc w:val="left"/>
      <w:pPr>
        <w:ind w:left="79"/>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1" w:tplc="1D20CB70">
      <w:start w:val="1"/>
      <w:numFmt w:val="bullet"/>
      <w:lvlText w:val="o"/>
      <w:lvlJc w:val="left"/>
      <w:pPr>
        <w:ind w:left="178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42646C8A">
      <w:start w:val="1"/>
      <w:numFmt w:val="bullet"/>
      <w:lvlText w:val="▪"/>
      <w:lvlJc w:val="left"/>
      <w:pPr>
        <w:ind w:left="250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4E6E2922">
      <w:start w:val="1"/>
      <w:numFmt w:val="bullet"/>
      <w:lvlText w:val="•"/>
      <w:lvlJc w:val="left"/>
      <w:pPr>
        <w:ind w:left="322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5E4E3D34">
      <w:start w:val="1"/>
      <w:numFmt w:val="bullet"/>
      <w:lvlText w:val="o"/>
      <w:lvlJc w:val="left"/>
      <w:pPr>
        <w:ind w:left="394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5E460B52">
      <w:start w:val="1"/>
      <w:numFmt w:val="bullet"/>
      <w:lvlText w:val="▪"/>
      <w:lvlJc w:val="left"/>
      <w:pPr>
        <w:ind w:left="466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8906408A">
      <w:start w:val="1"/>
      <w:numFmt w:val="bullet"/>
      <w:lvlText w:val="•"/>
      <w:lvlJc w:val="left"/>
      <w:pPr>
        <w:ind w:left="538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52922500">
      <w:start w:val="1"/>
      <w:numFmt w:val="bullet"/>
      <w:lvlText w:val="o"/>
      <w:lvlJc w:val="left"/>
      <w:pPr>
        <w:ind w:left="610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DD6AD644">
      <w:start w:val="1"/>
      <w:numFmt w:val="bullet"/>
      <w:lvlText w:val="▪"/>
      <w:lvlJc w:val="left"/>
      <w:pPr>
        <w:ind w:left="682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num w:numId="1">
    <w:abstractNumId w:val="36"/>
  </w:num>
  <w:num w:numId="2">
    <w:abstractNumId w:val="29"/>
  </w:num>
  <w:num w:numId="3">
    <w:abstractNumId w:val="22"/>
  </w:num>
  <w:num w:numId="4">
    <w:abstractNumId w:val="17"/>
  </w:num>
  <w:num w:numId="5">
    <w:abstractNumId w:val="13"/>
  </w:num>
  <w:num w:numId="6">
    <w:abstractNumId w:val="5"/>
  </w:num>
  <w:num w:numId="7">
    <w:abstractNumId w:val="28"/>
  </w:num>
  <w:num w:numId="8">
    <w:abstractNumId w:val="9"/>
  </w:num>
  <w:num w:numId="9">
    <w:abstractNumId w:val="34"/>
  </w:num>
  <w:num w:numId="10">
    <w:abstractNumId w:val="21"/>
  </w:num>
  <w:num w:numId="11">
    <w:abstractNumId w:val="12"/>
  </w:num>
  <w:num w:numId="12">
    <w:abstractNumId w:val="33"/>
  </w:num>
  <w:num w:numId="13">
    <w:abstractNumId w:val="8"/>
  </w:num>
  <w:num w:numId="14">
    <w:abstractNumId w:val="15"/>
  </w:num>
  <w:num w:numId="15">
    <w:abstractNumId w:val="18"/>
  </w:num>
  <w:num w:numId="16">
    <w:abstractNumId w:val="19"/>
  </w:num>
  <w:num w:numId="17">
    <w:abstractNumId w:val="10"/>
  </w:num>
  <w:num w:numId="18">
    <w:abstractNumId w:val="14"/>
  </w:num>
  <w:num w:numId="19">
    <w:abstractNumId w:val="0"/>
  </w:num>
  <w:num w:numId="20">
    <w:abstractNumId w:val="37"/>
  </w:num>
  <w:num w:numId="21">
    <w:abstractNumId w:val="2"/>
  </w:num>
  <w:num w:numId="22">
    <w:abstractNumId w:val="16"/>
  </w:num>
  <w:num w:numId="23">
    <w:abstractNumId w:val="32"/>
  </w:num>
  <w:num w:numId="24">
    <w:abstractNumId w:val="23"/>
  </w:num>
  <w:num w:numId="25">
    <w:abstractNumId w:val="35"/>
  </w:num>
  <w:num w:numId="26">
    <w:abstractNumId w:val="30"/>
  </w:num>
  <w:num w:numId="27">
    <w:abstractNumId w:val="20"/>
  </w:num>
  <w:num w:numId="28">
    <w:abstractNumId w:val="26"/>
  </w:num>
  <w:num w:numId="29">
    <w:abstractNumId w:val="27"/>
  </w:num>
  <w:num w:numId="30">
    <w:abstractNumId w:val="24"/>
  </w:num>
  <w:num w:numId="31">
    <w:abstractNumId w:val="11"/>
  </w:num>
  <w:num w:numId="32">
    <w:abstractNumId w:val="4"/>
  </w:num>
  <w:num w:numId="33">
    <w:abstractNumId w:val="1"/>
  </w:num>
  <w:num w:numId="34">
    <w:abstractNumId w:val="31"/>
  </w:num>
  <w:num w:numId="35">
    <w:abstractNumId w:val="7"/>
  </w:num>
  <w:num w:numId="36">
    <w:abstractNumId w:val="3"/>
  </w:num>
  <w:num w:numId="37">
    <w:abstractNumId w:val="6"/>
  </w:num>
  <w:num w:numId="38">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4710"/>
    <w:rsid w:val="00014995"/>
    <w:rsid w:val="000163A4"/>
    <w:rsid w:val="00045F9A"/>
    <w:rsid w:val="00065049"/>
    <w:rsid w:val="0006774D"/>
    <w:rsid w:val="00075BEA"/>
    <w:rsid w:val="00076282"/>
    <w:rsid w:val="000A21FD"/>
    <w:rsid w:val="000B4325"/>
    <w:rsid w:val="000C2E8B"/>
    <w:rsid w:val="000E55E4"/>
    <w:rsid w:val="0017099E"/>
    <w:rsid w:val="00181187"/>
    <w:rsid w:val="001936A7"/>
    <w:rsid w:val="001A10E0"/>
    <w:rsid w:val="001D073D"/>
    <w:rsid w:val="002123F3"/>
    <w:rsid w:val="0021411C"/>
    <w:rsid w:val="00237226"/>
    <w:rsid w:val="002514BE"/>
    <w:rsid w:val="002533CA"/>
    <w:rsid w:val="00265CA7"/>
    <w:rsid w:val="00273F78"/>
    <w:rsid w:val="002A554E"/>
    <w:rsid w:val="002E3831"/>
    <w:rsid w:val="002F18E6"/>
    <w:rsid w:val="002F55C7"/>
    <w:rsid w:val="00302D01"/>
    <w:rsid w:val="003114CF"/>
    <w:rsid w:val="00374D81"/>
    <w:rsid w:val="00394690"/>
    <w:rsid w:val="003B1B30"/>
    <w:rsid w:val="003C652C"/>
    <w:rsid w:val="003D0B49"/>
    <w:rsid w:val="003F6274"/>
    <w:rsid w:val="004505D1"/>
    <w:rsid w:val="004565AC"/>
    <w:rsid w:val="004568AA"/>
    <w:rsid w:val="00456D53"/>
    <w:rsid w:val="00460172"/>
    <w:rsid w:val="00476680"/>
    <w:rsid w:val="0049133B"/>
    <w:rsid w:val="004B1103"/>
    <w:rsid w:val="004E4710"/>
    <w:rsid w:val="004F2C37"/>
    <w:rsid w:val="004F34AE"/>
    <w:rsid w:val="004F7579"/>
    <w:rsid w:val="00500F1E"/>
    <w:rsid w:val="005040DC"/>
    <w:rsid w:val="00512A6C"/>
    <w:rsid w:val="00535D12"/>
    <w:rsid w:val="00544DD3"/>
    <w:rsid w:val="005753C2"/>
    <w:rsid w:val="0058021F"/>
    <w:rsid w:val="00595276"/>
    <w:rsid w:val="00597845"/>
    <w:rsid w:val="005A3689"/>
    <w:rsid w:val="005D2E23"/>
    <w:rsid w:val="00613438"/>
    <w:rsid w:val="006201E3"/>
    <w:rsid w:val="006949D0"/>
    <w:rsid w:val="006B73AD"/>
    <w:rsid w:val="006C4F6E"/>
    <w:rsid w:val="006D076E"/>
    <w:rsid w:val="006D633D"/>
    <w:rsid w:val="00702DAB"/>
    <w:rsid w:val="0071126F"/>
    <w:rsid w:val="00715804"/>
    <w:rsid w:val="007235EA"/>
    <w:rsid w:val="00724BE8"/>
    <w:rsid w:val="00740227"/>
    <w:rsid w:val="0074220E"/>
    <w:rsid w:val="00743C94"/>
    <w:rsid w:val="007467C6"/>
    <w:rsid w:val="00747A3D"/>
    <w:rsid w:val="00792498"/>
    <w:rsid w:val="007C226F"/>
    <w:rsid w:val="007C2BB6"/>
    <w:rsid w:val="007E6377"/>
    <w:rsid w:val="007E66B6"/>
    <w:rsid w:val="007F56AB"/>
    <w:rsid w:val="008102EE"/>
    <w:rsid w:val="0081271B"/>
    <w:rsid w:val="00824755"/>
    <w:rsid w:val="008334E7"/>
    <w:rsid w:val="00865A6E"/>
    <w:rsid w:val="00880699"/>
    <w:rsid w:val="0088574B"/>
    <w:rsid w:val="008C2F02"/>
    <w:rsid w:val="008D20DE"/>
    <w:rsid w:val="008F3870"/>
    <w:rsid w:val="00914C2F"/>
    <w:rsid w:val="00931334"/>
    <w:rsid w:val="00932088"/>
    <w:rsid w:val="009339DB"/>
    <w:rsid w:val="0095181E"/>
    <w:rsid w:val="009567B7"/>
    <w:rsid w:val="009756DE"/>
    <w:rsid w:val="009857E0"/>
    <w:rsid w:val="009967C5"/>
    <w:rsid w:val="009B2905"/>
    <w:rsid w:val="009C285E"/>
    <w:rsid w:val="009E0DC7"/>
    <w:rsid w:val="009E7A22"/>
    <w:rsid w:val="009F1F9C"/>
    <w:rsid w:val="009F3480"/>
    <w:rsid w:val="00A0119C"/>
    <w:rsid w:val="00A20C04"/>
    <w:rsid w:val="00A25143"/>
    <w:rsid w:val="00A254B0"/>
    <w:rsid w:val="00A32936"/>
    <w:rsid w:val="00AD279E"/>
    <w:rsid w:val="00AE2CF9"/>
    <w:rsid w:val="00B07C17"/>
    <w:rsid w:val="00B14CB3"/>
    <w:rsid w:val="00B245A4"/>
    <w:rsid w:val="00B363B4"/>
    <w:rsid w:val="00B43BD1"/>
    <w:rsid w:val="00B5587B"/>
    <w:rsid w:val="00B91CDD"/>
    <w:rsid w:val="00B9612E"/>
    <w:rsid w:val="00BA40D8"/>
    <w:rsid w:val="00BC7F3D"/>
    <w:rsid w:val="00BD525E"/>
    <w:rsid w:val="00BF156C"/>
    <w:rsid w:val="00C17662"/>
    <w:rsid w:val="00C23C15"/>
    <w:rsid w:val="00C34D8C"/>
    <w:rsid w:val="00C615C2"/>
    <w:rsid w:val="00CB17F0"/>
    <w:rsid w:val="00CC2AD5"/>
    <w:rsid w:val="00CC3B73"/>
    <w:rsid w:val="00CD42EF"/>
    <w:rsid w:val="00CD6A67"/>
    <w:rsid w:val="00CE3DCA"/>
    <w:rsid w:val="00D073FD"/>
    <w:rsid w:val="00D11C09"/>
    <w:rsid w:val="00D335E5"/>
    <w:rsid w:val="00D34FAA"/>
    <w:rsid w:val="00D519A0"/>
    <w:rsid w:val="00D56CB3"/>
    <w:rsid w:val="00D73039"/>
    <w:rsid w:val="00D76DE5"/>
    <w:rsid w:val="00D95615"/>
    <w:rsid w:val="00DB09FC"/>
    <w:rsid w:val="00DB5DF8"/>
    <w:rsid w:val="00DB75FB"/>
    <w:rsid w:val="00E026FF"/>
    <w:rsid w:val="00E140AB"/>
    <w:rsid w:val="00E24934"/>
    <w:rsid w:val="00E317CE"/>
    <w:rsid w:val="00E37511"/>
    <w:rsid w:val="00E56EF1"/>
    <w:rsid w:val="00E6751D"/>
    <w:rsid w:val="00E70243"/>
    <w:rsid w:val="00E70FA1"/>
    <w:rsid w:val="00E773E5"/>
    <w:rsid w:val="00E82289"/>
    <w:rsid w:val="00EA11C0"/>
    <w:rsid w:val="00EB25DD"/>
    <w:rsid w:val="00EB6E84"/>
    <w:rsid w:val="00EC3303"/>
    <w:rsid w:val="00ED3913"/>
    <w:rsid w:val="00EE4D19"/>
    <w:rsid w:val="00EF4105"/>
    <w:rsid w:val="00F0350B"/>
    <w:rsid w:val="00F252E0"/>
    <w:rsid w:val="00F269BE"/>
    <w:rsid w:val="00F43AEB"/>
    <w:rsid w:val="00F51A79"/>
    <w:rsid w:val="00F81F29"/>
    <w:rsid w:val="00F91C62"/>
    <w:rsid w:val="00FC0C23"/>
    <w:rsid w:val="00FC0C7B"/>
    <w:rsid w:val="00FD4F20"/>
    <w:rsid w:val="00FE1129"/>
    <w:rsid w:val="00FF0908"/>
    <w:rsid w:val="00FF0F80"/>
    <w:rsid w:val="00FF3D3A"/>
    <w:rsid w:val="00FF657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701E5A"/>
  <w15:chartTrackingRefBased/>
  <w15:docId w15:val="{E0D44FC0-1A25-4667-81EB-7745BD05A6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4E4710"/>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4E4710"/>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unhideWhenUsed/>
    <w:qFormat/>
    <w:rsid w:val="004E4710"/>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unhideWhenUsed/>
    <w:qFormat/>
    <w:rsid w:val="004E4710"/>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4E4710"/>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4E4710"/>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4E4710"/>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4E4710"/>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4E4710"/>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E4710"/>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4E4710"/>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rsid w:val="004E4710"/>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rsid w:val="004E4710"/>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4E4710"/>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4E4710"/>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4E4710"/>
    <w:rPr>
      <w:rFonts w:eastAsiaTheme="majorEastAsia" w:cstheme="majorBidi"/>
      <w:color w:val="595959" w:themeColor="text1" w:themeTint="A6"/>
    </w:rPr>
  </w:style>
  <w:style w:type="character" w:customStyle="1" w:styleId="80">
    <w:name w:val="Заголовок 8 Знак"/>
    <w:basedOn w:val="a0"/>
    <w:link w:val="8"/>
    <w:uiPriority w:val="9"/>
    <w:semiHidden/>
    <w:rsid w:val="004E4710"/>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4E4710"/>
    <w:rPr>
      <w:rFonts w:eastAsiaTheme="majorEastAsia" w:cstheme="majorBidi"/>
      <w:color w:val="272727" w:themeColor="text1" w:themeTint="D8"/>
    </w:rPr>
  </w:style>
  <w:style w:type="paragraph" w:styleId="a3">
    <w:name w:val="Title"/>
    <w:basedOn w:val="a"/>
    <w:next w:val="a"/>
    <w:link w:val="a4"/>
    <w:uiPriority w:val="10"/>
    <w:qFormat/>
    <w:rsid w:val="004E471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 Знак"/>
    <w:basedOn w:val="a0"/>
    <w:link w:val="a3"/>
    <w:uiPriority w:val="10"/>
    <w:rsid w:val="004E4710"/>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4E4710"/>
    <w:pPr>
      <w:numPr>
        <w:ilvl w:val="1"/>
      </w:numPr>
    </w:pPr>
    <w:rPr>
      <w:rFonts w:eastAsiaTheme="majorEastAsia" w:cstheme="majorBidi"/>
      <w:color w:val="595959" w:themeColor="text1" w:themeTint="A6"/>
      <w:spacing w:val="15"/>
      <w:sz w:val="28"/>
      <w:szCs w:val="28"/>
    </w:rPr>
  </w:style>
  <w:style w:type="character" w:customStyle="1" w:styleId="a6">
    <w:name w:val="Підзаголовок Знак"/>
    <w:basedOn w:val="a0"/>
    <w:link w:val="a5"/>
    <w:uiPriority w:val="11"/>
    <w:rsid w:val="004E4710"/>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4E4710"/>
    <w:pPr>
      <w:spacing w:before="160"/>
      <w:jc w:val="center"/>
    </w:pPr>
    <w:rPr>
      <w:i/>
      <w:iCs/>
      <w:color w:val="404040" w:themeColor="text1" w:themeTint="BF"/>
    </w:rPr>
  </w:style>
  <w:style w:type="character" w:customStyle="1" w:styleId="a8">
    <w:name w:val="Цитата Знак"/>
    <w:basedOn w:val="a0"/>
    <w:link w:val="a7"/>
    <w:uiPriority w:val="29"/>
    <w:rsid w:val="004E4710"/>
    <w:rPr>
      <w:i/>
      <w:iCs/>
      <w:color w:val="404040" w:themeColor="text1" w:themeTint="BF"/>
    </w:rPr>
  </w:style>
  <w:style w:type="paragraph" w:styleId="a9">
    <w:name w:val="List Paragraph"/>
    <w:basedOn w:val="a"/>
    <w:uiPriority w:val="34"/>
    <w:qFormat/>
    <w:rsid w:val="004E4710"/>
    <w:pPr>
      <w:ind w:left="720"/>
      <w:contextualSpacing/>
    </w:pPr>
  </w:style>
  <w:style w:type="character" w:styleId="aa">
    <w:name w:val="Intense Emphasis"/>
    <w:basedOn w:val="a0"/>
    <w:uiPriority w:val="21"/>
    <w:qFormat/>
    <w:rsid w:val="004E4710"/>
    <w:rPr>
      <w:i/>
      <w:iCs/>
      <w:color w:val="2F5496" w:themeColor="accent1" w:themeShade="BF"/>
    </w:rPr>
  </w:style>
  <w:style w:type="paragraph" w:styleId="ab">
    <w:name w:val="Intense Quote"/>
    <w:basedOn w:val="a"/>
    <w:next w:val="a"/>
    <w:link w:val="ac"/>
    <w:uiPriority w:val="30"/>
    <w:qFormat/>
    <w:rsid w:val="004E4710"/>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c">
    <w:name w:val="Насичена цитата Знак"/>
    <w:basedOn w:val="a0"/>
    <w:link w:val="ab"/>
    <w:uiPriority w:val="30"/>
    <w:rsid w:val="004E4710"/>
    <w:rPr>
      <w:i/>
      <w:iCs/>
      <w:color w:val="2F5496" w:themeColor="accent1" w:themeShade="BF"/>
    </w:rPr>
  </w:style>
  <w:style w:type="character" w:styleId="ad">
    <w:name w:val="Intense Reference"/>
    <w:basedOn w:val="a0"/>
    <w:uiPriority w:val="32"/>
    <w:qFormat/>
    <w:rsid w:val="004E4710"/>
    <w:rPr>
      <w:b/>
      <w:bCs/>
      <w:smallCaps/>
      <w:color w:val="2F5496" w:themeColor="accent1" w:themeShade="BF"/>
      <w:spacing w:val="5"/>
    </w:rPr>
  </w:style>
  <w:style w:type="paragraph" w:styleId="ae">
    <w:name w:val="Normal (Web)"/>
    <w:basedOn w:val="a"/>
    <w:uiPriority w:val="99"/>
    <w:semiHidden/>
    <w:unhideWhenUsed/>
    <w:rsid w:val="003114CF"/>
    <w:pPr>
      <w:spacing w:before="100" w:beforeAutospacing="1" w:after="100" w:afterAutospacing="1" w:line="240" w:lineRule="auto"/>
    </w:pPr>
    <w:rPr>
      <w:rFonts w:ascii="Times New Roman" w:eastAsia="Times New Roman" w:hAnsi="Times New Roman" w:cs="Times New Roman"/>
      <w:kern w:val="0"/>
      <w:sz w:val="24"/>
      <w:szCs w:val="24"/>
      <w:lang w:eastAsia="uk-UA"/>
      <w14:ligatures w14:val="none"/>
    </w:rPr>
  </w:style>
  <w:style w:type="character" w:styleId="af">
    <w:name w:val="Hyperlink"/>
    <w:basedOn w:val="a0"/>
    <w:uiPriority w:val="99"/>
    <w:unhideWhenUsed/>
    <w:rsid w:val="004565AC"/>
    <w:rPr>
      <w:color w:val="0563C1" w:themeColor="hyperlink"/>
      <w:u w:val="single"/>
    </w:rPr>
  </w:style>
  <w:style w:type="character" w:styleId="af0">
    <w:name w:val="Unresolved Mention"/>
    <w:basedOn w:val="a0"/>
    <w:uiPriority w:val="99"/>
    <w:semiHidden/>
    <w:unhideWhenUsed/>
    <w:rsid w:val="004565AC"/>
    <w:rPr>
      <w:color w:val="605E5C"/>
      <w:shd w:val="clear" w:color="auto" w:fill="E1DFDD"/>
    </w:rPr>
  </w:style>
  <w:style w:type="table" w:styleId="af1">
    <w:name w:val="Table Grid"/>
    <w:basedOn w:val="a1"/>
    <w:uiPriority w:val="39"/>
    <w:rsid w:val="00265C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
    <w:name w:val="TableGrid"/>
    <w:rsid w:val="0006774D"/>
    <w:pPr>
      <w:spacing w:after="0" w:line="240" w:lineRule="auto"/>
    </w:pPr>
    <w:rPr>
      <w:rFonts w:eastAsiaTheme="minorEastAsia"/>
      <w:sz w:val="24"/>
      <w:szCs w:val="24"/>
      <w:lang w:eastAsia="uk-UA"/>
    </w:rPr>
    <w:tblPr>
      <w:tblCellMar>
        <w:top w:w="0" w:type="dxa"/>
        <w:left w:w="0" w:type="dxa"/>
        <w:bottom w:w="0" w:type="dxa"/>
        <w:right w:w="0" w:type="dxa"/>
      </w:tblCellMar>
    </w:tblPr>
  </w:style>
  <w:style w:type="table" w:customStyle="1" w:styleId="11">
    <w:name w:val="Сетка таблицы1"/>
    <w:basedOn w:val="a1"/>
    <w:next w:val="af1"/>
    <w:uiPriority w:val="39"/>
    <w:rsid w:val="006D076E"/>
    <w:pPr>
      <w:spacing w:after="0" w:line="240" w:lineRule="auto"/>
    </w:pPr>
    <w:rPr>
      <w:kern w:val="0"/>
      <w:lang w:val="ru-RU"/>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2">
    <w:name w:val="header"/>
    <w:basedOn w:val="a"/>
    <w:link w:val="af3"/>
    <w:uiPriority w:val="99"/>
    <w:unhideWhenUsed/>
    <w:rsid w:val="004F7579"/>
    <w:pPr>
      <w:tabs>
        <w:tab w:val="center" w:pos="4819"/>
        <w:tab w:val="right" w:pos="9639"/>
      </w:tabs>
      <w:spacing w:after="0" w:line="240" w:lineRule="auto"/>
    </w:pPr>
  </w:style>
  <w:style w:type="character" w:customStyle="1" w:styleId="af3">
    <w:name w:val="Верхній колонтитул Знак"/>
    <w:basedOn w:val="a0"/>
    <w:link w:val="af2"/>
    <w:uiPriority w:val="99"/>
    <w:rsid w:val="004F7579"/>
  </w:style>
  <w:style w:type="paragraph" w:styleId="af4">
    <w:name w:val="footer"/>
    <w:basedOn w:val="a"/>
    <w:link w:val="af5"/>
    <w:uiPriority w:val="99"/>
    <w:unhideWhenUsed/>
    <w:rsid w:val="004F7579"/>
    <w:pPr>
      <w:tabs>
        <w:tab w:val="center" w:pos="4819"/>
        <w:tab w:val="right" w:pos="9639"/>
      </w:tabs>
      <w:spacing w:after="0" w:line="240" w:lineRule="auto"/>
    </w:pPr>
  </w:style>
  <w:style w:type="character" w:customStyle="1" w:styleId="af5">
    <w:name w:val="Нижній колонтитул Знак"/>
    <w:basedOn w:val="a0"/>
    <w:link w:val="af4"/>
    <w:uiPriority w:val="99"/>
    <w:rsid w:val="004F757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468401">
      <w:bodyDiv w:val="1"/>
      <w:marLeft w:val="0"/>
      <w:marRight w:val="0"/>
      <w:marTop w:val="0"/>
      <w:marBottom w:val="0"/>
      <w:divBdr>
        <w:top w:val="none" w:sz="0" w:space="0" w:color="auto"/>
        <w:left w:val="none" w:sz="0" w:space="0" w:color="auto"/>
        <w:bottom w:val="none" w:sz="0" w:space="0" w:color="auto"/>
        <w:right w:val="none" w:sz="0" w:space="0" w:color="auto"/>
      </w:divBdr>
    </w:div>
    <w:div w:id="35590925">
      <w:bodyDiv w:val="1"/>
      <w:marLeft w:val="0"/>
      <w:marRight w:val="0"/>
      <w:marTop w:val="0"/>
      <w:marBottom w:val="0"/>
      <w:divBdr>
        <w:top w:val="none" w:sz="0" w:space="0" w:color="auto"/>
        <w:left w:val="none" w:sz="0" w:space="0" w:color="auto"/>
        <w:bottom w:val="none" w:sz="0" w:space="0" w:color="auto"/>
        <w:right w:val="none" w:sz="0" w:space="0" w:color="auto"/>
      </w:divBdr>
    </w:div>
    <w:div w:id="48921839">
      <w:bodyDiv w:val="1"/>
      <w:marLeft w:val="0"/>
      <w:marRight w:val="0"/>
      <w:marTop w:val="0"/>
      <w:marBottom w:val="0"/>
      <w:divBdr>
        <w:top w:val="none" w:sz="0" w:space="0" w:color="auto"/>
        <w:left w:val="none" w:sz="0" w:space="0" w:color="auto"/>
        <w:bottom w:val="none" w:sz="0" w:space="0" w:color="auto"/>
        <w:right w:val="none" w:sz="0" w:space="0" w:color="auto"/>
      </w:divBdr>
    </w:div>
    <w:div w:id="52430914">
      <w:bodyDiv w:val="1"/>
      <w:marLeft w:val="0"/>
      <w:marRight w:val="0"/>
      <w:marTop w:val="0"/>
      <w:marBottom w:val="0"/>
      <w:divBdr>
        <w:top w:val="none" w:sz="0" w:space="0" w:color="auto"/>
        <w:left w:val="none" w:sz="0" w:space="0" w:color="auto"/>
        <w:bottom w:val="none" w:sz="0" w:space="0" w:color="auto"/>
        <w:right w:val="none" w:sz="0" w:space="0" w:color="auto"/>
      </w:divBdr>
    </w:div>
    <w:div w:id="55589369">
      <w:bodyDiv w:val="1"/>
      <w:marLeft w:val="0"/>
      <w:marRight w:val="0"/>
      <w:marTop w:val="0"/>
      <w:marBottom w:val="0"/>
      <w:divBdr>
        <w:top w:val="none" w:sz="0" w:space="0" w:color="auto"/>
        <w:left w:val="none" w:sz="0" w:space="0" w:color="auto"/>
        <w:bottom w:val="none" w:sz="0" w:space="0" w:color="auto"/>
        <w:right w:val="none" w:sz="0" w:space="0" w:color="auto"/>
      </w:divBdr>
      <w:divsChild>
        <w:div w:id="1591695139">
          <w:marLeft w:val="0"/>
          <w:marRight w:val="0"/>
          <w:marTop w:val="0"/>
          <w:marBottom w:val="0"/>
          <w:divBdr>
            <w:top w:val="single" w:sz="2" w:space="0" w:color="E3E3E3"/>
            <w:left w:val="single" w:sz="2" w:space="0" w:color="E3E3E3"/>
            <w:bottom w:val="single" w:sz="2" w:space="0" w:color="E3E3E3"/>
            <w:right w:val="single" w:sz="2" w:space="0" w:color="E3E3E3"/>
          </w:divBdr>
          <w:divsChild>
            <w:div w:id="566037701">
              <w:marLeft w:val="0"/>
              <w:marRight w:val="0"/>
              <w:marTop w:val="0"/>
              <w:marBottom w:val="0"/>
              <w:divBdr>
                <w:top w:val="single" w:sz="2" w:space="0" w:color="E3E3E3"/>
                <w:left w:val="single" w:sz="2" w:space="0" w:color="E3E3E3"/>
                <w:bottom w:val="single" w:sz="2" w:space="0" w:color="E3E3E3"/>
                <w:right w:val="single" w:sz="2" w:space="0" w:color="E3E3E3"/>
              </w:divBdr>
              <w:divsChild>
                <w:div w:id="900093128">
                  <w:marLeft w:val="0"/>
                  <w:marRight w:val="0"/>
                  <w:marTop w:val="0"/>
                  <w:marBottom w:val="0"/>
                  <w:divBdr>
                    <w:top w:val="single" w:sz="2" w:space="2" w:color="E3E3E3"/>
                    <w:left w:val="single" w:sz="2" w:space="0" w:color="E3E3E3"/>
                    <w:bottom w:val="single" w:sz="2" w:space="0" w:color="E3E3E3"/>
                    <w:right w:val="single" w:sz="2" w:space="0" w:color="E3E3E3"/>
                  </w:divBdr>
                  <w:divsChild>
                    <w:div w:id="37546734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09059917">
      <w:bodyDiv w:val="1"/>
      <w:marLeft w:val="0"/>
      <w:marRight w:val="0"/>
      <w:marTop w:val="0"/>
      <w:marBottom w:val="0"/>
      <w:divBdr>
        <w:top w:val="none" w:sz="0" w:space="0" w:color="auto"/>
        <w:left w:val="none" w:sz="0" w:space="0" w:color="auto"/>
        <w:bottom w:val="none" w:sz="0" w:space="0" w:color="auto"/>
        <w:right w:val="none" w:sz="0" w:space="0" w:color="auto"/>
      </w:divBdr>
    </w:div>
    <w:div w:id="135225232">
      <w:bodyDiv w:val="1"/>
      <w:marLeft w:val="0"/>
      <w:marRight w:val="0"/>
      <w:marTop w:val="0"/>
      <w:marBottom w:val="0"/>
      <w:divBdr>
        <w:top w:val="none" w:sz="0" w:space="0" w:color="auto"/>
        <w:left w:val="none" w:sz="0" w:space="0" w:color="auto"/>
        <w:bottom w:val="none" w:sz="0" w:space="0" w:color="auto"/>
        <w:right w:val="none" w:sz="0" w:space="0" w:color="auto"/>
      </w:divBdr>
    </w:div>
    <w:div w:id="136997504">
      <w:bodyDiv w:val="1"/>
      <w:marLeft w:val="0"/>
      <w:marRight w:val="0"/>
      <w:marTop w:val="0"/>
      <w:marBottom w:val="0"/>
      <w:divBdr>
        <w:top w:val="none" w:sz="0" w:space="0" w:color="auto"/>
        <w:left w:val="none" w:sz="0" w:space="0" w:color="auto"/>
        <w:bottom w:val="none" w:sz="0" w:space="0" w:color="auto"/>
        <w:right w:val="none" w:sz="0" w:space="0" w:color="auto"/>
      </w:divBdr>
    </w:div>
    <w:div w:id="143740292">
      <w:bodyDiv w:val="1"/>
      <w:marLeft w:val="0"/>
      <w:marRight w:val="0"/>
      <w:marTop w:val="0"/>
      <w:marBottom w:val="0"/>
      <w:divBdr>
        <w:top w:val="none" w:sz="0" w:space="0" w:color="auto"/>
        <w:left w:val="none" w:sz="0" w:space="0" w:color="auto"/>
        <w:bottom w:val="none" w:sz="0" w:space="0" w:color="auto"/>
        <w:right w:val="none" w:sz="0" w:space="0" w:color="auto"/>
      </w:divBdr>
    </w:div>
    <w:div w:id="152187118">
      <w:bodyDiv w:val="1"/>
      <w:marLeft w:val="0"/>
      <w:marRight w:val="0"/>
      <w:marTop w:val="0"/>
      <w:marBottom w:val="0"/>
      <w:divBdr>
        <w:top w:val="none" w:sz="0" w:space="0" w:color="auto"/>
        <w:left w:val="none" w:sz="0" w:space="0" w:color="auto"/>
        <w:bottom w:val="none" w:sz="0" w:space="0" w:color="auto"/>
        <w:right w:val="none" w:sz="0" w:space="0" w:color="auto"/>
      </w:divBdr>
    </w:div>
    <w:div w:id="224881260">
      <w:bodyDiv w:val="1"/>
      <w:marLeft w:val="0"/>
      <w:marRight w:val="0"/>
      <w:marTop w:val="0"/>
      <w:marBottom w:val="0"/>
      <w:divBdr>
        <w:top w:val="none" w:sz="0" w:space="0" w:color="auto"/>
        <w:left w:val="none" w:sz="0" w:space="0" w:color="auto"/>
        <w:bottom w:val="none" w:sz="0" w:space="0" w:color="auto"/>
        <w:right w:val="none" w:sz="0" w:space="0" w:color="auto"/>
      </w:divBdr>
      <w:divsChild>
        <w:div w:id="635838233">
          <w:marLeft w:val="0"/>
          <w:marRight w:val="0"/>
          <w:marTop w:val="0"/>
          <w:marBottom w:val="0"/>
          <w:divBdr>
            <w:top w:val="single" w:sz="2" w:space="0" w:color="E3E3E3"/>
            <w:left w:val="single" w:sz="2" w:space="0" w:color="E3E3E3"/>
            <w:bottom w:val="single" w:sz="2" w:space="0" w:color="E3E3E3"/>
            <w:right w:val="single" w:sz="2" w:space="0" w:color="E3E3E3"/>
          </w:divBdr>
          <w:divsChild>
            <w:div w:id="628824544">
              <w:marLeft w:val="0"/>
              <w:marRight w:val="0"/>
              <w:marTop w:val="0"/>
              <w:marBottom w:val="0"/>
              <w:divBdr>
                <w:top w:val="single" w:sz="2" w:space="0" w:color="E3E3E3"/>
                <w:left w:val="single" w:sz="2" w:space="0" w:color="E3E3E3"/>
                <w:bottom w:val="single" w:sz="2" w:space="0" w:color="E3E3E3"/>
                <w:right w:val="single" w:sz="2" w:space="0" w:color="E3E3E3"/>
              </w:divBdr>
              <w:divsChild>
                <w:div w:id="571502120">
                  <w:marLeft w:val="0"/>
                  <w:marRight w:val="0"/>
                  <w:marTop w:val="0"/>
                  <w:marBottom w:val="0"/>
                  <w:divBdr>
                    <w:top w:val="single" w:sz="2" w:space="2" w:color="E3E3E3"/>
                    <w:left w:val="single" w:sz="2" w:space="0" w:color="E3E3E3"/>
                    <w:bottom w:val="single" w:sz="2" w:space="0" w:color="E3E3E3"/>
                    <w:right w:val="single" w:sz="2" w:space="0" w:color="E3E3E3"/>
                  </w:divBdr>
                  <w:divsChild>
                    <w:div w:id="54991916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228662863">
      <w:bodyDiv w:val="1"/>
      <w:marLeft w:val="0"/>
      <w:marRight w:val="0"/>
      <w:marTop w:val="0"/>
      <w:marBottom w:val="0"/>
      <w:divBdr>
        <w:top w:val="none" w:sz="0" w:space="0" w:color="auto"/>
        <w:left w:val="none" w:sz="0" w:space="0" w:color="auto"/>
        <w:bottom w:val="none" w:sz="0" w:space="0" w:color="auto"/>
        <w:right w:val="none" w:sz="0" w:space="0" w:color="auto"/>
      </w:divBdr>
    </w:div>
    <w:div w:id="251743894">
      <w:bodyDiv w:val="1"/>
      <w:marLeft w:val="0"/>
      <w:marRight w:val="0"/>
      <w:marTop w:val="0"/>
      <w:marBottom w:val="0"/>
      <w:divBdr>
        <w:top w:val="none" w:sz="0" w:space="0" w:color="auto"/>
        <w:left w:val="none" w:sz="0" w:space="0" w:color="auto"/>
        <w:bottom w:val="none" w:sz="0" w:space="0" w:color="auto"/>
        <w:right w:val="none" w:sz="0" w:space="0" w:color="auto"/>
      </w:divBdr>
    </w:div>
    <w:div w:id="258879959">
      <w:bodyDiv w:val="1"/>
      <w:marLeft w:val="0"/>
      <w:marRight w:val="0"/>
      <w:marTop w:val="0"/>
      <w:marBottom w:val="0"/>
      <w:divBdr>
        <w:top w:val="none" w:sz="0" w:space="0" w:color="auto"/>
        <w:left w:val="none" w:sz="0" w:space="0" w:color="auto"/>
        <w:bottom w:val="none" w:sz="0" w:space="0" w:color="auto"/>
        <w:right w:val="none" w:sz="0" w:space="0" w:color="auto"/>
      </w:divBdr>
      <w:divsChild>
        <w:div w:id="1442141979">
          <w:marLeft w:val="0"/>
          <w:marRight w:val="0"/>
          <w:marTop w:val="0"/>
          <w:marBottom w:val="0"/>
          <w:divBdr>
            <w:top w:val="none" w:sz="0" w:space="0" w:color="auto"/>
            <w:left w:val="none" w:sz="0" w:space="0" w:color="auto"/>
            <w:bottom w:val="none" w:sz="0" w:space="0" w:color="auto"/>
            <w:right w:val="none" w:sz="0" w:space="0" w:color="auto"/>
          </w:divBdr>
          <w:divsChild>
            <w:div w:id="812528586">
              <w:marLeft w:val="0"/>
              <w:marRight w:val="0"/>
              <w:marTop w:val="0"/>
              <w:marBottom w:val="0"/>
              <w:divBdr>
                <w:top w:val="none" w:sz="0" w:space="0" w:color="auto"/>
                <w:left w:val="none" w:sz="0" w:space="0" w:color="auto"/>
                <w:bottom w:val="none" w:sz="0" w:space="0" w:color="auto"/>
                <w:right w:val="none" w:sz="0" w:space="0" w:color="auto"/>
              </w:divBdr>
            </w:div>
          </w:divsChild>
        </w:div>
        <w:div w:id="2027124411">
          <w:marLeft w:val="0"/>
          <w:marRight w:val="0"/>
          <w:marTop w:val="0"/>
          <w:marBottom w:val="0"/>
          <w:divBdr>
            <w:top w:val="none" w:sz="0" w:space="0" w:color="auto"/>
            <w:left w:val="none" w:sz="0" w:space="0" w:color="auto"/>
            <w:bottom w:val="none" w:sz="0" w:space="0" w:color="auto"/>
            <w:right w:val="none" w:sz="0" w:space="0" w:color="auto"/>
          </w:divBdr>
          <w:divsChild>
            <w:div w:id="1004477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3270277">
      <w:bodyDiv w:val="1"/>
      <w:marLeft w:val="0"/>
      <w:marRight w:val="0"/>
      <w:marTop w:val="0"/>
      <w:marBottom w:val="0"/>
      <w:divBdr>
        <w:top w:val="none" w:sz="0" w:space="0" w:color="auto"/>
        <w:left w:val="none" w:sz="0" w:space="0" w:color="auto"/>
        <w:bottom w:val="none" w:sz="0" w:space="0" w:color="auto"/>
        <w:right w:val="none" w:sz="0" w:space="0" w:color="auto"/>
      </w:divBdr>
    </w:div>
    <w:div w:id="272251671">
      <w:bodyDiv w:val="1"/>
      <w:marLeft w:val="0"/>
      <w:marRight w:val="0"/>
      <w:marTop w:val="0"/>
      <w:marBottom w:val="0"/>
      <w:divBdr>
        <w:top w:val="none" w:sz="0" w:space="0" w:color="auto"/>
        <w:left w:val="none" w:sz="0" w:space="0" w:color="auto"/>
        <w:bottom w:val="none" w:sz="0" w:space="0" w:color="auto"/>
        <w:right w:val="none" w:sz="0" w:space="0" w:color="auto"/>
      </w:divBdr>
    </w:div>
    <w:div w:id="335229689">
      <w:bodyDiv w:val="1"/>
      <w:marLeft w:val="0"/>
      <w:marRight w:val="0"/>
      <w:marTop w:val="0"/>
      <w:marBottom w:val="0"/>
      <w:divBdr>
        <w:top w:val="none" w:sz="0" w:space="0" w:color="auto"/>
        <w:left w:val="none" w:sz="0" w:space="0" w:color="auto"/>
        <w:bottom w:val="none" w:sz="0" w:space="0" w:color="auto"/>
        <w:right w:val="none" w:sz="0" w:space="0" w:color="auto"/>
      </w:divBdr>
    </w:div>
    <w:div w:id="411976122">
      <w:bodyDiv w:val="1"/>
      <w:marLeft w:val="0"/>
      <w:marRight w:val="0"/>
      <w:marTop w:val="0"/>
      <w:marBottom w:val="0"/>
      <w:divBdr>
        <w:top w:val="none" w:sz="0" w:space="0" w:color="auto"/>
        <w:left w:val="none" w:sz="0" w:space="0" w:color="auto"/>
        <w:bottom w:val="none" w:sz="0" w:space="0" w:color="auto"/>
        <w:right w:val="none" w:sz="0" w:space="0" w:color="auto"/>
      </w:divBdr>
    </w:div>
    <w:div w:id="414011246">
      <w:bodyDiv w:val="1"/>
      <w:marLeft w:val="0"/>
      <w:marRight w:val="0"/>
      <w:marTop w:val="0"/>
      <w:marBottom w:val="0"/>
      <w:divBdr>
        <w:top w:val="none" w:sz="0" w:space="0" w:color="auto"/>
        <w:left w:val="none" w:sz="0" w:space="0" w:color="auto"/>
        <w:bottom w:val="none" w:sz="0" w:space="0" w:color="auto"/>
        <w:right w:val="none" w:sz="0" w:space="0" w:color="auto"/>
      </w:divBdr>
    </w:div>
    <w:div w:id="426736980">
      <w:bodyDiv w:val="1"/>
      <w:marLeft w:val="0"/>
      <w:marRight w:val="0"/>
      <w:marTop w:val="0"/>
      <w:marBottom w:val="0"/>
      <w:divBdr>
        <w:top w:val="none" w:sz="0" w:space="0" w:color="auto"/>
        <w:left w:val="none" w:sz="0" w:space="0" w:color="auto"/>
        <w:bottom w:val="none" w:sz="0" w:space="0" w:color="auto"/>
        <w:right w:val="none" w:sz="0" w:space="0" w:color="auto"/>
      </w:divBdr>
    </w:div>
    <w:div w:id="509099181">
      <w:bodyDiv w:val="1"/>
      <w:marLeft w:val="0"/>
      <w:marRight w:val="0"/>
      <w:marTop w:val="0"/>
      <w:marBottom w:val="0"/>
      <w:divBdr>
        <w:top w:val="none" w:sz="0" w:space="0" w:color="auto"/>
        <w:left w:val="none" w:sz="0" w:space="0" w:color="auto"/>
        <w:bottom w:val="none" w:sz="0" w:space="0" w:color="auto"/>
        <w:right w:val="none" w:sz="0" w:space="0" w:color="auto"/>
      </w:divBdr>
    </w:div>
    <w:div w:id="515071305">
      <w:bodyDiv w:val="1"/>
      <w:marLeft w:val="0"/>
      <w:marRight w:val="0"/>
      <w:marTop w:val="0"/>
      <w:marBottom w:val="0"/>
      <w:divBdr>
        <w:top w:val="none" w:sz="0" w:space="0" w:color="auto"/>
        <w:left w:val="none" w:sz="0" w:space="0" w:color="auto"/>
        <w:bottom w:val="none" w:sz="0" w:space="0" w:color="auto"/>
        <w:right w:val="none" w:sz="0" w:space="0" w:color="auto"/>
      </w:divBdr>
    </w:div>
    <w:div w:id="541328892">
      <w:bodyDiv w:val="1"/>
      <w:marLeft w:val="0"/>
      <w:marRight w:val="0"/>
      <w:marTop w:val="0"/>
      <w:marBottom w:val="0"/>
      <w:divBdr>
        <w:top w:val="none" w:sz="0" w:space="0" w:color="auto"/>
        <w:left w:val="none" w:sz="0" w:space="0" w:color="auto"/>
        <w:bottom w:val="none" w:sz="0" w:space="0" w:color="auto"/>
        <w:right w:val="none" w:sz="0" w:space="0" w:color="auto"/>
      </w:divBdr>
    </w:div>
    <w:div w:id="573471744">
      <w:bodyDiv w:val="1"/>
      <w:marLeft w:val="0"/>
      <w:marRight w:val="0"/>
      <w:marTop w:val="0"/>
      <w:marBottom w:val="0"/>
      <w:divBdr>
        <w:top w:val="none" w:sz="0" w:space="0" w:color="auto"/>
        <w:left w:val="none" w:sz="0" w:space="0" w:color="auto"/>
        <w:bottom w:val="none" w:sz="0" w:space="0" w:color="auto"/>
        <w:right w:val="none" w:sz="0" w:space="0" w:color="auto"/>
      </w:divBdr>
      <w:divsChild>
        <w:div w:id="862790646">
          <w:marLeft w:val="0"/>
          <w:marRight w:val="0"/>
          <w:marTop w:val="0"/>
          <w:marBottom w:val="0"/>
          <w:divBdr>
            <w:top w:val="single" w:sz="2" w:space="0" w:color="E3E3E3"/>
            <w:left w:val="single" w:sz="2" w:space="0" w:color="E3E3E3"/>
            <w:bottom w:val="single" w:sz="2" w:space="0" w:color="E3E3E3"/>
            <w:right w:val="single" w:sz="2" w:space="0" w:color="E3E3E3"/>
          </w:divBdr>
          <w:divsChild>
            <w:div w:id="419184182">
              <w:marLeft w:val="0"/>
              <w:marRight w:val="0"/>
              <w:marTop w:val="0"/>
              <w:marBottom w:val="0"/>
              <w:divBdr>
                <w:top w:val="single" w:sz="2" w:space="0" w:color="E3E3E3"/>
                <w:left w:val="single" w:sz="2" w:space="0" w:color="E3E3E3"/>
                <w:bottom w:val="single" w:sz="2" w:space="0" w:color="E3E3E3"/>
                <w:right w:val="single" w:sz="2" w:space="0" w:color="E3E3E3"/>
              </w:divBdr>
              <w:divsChild>
                <w:div w:id="55595665">
                  <w:marLeft w:val="0"/>
                  <w:marRight w:val="0"/>
                  <w:marTop w:val="0"/>
                  <w:marBottom w:val="0"/>
                  <w:divBdr>
                    <w:top w:val="single" w:sz="2" w:space="2" w:color="E3E3E3"/>
                    <w:left w:val="single" w:sz="2" w:space="0" w:color="E3E3E3"/>
                    <w:bottom w:val="single" w:sz="2" w:space="0" w:color="E3E3E3"/>
                    <w:right w:val="single" w:sz="2" w:space="0" w:color="E3E3E3"/>
                  </w:divBdr>
                  <w:divsChild>
                    <w:div w:id="81664846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606236025">
      <w:bodyDiv w:val="1"/>
      <w:marLeft w:val="0"/>
      <w:marRight w:val="0"/>
      <w:marTop w:val="0"/>
      <w:marBottom w:val="0"/>
      <w:divBdr>
        <w:top w:val="none" w:sz="0" w:space="0" w:color="auto"/>
        <w:left w:val="none" w:sz="0" w:space="0" w:color="auto"/>
        <w:bottom w:val="none" w:sz="0" w:space="0" w:color="auto"/>
        <w:right w:val="none" w:sz="0" w:space="0" w:color="auto"/>
      </w:divBdr>
      <w:divsChild>
        <w:div w:id="90200108">
          <w:marLeft w:val="0"/>
          <w:marRight w:val="0"/>
          <w:marTop w:val="0"/>
          <w:marBottom w:val="0"/>
          <w:divBdr>
            <w:top w:val="single" w:sz="2" w:space="0" w:color="E3E3E3"/>
            <w:left w:val="single" w:sz="2" w:space="0" w:color="E3E3E3"/>
            <w:bottom w:val="single" w:sz="2" w:space="0" w:color="E3E3E3"/>
            <w:right w:val="single" w:sz="2" w:space="0" w:color="E3E3E3"/>
          </w:divBdr>
          <w:divsChild>
            <w:div w:id="176434102">
              <w:marLeft w:val="0"/>
              <w:marRight w:val="0"/>
              <w:marTop w:val="0"/>
              <w:marBottom w:val="0"/>
              <w:divBdr>
                <w:top w:val="single" w:sz="2" w:space="0" w:color="E3E3E3"/>
                <w:left w:val="single" w:sz="2" w:space="0" w:color="E3E3E3"/>
                <w:bottom w:val="single" w:sz="2" w:space="0" w:color="E3E3E3"/>
                <w:right w:val="single" w:sz="2" w:space="0" w:color="E3E3E3"/>
              </w:divBdr>
              <w:divsChild>
                <w:div w:id="1235895374">
                  <w:marLeft w:val="0"/>
                  <w:marRight w:val="0"/>
                  <w:marTop w:val="0"/>
                  <w:marBottom w:val="0"/>
                  <w:divBdr>
                    <w:top w:val="single" w:sz="2" w:space="2" w:color="E3E3E3"/>
                    <w:left w:val="single" w:sz="2" w:space="0" w:color="E3E3E3"/>
                    <w:bottom w:val="single" w:sz="2" w:space="0" w:color="E3E3E3"/>
                    <w:right w:val="single" w:sz="2" w:space="0" w:color="E3E3E3"/>
                  </w:divBdr>
                  <w:divsChild>
                    <w:div w:id="139161398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606237431">
      <w:bodyDiv w:val="1"/>
      <w:marLeft w:val="0"/>
      <w:marRight w:val="0"/>
      <w:marTop w:val="0"/>
      <w:marBottom w:val="0"/>
      <w:divBdr>
        <w:top w:val="none" w:sz="0" w:space="0" w:color="auto"/>
        <w:left w:val="none" w:sz="0" w:space="0" w:color="auto"/>
        <w:bottom w:val="none" w:sz="0" w:space="0" w:color="auto"/>
        <w:right w:val="none" w:sz="0" w:space="0" w:color="auto"/>
      </w:divBdr>
      <w:divsChild>
        <w:div w:id="387731873">
          <w:marLeft w:val="0"/>
          <w:marRight w:val="0"/>
          <w:marTop w:val="0"/>
          <w:marBottom w:val="0"/>
          <w:divBdr>
            <w:top w:val="single" w:sz="2" w:space="0" w:color="E3E3E3"/>
            <w:left w:val="single" w:sz="2" w:space="0" w:color="E3E3E3"/>
            <w:bottom w:val="single" w:sz="2" w:space="0" w:color="E3E3E3"/>
            <w:right w:val="single" w:sz="2" w:space="0" w:color="E3E3E3"/>
          </w:divBdr>
          <w:divsChild>
            <w:div w:id="1102917165">
              <w:marLeft w:val="0"/>
              <w:marRight w:val="0"/>
              <w:marTop w:val="0"/>
              <w:marBottom w:val="0"/>
              <w:divBdr>
                <w:top w:val="single" w:sz="2" w:space="0" w:color="E3E3E3"/>
                <w:left w:val="single" w:sz="2" w:space="0" w:color="E3E3E3"/>
                <w:bottom w:val="single" w:sz="2" w:space="0" w:color="E3E3E3"/>
                <w:right w:val="single" w:sz="2" w:space="0" w:color="E3E3E3"/>
              </w:divBdr>
              <w:divsChild>
                <w:div w:id="1286348160">
                  <w:marLeft w:val="0"/>
                  <w:marRight w:val="0"/>
                  <w:marTop w:val="0"/>
                  <w:marBottom w:val="0"/>
                  <w:divBdr>
                    <w:top w:val="single" w:sz="2" w:space="2" w:color="E3E3E3"/>
                    <w:left w:val="single" w:sz="2" w:space="0" w:color="E3E3E3"/>
                    <w:bottom w:val="single" w:sz="2" w:space="0" w:color="E3E3E3"/>
                    <w:right w:val="single" w:sz="2" w:space="0" w:color="E3E3E3"/>
                  </w:divBdr>
                  <w:divsChild>
                    <w:div w:id="24164631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650401047">
      <w:bodyDiv w:val="1"/>
      <w:marLeft w:val="0"/>
      <w:marRight w:val="0"/>
      <w:marTop w:val="0"/>
      <w:marBottom w:val="0"/>
      <w:divBdr>
        <w:top w:val="none" w:sz="0" w:space="0" w:color="auto"/>
        <w:left w:val="none" w:sz="0" w:space="0" w:color="auto"/>
        <w:bottom w:val="none" w:sz="0" w:space="0" w:color="auto"/>
        <w:right w:val="none" w:sz="0" w:space="0" w:color="auto"/>
      </w:divBdr>
      <w:divsChild>
        <w:div w:id="708720978">
          <w:marLeft w:val="0"/>
          <w:marRight w:val="0"/>
          <w:marTop w:val="0"/>
          <w:marBottom w:val="0"/>
          <w:divBdr>
            <w:top w:val="single" w:sz="2" w:space="0" w:color="E3E3E3"/>
            <w:left w:val="single" w:sz="2" w:space="0" w:color="E3E3E3"/>
            <w:bottom w:val="single" w:sz="2" w:space="0" w:color="E3E3E3"/>
            <w:right w:val="single" w:sz="2" w:space="0" w:color="E3E3E3"/>
          </w:divBdr>
          <w:divsChild>
            <w:div w:id="579828078">
              <w:marLeft w:val="0"/>
              <w:marRight w:val="0"/>
              <w:marTop w:val="0"/>
              <w:marBottom w:val="0"/>
              <w:divBdr>
                <w:top w:val="single" w:sz="2" w:space="0" w:color="E3E3E3"/>
                <w:left w:val="single" w:sz="2" w:space="0" w:color="E3E3E3"/>
                <w:bottom w:val="single" w:sz="2" w:space="0" w:color="E3E3E3"/>
                <w:right w:val="single" w:sz="2" w:space="0" w:color="E3E3E3"/>
              </w:divBdr>
              <w:divsChild>
                <w:div w:id="567961471">
                  <w:marLeft w:val="0"/>
                  <w:marRight w:val="0"/>
                  <w:marTop w:val="0"/>
                  <w:marBottom w:val="0"/>
                  <w:divBdr>
                    <w:top w:val="single" w:sz="2" w:space="2" w:color="E3E3E3"/>
                    <w:left w:val="single" w:sz="2" w:space="0" w:color="E3E3E3"/>
                    <w:bottom w:val="single" w:sz="2" w:space="0" w:color="E3E3E3"/>
                    <w:right w:val="single" w:sz="2" w:space="0" w:color="E3E3E3"/>
                  </w:divBdr>
                  <w:divsChild>
                    <w:div w:id="204513300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655229489">
      <w:bodyDiv w:val="1"/>
      <w:marLeft w:val="0"/>
      <w:marRight w:val="0"/>
      <w:marTop w:val="0"/>
      <w:marBottom w:val="0"/>
      <w:divBdr>
        <w:top w:val="none" w:sz="0" w:space="0" w:color="auto"/>
        <w:left w:val="none" w:sz="0" w:space="0" w:color="auto"/>
        <w:bottom w:val="none" w:sz="0" w:space="0" w:color="auto"/>
        <w:right w:val="none" w:sz="0" w:space="0" w:color="auto"/>
      </w:divBdr>
      <w:divsChild>
        <w:div w:id="1713723913">
          <w:marLeft w:val="0"/>
          <w:marRight w:val="0"/>
          <w:marTop w:val="0"/>
          <w:marBottom w:val="0"/>
          <w:divBdr>
            <w:top w:val="single" w:sz="2" w:space="0" w:color="E3E3E3"/>
            <w:left w:val="single" w:sz="2" w:space="0" w:color="E3E3E3"/>
            <w:bottom w:val="single" w:sz="2" w:space="0" w:color="E3E3E3"/>
            <w:right w:val="single" w:sz="2" w:space="0" w:color="E3E3E3"/>
          </w:divBdr>
          <w:divsChild>
            <w:div w:id="868182146">
              <w:marLeft w:val="0"/>
              <w:marRight w:val="0"/>
              <w:marTop w:val="0"/>
              <w:marBottom w:val="0"/>
              <w:divBdr>
                <w:top w:val="single" w:sz="2" w:space="0" w:color="E3E3E3"/>
                <w:left w:val="single" w:sz="2" w:space="0" w:color="E3E3E3"/>
                <w:bottom w:val="single" w:sz="2" w:space="0" w:color="E3E3E3"/>
                <w:right w:val="single" w:sz="2" w:space="0" w:color="E3E3E3"/>
              </w:divBdr>
              <w:divsChild>
                <w:div w:id="1780686701">
                  <w:marLeft w:val="0"/>
                  <w:marRight w:val="0"/>
                  <w:marTop w:val="0"/>
                  <w:marBottom w:val="0"/>
                  <w:divBdr>
                    <w:top w:val="single" w:sz="2" w:space="2" w:color="E3E3E3"/>
                    <w:left w:val="single" w:sz="2" w:space="0" w:color="E3E3E3"/>
                    <w:bottom w:val="single" w:sz="2" w:space="0" w:color="E3E3E3"/>
                    <w:right w:val="single" w:sz="2" w:space="0" w:color="E3E3E3"/>
                  </w:divBdr>
                  <w:divsChild>
                    <w:div w:id="56781002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658771107">
      <w:bodyDiv w:val="1"/>
      <w:marLeft w:val="0"/>
      <w:marRight w:val="0"/>
      <w:marTop w:val="0"/>
      <w:marBottom w:val="0"/>
      <w:divBdr>
        <w:top w:val="none" w:sz="0" w:space="0" w:color="auto"/>
        <w:left w:val="none" w:sz="0" w:space="0" w:color="auto"/>
        <w:bottom w:val="none" w:sz="0" w:space="0" w:color="auto"/>
        <w:right w:val="none" w:sz="0" w:space="0" w:color="auto"/>
      </w:divBdr>
      <w:divsChild>
        <w:div w:id="1152722691">
          <w:marLeft w:val="0"/>
          <w:marRight w:val="0"/>
          <w:marTop w:val="0"/>
          <w:marBottom w:val="0"/>
          <w:divBdr>
            <w:top w:val="single" w:sz="2" w:space="0" w:color="E3E3E3"/>
            <w:left w:val="single" w:sz="2" w:space="0" w:color="E3E3E3"/>
            <w:bottom w:val="single" w:sz="2" w:space="0" w:color="E3E3E3"/>
            <w:right w:val="single" w:sz="2" w:space="0" w:color="E3E3E3"/>
          </w:divBdr>
          <w:divsChild>
            <w:div w:id="1109818235">
              <w:marLeft w:val="0"/>
              <w:marRight w:val="0"/>
              <w:marTop w:val="0"/>
              <w:marBottom w:val="0"/>
              <w:divBdr>
                <w:top w:val="single" w:sz="2" w:space="0" w:color="E3E3E3"/>
                <w:left w:val="single" w:sz="2" w:space="0" w:color="E3E3E3"/>
                <w:bottom w:val="single" w:sz="2" w:space="0" w:color="E3E3E3"/>
                <w:right w:val="single" w:sz="2" w:space="0" w:color="E3E3E3"/>
              </w:divBdr>
              <w:divsChild>
                <w:div w:id="434180165">
                  <w:marLeft w:val="0"/>
                  <w:marRight w:val="0"/>
                  <w:marTop w:val="0"/>
                  <w:marBottom w:val="0"/>
                  <w:divBdr>
                    <w:top w:val="single" w:sz="2" w:space="2" w:color="E3E3E3"/>
                    <w:left w:val="single" w:sz="2" w:space="0" w:color="E3E3E3"/>
                    <w:bottom w:val="single" w:sz="2" w:space="0" w:color="E3E3E3"/>
                    <w:right w:val="single" w:sz="2" w:space="0" w:color="E3E3E3"/>
                  </w:divBdr>
                  <w:divsChild>
                    <w:div w:id="207608151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672924321">
      <w:bodyDiv w:val="1"/>
      <w:marLeft w:val="0"/>
      <w:marRight w:val="0"/>
      <w:marTop w:val="0"/>
      <w:marBottom w:val="0"/>
      <w:divBdr>
        <w:top w:val="none" w:sz="0" w:space="0" w:color="auto"/>
        <w:left w:val="none" w:sz="0" w:space="0" w:color="auto"/>
        <w:bottom w:val="none" w:sz="0" w:space="0" w:color="auto"/>
        <w:right w:val="none" w:sz="0" w:space="0" w:color="auto"/>
      </w:divBdr>
    </w:div>
    <w:div w:id="695545070">
      <w:bodyDiv w:val="1"/>
      <w:marLeft w:val="0"/>
      <w:marRight w:val="0"/>
      <w:marTop w:val="0"/>
      <w:marBottom w:val="0"/>
      <w:divBdr>
        <w:top w:val="none" w:sz="0" w:space="0" w:color="auto"/>
        <w:left w:val="none" w:sz="0" w:space="0" w:color="auto"/>
        <w:bottom w:val="none" w:sz="0" w:space="0" w:color="auto"/>
        <w:right w:val="none" w:sz="0" w:space="0" w:color="auto"/>
      </w:divBdr>
    </w:div>
    <w:div w:id="708841771">
      <w:bodyDiv w:val="1"/>
      <w:marLeft w:val="0"/>
      <w:marRight w:val="0"/>
      <w:marTop w:val="0"/>
      <w:marBottom w:val="0"/>
      <w:divBdr>
        <w:top w:val="none" w:sz="0" w:space="0" w:color="auto"/>
        <w:left w:val="none" w:sz="0" w:space="0" w:color="auto"/>
        <w:bottom w:val="none" w:sz="0" w:space="0" w:color="auto"/>
        <w:right w:val="none" w:sz="0" w:space="0" w:color="auto"/>
      </w:divBdr>
    </w:div>
    <w:div w:id="812911227">
      <w:bodyDiv w:val="1"/>
      <w:marLeft w:val="0"/>
      <w:marRight w:val="0"/>
      <w:marTop w:val="0"/>
      <w:marBottom w:val="0"/>
      <w:divBdr>
        <w:top w:val="none" w:sz="0" w:space="0" w:color="auto"/>
        <w:left w:val="none" w:sz="0" w:space="0" w:color="auto"/>
        <w:bottom w:val="none" w:sz="0" w:space="0" w:color="auto"/>
        <w:right w:val="none" w:sz="0" w:space="0" w:color="auto"/>
      </w:divBdr>
      <w:divsChild>
        <w:div w:id="1518731936">
          <w:marLeft w:val="0"/>
          <w:marRight w:val="0"/>
          <w:marTop w:val="0"/>
          <w:marBottom w:val="0"/>
          <w:divBdr>
            <w:top w:val="single" w:sz="2" w:space="0" w:color="E3E3E3"/>
            <w:left w:val="single" w:sz="2" w:space="0" w:color="E3E3E3"/>
            <w:bottom w:val="single" w:sz="2" w:space="0" w:color="E3E3E3"/>
            <w:right w:val="single" w:sz="2" w:space="0" w:color="E3E3E3"/>
          </w:divBdr>
          <w:divsChild>
            <w:div w:id="680812600">
              <w:marLeft w:val="0"/>
              <w:marRight w:val="0"/>
              <w:marTop w:val="0"/>
              <w:marBottom w:val="0"/>
              <w:divBdr>
                <w:top w:val="single" w:sz="2" w:space="0" w:color="E3E3E3"/>
                <w:left w:val="single" w:sz="2" w:space="0" w:color="E3E3E3"/>
                <w:bottom w:val="single" w:sz="2" w:space="0" w:color="E3E3E3"/>
                <w:right w:val="single" w:sz="2" w:space="0" w:color="E3E3E3"/>
              </w:divBdr>
              <w:divsChild>
                <w:div w:id="2052532721">
                  <w:marLeft w:val="0"/>
                  <w:marRight w:val="0"/>
                  <w:marTop w:val="0"/>
                  <w:marBottom w:val="0"/>
                  <w:divBdr>
                    <w:top w:val="single" w:sz="2" w:space="2" w:color="E3E3E3"/>
                    <w:left w:val="single" w:sz="2" w:space="0" w:color="E3E3E3"/>
                    <w:bottom w:val="single" w:sz="2" w:space="0" w:color="E3E3E3"/>
                    <w:right w:val="single" w:sz="2" w:space="0" w:color="E3E3E3"/>
                  </w:divBdr>
                  <w:divsChild>
                    <w:div w:id="52802717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846752195">
      <w:bodyDiv w:val="1"/>
      <w:marLeft w:val="0"/>
      <w:marRight w:val="0"/>
      <w:marTop w:val="0"/>
      <w:marBottom w:val="0"/>
      <w:divBdr>
        <w:top w:val="none" w:sz="0" w:space="0" w:color="auto"/>
        <w:left w:val="none" w:sz="0" w:space="0" w:color="auto"/>
        <w:bottom w:val="none" w:sz="0" w:space="0" w:color="auto"/>
        <w:right w:val="none" w:sz="0" w:space="0" w:color="auto"/>
      </w:divBdr>
    </w:div>
    <w:div w:id="907418396">
      <w:bodyDiv w:val="1"/>
      <w:marLeft w:val="0"/>
      <w:marRight w:val="0"/>
      <w:marTop w:val="0"/>
      <w:marBottom w:val="0"/>
      <w:divBdr>
        <w:top w:val="none" w:sz="0" w:space="0" w:color="auto"/>
        <w:left w:val="none" w:sz="0" w:space="0" w:color="auto"/>
        <w:bottom w:val="none" w:sz="0" w:space="0" w:color="auto"/>
        <w:right w:val="none" w:sz="0" w:space="0" w:color="auto"/>
      </w:divBdr>
    </w:div>
    <w:div w:id="942230783">
      <w:bodyDiv w:val="1"/>
      <w:marLeft w:val="0"/>
      <w:marRight w:val="0"/>
      <w:marTop w:val="0"/>
      <w:marBottom w:val="0"/>
      <w:divBdr>
        <w:top w:val="none" w:sz="0" w:space="0" w:color="auto"/>
        <w:left w:val="none" w:sz="0" w:space="0" w:color="auto"/>
        <w:bottom w:val="none" w:sz="0" w:space="0" w:color="auto"/>
        <w:right w:val="none" w:sz="0" w:space="0" w:color="auto"/>
      </w:divBdr>
    </w:div>
    <w:div w:id="957687356">
      <w:bodyDiv w:val="1"/>
      <w:marLeft w:val="0"/>
      <w:marRight w:val="0"/>
      <w:marTop w:val="0"/>
      <w:marBottom w:val="0"/>
      <w:divBdr>
        <w:top w:val="none" w:sz="0" w:space="0" w:color="auto"/>
        <w:left w:val="none" w:sz="0" w:space="0" w:color="auto"/>
        <w:bottom w:val="none" w:sz="0" w:space="0" w:color="auto"/>
        <w:right w:val="none" w:sz="0" w:space="0" w:color="auto"/>
      </w:divBdr>
      <w:divsChild>
        <w:div w:id="1885212117">
          <w:marLeft w:val="0"/>
          <w:marRight w:val="0"/>
          <w:marTop w:val="0"/>
          <w:marBottom w:val="0"/>
          <w:divBdr>
            <w:top w:val="single" w:sz="2" w:space="0" w:color="E3E3E3"/>
            <w:left w:val="single" w:sz="2" w:space="0" w:color="E3E3E3"/>
            <w:bottom w:val="single" w:sz="2" w:space="0" w:color="E3E3E3"/>
            <w:right w:val="single" w:sz="2" w:space="0" w:color="E3E3E3"/>
          </w:divBdr>
          <w:divsChild>
            <w:div w:id="1038746357">
              <w:marLeft w:val="0"/>
              <w:marRight w:val="0"/>
              <w:marTop w:val="0"/>
              <w:marBottom w:val="0"/>
              <w:divBdr>
                <w:top w:val="single" w:sz="2" w:space="0" w:color="E3E3E3"/>
                <w:left w:val="single" w:sz="2" w:space="0" w:color="E3E3E3"/>
                <w:bottom w:val="single" w:sz="2" w:space="0" w:color="E3E3E3"/>
                <w:right w:val="single" w:sz="2" w:space="0" w:color="E3E3E3"/>
              </w:divBdr>
              <w:divsChild>
                <w:div w:id="819081151">
                  <w:marLeft w:val="0"/>
                  <w:marRight w:val="0"/>
                  <w:marTop w:val="0"/>
                  <w:marBottom w:val="0"/>
                  <w:divBdr>
                    <w:top w:val="single" w:sz="2" w:space="2" w:color="E3E3E3"/>
                    <w:left w:val="single" w:sz="2" w:space="0" w:color="E3E3E3"/>
                    <w:bottom w:val="single" w:sz="2" w:space="0" w:color="E3E3E3"/>
                    <w:right w:val="single" w:sz="2" w:space="0" w:color="E3E3E3"/>
                  </w:divBdr>
                  <w:divsChild>
                    <w:div w:id="136173471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959847744">
      <w:bodyDiv w:val="1"/>
      <w:marLeft w:val="0"/>
      <w:marRight w:val="0"/>
      <w:marTop w:val="0"/>
      <w:marBottom w:val="0"/>
      <w:divBdr>
        <w:top w:val="none" w:sz="0" w:space="0" w:color="auto"/>
        <w:left w:val="none" w:sz="0" w:space="0" w:color="auto"/>
        <w:bottom w:val="none" w:sz="0" w:space="0" w:color="auto"/>
        <w:right w:val="none" w:sz="0" w:space="0" w:color="auto"/>
      </w:divBdr>
    </w:div>
    <w:div w:id="1068307027">
      <w:bodyDiv w:val="1"/>
      <w:marLeft w:val="0"/>
      <w:marRight w:val="0"/>
      <w:marTop w:val="0"/>
      <w:marBottom w:val="0"/>
      <w:divBdr>
        <w:top w:val="none" w:sz="0" w:space="0" w:color="auto"/>
        <w:left w:val="none" w:sz="0" w:space="0" w:color="auto"/>
        <w:bottom w:val="none" w:sz="0" w:space="0" w:color="auto"/>
        <w:right w:val="none" w:sz="0" w:space="0" w:color="auto"/>
      </w:divBdr>
    </w:div>
    <w:div w:id="1100294698">
      <w:bodyDiv w:val="1"/>
      <w:marLeft w:val="0"/>
      <w:marRight w:val="0"/>
      <w:marTop w:val="0"/>
      <w:marBottom w:val="0"/>
      <w:divBdr>
        <w:top w:val="none" w:sz="0" w:space="0" w:color="auto"/>
        <w:left w:val="none" w:sz="0" w:space="0" w:color="auto"/>
        <w:bottom w:val="none" w:sz="0" w:space="0" w:color="auto"/>
        <w:right w:val="none" w:sz="0" w:space="0" w:color="auto"/>
      </w:divBdr>
    </w:div>
    <w:div w:id="1120996046">
      <w:bodyDiv w:val="1"/>
      <w:marLeft w:val="0"/>
      <w:marRight w:val="0"/>
      <w:marTop w:val="0"/>
      <w:marBottom w:val="0"/>
      <w:divBdr>
        <w:top w:val="none" w:sz="0" w:space="0" w:color="auto"/>
        <w:left w:val="none" w:sz="0" w:space="0" w:color="auto"/>
        <w:bottom w:val="none" w:sz="0" w:space="0" w:color="auto"/>
        <w:right w:val="none" w:sz="0" w:space="0" w:color="auto"/>
      </w:divBdr>
    </w:div>
    <w:div w:id="1122042591">
      <w:bodyDiv w:val="1"/>
      <w:marLeft w:val="0"/>
      <w:marRight w:val="0"/>
      <w:marTop w:val="0"/>
      <w:marBottom w:val="0"/>
      <w:divBdr>
        <w:top w:val="none" w:sz="0" w:space="0" w:color="auto"/>
        <w:left w:val="none" w:sz="0" w:space="0" w:color="auto"/>
        <w:bottom w:val="none" w:sz="0" w:space="0" w:color="auto"/>
        <w:right w:val="none" w:sz="0" w:space="0" w:color="auto"/>
      </w:divBdr>
      <w:divsChild>
        <w:div w:id="2130279508">
          <w:marLeft w:val="0"/>
          <w:marRight w:val="0"/>
          <w:marTop w:val="0"/>
          <w:marBottom w:val="0"/>
          <w:divBdr>
            <w:top w:val="single" w:sz="2" w:space="0" w:color="E3E3E3"/>
            <w:left w:val="single" w:sz="2" w:space="0" w:color="E3E3E3"/>
            <w:bottom w:val="single" w:sz="2" w:space="0" w:color="E3E3E3"/>
            <w:right w:val="single" w:sz="2" w:space="0" w:color="E3E3E3"/>
          </w:divBdr>
          <w:divsChild>
            <w:div w:id="832256137">
              <w:marLeft w:val="0"/>
              <w:marRight w:val="0"/>
              <w:marTop w:val="0"/>
              <w:marBottom w:val="0"/>
              <w:divBdr>
                <w:top w:val="single" w:sz="2" w:space="0" w:color="E3E3E3"/>
                <w:left w:val="single" w:sz="2" w:space="0" w:color="E3E3E3"/>
                <w:bottom w:val="single" w:sz="2" w:space="0" w:color="E3E3E3"/>
                <w:right w:val="single" w:sz="2" w:space="0" w:color="E3E3E3"/>
              </w:divBdr>
              <w:divsChild>
                <w:div w:id="1444035272">
                  <w:marLeft w:val="0"/>
                  <w:marRight w:val="0"/>
                  <w:marTop w:val="0"/>
                  <w:marBottom w:val="0"/>
                  <w:divBdr>
                    <w:top w:val="single" w:sz="2" w:space="2" w:color="E3E3E3"/>
                    <w:left w:val="single" w:sz="2" w:space="0" w:color="E3E3E3"/>
                    <w:bottom w:val="single" w:sz="2" w:space="0" w:color="E3E3E3"/>
                    <w:right w:val="single" w:sz="2" w:space="0" w:color="E3E3E3"/>
                  </w:divBdr>
                  <w:divsChild>
                    <w:div w:id="43452441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128744462">
      <w:bodyDiv w:val="1"/>
      <w:marLeft w:val="0"/>
      <w:marRight w:val="0"/>
      <w:marTop w:val="0"/>
      <w:marBottom w:val="0"/>
      <w:divBdr>
        <w:top w:val="none" w:sz="0" w:space="0" w:color="auto"/>
        <w:left w:val="none" w:sz="0" w:space="0" w:color="auto"/>
        <w:bottom w:val="none" w:sz="0" w:space="0" w:color="auto"/>
        <w:right w:val="none" w:sz="0" w:space="0" w:color="auto"/>
      </w:divBdr>
    </w:div>
    <w:div w:id="1164590289">
      <w:bodyDiv w:val="1"/>
      <w:marLeft w:val="0"/>
      <w:marRight w:val="0"/>
      <w:marTop w:val="0"/>
      <w:marBottom w:val="0"/>
      <w:divBdr>
        <w:top w:val="none" w:sz="0" w:space="0" w:color="auto"/>
        <w:left w:val="none" w:sz="0" w:space="0" w:color="auto"/>
        <w:bottom w:val="none" w:sz="0" w:space="0" w:color="auto"/>
        <w:right w:val="none" w:sz="0" w:space="0" w:color="auto"/>
      </w:divBdr>
      <w:divsChild>
        <w:div w:id="1484347223">
          <w:marLeft w:val="0"/>
          <w:marRight w:val="0"/>
          <w:marTop w:val="0"/>
          <w:marBottom w:val="0"/>
          <w:divBdr>
            <w:top w:val="single" w:sz="2" w:space="0" w:color="E3E3E3"/>
            <w:left w:val="single" w:sz="2" w:space="0" w:color="E3E3E3"/>
            <w:bottom w:val="single" w:sz="2" w:space="0" w:color="E3E3E3"/>
            <w:right w:val="single" w:sz="2" w:space="0" w:color="E3E3E3"/>
          </w:divBdr>
          <w:divsChild>
            <w:div w:id="1590580039">
              <w:marLeft w:val="0"/>
              <w:marRight w:val="0"/>
              <w:marTop w:val="0"/>
              <w:marBottom w:val="0"/>
              <w:divBdr>
                <w:top w:val="single" w:sz="2" w:space="0" w:color="E3E3E3"/>
                <w:left w:val="single" w:sz="2" w:space="0" w:color="E3E3E3"/>
                <w:bottom w:val="single" w:sz="2" w:space="0" w:color="E3E3E3"/>
                <w:right w:val="single" w:sz="2" w:space="0" w:color="E3E3E3"/>
              </w:divBdr>
              <w:divsChild>
                <w:div w:id="633877777">
                  <w:marLeft w:val="0"/>
                  <w:marRight w:val="0"/>
                  <w:marTop w:val="0"/>
                  <w:marBottom w:val="0"/>
                  <w:divBdr>
                    <w:top w:val="single" w:sz="2" w:space="2" w:color="E3E3E3"/>
                    <w:left w:val="single" w:sz="2" w:space="0" w:color="E3E3E3"/>
                    <w:bottom w:val="single" w:sz="2" w:space="0" w:color="E3E3E3"/>
                    <w:right w:val="single" w:sz="2" w:space="0" w:color="E3E3E3"/>
                  </w:divBdr>
                  <w:divsChild>
                    <w:div w:id="188436315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215239711">
      <w:bodyDiv w:val="1"/>
      <w:marLeft w:val="0"/>
      <w:marRight w:val="0"/>
      <w:marTop w:val="0"/>
      <w:marBottom w:val="0"/>
      <w:divBdr>
        <w:top w:val="none" w:sz="0" w:space="0" w:color="auto"/>
        <w:left w:val="none" w:sz="0" w:space="0" w:color="auto"/>
        <w:bottom w:val="none" w:sz="0" w:space="0" w:color="auto"/>
        <w:right w:val="none" w:sz="0" w:space="0" w:color="auto"/>
      </w:divBdr>
    </w:div>
    <w:div w:id="1222401452">
      <w:bodyDiv w:val="1"/>
      <w:marLeft w:val="0"/>
      <w:marRight w:val="0"/>
      <w:marTop w:val="0"/>
      <w:marBottom w:val="0"/>
      <w:divBdr>
        <w:top w:val="none" w:sz="0" w:space="0" w:color="auto"/>
        <w:left w:val="none" w:sz="0" w:space="0" w:color="auto"/>
        <w:bottom w:val="none" w:sz="0" w:space="0" w:color="auto"/>
        <w:right w:val="none" w:sz="0" w:space="0" w:color="auto"/>
      </w:divBdr>
    </w:div>
    <w:div w:id="1237327064">
      <w:bodyDiv w:val="1"/>
      <w:marLeft w:val="0"/>
      <w:marRight w:val="0"/>
      <w:marTop w:val="0"/>
      <w:marBottom w:val="0"/>
      <w:divBdr>
        <w:top w:val="none" w:sz="0" w:space="0" w:color="auto"/>
        <w:left w:val="none" w:sz="0" w:space="0" w:color="auto"/>
        <w:bottom w:val="none" w:sz="0" w:space="0" w:color="auto"/>
        <w:right w:val="none" w:sz="0" w:space="0" w:color="auto"/>
      </w:divBdr>
    </w:div>
    <w:div w:id="1268463024">
      <w:bodyDiv w:val="1"/>
      <w:marLeft w:val="0"/>
      <w:marRight w:val="0"/>
      <w:marTop w:val="0"/>
      <w:marBottom w:val="0"/>
      <w:divBdr>
        <w:top w:val="none" w:sz="0" w:space="0" w:color="auto"/>
        <w:left w:val="none" w:sz="0" w:space="0" w:color="auto"/>
        <w:bottom w:val="none" w:sz="0" w:space="0" w:color="auto"/>
        <w:right w:val="none" w:sz="0" w:space="0" w:color="auto"/>
      </w:divBdr>
    </w:div>
    <w:div w:id="1273973829">
      <w:bodyDiv w:val="1"/>
      <w:marLeft w:val="0"/>
      <w:marRight w:val="0"/>
      <w:marTop w:val="0"/>
      <w:marBottom w:val="0"/>
      <w:divBdr>
        <w:top w:val="none" w:sz="0" w:space="0" w:color="auto"/>
        <w:left w:val="none" w:sz="0" w:space="0" w:color="auto"/>
        <w:bottom w:val="none" w:sz="0" w:space="0" w:color="auto"/>
        <w:right w:val="none" w:sz="0" w:space="0" w:color="auto"/>
      </w:divBdr>
    </w:div>
    <w:div w:id="1317802874">
      <w:bodyDiv w:val="1"/>
      <w:marLeft w:val="0"/>
      <w:marRight w:val="0"/>
      <w:marTop w:val="0"/>
      <w:marBottom w:val="0"/>
      <w:divBdr>
        <w:top w:val="none" w:sz="0" w:space="0" w:color="auto"/>
        <w:left w:val="none" w:sz="0" w:space="0" w:color="auto"/>
        <w:bottom w:val="none" w:sz="0" w:space="0" w:color="auto"/>
        <w:right w:val="none" w:sz="0" w:space="0" w:color="auto"/>
      </w:divBdr>
    </w:div>
    <w:div w:id="1363242687">
      <w:bodyDiv w:val="1"/>
      <w:marLeft w:val="0"/>
      <w:marRight w:val="0"/>
      <w:marTop w:val="0"/>
      <w:marBottom w:val="0"/>
      <w:divBdr>
        <w:top w:val="none" w:sz="0" w:space="0" w:color="auto"/>
        <w:left w:val="none" w:sz="0" w:space="0" w:color="auto"/>
        <w:bottom w:val="none" w:sz="0" w:space="0" w:color="auto"/>
        <w:right w:val="none" w:sz="0" w:space="0" w:color="auto"/>
      </w:divBdr>
      <w:divsChild>
        <w:div w:id="1126852537">
          <w:marLeft w:val="0"/>
          <w:marRight w:val="0"/>
          <w:marTop w:val="0"/>
          <w:marBottom w:val="0"/>
          <w:divBdr>
            <w:top w:val="single" w:sz="2" w:space="0" w:color="E3E3E3"/>
            <w:left w:val="single" w:sz="2" w:space="0" w:color="E3E3E3"/>
            <w:bottom w:val="single" w:sz="2" w:space="0" w:color="E3E3E3"/>
            <w:right w:val="single" w:sz="2" w:space="0" w:color="E3E3E3"/>
          </w:divBdr>
          <w:divsChild>
            <w:div w:id="417486355">
              <w:marLeft w:val="0"/>
              <w:marRight w:val="0"/>
              <w:marTop w:val="0"/>
              <w:marBottom w:val="0"/>
              <w:divBdr>
                <w:top w:val="single" w:sz="2" w:space="0" w:color="E3E3E3"/>
                <w:left w:val="single" w:sz="2" w:space="0" w:color="E3E3E3"/>
                <w:bottom w:val="single" w:sz="2" w:space="0" w:color="E3E3E3"/>
                <w:right w:val="single" w:sz="2" w:space="0" w:color="E3E3E3"/>
              </w:divBdr>
              <w:divsChild>
                <w:div w:id="1346438265">
                  <w:marLeft w:val="0"/>
                  <w:marRight w:val="0"/>
                  <w:marTop w:val="0"/>
                  <w:marBottom w:val="0"/>
                  <w:divBdr>
                    <w:top w:val="single" w:sz="2" w:space="2" w:color="E3E3E3"/>
                    <w:left w:val="single" w:sz="2" w:space="0" w:color="E3E3E3"/>
                    <w:bottom w:val="single" w:sz="2" w:space="0" w:color="E3E3E3"/>
                    <w:right w:val="single" w:sz="2" w:space="0" w:color="E3E3E3"/>
                  </w:divBdr>
                  <w:divsChild>
                    <w:div w:id="12512723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369530344">
      <w:bodyDiv w:val="1"/>
      <w:marLeft w:val="0"/>
      <w:marRight w:val="0"/>
      <w:marTop w:val="0"/>
      <w:marBottom w:val="0"/>
      <w:divBdr>
        <w:top w:val="none" w:sz="0" w:space="0" w:color="auto"/>
        <w:left w:val="none" w:sz="0" w:space="0" w:color="auto"/>
        <w:bottom w:val="none" w:sz="0" w:space="0" w:color="auto"/>
        <w:right w:val="none" w:sz="0" w:space="0" w:color="auto"/>
      </w:divBdr>
    </w:div>
    <w:div w:id="1407800536">
      <w:bodyDiv w:val="1"/>
      <w:marLeft w:val="0"/>
      <w:marRight w:val="0"/>
      <w:marTop w:val="0"/>
      <w:marBottom w:val="0"/>
      <w:divBdr>
        <w:top w:val="none" w:sz="0" w:space="0" w:color="auto"/>
        <w:left w:val="none" w:sz="0" w:space="0" w:color="auto"/>
        <w:bottom w:val="none" w:sz="0" w:space="0" w:color="auto"/>
        <w:right w:val="none" w:sz="0" w:space="0" w:color="auto"/>
      </w:divBdr>
    </w:div>
    <w:div w:id="1421756216">
      <w:bodyDiv w:val="1"/>
      <w:marLeft w:val="0"/>
      <w:marRight w:val="0"/>
      <w:marTop w:val="0"/>
      <w:marBottom w:val="0"/>
      <w:divBdr>
        <w:top w:val="none" w:sz="0" w:space="0" w:color="auto"/>
        <w:left w:val="none" w:sz="0" w:space="0" w:color="auto"/>
        <w:bottom w:val="none" w:sz="0" w:space="0" w:color="auto"/>
        <w:right w:val="none" w:sz="0" w:space="0" w:color="auto"/>
      </w:divBdr>
    </w:div>
    <w:div w:id="1475876965">
      <w:bodyDiv w:val="1"/>
      <w:marLeft w:val="0"/>
      <w:marRight w:val="0"/>
      <w:marTop w:val="0"/>
      <w:marBottom w:val="0"/>
      <w:divBdr>
        <w:top w:val="none" w:sz="0" w:space="0" w:color="auto"/>
        <w:left w:val="none" w:sz="0" w:space="0" w:color="auto"/>
        <w:bottom w:val="none" w:sz="0" w:space="0" w:color="auto"/>
        <w:right w:val="none" w:sz="0" w:space="0" w:color="auto"/>
      </w:divBdr>
    </w:div>
    <w:div w:id="1478302063">
      <w:bodyDiv w:val="1"/>
      <w:marLeft w:val="0"/>
      <w:marRight w:val="0"/>
      <w:marTop w:val="0"/>
      <w:marBottom w:val="0"/>
      <w:divBdr>
        <w:top w:val="none" w:sz="0" w:space="0" w:color="auto"/>
        <w:left w:val="none" w:sz="0" w:space="0" w:color="auto"/>
        <w:bottom w:val="none" w:sz="0" w:space="0" w:color="auto"/>
        <w:right w:val="none" w:sz="0" w:space="0" w:color="auto"/>
      </w:divBdr>
    </w:div>
    <w:div w:id="1504397585">
      <w:bodyDiv w:val="1"/>
      <w:marLeft w:val="0"/>
      <w:marRight w:val="0"/>
      <w:marTop w:val="0"/>
      <w:marBottom w:val="0"/>
      <w:divBdr>
        <w:top w:val="none" w:sz="0" w:space="0" w:color="auto"/>
        <w:left w:val="none" w:sz="0" w:space="0" w:color="auto"/>
        <w:bottom w:val="none" w:sz="0" w:space="0" w:color="auto"/>
        <w:right w:val="none" w:sz="0" w:space="0" w:color="auto"/>
      </w:divBdr>
    </w:div>
    <w:div w:id="1528442447">
      <w:bodyDiv w:val="1"/>
      <w:marLeft w:val="0"/>
      <w:marRight w:val="0"/>
      <w:marTop w:val="0"/>
      <w:marBottom w:val="0"/>
      <w:divBdr>
        <w:top w:val="none" w:sz="0" w:space="0" w:color="auto"/>
        <w:left w:val="none" w:sz="0" w:space="0" w:color="auto"/>
        <w:bottom w:val="none" w:sz="0" w:space="0" w:color="auto"/>
        <w:right w:val="none" w:sz="0" w:space="0" w:color="auto"/>
      </w:divBdr>
    </w:div>
    <w:div w:id="1567572928">
      <w:bodyDiv w:val="1"/>
      <w:marLeft w:val="0"/>
      <w:marRight w:val="0"/>
      <w:marTop w:val="0"/>
      <w:marBottom w:val="0"/>
      <w:divBdr>
        <w:top w:val="none" w:sz="0" w:space="0" w:color="auto"/>
        <w:left w:val="none" w:sz="0" w:space="0" w:color="auto"/>
        <w:bottom w:val="none" w:sz="0" w:space="0" w:color="auto"/>
        <w:right w:val="none" w:sz="0" w:space="0" w:color="auto"/>
      </w:divBdr>
    </w:div>
    <w:div w:id="1625035162">
      <w:bodyDiv w:val="1"/>
      <w:marLeft w:val="0"/>
      <w:marRight w:val="0"/>
      <w:marTop w:val="0"/>
      <w:marBottom w:val="0"/>
      <w:divBdr>
        <w:top w:val="none" w:sz="0" w:space="0" w:color="auto"/>
        <w:left w:val="none" w:sz="0" w:space="0" w:color="auto"/>
        <w:bottom w:val="none" w:sz="0" w:space="0" w:color="auto"/>
        <w:right w:val="none" w:sz="0" w:space="0" w:color="auto"/>
      </w:divBdr>
    </w:div>
    <w:div w:id="1640843805">
      <w:bodyDiv w:val="1"/>
      <w:marLeft w:val="0"/>
      <w:marRight w:val="0"/>
      <w:marTop w:val="0"/>
      <w:marBottom w:val="0"/>
      <w:divBdr>
        <w:top w:val="none" w:sz="0" w:space="0" w:color="auto"/>
        <w:left w:val="none" w:sz="0" w:space="0" w:color="auto"/>
        <w:bottom w:val="none" w:sz="0" w:space="0" w:color="auto"/>
        <w:right w:val="none" w:sz="0" w:space="0" w:color="auto"/>
      </w:divBdr>
    </w:div>
    <w:div w:id="1648588458">
      <w:bodyDiv w:val="1"/>
      <w:marLeft w:val="0"/>
      <w:marRight w:val="0"/>
      <w:marTop w:val="0"/>
      <w:marBottom w:val="0"/>
      <w:divBdr>
        <w:top w:val="none" w:sz="0" w:space="0" w:color="auto"/>
        <w:left w:val="none" w:sz="0" w:space="0" w:color="auto"/>
        <w:bottom w:val="none" w:sz="0" w:space="0" w:color="auto"/>
        <w:right w:val="none" w:sz="0" w:space="0" w:color="auto"/>
      </w:divBdr>
    </w:div>
    <w:div w:id="1670062367">
      <w:bodyDiv w:val="1"/>
      <w:marLeft w:val="0"/>
      <w:marRight w:val="0"/>
      <w:marTop w:val="0"/>
      <w:marBottom w:val="0"/>
      <w:divBdr>
        <w:top w:val="none" w:sz="0" w:space="0" w:color="auto"/>
        <w:left w:val="none" w:sz="0" w:space="0" w:color="auto"/>
        <w:bottom w:val="none" w:sz="0" w:space="0" w:color="auto"/>
        <w:right w:val="none" w:sz="0" w:space="0" w:color="auto"/>
      </w:divBdr>
    </w:div>
    <w:div w:id="1676033618">
      <w:bodyDiv w:val="1"/>
      <w:marLeft w:val="0"/>
      <w:marRight w:val="0"/>
      <w:marTop w:val="0"/>
      <w:marBottom w:val="0"/>
      <w:divBdr>
        <w:top w:val="none" w:sz="0" w:space="0" w:color="auto"/>
        <w:left w:val="none" w:sz="0" w:space="0" w:color="auto"/>
        <w:bottom w:val="none" w:sz="0" w:space="0" w:color="auto"/>
        <w:right w:val="none" w:sz="0" w:space="0" w:color="auto"/>
      </w:divBdr>
    </w:div>
    <w:div w:id="1724677248">
      <w:bodyDiv w:val="1"/>
      <w:marLeft w:val="0"/>
      <w:marRight w:val="0"/>
      <w:marTop w:val="0"/>
      <w:marBottom w:val="0"/>
      <w:divBdr>
        <w:top w:val="none" w:sz="0" w:space="0" w:color="auto"/>
        <w:left w:val="none" w:sz="0" w:space="0" w:color="auto"/>
        <w:bottom w:val="none" w:sz="0" w:space="0" w:color="auto"/>
        <w:right w:val="none" w:sz="0" w:space="0" w:color="auto"/>
      </w:divBdr>
    </w:div>
    <w:div w:id="1733431090">
      <w:bodyDiv w:val="1"/>
      <w:marLeft w:val="0"/>
      <w:marRight w:val="0"/>
      <w:marTop w:val="0"/>
      <w:marBottom w:val="0"/>
      <w:divBdr>
        <w:top w:val="none" w:sz="0" w:space="0" w:color="auto"/>
        <w:left w:val="none" w:sz="0" w:space="0" w:color="auto"/>
        <w:bottom w:val="none" w:sz="0" w:space="0" w:color="auto"/>
        <w:right w:val="none" w:sz="0" w:space="0" w:color="auto"/>
      </w:divBdr>
    </w:div>
    <w:div w:id="1759477225">
      <w:bodyDiv w:val="1"/>
      <w:marLeft w:val="0"/>
      <w:marRight w:val="0"/>
      <w:marTop w:val="0"/>
      <w:marBottom w:val="0"/>
      <w:divBdr>
        <w:top w:val="none" w:sz="0" w:space="0" w:color="auto"/>
        <w:left w:val="none" w:sz="0" w:space="0" w:color="auto"/>
        <w:bottom w:val="none" w:sz="0" w:space="0" w:color="auto"/>
        <w:right w:val="none" w:sz="0" w:space="0" w:color="auto"/>
      </w:divBdr>
    </w:div>
    <w:div w:id="1782604020">
      <w:bodyDiv w:val="1"/>
      <w:marLeft w:val="0"/>
      <w:marRight w:val="0"/>
      <w:marTop w:val="0"/>
      <w:marBottom w:val="0"/>
      <w:divBdr>
        <w:top w:val="none" w:sz="0" w:space="0" w:color="auto"/>
        <w:left w:val="none" w:sz="0" w:space="0" w:color="auto"/>
        <w:bottom w:val="none" w:sz="0" w:space="0" w:color="auto"/>
        <w:right w:val="none" w:sz="0" w:space="0" w:color="auto"/>
      </w:divBdr>
      <w:divsChild>
        <w:div w:id="1627468443">
          <w:marLeft w:val="0"/>
          <w:marRight w:val="0"/>
          <w:marTop w:val="0"/>
          <w:marBottom w:val="0"/>
          <w:divBdr>
            <w:top w:val="single" w:sz="2" w:space="0" w:color="E3E3E3"/>
            <w:left w:val="single" w:sz="2" w:space="0" w:color="E3E3E3"/>
            <w:bottom w:val="single" w:sz="2" w:space="0" w:color="E3E3E3"/>
            <w:right w:val="single" w:sz="2" w:space="0" w:color="E3E3E3"/>
          </w:divBdr>
          <w:divsChild>
            <w:div w:id="1186212055">
              <w:marLeft w:val="0"/>
              <w:marRight w:val="0"/>
              <w:marTop w:val="0"/>
              <w:marBottom w:val="0"/>
              <w:divBdr>
                <w:top w:val="single" w:sz="2" w:space="0" w:color="E3E3E3"/>
                <w:left w:val="single" w:sz="2" w:space="0" w:color="E3E3E3"/>
                <w:bottom w:val="single" w:sz="2" w:space="0" w:color="E3E3E3"/>
                <w:right w:val="single" w:sz="2" w:space="0" w:color="E3E3E3"/>
              </w:divBdr>
              <w:divsChild>
                <w:div w:id="1078133085">
                  <w:marLeft w:val="0"/>
                  <w:marRight w:val="0"/>
                  <w:marTop w:val="0"/>
                  <w:marBottom w:val="0"/>
                  <w:divBdr>
                    <w:top w:val="single" w:sz="2" w:space="2" w:color="E3E3E3"/>
                    <w:left w:val="single" w:sz="2" w:space="0" w:color="E3E3E3"/>
                    <w:bottom w:val="single" w:sz="2" w:space="0" w:color="E3E3E3"/>
                    <w:right w:val="single" w:sz="2" w:space="0" w:color="E3E3E3"/>
                  </w:divBdr>
                  <w:divsChild>
                    <w:div w:id="99399200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788505936">
      <w:bodyDiv w:val="1"/>
      <w:marLeft w:val="0"/>
      <w:marRight w:val="0"/>
      <w:marTop w:val="0"/>
      <w:marBottom w:val="0"/>
      <w:divBdr>
        <w:top w:val="none" w:sz="0" w:space="0" w:color="auto"/>
        <w:left w:val="none" w:sz="0" w:space="0" w:color="auto"/>
        <w:bottom w:val="none" w:sz="0" w:space="0" w:color="auto"/>
        <w:right w:val="none" w:sz="0" w:space="0" w:color="auto"/>
      </w:divBdr>
    </w:div>
    <w:div w:id="1806196994">
      <w:bodyDiv w:val="1"/>
      <w:marLeft w:val="0"/>
      <w:marRight w:val="0"/>
      <w:marTop w:val="0"/>
      <w:marBottom w:val="0"/>
      <w:divBdr>
        <w:top w:val="none" w:sz="0" w:space="0" w:color="auto"/>
        <w:left w:val="none" w:sz="0" w:space="0" w:color="auto"/>
        <w:bottom w:val="none" w:sz="0" w:space="0" w:color="auto"/>
        <w:right w:val="none" w:sz="0" w:space="0" w:color="auto"/>
      </w:divBdr>
    </w:div>
    <w:div w:id="1814758366">
      <w:bodyDiv w:val="1"/>
      <w:marLeft w:val="0"/>
      <w:marRight w:val="0"/>
      <w:marTop w:val="0"/>
      <w:marBottom w:val="0"/>
      <w:divBdr>
        <w:top w:val="none" w:sz="0" w:space="0" w:color="auto"/>
        <w:left w:val="none" w:sz="0" w:space="0" w:color="auto"/>
        <w:bottom w:val="none" w:sz="0" w:space="0" w:color="auto"/>
        <w:right w:val="none" w:sz="0" w:space="0" w:color="auto"/>
      </w:divBdr>
    </w:div>
    <w:div w:id="1815489797">
      <w:bodyDiv w:val="1"/>
      <w:marLeft w:val="0"/>
      <w:marRight w:val="0"/>
      <w:marTop w:val="0"/>
      <w:marBottom w:val="0"/>
      <w:divBdr>
        <w:top w:val="none" w:sz="0" w:space="0" w:color="auto"/>
        <w:left w:val="none" w:sz="0" w:space="0" w:color="auto"/>
        <w:bottom w:val="none" w:sz="0" w:space="0" w:color="auto"/>
        <w:right w:val="none" w:sz="0" w:space="0" w:color="auto"/>
      </w:divBdr>
    </w:div>
    <w:div w:id="1845629328">
      <w:bodyDiv w:val="1"/>
      <w:marLeft w:val="0"/>
      <w:marRight w:val="0"/>
      <w:marTop w:val="0"/>
      <w:marBottom w:val="0"/>
      <w:divBdr>
        <w:top w:val="none" w:sz="0" w:space="0" w:color="auto"/>
        <w:left w:val="none" w:sz="0" w:space="0" w:color="auto"/>
        <w:bottom w:val="none" w:sz="0" w:space="0" w:color="auto"/>
        <w:right w:val="none" w:sz="0" w:space="0" w:color="auto"/>
      </w:divBdr>
    </w:div>
    <w:div w:id="1846821760">
      <w:bodyDiv w:val="1"/>
      <w:marLeft w:val="0"/>
      <w:marRight w:val="0"/>
      <w:marTop w:val="0"/>
      <w:marBottom w:val="0"/>
      <w:divBdr>
        <w:top w:val="none" w:sz="0" w:space="0" w:color="auto"/>
        <w:left w:val="none" w:sz="0" w:space="0" w:color="auto"/>
        <w:bottom w:val="none" w:sz="0" w:space="0" w:color="auto"/>
        <w:right w:val="none" w:sz="0" w:space="0" w:color="auto"/>
      </w:divBdr>
    </w:div>
    <w:div w:id="1970745490">
      <w:bodyDiv w:val="1"/>
      <w:marLeft w:val="0"/>
      <w:marRight w:val="0"/>
      <w:marTop w:val="0"/>
      <w:marBottom w:val="0"/>
      <w:divBdr>
        <w:top w:val="none" w:sz="0" w:space="0" w:color="auto"/>
        <w:left w:val="none" w:sz="0" w:space="0" w:color="auto"/>
        <w:bottom w:val="none" w:sz="0" w:space="0" w:color="auto"/>
        <w:right w:val="none" w:sz="0" w:space="0" w:color="auto"/>
      </w:divBdr>
    </w:div>
    <w:div w:id="1993481439">
      <w:bodyDiv w:val="1"/>
      <w:marLeft w:val="0"/>
      <w:marRight w:val="0"/>
      <w:marTop w:val="0"/>
      <w:marBottom w:val="0"/>
      <w:divBdr>
        <w:top w:val="none" w:sz="0" w:space="0" w:color="auto"/>
        <w:left w:val="none" w:sz="0" w:space="0" w:color="auto"/>
        <w:bottom w:val="none" w:sz="0" w:space="0" w:color="auto"/>
        <w:right w:val="none" w:sz="0" w:space="0" w:color="auto"/>
      </w:divBdr>
    </w:div>
    <w:div w:id="2003460281">
      <w:bodyDiv w:val="1"/>
      <w:marLeft w:val="0"/>
      <w:marRight w:val="0"/>
      <w:marTop w:val="0"/>
      <w:marBottom w:val="0"/>
      <w:divBdr>
        <w:top w:val="none" w:sz="0" w:space="0" w:color="auto"/>
        <w:left w:val="none" w:sz="0" w:space="0" w:color="auto"/>
        <w:bottom w:val="none" w:sz="0" w:space="0" w:color="auto"/>
        <w:right w:val="none" w:sz="0" w:space="0" w:color="auto"/>
      </w:divBdr>
    </w:div>
    <w:div w:id="2009210198">
      <w:bodyDiv w:val="1"/>
      <w:marLeft w:val="0"/>
      <w:marRight w:val="0"/>
      <w:marTop w:val="0"/>
      <w:marBottom w:val="0"/>
      <w:divBdr>
        <w:top w:val="none" w:sz="0" w:space="0" w:color="auto"/>
        <w:left w:val="none" w:sz="0" w:space="0" w:color="auto"/>
        <w:bottom w:val="none" w:sz="0" w:space="0" w:color="auto"/>
        <w:right w:val="none" w:sz="0" w:space="0" w:color="auto"/>
      </w:divBdr>
      <w:divsChild>
        <w:div w:id="1426611520">
          <w:marLeft w:val="0"/>
          <w:marRight w:val="0"/>
          <w:marTop w:val="0"/>
          <w:marBottom w:val="0"/>
          <w:divBdr>
            <w:top w:val="single" w:sz="2" w:space="0" w:color="E3E3E3"/>
            <w:left w:val="single" w:sz="2" w:space="0" w:color="E3E3E3"/>
            <w:bottom w:val="single" w:sz="2" w:space="0" w:color="E3E3E3"/>
            <w:right w:val="single" w:sz="2" w:space="0" w:color="E3E3E3"/>
          </w:divBdr>
          <w:divsChild>
            <w:div w:id="55587395">
              <w:marLeft w:val="0"/>
              <w:marRight w:val="0"/>
              <w:marTop w:val="0"/>
              <w:marBottom w:val="0"/>
              <w:divBdr>
                <w:top w:val="single" w:sz="2" w:space="0" w:color="E3E3E3"/>
                <w:left w:val="single" w:sz="2" w:space="0" w:color="E3E3E3"/>
                <w:bottom w:val="single" w:sz="2" w:space="0" w:color="E3E3E3"/>
                <w:right w:val="single" w:sz="2" w:space="0" w:color="E3E3E3"/>
              </w:divBdr>
              <w:divsChild>
                <w:div w:id="1581481092">
                  <w:marLeft w:val="0"/>
                  <w:marRight w:val="0"/>
                  <w:marTop w:val="0"/>
                  <w:marBottom w:val="0"/>
                  <w:divBdr>
                    <w:top w:val="single" w:sz="2" w:space="2" w:color="E3E3E3"/>
                    <w:left w:val="single" w:sz="2" w:space="0" w:color="E3E3E3"/>
                    <w:bottom w:val="single" w:sz="2" w:space="0" w:color="E3E3E3"/>
                    <w:right w:val="single" w:sz="2" w:space="0" w:color="E3E3E3"/>
                  </w:divBdr>
                  <w:divsChild>
                    <w:div w:id="60746908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2010791337">
      <w:bodyDiv w:val="1"/>
      <w:marLeft w:val="0"/>
      <w:marRight w:val="0"/>
      <w:marTop w:val="0"/>
      <w:marBottom w:val="0"/>
      <w:divBdr>
        <w:top w:val="none" w:sz="0" w:space="0" w:color="auto"/>
        <w:left w:val="none" w:sz="0" w:space="0" w:color="auto"/>
        <w:bottom w:val="none" w:sz="0" w:space="0" w:color="auto"/>
        <w:right w:val="none" w:sz="0" w:space="0" w:color="auto"/>
      </w:divBdr>
    </w:div>
    <w:div w:id="2031225702">
      <w:bodyDiv w:val="1"/>
      <w:marLeft w:val="0"/>
      <w:marRight w:val="0"/>
      <w:marTop w:val="0"/>
      <w:marBottom w:val="0"/>
      <w:divBdr>
        <w:top w:val="none" w:sz="0" w:space="0" w:color="auto"/>
        <w:left w:val="none" w:sz="0" w:space="0" w:color="auto"/>
        <w:bottom w:val="none" w:sz="0" w:space="0" w:color="auto"/>
        <w:right w:val="none" w:sz="0" w:space="0" w:color="auto"/>
      </w:divBdr>
      <w:divsChild>
        <w:div w:id="1628731076">
          <w:marLeft w:val="0"/>
          <w:marRight w:val="0"/>
          <w:marTop w:val="0"/>
          <w:marBottom w:val="0"/>
          <w:divBdr>
            <w:top w:val="single" w:sz="2" w:space="0" w:color="E3E3E3"/>
            <w:left w:val="single" w:sz="2" w:space="0" w:color="E3E3E3"/>
            <w:bottom w:val="single" w:sz="2" w:space="0" w:color="E3E3E3"/>
            <w:right w:val="single" w:sz="2" w:space="0" w:color="E3E3E3"/>
          </w:divBdr>
          <w:divsChild>
            <w:div w:id="1924103016">
              <w:marLeft w:val="0"/>
              <w:marRight w:val="0"/>
              <w:marTop w:val="0"/>
              <w:marBottom w:val="0"/>
              <w:divBdr>
                <w:top w:val="single" w:sz="2" w:space="0" w:color="E3E3E3"/>
                <w:left w:val="single" w:sz="2" w:space="0" w:color="E3E3E3"/>
                <w:bottom w:val="single" w:sz="2" w:space="0" w:color="E3E3E3"/>
                <w:right w:val="single" w:sz="2" w:space="0" w:color="E3E3E3"/>
              </w:divBdr>
              <w:divsChild>
                <w:div w:id="130294002">
                  <w:marLeft w:val="0"/>
                  <w:marRight w:val="0"/>
                  <w:marTop w:val="0"/>
                  <w:marBottom w:val="0"/>
                  <w:divBdr>
                    <w:top w:val="single" w:sz="2" w:space="2" w:color="E3E3E3"/>
                    <w:left w:val="single" w:sz="2" w:space="0" w:color="E3E3E3"/>
                    <w:bottom w:val="single" w:sz="2" w:space="0" w:color="E3E3E3"/>
                    <w:right w:val="single" w:sz="2" w:space="0" w:color="E3E3E3"/>
                  </w:divBdr>
                  <w:divsChild>
                    <w:div w:id="66266239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2055687538">
      <w:bodyDiv w:val="1"/>
      <w:marLeft w:val="0"/>
      <w:marRight w:val="0"/>
      <w:marTop w:val="0"/>
      <w:marBottom w:val="0"/>
      <w:divBdr>
        <w:top w:val="none" w:sz="0" w:space="0" w:color="auto"/>
        <w:left w:val="none" w:sz="0" w:space="0" w:color="auto"/>
        <w:bottom w:val="none" w:sz="0" w:space="0" w:color="auto"/>
        <w:right w:val="none" w:sz="0" w:space="0" w:color="auto"/>
      </w:divBdr>
    </w:div>
    <w:div w:id="2059623725">
      <w:bodyDiv w:val="1"/>
      <w:marLeft w:val="0"/>
      <w:marRight w:val="0"/>
      <w:marTop w:val="0"/>
      <w:marBottom w:val="0"/>
      <w:divBdr>
        <w:top w:val="none" w:sz="0" w:space="0" w:color="auto"/>
        <w:left w:val="none" w:sz="0" w:space="0" w:color="auto"/>
        <w:bottom w:val="none" w:sz="0" w:space="0" w:color="auto"/>
        <w:right w:val="none" w:sz="0" w:space="0" w:color="auto"/>
      </w:divBdr>
    </w:div>
    <w:div w:id="2059891791">
      <w:bodyDiv w:val="1"/>
      <w:marLeft w:val="0"/>
      <w:marRight w:val="0"/>
      <w:marTop w:val="0"/>
      <w:marBottom w:val="0"/>
      <w:divBdr>
        <w:top w:val="none" w:sz="0" w:space="0" w:color="auto"/>
        <w:left w:val="none" w:sz="0" w:space="0" w:color="auto"/>
        <w:bottom w:val="none" w:sz="0" w:space="0" w:color="auto"/>
        <w:right w:val="none" w:sz="0" w:space="0" w:color="auto"/>
      </w:divBdr>
    </w:div>
    <w:div w:id="2084910161">
      <w:bodyDiv w:val="1"/>
      <w:marLeft w:val="0"/>
      <w:marRight w:val="0"/>
      <w:marTop w:val="0"/>
      <w:marBottom w:val="0"/>
      <w:divBdr>
        <w:top w:val="none" w:sz="0" w:space="0" w:color="auto"/>
        <w:left w:val="none" w:sz="0" w:space="0" w:color="auto"/>
        <w:bottom w:val="none" w:sz="0" w:space="0" w:color="auto"/>
        <w:right w:val="none" w:sz="0" w:space="0" w:color="auto"/>
      </w:divBdr>
    </w:div>
    <w:div w:id="2086610756">
      <w:bodyDiv w:val="1"/>
      <w:marLeft w:val="0"/>
      <w:marRight w:val="0"/>
      <w:marTop w:val="0"/>
      <w:marBottom w:val="0"/>
      <w:divBdr>
        <w:top w:val="none" w:sz="0" w:space="0" w:color="auto"/>
        <w:left w:val="none" w:sz="0" w:space="0" w:color="auto"/>
        <w:bottom w:val="none" w:sz="0" w:space="0" w:color="auto"/>
        <w:right w:val="none" w:sz="0" w:space="0" w:color="auto"/>
      </w:divBdr>
    </w:div>
    <w:div w:id="2094159413">
      <w:bodyDiv w:val="1"/>
      <w:marLeft w:val="0"/>
      <w:marRight w:val="0"/>
      <w:marTop w:val="0"/>
      <w:marBottom w:val="0"/>
      <w:divBdr>
        <w:top w:val="none" w:sz="0" w:space="0" w:color="auto"/>
        <w:left w:val="none" w:sz="0" w:space="0" w:color="auto"/>
        <w:bottom w:val="none" w:sz="0" w:space="0" w:color="auto"/>
        <w:right w:val="none" w:sz="0" w:space="0" w:color="auto"/>
      </w:divBdr>
    </w:div>
    <w:div w:id="2102136782">
      <w:bodyDiv w:val="1"/>
      <w:marLeft w:val="0"/>
      <w:marRight w:val="0"/>
      <w:marTop w:val="0"/>
      <w:marBottom w:val="0"/>
      <w:divBdr>
        <w:top w:val="none" w:sz="0" w:space="0" w:color="auto"/>
        <w:left w:val="none" w:sz="0" w:space="0" w:color="auto"/>
        <w:bottom w:val="none" w:sz="0" w:space="0" w:color="auto"/>
        <w:right w:val="none" w:sz="0" w:space="0" w:color="auto"/>
      </w:divBdr>
    </w:div>
    <w:div w:id="2102951690">
      <w:bodyDiv w:val="1"/>
      <w:marLeft w:val="0"/>
      <w:marRight w:val="0"/>
      <w:marTop w:val="0"/>
      <w:marBottom w:val="0"/>
      <w:divBdr>
        <w:top w:val="none" w:sz="0" w:space="0" w:color="auto"/>
        <w:left w:val="none" w:sz="0" w:space="0" w:color="auto"/>
        <w:bottom w:val="none" w:sz="0" w:space="0" w:color="auto"/>
        <w:right w:val="none" w:sz="0" w:space="0" w:color="auto"/>
      </w:divBdr>
    </w:div>
    <w:div w:id="2120291459">
      <w:bodyDiv w:val="1"/>
      <w:marLeft w:val="0"/>
      <w:marRight w:val="0"/>
      <w:marTop w:val="0"/>
      <w:marBottom w:val="0"/>
      <w:divBdr>
        <w:top w:val="none" w:sz="0" w:space="0" w:color="auto"/>
        <w:left w:val="none" w:sz="0" w:space="0" w:color="auto"/>
        <w:bottom w:val="none" w:sz="0" w:space="0" w:color="auto"/>
        <w:right w:val="none" w:sz="0" w:space="0" w:color="auto"/>
      </w:divBdr>
    </w:div>
    <w:div w:id="2130274919">
      <w:bodyDiv w:val="1"/>
      <w:marLeft w:val="0"/>
      <w:marRight w:val="0"/>
      <w:marTop w:val="0"/>
      <w:marBottom w:val="0"/>
      <w:divBdr>
        <w:top w:val="none" w:sz="0" w:space="0" w:color="auto"/>
        <w:left w:val="none" w:sz="0" w:space="0" w:color="auto"/>
        <w:bottom w:val="none" w:sz="0" w:space="0" w:color="auto"/>
        <w:right w:val="none" w:sz="0" w:space="0" w:color="auto"/>
      </w:divBdr>
    </w:div>
    <w:div w:id="21455369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image" Target="media/image1.png"/><Relationship Id="rId18" Type="http://schemas.openxmlformats.org/officeDocument/2006/relationships/hyperlink" Target="https://zakon.rada.gov.ua/laws/show/1560-12" TargetMode="External"/><Relationship Id="rId26" Type="http://schemas.openxmlformats.org/officeDocument/2006/relationships/hyperlink" Target="https://doi.org/10.32782/2524-0072/2022-45-28" TargetMode="External"/><Relationship Id="rId3" Type="http://schemas.openxmlformats.org/officeDocument/2006/relationships/styles" Target="styles.xml"/><Relationship Id="rId21" Type="http://schemas.openxmlformats.org/officeDocument/2006/relationships/hyperlink" Target="https://zakon.rada.gov.ua/laws/show/273/96-%D0%B2%D1%80" TargetMode="Externa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hyperlink" Target="https://zakon.rada.gov.ua/laws/show/2121-14" TargetMode="External"/><Relationship Id="rId25" Type="http://schemas.openxmlformats.org/officeDocument/2006/relationships/hyperlink" Target="https://kse.ua/ua/russia-will-payl" TargetMode="External"/><Relationship Id="rId2" Type="http://schemas.openxmlformats.org/officeDocument/2006/relationships/numbering" Target="numbering.xml"/><Relationship Id="rId16" Type="http://schemas.openxmlformats.org/officeDocument/2006/relationships/hyperlink" Target="https://zakon.rada.gov.ua/laws/show/1621-15" TargetMode="External"/><Relationship Id="rId20" Type="http://schemas.openxmlformats.org/officeDocument/2006/relationships/hyperlink" Target="https://zakon.rada.gov.ua/laws/show/2862-15" TargetMode="External"/><Relationship Id="rId29" Type="http://schemas.openxmlformats.org/officeDocument/2006/relationships/hyperlink" Target="https://www.tourism.gov.ua/blog/turistichna-statistika-ukrayini-dinamika-podatkovih-nadhodzhen-po-regionah"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hyperlink" Target="https://doi.org/10.32782/2524-0072/2023-49-6"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tourism.gov.ua/statistic" TargetMode="External"/><Relationship Id="rId23" Type="http://schemas.openxmlformats.org/officeDocument/2006/relationships/hyperlink" Target="https://zakon.rada.gov.ua/laws/show/417-19" TargetMode="External"/><Relationship Id="rId28" Type="http://schemas.openxmlformats.org/officeDocument/2006/relationships/hyperlink" Target="https://findme.in.ua/ua/ivano-frankivsk/company/travel-shop/" TargetMode="External"/><Relationship Id="rId10" Type="http://schemas.openxmlformats.org/officeDocument/2006/relationships/chart" Target="charts/chart3.xml"/><Relationship Id="rId19" Type="http://schemas.openxmlformats.org/officeDocument/2006/relationships/hyperlink" Target="https://zakon.rada.gov.ua/laws/show/324/95-%D0%B2%D1%80"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https://doi.org/10.32782/2524-0072/2023-52-29" TargetMode="External"/><Relationship Id="rId22" Type="http://schemas.openxmlformats.org/officeDocument/2006/relationships/hyperlink" Target="https://zakon.rada.gov.ua/laws/show/1805-14" TargetMode="External"/><Relationship Id="rId27" Type="http://schemas.openxmlformats.org/officeDocument/2006/relationships/hyperlink" Target="https://doi.org/10.32782/2524-0072/2022-41-31" TargetMode="External"/><Relationship Id="rId30" Type="http://schemas.openxmlformats.org/officeDocument/2006/relationships/header" Target="header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2020</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Культурний туризм</c:v>
                </c:pt>
                <c:pt idx="1">
                  <c:v>Екотуризм</c:v>
                </c:pt>
                <c:pt idx="2">
                  <c:v>Лікувально-оздоровчий туризм</c:v>
                </c:pt>
                <c:pt idx="3">
                  <c:v>Активний туризм</c:v>
                </c:pt>
                <c:pt idx="4">
                  <c:v>Діловий туризм</c:v>
                </c:pt>
              </c:strCache>
            </c:strRef>
          </c:cat>
          <c:val>
            <c:numRef>
              <c:f>Лист1!$B$2:$B$6</c:f>
              <c:numCache>
                <c:formatCode>0%</c:formatCode>
                <c:ptCount val="5"/>
                <c:pt idx="0">
                  <c:v>0.4</c:v>
                </c:pt>
                <c:pt idx="1">
                  <c:v>0.2</c:v>
                </c:pt>
                <c:pt idx="2">
                  <c:v>0.25</c:v>
                </c:pt>
                <c:pt idx="3">
                  <c:v>0.1</c:v>
                </c:pt>
                <c:pt idx="4">
                  <c:v>0.05</c:v>
                </c:pt>
              </c:numCache>
            </c:numRef>
          </c:val>
          <c:extLst>
            <c:ext xmlns:c16="http://schemas.microsoft.com/office/drawing/2014/chart" uri="{C3380CC4-5D6E-409C-BE32-E72D297353CC}">
              <c16:uniqueId val="{00000000-176B-43DF-9330-E9186644EC29}"/>
            </c:ext>
          </c:extLst>
        </c:ser>
        <c:ser>
          <c:idx val="1"/>
          <c:order val="1"/>
          <c:tx>
            <c:strRef>
              <c:f>Лист1!$C$1</c:f>
              <c:strCache>
                <c:ptCount val="1"/>
                <c:pt idx="0">
                  <c:v>2021</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Культурний туризм</c:v>
                </c:pt>
                <c:pt idx="1">
                  <c:v>Екотуризм</c:v>
                </c:pt>
                <c:pt idx="2">
                  <c:v>Лікувально-оздоровчий туризм</c:v>
                </c:pt>
                <c:pt idx="3">
                  <c:v>Активний туризм</c:v>
                </c:pt>
                <c:pt idx="4">
                  <c:v>Діловий туризм</c:v>
                </c:pt>
              </c:strCache>
            </c:strRef>
          </c:cat>
          <c:val>
            <c:numRef>
              <c:f>Лист1!$C$2:$C$6</c:f>
              <c:numCache>
                <c:formatCode>0%</c:formatCode>
                <c:ptCount val="5"/>
                <c:pt idx="0">
                  <c:v>0.45</c:v>
                </c:pt>
                <c:pt idx="1">
                  <c:v>0.25</c:v>
                </c:pt>
                <c:pt idx="2">
                  <c:v>0.2</c:v>
                </c:pt>
                <c:pt idx="3">
                  <c:v>7.0000000000000007E-2</c:v>
                </c:pt>
                <c:pt idx="4">
                  <c:v>0.03</c:v>
                </c:pt>
              </c:numCache>
            </c:numRef>
          </c:val>
          <c:extLst>
            <c:ext xmlns:c16="http://schemas.microsoft.com/office/drawing/2014/chart" uri="{C3380CC4-5D6E-409C-BE32-E72D297353CC}">
              <c16:uniqueId val="{00000001-176B-43DF-9330-E9186644EC29}"/>
            </c:ext>
          </c:extLst>
        </c:ser>
        <c:dLbls>
          <c:dLblPos val="outEnd"/>
          <c:showLegendKey val="0"/>
          <c:showVal val="1"/>
          <c:showCatName val="0"/>
          <c:showSerName val="0"/>
          <c:showPercent val="0"/>
          <c:showBubbleSize val="0"/>
        </c:dLbls>
        <c:gapWidth val="219"/>
        <c:overlap val="-27"/>
        <c:axId val="424247552"/>
        <c:axId val="1490008671"/>
      </c:barChart>
      <c:catAx>
        <c:axId val="4242475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490008671"/>
        <c:crosses val="autoZero"/>
        <c:auto val="1"/>
        <c:lblAlgn val="ctr"/>
        <c:lblOffset val="100"/>
        <c:noMultiLvlLbl val="0"/>
      </c:catAx>
      <c:valAx>
        <c:axId val="1490008671"/>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4242475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Лист1!$B$1</c:f>
              <c:strCache>
                <c:ptCount val="1"/>
                <c:pt idx="0">
                  <c:v>2020</c:v>
                </c:pt>
              </c:strCache>
            </c:strRef>
          </c:tx>
          <c:spPr>
            <a:pattFill prst="narVert">
              <a:fgClr>
                <a:schemeClr val="accent6"/>
              </a:fgClr>
              <a:bgClr>
                <a:schemeClr val="accent6">
                  <a:lumMod val="20000"/>
                  <a:lumOff val="80000"/>
                </a:schemeClr>
              </a:bgClr>
            </a:pattFill>
            <a:ln>
              <a:noFill/>
            </a:ln>
            <a:effectLst>
              <a:innerShdw blurRad="114300">
                <a:schemeClr val="accent6"/>
              </a:innerShdw>
            </a:effectLst>
          </c:spPr>
          <c:invertIfNegative val="0"/>
          <c:errBars>
            <c:errBarType val="both"/>
            <c:errValType val="stdErr"/>
            <c:noEndCap val="0"/>
            <c:spPr>
              <a:noFill/>
              <a:ln w="9525">
                <a:solidFill>
                  <a:schemeClr val="tx1">
                    <a:lumMod val="50000"/>
                    <a:lumOff val="50000"/>
                  </a:schemeClr>
                </a:solidFill>
                <a:round/>
              </a:ln>
              <a:effectLst/>
            </c:spPr>
          </c:errBars>
          <c:cat>
            <c:strRef>
              <c:f>Лист1!$A$2:$A$6</c:f>
              <c:strCache>
                <c:ptCount val="5"/>
                <c:pt idx="0">
                  <c:v>Київська область</c:v>
                </c:pt>
                <c:pt idx="1">
                  <c:v>Львівська область</c:v>
                </c:pt>
                <c:pt idx="2">
                  <c:v>Одеська область</c:v>
                </c:pt>
                <c:pt idx="3">
                  <c:v>Закарпатська область</c:v>
                </c:pt>
                <c:pt idx="4">
                  <c:v>Харківська область</c:v>
                </c:pt>
              </c:strCache>
            </c:strRef>
          </c:cat>
          <c:val>
            <c:numRef>
              <c:f>Лист1!$B$2:$B$6</c:f>
              <c:numCache>
                <c:formatCode>0%</c:formatCode>
                <c:ptCount val="5"/>
                <c:pt idx="0">
                  <c:v>0.3</c:v>
                </c:pt>
                <c:pt idx="1">
                  <c:v>0.25</c:v>
                </c:pt>
                <c:pt idx="2">
                  <c:v>0.2</c:v>
                </c:pt>
                <c:pt idx="3">
                  <c:v>0.15</c:v>
                </c:pt>
                <c:pt idx="4">
                  <c:v>0.1</c:v>
                </c:pt>
              </c:numCache>
            </c:numRef>
          </c:val>
          <c:extLst>
            <c:ext xmlns:c16="http://schemas.microsoft.com/office/drawing/2014/chart" uri="{C3380CC4-5D6E-409C-BE32-E72D297353CC}">
              <c16:uniqueId val="{00000000-CC52-4447-99FA-CA1F03E769B4}"/>
            </c:ext>
          </c:extLst>
        </c:ser>
        <c:ser>
          <c:idx val="1"/>
          <c:order val="1"/>
          <c:tx>
            <c:strRef>
              <c:f>Лист1!$C$1</c:f>
              <c:strCache>
                <c:ptCount val="1"/>
                <c:pt idx="0">
                  <c:v>2021</c:v>
                </c:pt>
              </c:strCache>
            </c:strRef>
          </c:tx>
          <c:spPr>
            <a:pattFill prst="narVert">
              <a:fgClr>
                <a:schemeClr val="accent5"/>
              </a:fgClr>
              <a:bgClr>
                <a:schemeClr val="accent5">
                  <a:lumMod val="20000"/>
                  <a:lumOff val="80000"/>
                </a:schemeClr>
              </a:bgClr>
            </a:pattFill>
            <a:ln>
              <a:noFill/>
            </a:ln>
            <a:effectLst>
              <a:innerShdw blurRad="114300">
                <a:schemeClr val="accent5"/>
              </a:innerShdw>
            </a:effectLst>
          </c:spPr>
          <c:invertIfNegative val="0"/>
          <c:errBars>
            <c:errBarType val="both"/>
            <c:errValType val="stdErr"/>
            <c:noEndCap val="0"/>
            <c:spPr>
              <a:noFill/>
              <a:ln w="9525">
                <a:solidFill>
                  <a:schemeClr val="tx1">
                    <a:lumMod val="50000"/>
                    <a:lumOff val="50000"/>
                  </a:schemeClr>
                </a:solidFill>
                <a:round/>
              </a:ln>
              <a:effectLst/>
            </c:spPr>
          </c:errBars>
          <c:cat>
            <c:strRef>
              <c:f>Лист1!$A$2:$A$6</c:f>
              <c:strCache>
                <c:ptCount val="5"/>
                <c:pt idx="0">
                  <c:v>Київська область</c:v>
                </c:pt>
                <c:pt idx="1">
                  <c:v>Львівська область</c:v>
                </c:pt>
                <c:pt idx="2">
                  <c:v>Одеська область</c:v>
                </c:pt>
                <c:pt idx="3">
                  <c:v>Закарпатська область</c:v>
                </c:pt>
                <c:pt idx="4">
                  <c:v>Харківська область</c:v>
                </c:pt>
              </c:strCache>
            </c:strRef>
          </c:cat>
          <c:val>
            <c:numRef>
              <c:f>Лист1!$C$2:$C$6</c:f>
              <c:numCache>
                <c:formatCode>0%</c:formatCode>
                <c:ptCount val="5"/>
                <c:pt idx="0">
                  <c:v>0.35</c:v>
                </c:pt>
                <c:pt idx="1">
                  <c:v>0.3</c:v>
                </c:pt>
                <c:pt idx="2">
                  <c:v>0.15</c:v>
                </c:pt>
                <c:pt idx="3">
                  <c:v>0.1</c:v>
                </c:pt>
                <c:pt idx="4">
                  <c:v>0.1</c:v>
                </c:pt>
              </c:numCache>
            </c:numRef>
          </c:val>
          <c:extLst>
            <c:ext xmlns:c16="http://schemas.microsoft.com/office/drawing/2014/chart" uri="{C3380CC4-5D6E-409C-BE32-E72D297353CC}">
              <c16:uniqueId val="{00000001-CC52-4447-99FA-CA1F03E769B4}"/>
            </c:ext>
          </c:extLst>
        </c:ser>
        <c:dLbls>
          <c:showLegendKey val="0"/>
          <c:showVal val="0"/>
          <c:showCatName val="0"/>
          <c:showSerName val="0"/>
          <c:showPercent val="0"/>
          <c:showBubbleSize val="0"/>
        </c:dLbls>
        <c:gapWidth val="227"/>
        <c:overlap val="-48"/>
        <c:axId val="758257200"/>
        <c:axId val="758257680"/>
      </c:barChart>
      <c:catAx>
        <c:axId val="758257200"/>
        <c:scaling>
          <c:orientation val="minMax"/>
        </c:scaling>
        <c:delete val="0"/>
        <c:axPos val="l"/>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758257680"/>
        <c:crosses val="autoZero"/>
        <c:auto val="1"/>
        <c:lblAlgn val="ctr"/>
        <c:lblOffset val="100"/>
        <c:noMultiLvlLbl val="0"/>
      </c:catAx>
      <c:valAx>
        <c:axId val="758257680"/>
        <c:scaling>
          <c:orientation val="minMax"/>
        </c:scaling>
        <c:delete val="0"/>
        <c:axPos val="b"/>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758257200"/>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latin typeface="Times New Roman" panose="02020603050405020304" pitchFamily="18" charset="0"/>
                <a:cs typeface="Times New Roman" panose="02020603050405020304" pitchFamily="18" charset="0"/>
              </a:rPr>
              <a:t>2022</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pieChart>
        <c:varyColors val="1"/>
        <c:ser>
          <c:idx val="0"/>
          <c:order val="0"/>
          <c:tx>
            <c:strRef>
              <c:f>Лист1!$B$1</c:f>
              <c:strCache>
                <c:ptCount val="1"/>
                <c:pt idx="0">
                  <c:v>2022</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C4A3-4978-9BBA-7A6CDED33F33}"/>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C4A3-4978-9BBA-7A6CDED33F33}"/>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C4A3-4978-9BBA-7A6CDED33F33}"/>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C4A3-4978-9BBA-7A6CDED33F33}"/>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C4A3-4978-9BBA-7A6CDED33F3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Лист1!$A$2:$A$6</c:f>
              <c:strCache>
                <c:ptCount val="5"/>
                <c:pt idx="0">
                  <c:v>США</c:v>
                </c:pt>
                <c:pt idx="1">
                  <c:v>Німеччина</c:v>
                </c:pt>
                <c:pt idx="2">
                  <c:v>Польща</c:v>
                </c:pt>
                <c:pt idx="3">
                  <c:v>Франція</c:v>
                </c:pt>
                <c:pt idx="4">
                  <c:v>Великобританія</c:v>
                </c:pt>
              </c:strCache>
            </c:strRef>
          </c:cat>
          <c:val>
            <c:numRef>
              <c:f>Лист1!$B$2:$B$6</c:f>
              <c:numCache>
                <c:formatCode>0%</c:formatCode>
                <c:ptCount val="5"/>
                <c:pt idx="0">
                  <c:v>0.8</c:v>
                </c:pt>
                <c:pt idx="1">
                  <c:v>0.75</c:v>
                </c:pt>
                <c:pt idx="2">
                  <c:v>0.7</c:v>
                </c:pt>
                <c:pt idx="3">
                  <c:v>0.65</c:v>
                </c:pt>
                <c:pt idx="4">
                  <c:v>0.6</c:v>
                </c:pt>
              </c:numCache>
            </c:numRef>
          </c:val>
          <c:extLst>
            <c:ext xmlns:c16="http://schemas.microsoft.com/office/drawing/2014/chart" uri="{C3380CC4-5D6E-409C-BE32-E72D297353CC}">
              <c16:uniqueId val="{00000000-D114-4A67-9352-0BAEB3A495D4}"/>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latin typeface="Times New Roman" panose="02020603050405020304" pitchFamily="18" charset="0"/>
                <a:cs typeface="Times New Roman" panose="02020603050405020304" pitchFamily="18" charset="0"/>
              </a:rPr>
              <a:t>2023</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pieChart>
        <c:varyColors val="1"/>
        <c:ser>
          <c:idx val="0"/>
          <c:order val="0"/>
          <c:tx>
            <c:strRef>
              <c:f>Лист1!$B$1</c:f>
              <c:strCache>
                <c:ptCount val="1"/>
                <c:pt idx="0">
                  <c:v>2023</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1EA6-471F-8DEE-654925137486}"/>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1EA6-471F-8DEE-654925137486}"/>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1EA6-471F-8DEE-654925137486}"/>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1EA6-471F-8DEE-654925137486}"/>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1EA6-471F-8DEE-65492513748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Лист1!$A$2:$A$6</c:f>
              <c:strCache>
                <c:ptCount val="5"/>
                <c:pt idx="0">
                  <c:v>США</c:v>
                </c:pt>
                <c:pt idx="1">
                  <c:v>Німеччина</c:v>
                </c:pt>
                <c:pt idx="2">
                  <c:v>Польща</c:v>
                </c:pt>
                <c:pt idx="3">
                  <c:v>Франція</c:v>
                </c:pt>
                <c:pt idx="4">
                  <c:v>Великобританія</c:v>
                </c:pt>
              </c:strCache>
            </c:strRef>
          </c:cat>
          <c:val>
            <c:numRef>
              <c:f>Лист1!$B$2:$B$6</c:f>
              <c:numCache>
                <c:formatCode>0%</c:formatCode>
                <c:ptCount val="5"/>
                <c:pt idx="0">
                  <c:v>0.85</c:v>
                </c:pt>
                <c:pt idx="1">
                  <c:v>0.8</c:v>
                </c:pt>
                <c:pt idx="2">
                  <c:v>0.75</c:v>
                </c:pt>
                <c:pt idx="3">
                  <c:v>0.7</c:v>
                </c:pt>
                <c:pt idx="4">
                  <c:v>0.65</c:v>
                </c:pt>
              </c:numCache>
            </c:numRef>
          </c:val>
          <c:extLst>
            <c:ext xmlns:c16="http://schemas.microsoft.com/office/drawing/2014/chart" uri="{C3380CC4-5D6E-409C-BE32-E72D297353CC}">
              <c16:uniqueId val="{0000000A-1EA6-471F-8DEE-654925137486}"/>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bar"/>
        <c:grouping val="clustered"/>
        <c:varyColors val="0"/>
        <c:ser>
          <c:idx val="0"/>
          <c:order val="0"/>
          <c:tx>
            <c:strRef>
              <c:f>Лист1!$B$1</c:f>
              <c:strCache>
                <c:ptCount val="1"/>
                <c:pt idx="0">
                  <c:v>2022</c:v>
                </c:pt>
              </c:strCache>
            </c:strRef>
          </c:tx>
          <c:spPr>
            <a:solidFill>
              <a:schemeClr val="accent1">
                <a:lumMod val="60000"/>
                <a:lumOff val="40000"/>
              </a:schemeClr>
            </a:solidFill>
            <a:ln>
              <a:noFill/>
            </a:ln>
            <a:effectLst/>
          </c:spPr>
          <c:invertIfNegative val="0"/>
          <c:cat>
            <c:strRef>
              <c:f>Лист1!$A$2:$A$6</c:f>
              <c:strCache>
                <c:ptCount val="5"/>
                <c:pt idx="0">
                  <c:v>Готельний сектор</c:v>
                </c:pt>
                <c:pt idx="1">
                  <c:v>Авіаперевезення</c:v>
                </c:pt>
                <c:pt idx="2">
                  <c:v>Туристичні агентства</c:v>
                </c:pt>
                <c:pt idx="3">
                  <c:v>Місцеві гіди</c:v>
                </c:pt>
                <c:pt idx="4">
                  <c:v>Ресторани та кафе</c:v>
                </c:pt>
              </c:strCache>
            </c:strRef>
          </c:cat>
          <c:val>
            <c:numRef>
              <c:f>Лист1!$B$2:$B$6</c:f>
              <c:numCache>
                <c:formatCode>0%</c:formatCode>
                <c:ptCount val="5"/>
                <c:pt idx="0">
                  <c:v>-0.4</c:v>
                </c:pt>
                <c:pt idx="1">
                  <c:v>-0.6</c:v>
                </c:pt>
                <c:pt idx="2">
                  <c:v>-0.5</c:v>
                </c:pt>
                <c:pt idx="3">
                  <c:v>-0.3</c:v>
                </c:pt>
                <c:pt idx="4">
                  <c:v>-0.2</c:v>
                </c:pt>
              </c:numCache>
            </c:numRef>
          </c:val>
          <c:extLst>
            <c:ext xmlns:c16="http://schemas.microsoft.com/office/drawing/2014/chart" uri="{C3380CC4-5D6E-409C-BE32-E72D297353CC}">
              <c16:uniqueId val="{00000000-3CA5-4403-A427-205B447F67A4}"/>
            </c:ext>
          </c:extLst>
        </c:ser>
        <c:ser>
          <c:idx val="1"/>
          <c:order val="1"/>
          <c:tx>
            <c:strRef>
              <c:f>Лист1!$C$1</c:f>
              <c:strCache>
                <c:ptCount val="1"/>
                <c:pt idx="0">
                  <c:v>2023</c:v>
                </c:pt>
              </c:strCache>
            </c:strRef>
          </c:tx>
          <c:spPr>
            <a:solidFill>
              <a:schemeClr val="accent6">
                <a:lumMod val="60000"/>
                <a:lumOff val="40000"/>
              </a:schemeClr>
            </a:solidFill>
            <a:ln>
              <a:noFill/>
            </a:ln>
            <a:effectLst/>
          </c:spPr>
          <c:invertIfNegative val="0"/>
          <c:cat>
            <c:strRef>
              <c:f>Лист1!$A$2:$A$6</c:f>
              <c:strCache>
                <c:ptCount val="5"/>
                <c:pt idx="0">
                  <c:v>Готельний сектор</c:v>
                </c:pt>
                <c:pt idx="1">
                  <c:v>Авіаперевезення</c:v>
                </c:pt>
                <c:pt idx="2">
                  <c:v>Туристичні агентства</c:v>
                </c:pt>
                <c:pt idx="3">
                  <c:v>Місцеві гіди</c:v>
                </c:pt>
                <c:pt idx="4">
                  <c:v>Ресторани та кафе</c:v>
                </c:pt>
              </c:strCache>
            </c:strRef>
          </c:cat>
          <c:val>
            <c:numRef>
              <c:f>Лист1!$C$2:$C$6</c:f>
              <c:numCache>
                <c:formatCode>0%</c:formatCode>
                <c:ptCount val="5"/>
                <c:pt idx="0">
                  <c:v>-0.5</c:v>
                </c:pt>
                <c:pt idx="1">
                  <c:v>-0.7</c:v>
                </c:pt>
                <c:pt idx="2">
                  <c:v>-0.6</c:v>
                </c:pt>
                <c:pt idx="3">
                  <c:v>-0.4</c:v>
                </c:pt>
                <c:pt idx="4">
                  <c:v>-0.3</c:v>
                </c:pt>
              </c:numCache>
            </c:numRef>
          </c:val>
          <c:extLst>
            <c:ext xmlns:c16="http://schemas.microsoft.com/office/drawing/2014/chart" uri="{C3380CC4-5D6E-409C-BE32-E72D297353CC}">
              <c16:uniqueId val="{00000001-3CA5-4403-A427-205B447F67A4}"/>
            </c:ext>
          </c:extLst>
        </c:ser>
        <c:dLbls>
          <c:showLegendKey val="0"/>
          <c:showVal val="0"/>
          <c:showCatName val="0"/>
          <c:showSerName val="0"/>
          <c:showPercent val="0"/>
          <c:showBubbleSize val="0"/>
        </c:dLbls>
        <c:gapWidth val="182"/>
        <c:axId val="424318048"/>
        <c:axId val="424320928"/>
      </c:barChart>
      <c:catAx>
        <c:axId val="42431804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424320928"/>
        <c:crosses val="autoZero"/>
        <c:auto val="1"/>
        <c:lblAlgn val="ctr"/>
        <c:lblOffset val="100"/>
        <c:noMultiLvlLbl val="0"/>
      </c:catAx>
      <c:valAx>
        <c:axId val="424320928"/>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4243180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withinLinear" id="16">
  <a:schemeClr val="accent3"/>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17">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Vert">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Vert">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AB430E-7DB4-48E2-A2B6-3BFFC2FC9E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711</TotalTime>
  <Pages>1</Pages>
  <Words>80591</Words>
  <Characters>45938</Characters>
  <Application>Microsoft Office Word</Application>
  <DocSecurity>0</DocSecurity>
  <Lines>382</Lines>
  <Paragraphs>252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126277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Qwert Qwert</dc:creator>
  <cp:keywords/>
  <dc:description/>
  <cp:lastModifiedBy>Anastasiia</cp:lastModifiedBy>
  <cp:revision>15</cp:revision>
  <dcterms:created xsi:type="dcterms:W3CDTF">2024-05-25T16:57:00Z</dcterms:created>
  <dcterms:modified xsi:type="dcterms:W3CDTF">2024-06-18T00:58:00Z</dcterms:modified>
</cp:coreProperties>
</file>